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.0 -->
  <w:body>
    <w:p w:rsidR="00C92692" w14:paraId="2AE09790" w14:textId="77777777">
      <w:pPr>
        <w:autoSpaceDE w:val="0"/>
        <w:autoSpaceDN w:val="0"/>
        <w:adjustRightInd w:val="0"/>
        <w:spacing w:before="0"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7E1297" w:rsidP="007E1297" w14:paraId="6DD3AC1B" w14:textId="7777777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</w:t>
      </w:r>
      <w:r>
        <w:rPr>
          <w:rFonts w:ascii="Times New Roman" w:hAnsi="Times New Roman" w:cs="Times New Roman"/>
          <w:iCs/>
          <w:sz w:val="24"/>
          <w:szCs w:val="24"/>
        </w:rPr>
        <w:t>F-PO-14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</w:p>
    <w:p w:rsidR="007E1297" w:rsidP="007E1297" w14:paraId="6C7E75A7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1297" w:rsidP="007E1297" w14:paraId="4A746C99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CERERE</w:t>
      </w:r>
    </w:p>
    <w:p w:rsidR="007E1297" w:rsidP="007E1297" w14:paraId="6F76F6D5" w14:textId="7777777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pentru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acordarea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gratuității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pe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transportul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interurban</w:t>
      </w:r>
    </w:p>
    <w:p w:rsidR="007E1297" w:rsidP="007E1297" w14:paraId="41E82DA2" w14:textId="77777777">
      <w:pPr>
        <w:rPr>
          <w:sz w:val="24"/>
          <w:szCs w:val="24"/>
          <w:lang w:val="pt-BR"/>
        </w:rPr>
      </w:pPr>
    </w:p>
    <w:p w:rsidR="007E1297" w:rsidP="007E1297" w14:paraId="032B7B31" w14:textId="77777777">
      <w:pPr>
        <w:spacing w:line="360" w:lineRule="auto"/>
        <w:ind w:left="-567" w:right="-55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Subsemnatul</w:t>
      </w:r>
      <w:r>
        <w:rPr>
          <w:rFonts w:ascii="Times New Roman" w:hAnsi="Times New Roman" w:cs="Times New Roman"/>
          <w:sz w:val="24"/>
          <w:szCs w:val="24"/>
        </w:rPr>
        <w:t>(a) 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…........................ </w:t>
      </w:r>
      <w:r>
        <w:rPr>
          <w:rFonts w:ascii="Times New Roman" w:hAnsi="Times New Roman" w:cs="Times New Roman"/>
          <w:sz w:val="24"/>
          <w:szCs w:val="24"/>
        </w:rPr>
        <w:t>în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calitate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PH /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Reprezentant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legal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/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Împuternicit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pentru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…………………………….……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având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certificatul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încadrare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în</w:t>
      </w:r>
      <w:r>
        <w:rPr>
          <w:rFonts w:ascii="Times New Roman" w:hAnsi="Times New Roman" w:cs="Times New Roman"/>
          <w:sz w:val="24"/>
          <w:szCs w:val="24"/>
        </w:rPr>
        <w:t xml:space="preserve"> grad de handicap nr. ……</w:t>
      </w:r>
      <w:r>
        <w:rPr>
          <w:rFonts w:ascii="Times New Roman" w:hAnsi="Times New Roman" w:cs="Times New Roman"/>
          <w:sz w:val="24"/>
          <w:szCs w:val="24"/>
        </w:rPr>
        <w:t>…./</w:t>
      </w:r>
      <w:r>
        <w:rPr>
          <w:rFonts w:ascii="Times New Roman" w:hAnsi="Times New Roman" w:cs="Times New Roman"/>
          <w:sz w:val="24"/>
          <w:szCs w:val="24"/>
        </w:rPr>
        <w:t xml:space="preserve">………………, </w:t>
      </w:r>
      <w:r>
        <w:rPr>
          <w:rFonts w:ascii="Times New Roman" w:hAnsi="Times New Roman" w:cs="Times New Roman"/>
          <w:sz w:val="24"/>
          <w:szCs w:val="24"/>
        </w:rPr>
        <w:t>vă</w:t>
      </w:r>
      <w:r>
        <w:rPr>
          <w:rFonts w:ascii="Times New Roman" w:hAnsi="Times New Roman" w:cs="Times New Roman"/>
          <w:sz w:val="24"/>
          <w:szCs w:val="24"/>
        </w:rPr>
        <w:t xml:space="preserve"> rog </w:t>
      </w:r>
      <w:r>
        <w:rPr>
          <w:rFonts w:ascii="Times New Roman" w:hAnsi="Times New Roman" w:cs="Times New Roman"/>
          <w:sz w:val="24"/>
          <w:szCs w:val="24"/>
        </w:rPr>
        <w:t>să</w:t>
      </w:r>
      <w:r>
        <w:rPr>
          <w:rFonts w:ascii="Times New Roman" w:hAnsi="Times New Roman" w:cs="Times New Roman"/>
          <w:sz w:val="24"/>
          <w:szCs w:val="24"/>
        </w:rPr>
        <w:t xml:space="preserve">- mi </w:t>
      </w:r>
      <w:r>
        <w:rPr>
          <w:rFonts w:ascii="Times New Roman" w:hAnsi="Times New Roman" w:cs="Times New Roman"/>
          <w:sz w:val="24"/>
          <w:szCs w:val="24"/>
        </w:rPr>
        <w:t>aprobaţi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eliberarea</w:t>
      </w:r>
      <w:r>
        <w:rPr>
          <w:rFonts w:ascii="Times New Roman" w:hAnsi="Times New Roman" w:cs="Times New Roman"/>
          <w:sz w:val="24"/>
          <w:szCs w:val="24"/>
        </w:rPr>
        <w:t xml:space="preserve"> conform </w:t>
      </w:r>
      <w:r>
        <w:rPr>
          <w:rFonts w:ascii="Times New Roman" w:hAnsi="Times New Roman" w:cs="Times New Roman"/>
          <w:sz w:val="24"/>
          <w:szCs w:val="24"/>
        </w:rPr>
        <w:t>prevederilor</w:t>
      </w:r>
      <w:r>
        <w:rPr>
          <w:rFonts w:ascii="Times New Roman" w:hAnsi="Times New Roman" w:cs="Times New Roman"/>
          <w:sz w:val="24"/>
          <w:szCs w:val="24"/>
        </w:rPr>
        <w:t xml:space="preserve"> art.11,alin.2/HG 1017/2018 a </w:t>
      </w:r>
      <w:r>
        <w:rPr>
          <w:rFonts w:ascii="Times New Roman" w:hAnsi="Times New Roman" w:cs="Times New Roman"/>
          <w:sz w:val="24"/>
          <w:szCs w:val="24"/>
        </w:rPr>
        <w:t>unui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nr. de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 /…………..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bilete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 de transport interurban.</w:t>
      </w:r>
    </w:p>
    <w:p w:rsidR="007E1297" w:rsidP="007E1297" w14:paraId="3621CA63" w14:textId="77777777">
      <w:pPr>
        <w:ind w:right="-55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 </w:t>
      </w:r>
      <w:r>
        <w:rPr>
          <w:rFonts w:ascii="Times New Roman" w:hAnsi="Times New Roman" w:cs="Times New Roman"/>
          <w:sz w:val="24"/>
          <w:szCs w:val="24"/>
        </w:rPr>
        <w:t>prezenta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declar</w:t>
      </w:r>
      <w:r>
        <w:rPr>
          <w:rFonts w:ascii="Times New Roman" w:hAnsi="Times New Roman" w:cs="Times New Roman"/>
          <w:sz w:val="24"/>
          <w:szCs w:val="24"/>
        </w:rPr>
        <w:t xml:space="preserve"> ca am </w:t>
      </w:r>
      <w:r>
        <w:rPr>
          <w:rFonts w:ascii="Times New Roman" w:hAnsi="Times New Roman" w:cs="Times New Roman"/>
          <w:sz w:val="24"/>
          <w:szCs w:val="24"/>
        </w:rPr>
        <w:t>fost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informat</w:t>
      </w:r>
      <w:r>
        <w:rPr>
          <w:rFonts w:ascii="Times New Roman" w:hAnsi="Times New Roman" w:cs="Times New Roman"/>
          <w:sz w:val="24"/>
          <w:szCs w:val="24"/>
        </w:rPr>
        <w:t xml:space="preserve"> ca </w:t>
      </w:r>
      <w:r>
        <w:rPr>
          <w:rFonts w:ascii="Times New Roman" w:hAnsi="Times New Roman" w:cs="Times New Roman"/>
          <w:sz w:val="24"/>
          <w:szCs w:val="24"/>
        </w:rPr>
        <w:t>datele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r>
        <w:rPr>
          <w:rFonts w:ascii="Times New Roman" w:hAnsi="Times New Roman" w:cs="Times New Roman"/>
          <w:sz w:val="24"/>
          <w:szCs w:val="24"/>
        </w:rPr>
        <w:t>caracter</w:t>
      </w:r>
      <w:r>
        <w:rPr>
          <w:rFonts w:ascii="Times New Roman" w:hAnsi="Times New Roman" w:cs="Times New Roman"/>
          <w:sz w:val="24"/>
          <w:szCs w:val="24"/>
        </w:rPr>
        <w:t xml:space="preserve"> personal, ale mele /ale </w:t>
      </w:r>
      <w:r>
        <w:rPr>
          <w:rFonts w:ascii="Times New Roman" w:hAnsi="Times New Roman" w:cs="Times New Roman"/>
          <w:sz w:val="24"/>
          <w:szCs w:val="24"/>
        </w:rPr>
        <w:t>persoanei</w:t>
      </w:r>
      <w:r>
        <w:rPr>
          <w:rFonts w:ascii="Times New Roman" w:hAnsi="Times New Roman" w:cs="Times New Roman"/>
          <w:sz w:val="24"/>
          <w:szCs w:val="24"/>
        </w:rPr>
        <w:t xml:space="preserve"> pe care o </w:t>
      </w:r>
      <w:r>
        <w:rPr>
          <w:rFonts w:ascii="Times New Roman" w:hAnsi="Times New Roman" w:cs="Times New Roman"/>
          <w:sz w:val="24"/>
          <w:szCs w:val="24"/>
        </w:rPr>
        <w:t>reprezint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calitate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parinte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reprezentant</w:t>
      </w:r>
      <w:r>
        <w:rPr>
          <w:rFonts w:ascii="Times New Roman" w:hAnsi="Times New Roman" w:cs="Times New Roman"/>
          <w:sz w:val="24"/>
          <w:szCs w:val="24"/>
        </w:rPr>
        <w:t xml:space="preserve"> legal/</w:t>
      </w:r>
      <w:r>
        <w:rPr>
          <w:rFonts w:ascii="Times New Roman" w:hAnsi="Times New Roman" w:cs="Times New Roman"/>
          <w:sz w:val="24"/>
          <w:szCs w:val="24"/>
        </w:rPr>
        <w:t>tutore</w:t>
      </w:r>
      <w:r>
        <w:rPr>
          <w:rFonts w:ascii="Times New Roman" w:hAnsi="Times New Roman" w:cs="Times New Roman"/>
          <w:sz w:val="24"/>
          <w:szCs w:val="24"/>
        </w:rPr>
        <w:t xml:space="preserve">/curator, sunt </w:t>
      </w:r>
      <w:r>
        <w:rPr>
          <w:rFonts w:ascii="Times New Roman" w:hAnsi="Times New Roman" w:cs="Times New Roman"/>
          <w:sz w:val="24"/>
          <w:szCs w:val="24"/>
        </w:rPr>
        <w:t>prelucrate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scopul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indeplinirea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atributiilor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legale</w:t>
      </w:r>
      <w:r>
        <w:rPr>
          <w:rFonts w:ascii="Times New Roman" w:hAnsi="Times New Roman" w:cs="Times New Roman"/>
          <w:sz w:val="24"/>
          <w:szCs w:val="24"/>
        </w:rPr>
        <w:t xml:space="preserve"> ale </w:t>
      </w:r>
      <w:r>
        <w:rPr>
          <w:rFonts w:ascii="Times New Roman" w:hAnsi="Times New Roman" w:cs="Times New Roman"/>
          <w:sz w:val="24"/>
          <w:szCs w:val="24"/>
        </w:rPr>
        <w:t>institutiei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1297" w:rsidP="007E1297" w14:paraId="495E0BA9" w14:textId="77777777">
      <w:pPr>
        <w:ind w:right="-55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 </w:t>
      </w:r>
      <w:r>
        <w:rPr>
          <w:rFonts w:ascii="Times New Roman" w:hAnsi="Times New Roman" w:cs="Times New Roman"/>
          <w:sz w:val="24"/>
          <w:szCs w:val="24"/>
        </w:rPr>
        <w:t>luat</w:t>
      </w:r>
      <w:r>
        <w:rPr>
          <w:rFonts w:ascii="Times New Roman" w:hAnsi="Times New Roman" w:cs="Times New Roman"/>
          <w:sz w:val="24"/>
          <w:szCs w:val="24"/>
        </w:rPr>
        <w:t xml:space="preserve"> la </w:t>
      </w:r>
      <w:r>
        <w:rPr>
          <w:rFonts w:ascii="Times New Roman" w:hAnsi="Times New Roman" w:cs="Times New Roman"/>
          <w:sz w:val="24"/>
          <w:szCs w:val="24"/>
        </w:rPr>
        <w:t>cunostinta</w:t>
      </w:r>
      <w:r>
        <w:rPr>
          <w:rFonts w:ascii="Times New Roman" w:hAnsi="Times New Roman" w:cs="Times New Roman"/>
          <w:sz w:val="24"/>
          <w:szCs w:val="24"/>
        </w:rPr>
        <w:t xml:space="preserve"> ca </w:t>
      </w:r>
      <w:r>
        <w:rPr>
          <w:rFonts w:ascii="Times New Roman" w:hAnsi="Times New Roman" w:cs="Times New Roman"/>
          <w:sz w:val="24"/>
          <w:szCs w:val="24"/>
        </w:rPr>
        <w:t>informatiile</w:t>
      </w:r>
      <w:r>
        <w:rPr>
          <w:rFonts w:ascii="Times New Roman" w:hAnsi="Times New Roman" w:cs="Times New Roman"/>
          <w:sz w:val="24"/>
          <w:szCs w:val="24"/>
        </w:rPr>
        <w:t xml:space="preserve"> din </w:t>
      </w:r>
      <w:r>
        <w:rPr>
          <w:rFonts w:ascii="Times New Roman" w:hAnsi="Times New Roman" w:cs="Times New Roman"/>
          <w:sz w:val="24"/>
          <w:szCs w:val="24"/>
        </w:rPr>
        <w:t>cererea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depusa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</w:t>
      </w:r>
      <w:r>
        <w:rPr>
          <w:rFonts w:ascii="Times New Roman" w:hAnsi="Times New Roman" w:cs="Times New Roman"/>
          <w:sz w:val="24"/>
          <w:szCs w:val="24"/>
        </w:rPr>
        <w:t xml:space="preserve"> din </w:t>
      </w:r>
      <w:r>
        <w:rPr>
          <w:rFonts w:ascii="Times New Roman" w:hAnsi="Times New Roman" w:cs="Times New Roman"/>
          <w:sz w:val="24"/>
          <w:szCs w:val="24"/>
        </w:rPr>
        <w:t>actele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anexate</w:t>
      </w:r>
      <w:r>
        <w:rPr>
          <w:rFonts w:ascii="Times New Roman" w:hAnsi="Times New Roman" w:cs="Times New Roman"/>
          <w:sz w:val="24"/>
          <w:szCs w:val="24"/>
        </w:rPr>
        <w:t xml:space="preserve"> la </w:t>
      </w:r>
      <w:r>
        <w:rPr>
          <w:rFonts w:ascii="Times New Roman" w:hAnsi="Times New Roman" w:cs="Times New Roman"/>
          <w:sz w:val="24"/>
          <w:szCs w:val="24"/>
        </w:rPr>
        <w:t>aceasta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vor</w:t>
      </w:r>
      <w:r>
        <w:rPr>
          <w:rFonts w:ascii="Times New Roman" w:hAnsi="Times New Roman" w:cs="Times New Roman"/>
          <w:sz w:val="24"/>
          <w:szCs w:val="24"/>
        </w:rPr>
        <w:t xml:space="preserve"> fi </w:t>
      </w:r>
      <w:r>
        <w:rPr>
          <w:rFonts w:ascii="Times New Roman" w:hAnsi="Times New Roman" w:cs="Times New Roman"/>
          <w:sz w:val="24"/>
          <w:szCs w:val="24"/>
        </w:rPr>
        <w:t>prelucrate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catre</w:t>
      </w:r>
      <w:r>
        <w:rPr>
          <w:rFonts w:ascii="Times New Roman" w:hAnsi="Times New Roman" w:cs="Times New Roman"/>
          <w:sz w:val="24"/>
          <w:szCs w:val="24"/>
        </w:rPr>
        <w:t xml:space="preserve"> DGASPC </w:t>
      </w:r>
      <w:r>
        <w:rPr>
          <w:rFonts w:ascii="Times New Roman" w:hAnsi="Times New Roman" w:cs="Times New Roman"/>
          <w:sz w:val="24"/>
          <w:szCs w:val="24"/>
        </w:rPr>
        <w:t>Argeș</w:t>
      </w:r>
      <w:r>
        <w:rPr>
          <w:rFonts w:ascii="Times New Roman" w:hAnsi="Times New Roman" w:cs="Times New Roman"/>
          <w:sz w:val="24"/>
          <w:szCs w:val="24"/>
        </w:rPr>
        <w:t xml:space="preserve">, cu </w:t>
      </w:r>
      <w:r>
        <w:rPr>
          <w:rFonts w:ascii="Times New Roman" w:hAnsi="Times New Roman" w:cs="Times New Roman"/>
          <w:sz w:val="24"/>
          <w:szCs w:val="24"/>
        </w:rPr>
        <w:t>respectarea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prevederilor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Regulamentului</w:t>
      </w:r>
      <w:r>
        <w:rPr>
          <w:rFonts w:ascii="Times New Roman" w:hAnsi="Times New Roman" w:cs="Times New Roman"/>
          <w:sz w:val="24"/>
          <w:szCs w:val="24"/>
        </w:rPr>
        <w:t xml:space="preserve"> (UE)679/2016 </w:t>
      </w:r>
      <w:r>
        <w:rPr>
          <w:rFonts w:ascii="Times New Roman" w:hAnsi="Times New Roman" w:cs="Times New Roman"/>
          <w:sz w:val="24"/>
          <w:szCs w:val="24"/>
        </w:rPr>
        <w:t>privind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protectia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datelor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r>
        <w:rPr>
          <w:rFonts w:ascii="Times New Roman" w:hAnsi="Times New Roman" w:cs="Times New Roman"/>
          <w:sz w:val="24"/>
          <w:szCs w:val="24"/>
        </w:rPr>
        <w:t>caracter</w:t>
      </w:r>
      <w:r>
        <w:rPr>
          <w:rFonts w:ascii="Times New Roman" w:hAnsi="Times New Roman" w:cs="Times New Roman"/>
          <w:sz w:val="24"/>
          <w:szCs w:val="24"/>
        </w:rPr>
        <w:t xml:space="preserve"> personal </w:t>
      </w:r>
      <w:r>
        <w:rPr>
          <w:rFonts w:ascii="Times New Roman" w:hAnsi="Times New Roman" w:cs="Times New Roman"/>
          <w:sz w:val="24"/>
          <w:szCs w:val="24"/>
        </w:rPr>
        <w:t>si</w:t>
      </w:r>
      <w:r>
        <w:rPr>
          <w:rFonts w:ascii="Times New Roman" w:hAnsi="Times New Roman" w:cs="Times New Roman"/>
          <w:sz w:val="24"/>
          <w:szCs w:val="24"/>
        </w:rPr>
        <w:t xml:space="preserve"> libera </w:t>
      </w:r>
      <w:r>
        <w:rPr>
          <w:rFonts w:ascii="Times New Roman" w:hAnsi="Times New Roman" w:cs="Times New Roman"/>
          <w:sz w:val="24"/>
          <w:szCs w:val="24"/>
        </w:rPr>
        <w:t>circulatie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acestor</w:t>
      </w:r>
      <w:r>
        <w:rPr>
          <w:rFonts w:ascii="Times New Roman" w:hAnsi="Times New Roman" w:cs="Times New Roman"/>
          <w:sz w:val="24"/>
          <w:szCs w:val="24"/>
        </w:rPr>
        <w:t xml:space="preserve"> date. De </w:t>
      </w:r>
      <w:r>
        <w:rPr>
          <w:rFonts w:ascii="Times New Roman" w:hAnsi="Times New Roman" w:cs="Times New Roman"/>
          <w:sz w:val="24"/>
          <w:szCs w:val="24"/>
        </w:rPr>
        <w:t>asemenea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acordul</w:t>
      </w:r>
      <w:r>
        <w:rPr>
          <w:rFonts w:ascii="Times New Roman" w:hAnsi="Times New Roman" w:cs="Times New Roman"/>
          <w:sz w:val="24"/>
          <w:szCs w:val="24"/>
        </w:rPr>
        <w:t xml:space="preserve"> fata de </w:t>
      </w:r>
      <w:r>
        <w:rPr>
          <w:rFonts w:ascii="Times New Roman" w:hAnsi="Times New Roman" w:cs="Times New Roman"/>
          <w:sz w:val="24"/>
          <w:szCs w:val="24"/>
        </w:rPr>
        <w:t>posibila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comunicare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acestor</w:t>
      </w:r>
      <w:r>
        <w:rPr>
          <w:rFonts w:ascii="Times New Roman" w:hAnsi="Times New Roman" w:cs="Times New Roman"/>
          <w:sz w:val="24"/>
          <w:szCs w:val="24"/>
        </w:rPr>
        <w:t xml:space="preserve"> date </w:t>
      </w:r>
      <w:r>
        <w:rPr>
          <w:rFonts w:ascii="Times New Roman" w:hAnsi="Times New Roman" w:cs="Times New Roman"/>
          <w:sz w:val="24"/>
          <w:szCs w:val="24"/>
        </w:rPr>
        <w:t>catre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autoritati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publice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operatori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terti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imputerniciti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categorii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destinatari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1297" w:rsidP="007E1297" w14:paraId="37F23F1E" w14:textId="77777777">
      <w:pPr>
        <w:ind w:right="-55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Cunoscand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prevederile</w:t>
      </w:r>
      <w:r>
        <w:rPr>
          <w:rFonts w:ascii="Times New Roman" w:hAnsi="Times New Roman" w:cs="Times New Roman"/>
          <w:sz w:val="24"/>
          <w:szCs w:val="24"/>
        </w:rPr>
        <w:t xml:space="preserve"> din </w:t>
      </w:r>
      <w:r>
        <w:rPr>
          <w:rFonts w:ascii="Times New Roman" w:hAnsi="Times New Roman" w:cs="Times New Roman"/>
          <w:sz w:val="24"/>
          <w:szCs w:val="24"/>
        </w:rPr>
        <w:t>Codul</w:t>
      </w:r>
      <w:r>
        <w:rPr>
          <w:rFonts w:ascii="Times New Roman" w:hAnsi="Times New Roman" w:cs="Times New Roman"/>
          <w:sz w:val="24"/>
          <w:szCs w:val="24"/>
        </w:rPr>
        <w:t xml:space="preserve"> Penal </w:t>
      </w:r>
      <w:r>
        <w:rPr>
          <w:rFonts w:ascii="Times New Roman" w:hAnsi="Times New Roman" w:cs="Times New Roman"/>
          <w:sz w:val="24"/>
          <w:szCs w:val="24"/>
        </w:rPr>
        <w:t>privind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declaratiile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nesincere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declar</w:t>
      </w:r>
      <w:r>
        <w:rPr>
          <w:rFonts w:ascii="Times New Roman" w:hAnsi="Times New Roman" w:cs="Times New Roman"/>
          <w:sz w:val="24"/>
          <w:szCs w:val="24"/>
        </w:rPr>
        <w:t xml:space="preserve"> pe propria </w:t>
      </w:r>
      <w:r>
        <w:rPr>
          <w:rFonts w:ascii="Times New Roman" w:hAnsi="Times New Roman" w:cs="Times New Roman"/>
          <w:sz w:val="24"/>
          <w:szCs w:val="24"/>
        </w:rPr>
        <w:t>raspundere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faptul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2C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am </w:t>
      </w:r>
      <w:r w:rsidRPr="00EE2C30">
        <w:rPr>
          <w:rFonts w:ascii="Times New Roman" w:hAnsi="Times New Roman" w:cs="Times New Roman"/>
          <w:b/>
          <w:bCs/>
          <w:sz w:val="24"/>
          <w:szCs w:val="24"/>
          <w:u w:val="single"/>
        </w:rPr>
        <w:t>luat</w:t>
      </w:r>
      <w:r w:rsidRPr="00EE2C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la </w:t>
      </w:r>
      <w:r w:rsidRPr="00EE2C30">
        <w:rPr>
          <w:rFonts w:ascii="Times New Roman" w:hAnsi="Times New Roman" w:cs="Times New Roman"/>
          <w:b/>
          <w:bCs/>
          <w:sz w:val="24"/>
          <w:szCs w:val="24"/>
          <w:u w:val="single"/>
        </w:rPr>
        <w:t>cunoștintă</w:t>
      </w:r>
      <w:r w:rsidRPr="00EE2C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EE2C30">
        <w:rPr>
          <w:rFonts w:ascii="Times New Roman" w:hAnsi="Times New Roman" w:cs="Times New Roman"/>
          <w:b/>
          <w:bCs/>
          <w:sz w:val="24"/>
          <w:szCs w:val="24"/>
          <w:u w:val="single"/>
        </w:rPr>
        <w:t>urmatoarele</w:t>
      </w:r>
      <w:r w:rsidRPr="00EE2C30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</w:p>
    <w:p w:rsidR="007E1297" w:rsidP="007E1297" w14:paraId="636C2AE0" w14:textId="77777777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biletele</w:t>
      </w:r>
      <w:r>
        <w:rPr>
          <w:b/>
          <w:bCs/>
          <w:sz w:val="24"/>
          <w:szCs w:val="24"/>
        </w:rPr>
        <w:t xml:space="preserve"> sunt </w:t>
      </w:r>
      <w:r>
        <w:rPr>
          <w:b/>
          <w:bCs/>
          <w:sz w:val="24"/>
          <w:szCs w:val="24"/>
        </w:rPr>
        <w:t>nominale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și</w:t>
      </w:r>
      <w:r>
        <w:rPr>
          <w:b/>
          <w:bCs/>
          <w:sz w:val="24"/>
          <w:szCs w:val="24"/>
        </w:rPr>
        <w:t xml:space="preserve"> NU se pot </w:t>
      </w:r>
      <w:r>
        <w:rPr>
          <w:b/>
          <w:bCs/>
          <w:sz w:val="24"/>
          <w:szCs w:val="24"/>
        </w:rPr>
        <w:t>înstrăina</w:t>
      </w:r>
    </w:p>
    <w:p w:rsidR="007E1297" w:rsidP="007E1297" w14:paraId="47B5D06E" w14:textId="77777777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biletele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trebuie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completate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în</w:t>
      </w:r>
      <w:r>
        <w:rPr>
          <w:b/>
          <w:bCs/>
          <w:sz w:val="24"/>
          <w:szCs w:val="24"/>
        </w:rPr>
        <w:t xml:space="preserve"> mod </w:t>
      </w:r>
      <w:r>
        <w:rPr>
          <w:b/>
          <w:bCs/>
          <w:sz w:val="24"/>
          <w:szCs w:val="24"/>
        </w:rPr>
        <w:t>obligatoriu</w:t>
      </w:r>
      <w:r>
        <w:rPr>
          <w:b/>
          <w:bCs/>
          <w:sz w:val="24"/>
          <w:szCs w:val="24"/>
        </w:rPr>
        <w:t xml:space="preserve"> de </w:t>
      </w:r>
      <w:r>
        <w:rPr>
          <w:b/>
          <w:bCs/>
          <w:sz w:val="24"/>
          <w:szCs w:val="24"/>
        </w:rPr>
        <w:t>catre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utilizator</w:t>
      </w:r>
      <w:r>
        <w:rPr>
          <w:b/>
          <w:bCs/>
          <w:sz w:val="24"/>
          <w:szCs w:val="24"/>
        </w:rPr>
        <w:t xml:space="preserve"> cu </w:t>
      </w:r>
      <w:r>
        <w:rPr>
          <w:b/>
          <w:bCs/>
          <w:sz w:val="24"/>
          <w:szCs w:val="24"/>
        </w:rPr>
        <w:t>stația</w:t>
      </w:r>
      <w:r>
        <w:rPr>
          <w:b/>
          <w:bCs/>
          <w:sz w:val="24"/>
          <w:szCs w:val="24"/>
        </w:rPr>
        <w:t xml:space="preserve"> de </w:t>
      </w:r>
      <w:r>
        <w:rPr>
          <w:b/>
          <w:bCs/>
          <w:sz w:val="24"/>
          <w:szCs w:val="24"/>
        </w:rPr>
        <w:t>plecare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și</w:t>
      </w:r>
      <w:r>
        <w:rPr>
          <w:b/>
          <w:bCs/>
          <w:sz w:val="24"/>
          <w:szCs w:val="24"/>
        </w:rPr>
        <w:t xml:space="preserve"> de </w:t>
      </w:r>
      <w:r>
        <w:rPr>
          <w:b/>
          <w:bCs/>
          <w:sz w:val="24"/>
          <w:szCs w:val="24"/>
        </w:rPr>
        <w:t>destinație</w:t>
      </w:r>
    </w:p>
    <w:p w:rsidR="007E1297" w:rsidP="007E1297" w14:paraId="2509EBDF" w14:textId="77777777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în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caz</w:t>
      </w:r>
      <w:r>
        <w:rPr>
          <w:b/>
          <w:bCs/>
          <w:sz w:val="24"/>
          <w:szCs w:val="24"/>
        </w:rPr>
        <w:t xml:space="preserve"> de </w:t>
      </w:r>
      <w:r>
        <w:rPr>
          <w:b/>
          <w:bCs/>
          <w:sz w:val="24"/>
          <w:szCs w:val="24"/>
        </w:rPr>
        <w:t>deces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biletele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trebuie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restituite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și</w:t>
      </w:r>
      <w:r>
        <w:rPr>
          <w:b/>
          <w:bCs/>
          <w:sz w:val="24"/>
          <w:szCs w:val="24"/>
        </w:rPr>
        <w:t xml:space="preserve"> NU se pot </w:t>
      </w:r>
      <w:r>
        <w:rPr>
          <w:b/>
          <w:bCs/>
          <w:sz w:val="24"/>
          <w:szCs w:val="24"/>
        </w:rPr>
        <w:t>folosi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după</w:t>
      </w:r>
      <w:r>
        <w:rPr>
          <w:b/>
          <w:bCs/>
          <w:sz w:val="24"/>
          <w:szCs w:val="24"/>
        </w:rPr>
        <w:t xml:space="preserve"> data </w:t>
      </w:r>
      <w:r>
        <w:rPr>
          <w:b/>
          <w:bCs/>
          <w:sz w:val="24"/>
          <w:szCs w:val="24"/>
        </w:rPr>
        <w:t>decesului</w:t>
      </w:r>
    </w:p>
    <w:p w:rsidR="007E1297" w:rsidP="007E1297" w14:paraId="08AA90AC" w14:textId="77777777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biletele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trebuie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restituite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în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cazul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obținerii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unui</w:t>
      </w:r>
      <w:r>
        <w:rPr>
          <w:b/>
          <w:bCs/>
          <w:sz w:val="24"/>
          <w:szCs w:val="24"/>
        </w:rPr>
        <w:t xml:space="preserve"> document de </w:t>
      </w:r>
      <w:r>
        <w:rPr>
          <w:b/>
          <w:bCs/>
          <w:sz w:val="24"/>
          <w:szCs w:val="24"/>
        </w:rPr>
        <w:t>încadrare</w:t>
      </w:r>
      <w:r>
        <w:rPr>
          <w:b/>
          <w:bCs/>
          <w:sz w:val="24"/>
          <w:szCs w:val="24"/>
        </w:rPr>
        <w:t xml:space="preserve"> ulterior </w:t>
      </w:r>
      <w:r>
        <w:rPr>
          <w:b/>
          <w:bCs/>
          <w:sz w:val="24"/>
          <w:szCs w:val="24"/>
        </w:rPr>
        <w:t>celui</w:t>
      </w:r>
      <w:r>
        <w:rPr>
          <w:b/>
          <w:bCs/>
          <w:sz w:val="24"/>
          <w:szCs w:val="24"/>
        </w:rPr>
        <w:t xml:space="preserve"> pe </w:t>
      </w:r>
      <w:r>
        <w:rPr>
          <w:b/>
          <w:bCs/>
          <w:sz w:val="24"/>
          <w:szCs w:val="24"/>
        </w:rPr>
        <w:t>baza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caruia</w:t>
      </w:r>
      <w:r>
        <w:rPr>
          <w:b/>
          <w:bCs/>
          <w:sz w:val="24"/>
          <w:szCs w:val="24"/>
        </w:rPr>
        <w:t xml:space="preserve"> au </w:t>
      </w:r>
      <w:r>
        <w:rPr>
          <w:b/>
          <w:bCs/>
          <w:sz w:val="24"/>
          <w:szCs w:val="24"/>
        </w:rPr>
        <w:t>fost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eliberate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biletele</w:t>
      </w:r>
      <w:r>
        <w:rPr>
          <w:b/>
          <w:bCs/>
          <w:sz w:val="24"/>
          <w:szCs w:val="24"/>
        </w:rPr>
        <w:t xml:space="preserve"> de </w:t>
      </w:r>
      <w:r>
        <w:rPr>
          <w:b/>
          <w:bCs/>
          <w:sz w:val="24"/>
          <w:szCs w:val="24"/>
        </w:rPr>
        <w:t>calatorie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gratuită</w:t>
      </w:r>
      <w:r>
        <w:rPr>
          <w:b/>
          <w:bCs/>
          <w:sz w:val="24"/>
          <w:szCs w:val="24"/>
        </w:rPr>
        <w:t xml:space="preserve">, care </w:t>
      </w:r>
      <w:r>
        <w:rPr>
          <w:b/>
          <w:bCs/>
          <w:sz w:val="24"/>
          <w:szCs w:val="24"/>
        </w:rPr>
        <w:t>stabilește</w:t>
      </w:r>
      <w:r>
        <w:rPr>
          <w:b/>
          <w:bCs/>
          <w:sz w:val="24"/>
          <w:szCs w:val="24"/>
        </w:rPr>
        <w:t xml:space="preserve"> un grad de handicap care nu se </w:t>
      </w:r>
      <w:r>
        <w:rPr>
          <w:b/>
          <w:bCs/>
          <w:sz w:val="24"/>
          <w:szCs w:val="24"/>
        </w:rPr>
        <w:t>încadrează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în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prevederile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legale</w:t>
      </w:r>
    </w:p>
    <w:p w:rsidR="007E1297" w:rsidP="007E1297" w14:paraId="127CD4FA" w14:textId="77777777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biletele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eliberate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asistentului</w:t>
      </w:r>
      <w:r>
        <w:rPr>
          <w:b/>
          <w:bCs/>
          <w:sz w:val="24"/>
          <w:szCs w:val="24"/>
        </w:rPr>
        <w:t xml:space="preserve"> personal nu se pot </w:t>
      </w:r>
      <w:r>
        <w:rPr>
          <w:b/>
          <w:bCs/>
          <w:sz w:val="24"/>
          <w:szCs w:val="24"/>
        </w:rPr>
        <w:t>folosi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după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încheierea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contractului</w:t>
      </w:r>
      <w:r>
        <w:rPr>
          <w:b/>
          <w:bCs/>
          <w:sz w:val="24"/>
          <w:szCs w:val="24"/>
        </w:rPr>
        <w:t xml:space="preserve"> de </w:t>
      </w:r>
      <w:r>
        <w:rPr>
          <w:b/>
          <w:bCs/>
          <w:sz w:val="24"/>
          <w:szCs w:val="24"/>
        </w:rPr>
        <w:t>muncă</w:t>
      </w:r>
      <w:r>
        <w:rPr>
          <w:b/>
          <w:bCs/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>expirare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certificat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deces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persoană</w:t>
      </w:r>
      <w:r>
        <w:rPr>
          <w:b/>
          <w:bCs/>
          <w:sz w:val="24"/>
          <w:szCs w:val="24"/>
        </w:rPr>
        <w:t xml:space="preserve"> cu handicap)</w:t>
      </w:r>
      <w:r>
        <w:rPr>
          <w:b/>
          <w:bCs/>
          <w:sz w:val="24"/>
          <w:szCs w:val="24"/>
        </w:rPr>
        <w:tab/>
      </w:r>
    </w:p>
    <w:p w:rsidR="007E1297" w:rsidP="007E1297" w14:paraId="5A034107" w14:textId="77777777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biletele</w:t>
      </w:r>
      <w:r>
        <w:rPr>
          <w:b/>
          <w:bCs/>
          <w:sz w:val="24"/>
          <w:szCs w:val="24"/>
        </w:rPr>
        <w:t xml:space="preserve"> se </w:t>
      </w:r>
      <w:r>
        <w:rPr>
          <w:b/>
          <w:bCs/>
          <w:sz w:val="24"/>
          <w:szCs w:val="24"/>
        </w:rPr>
        <w:t>restituie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în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cazul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schimbarii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opțiunii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privind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angajarea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unui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asistent</w:t>
      </w:r>
      <w:r>
        <w:rPr>
          <w:b/>
          <w:bCs/>
          <w:sz w:val="24"/>
          <w:szCs w:val="24"/>
        </w:rPr>
        <w:t xml:space="preserve"> personal </w:t>
      </w:r>
      <w:r>
        <w:rPr>
          <w:b/>
          <w:bCs/>
          <w:sz w:val="24"/>
          <w:szCs w:val="24"/>
        </w:rPr>
        <w:t>sau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acordarea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indemnizației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lunare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prevazută</w:t>
      </w:r>
      <w:r>
        <w:rPr>
          <w:b/>
          <w:bCs/>
          <w:sz w:val="24"/>
          <w:szCs w:val="24"/>
        </w:rPr>
        <w:t xml:space="preserve"> la art 43 din </w:t>
      </w:r>
      <w:r>
        <w:rPr>
          <w:b/>
          <w:bCs/>
          <w:sz w:val="24"/>
          <w:szCs w:val="24"/>
        </w:rPr>
        <w:t>Legea</w:t>
      </w:r>
      <w:r>
        <w:rPr>
          <w:b/>
          <w:bCs/>
          <w:sz w:val="24"/>
          <w:szCs w:val="24"/>
        </w:rPr>
        <w:t xml:space="preserve"> 448/2006 ulterior </w:t>
      </w:r>
      <w:r>
        <w:rPr>
          <w:b/>
          <w:bCs/>
          <w:sz w:val="24"/>
          <w:szCs w:val="24"/>
        </w:rPr>
        <w:t>eliberarii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biletelor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gratuite</w:t>
      </w:r>
    </w:p>
    <w:p w:rsidR="007E1297" w:rsidP="007E1297" w14:paraId="49E28AF3" w14:textId="77777777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în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cazul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în</w:t>
      </w:r>
      <w:r>
        <w:rPr>
          <w:b/>
          <w:bCs/>
          <w:sz w:val="24"/>
          <w:szCs w:val="24"/>
        </w:rPr>
        <w:t xml:space="preserve"> care se </w:t>
      </w:r>
      <w:r>
        <w:rPr>
          <w:b/>
          <w:bCs/>
          <w:sz w:val="24"/>
          <w:szCs w:val="24"/>
        </w:rPr>
        <w:t>renunță</w:t>
      </w:r>
      <w:r>
        <w:rPr>
          <w:b/>
          <w:bCs/>
          <w:sz w:val="24"/>
          <w:szCs w:val="24"/>
        </w:rPr>
        <w:t xml:space="preserve"> la </w:t>
      </w:r>
      <w:r>
        <w:rPr>
          <w:b/>
          <w:bCs/>
          <w:sz w:val="24"/>
          <w:szCs w:val="24"/>
        </w:rPr>
        <w:t>calatorie</w:t>
      </w:r>
      <w:r>
        <w:rPr>
          <w:b/>
          <w:bCs/>
          <w:sz w:val="24"/>
          <w:szCs w:val="24"/>
        </w:rPr>
        <w:t xml:space="preserve"> se cere </w:t>
      </w:r>
      <w:r>
        <w:rPr>
          <w:b/>
          <w:bCs/>
          <w:sz w:val="24"/>
          <w:szCs w:val="24"/>
        </w:rPr>
        <w:t>restituirea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biletelor</w:t>
      </w:r>
      <w:r>
        <w:rPr>
          <w:b/>
          <w:bCs/>
          <w:sz w:val="24"/>
          <w:szCs w:val="24"/>
        </w:rPr>
        <w:t xml:space="preserve"> de la </w:t>
      </w:r>
      <w:r>
        <w:rPr>
          <w:b/>
          <w:bCs/>
          <w:sz w:val="24"/>
          <w:szCs w:val="24"/>
        </w:rPr>
        <w:t>transportator</w:t>
      </w:r>
    </w:p>
    <w:p w:rsidR="007E1297" w:rsidP="007E1297" w14:paraId="12F96B37" w14:textId="77777777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biletele</w:t>
      </w:r>
      <w:r>
        <w:rPr>
          <w:b/>
          <w:bCs/>
          <w:sz w:val="24"/>
          <w:szCs w:val="24"/>
        </w:rPr>
        <w:t xml:space="preserve"> se </w:t>
      </w:r>
      <w:r>
        <w:rPr>
          <w:b/>
          <w:bCs/>
          <w:sz w:val="24"/>
          <w:szCs w:val="24"/>
        </w:rPr>
        <w:t>restituie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în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cazul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schimbarii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domiciliului</w:t>
      </w:r>
      <w:r>
        <w:rPr>
          <w:b/>
          <w:bCs/>
          <w:sz w:val="24"/>
          <w:szCs w:val="24"/>
        </w:rPr>
        <w:t>/</w:t>
      </w:r>
      <w:r>
        <w:rPr>
          <w:b/>
          <w:bCs/>
          <w:sz w:val="24"/>
          <w:szCs w:val="24"/>
        </w:rPr>
        <w:t>resedinței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în</w:t>
      </w:r>
      <w:r>
        <w:rPr>
          <w:b/>
          <w:bCs/>
          <w:sz w:val="24"/>
          <w:szCs w:val="24"/>
        </w:rPr>
        <w:t xml:space="preserve"> alt </w:t>
      </w:r>
      <w:r>
        <w:rPr>
          <w:b/>
          <w:bCs/>
          <w:sz w:val="24"/>
          <w:szCs w:val="24"/>
        </w:rPr>
        <w:t>județ</w:t>
      </w:r>
    </w:p>
    <w:p w:rsidR="007E1297" w:rsidP="007E1297" w14:paraId="0592D5C8" w14:textId="777777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297" w:rsidP="007E1297" w14:paraId="6D2000FE" w14:textId="77777777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Declar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pe propria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raspundere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ca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datele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mai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-sus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mentionate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corespund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realitații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.</w:t>
      </w:r>
    </w:p>
    <w:p w:rsidR="007E1297" w:rsidP="007E1297" w14:paraId="7FD2F7F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Prezenta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cerere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fost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FD7">
        <w:rPr>
          <w:rFonts w:ascii="Times New Roman" w:hAnsi="Times New Roman" w:cs="Times New Roman"/>
          <w:b/>
          <w:bCs/>
          <w:sz w:val="24"/>
          <w:szCs w:val="24"/>
          <w:u w:val="single"/>
        </w:rPr>
        <w:t>completată</w:t>
      </w:r>
      <w:r w:rsidRPr="00763FD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763FD7">
        <w:rPr>
          <w:rFonts w:ascii="Times New Roman" w:hAnsi="Times New Roman" w:cs="Times New Roman"/>
          <w:b/>
          <w:bCs/>
          <w:sz w:val="24"/>
          <w:szCs w:val="24"/>
          <w:u w:val="single"/>
        </w:rPr>
        <w:t>și</w:t>
      </w:r>
      <w:r w:rsidRPr="00763FD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763FD7">
        <w:rPr>
          <w:rFonts w:ascii="Times New Roman" w:hAnsi="Times New Roman" w:cs="Times New Roman"/>
          <w:b/>
          <w:bCs/>
          <w:sz w:val="24"/>
          <w:szCs w:val="24"/>
          <w:u w:val="single"/>
        </w:rPr>
        <w:t>depusă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înregistrare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către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E1297" w:rsidRPr="00763FD7" w:rsidP="007E1297" w14:paraId="5B7FF448" w14:textId="77777777">
      <w:pPr>
        <w:spacing w:after="0" w:line="240" w:lineRule="auto"/>
        <w:ind w:right="-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În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 …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……………………………….. al/a </w:t>
      </w:r>
      <w:r>
        <w:rPr>
          <w:rFonts w:ascii="Times New Roman" w:hAnsi="Times New Roman" w:cs="Times New Roman"/>
          <w:sz w:val="24"/>
          <w:szCs w:val="24"/>
        </w:rPr>
        <w:t>persoanei</w:t>
      </w:r>
      <w:r>
        <w:rPr>
          <w:rFonts w:ascii="Times New Roman" w:hAnsi="Times New Roman" w:cs="Times New Roman"/>
          <w:sz w:val="24"/>
          <w:szCs w:val="24"/>
        </w:rPr>
        <w:t xml:space="preserve"> cu handicap, conform </w:t>
      </w:r>
      <w:r w:rsidRPr="00763FD7">
        <w:rPr>
          <w:rFonts w:ascii="Times New Roman" w:hAnsi="Times New Roman" w:cs="Times New Roman"/>
          <w:b/>
          <w:bCs/>
          <w:sz w:val="24"/>
          <w:szCs w:val="24"/>
          <w:u w:val="single"/>
        </w:rPr>
        <w:t>documentului</w:t>
      </w:r>
      <w:r w:rsidRPr="00763FD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763FD7">
        <w:rPr>
          <w:rFonts w:ascii="Times New Roman" w:hAnsi="Times New Roman" w:cs="Times New Roman"/>
          <w:b/>
          <w:bCs/>
          <w:sz w:val="24"/>
          <w:szCs w:val="24"/>
          <w:u w:val="single"/>
        </w:rPr>
        <w:t>anexat</w:t>
      </w:r>
      <w:r w:rsidRPr="00763FD7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7E1297" w:rsidP="007E1297" w14:paraId="56CB4C7D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Data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>Semnatura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………………….                                                                               …………………………</w:t>
      </w:r>
    </w:p>
    <w:p w:rsidR="007E1297" w:rsidP="007E1297" w14:paraId="6974A7BF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sectPr>
      <w:pgSz w:w="12240" w:h="15840"/>
      <w:pgMar w:top="284" w:right="1183" w:bottom="284" w:left="1276" w:header="708" w:footer="708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D81BFA"/>
    <w:multiLevelType w:val="multilevel"/>
    <w:tmpl w:val="00D81BFA"/>
    <w:lvl w:ilvl="0">
      <w:start w:val="4"/>
      <w:numFmt w:val="bullet"/>
      <w:lvlText w:val="-"/>
      <w:lvlJc w:val="left"/>
      <w:pPr>
        <w:ind w:left="-349" w:hanging="360"/>
      </w:pPr>
      <w:rPr>
        <w:rFonts w:ascii="Times New Roman" w:hAnsi="Times New Roman" w:eastAsiaTheme="minorHAnsi" w:cs="Times New Roman" w:hint="default"/>
      </w:rPr>
    </w:lvl>
    <w:lvl w:ilvl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55F275BF"/>
    <w:multiLevelType w:val="multilevel"/>
    <w:tmpl w:val="55F275B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376992">
    <w:abstractNumId w:val="0"/>
  </w:num>
  <w:num w:numId="2" w16cid:durableId="400641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2EE"/>
    <w:rsid w:val="000A3DDD"/>
    <w:rsid w:val="000D3C23"/>
    <w:rsid w:val="00132522"/>
    <w:rsid w:val="001F07DC"/>
    <w:rsid w:val="0020316C"/>
    <w:rsid w:val="00225600"/>
    <w:rsid w:val="003561B1"/>
    <w:rsid w:val="003F2842"/>
    <w:rsid w:val="00431472"/>
    <w:rsid w:val="004D1EC1"/>
    <w:rsid w:val="004E2727"/>
    <w:rsid w:val="005105D0"/>
    <w:rsid w:val="00571A63"/>
    <w:rsid w:val="006040E2"/>
    <w:rsid w:val="00650BE6"/>
    <w:rsid w:val="006656B4"/>
    <w:rsid w:val="00683C3F"/>
    <w:rsid w:val="00694120"/>
    <w:rsid w:val="006B0AEE"/>
    <w:rsid w:val="006C0114"/>
    <w:rsid w:val="006D0A00"/>
    <w:rsid w:val="0075178D"/>
    <w:rsid w:val="00763FD7"/>
    <w:rsid w:val="00773353"/>
    <w:rsid w:val="007B789F"/>
    <w:rsid w:val="007E1297"/>
    <w:rsid w:val="00836953"/>
    <w:rsid w:val="00884F46"/>
    <w:rsid w:val="008A4B75"/>
    <w:rsid w:val="008C107E"/>
    <w:rsid w:val="009252EE"/>
    <w:rsid w:val="0093130A"/>
    <w:rsid w:val="00987CDE"/>
    <w:rsid w:val="009C132C"/>
    <w:rsid w:val="009E0EFD"/>
    <w:rsid w:val="00A20BFD"/>
    <w:rsid w:val="00A965F8"/>
    <w:rsid w:val="00AC43FB"/>
    <w:rsid w:val="00AE7072"/>
    <w:rsid w:val="00C42392"/>
    <w:rsid w:val="00C9003E"/>
    <w:rsid w:val="00C92692"/>
    <w:rsid w:val="00CD1E70"/>
    <w:rsid w:val="00D2373F"/>
    <w:rsid w:val="00D813AD"/>
    <w:rsid w:val="00E13158"/>
    <w:rsid w:val="00E13488"/>
    <w:rsid w:val="00E30591"/>
    <w:rsid w:val="00E82BAF"/>
    <w:rsid w:val="00E8792A"/>
    <w:rsid w:val="00E936A7"/>
    <w:rsid w:val="00EA6C7D"/>
    <w:rsid w:val="00EE2C30"/>
    <w:rsid w:val="00EE697B"/>
    <w:rsid w:val="00EF6B8F"/>
    <w:rsid w:val="00F045F8"/>
    <w:rsid w:val="00F4211B"/>
    <w:rsid w:val="00F47F86"/>
    <w:rsid w:val="5B5857A8"/>
  </w:rsids>
  <m:mathPr>
    <m:mathFont m:val="Cambria Math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66DA6FE"/>
  <w15:docId w15:val="{8E0A0C4E-9CB9-4745-9EA3-915AA4B3F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Subsol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Header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etCaracter">
    <w:name w:val="Antet Caracter"/>
    <w:basedOn w:val="DefaultParagraphFont"/>
    <w:link w:val="Header"/>
    <w:uiPriority w:val="99"/>
    <w:rPr>
      <w:kern w:val="0"/>
      <w:lang w:val="en-GB"/>
      <w14:ligatures w14:val="none"/>
    </w:rPr>
  </w:style>
  <w:style w:type="character" w:customStyle="1" w:styleId="SubsolCaracter">
    <w:name w:val="Subsol Caracter"/>
    <w:basedOn w:val="DefaultParagraphFont"/>
    <w:link w:val="Footer"/>
    <w:uiPriority w:val="99"/>
    <w:rPr>
      <w:kern w:val="0"/>
      <w:lang w:val="en-GB"/>
      <w14:ligatures w14:val="none"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spacing w:before="16" w:after="0" w:line="240" w:lineRule="auto"/>
      <w:ind w:left="101" w:hanging="14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2116E-826D-468C-8983-88D52178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2743</Words>
  <Characters>15913</Characters>
  <Application>Microsoft Office Word</Application>
  <DocSecurity>0</DocSecurity>
  <Lines>132</Lines>
  <Paragraphs>37</Paragraphs>
  <ScaleCrop>false</ScaleCrop>
  <Company/>
  <LinksUpToDate>false</LinksUpToDate>
  <CharactersWithSpaces>18619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calculatoare 2022</dc:creator>
  <cp:lastModifiedBy>calculatoare 2022</cp:lastModifiedBy>
  <cp:revision>36</cp:revision>
  <cp:lastPrinted>2024-02-15T11:33:00Z</cp:lastPrinted>
  <dcterms:created xsi:type="dcterms:W3CDTF">2024-01-25T13:45:00Z</dcterms:created>
  <dcterms:modified xsi:type="dcterms:W3CDTF">2024-02-15T12:47:00Z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E80D07CFC61B4E57B57E77EF2A467B44_12</vt:lpwstr>
  </property>
  <property fmtid="{D5CDD505-2E9C-101B-9397-08002B2CF9AE}" pid="3" name="KSOProductBuildVer">
    <vt:lpwstr>1033-12.2.0.13416</vt:lpwstr>
  </property>
</Properties>
</file>