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2217" w14:textId="3716C25B" w:rsidR="00335EBD" w:rsidRPr="008A3714" w:rsidRDefault="00335EBD" w:rsidP="008A3714">
      <w:pPr>
        <w:spacing w:after="0" w:line="240" w:lineRule="auto"/>
        <w:rPr>
          <w:rFonts w:ascii="Times New Roman" w:hAnsi="Times New Roman" w:cs="Times New Roman"/>
          <w:b/>
          <w:bCs/>
          <w:sz w:val="24"/>
          <w:szCs w:val="24"/>
        </w:rPr>
      </w:pPr>
      <w:r w:rsidRPr="008A3714">
        <w:rPr>
          <w:rFonts w:ascii="Times New Roman" w:hAnsi="Times New Roman" w:cs="Times New Roman"/>
          <w:b/>
          <w:bCs/>
          <w:sz w:val="24"/>
          <w:szCs w:val="24"/>
        </w:rPr>
        <w:t xml:space="preserve">BENEFICIAR,                                                                                                    </w:t>
      </w:r>
      <w:r w:rsidR="004B69C4">
        <w:rPr>
          <w:rFonts w:ascii="Times New Roman" w:hAnsi="Times New Roman" w:cs="Times New Roman"/>
          <w:b/>
          <w:bCs/>
          <w:sz w:val="24"/>
          <w:szCs w:val="24"/>
        </w:rPr>
        <w:t xml:space="preserve">            </w:t>
      </w:r>
      <w:r w:rsidRPr="008A3714">
        <w:rPr>
          <w:rFonts w:ascii="Times New Roman" w:hAnsi="Times New Roman" w:cs="Times New Roman"/>
          <w:b/>
          <w:bCs/>
          <w:sz w:val="24"/>
          <w:szCs w:val="24"/>
        </w:rPr>
        <w:t>Aprob,</w:t>
      </w:r>
    </w:p>
    <w:p w14:paraId="6FDF9A81" w14:textId="776B00AD" w:rsidR="00335EBD" w:rsidRPr="008A3714" w:rsidRDefault="00B162B8" w:rsidP="008A3714">
      <w:pPr>
        <w:spacing w:after="0" w:line="240" w:lineRule="auto"/>
        <w:rPr>
          <w:rFonts w:ascii="Times New Roman" w:hAnsi="Times New Roman" w:cs="Times New Roman"/>
          <w:b/>
          <w:bCs/>
          <w:sz w:val="24"/>
          <w:szCs w:val="24"/>
        </w:rPr>
      </w:pPr>
      <w:r w:rsidRPr="008A3714">
        <w:rPr>
          <w:rFonts w:ascii="Times New Roman" w:hAnsi="Times New Roman" w:cs="Times New Roman"/>
          <w:b/>
          <w:bCs/>
          <w:sz w:val="24"/>
          <w:szCs w:val="24"/>
        </w:rPr>
        <w:t xml:space="preserve">COMUNA </w:t>
      </w:r>
      <w:r w:rsidR="00E86209" w:rsidRPr="008A3714">
        <w:rPr>
          <w:rFonts w:ascii="Times New Roman" w:hAnsi="Times New Roman" w:cs="Times New Roman"/>
          <w:b/>
          <w:bCs/>
          <w:sz w:val="24"/>
          <w:szCs w:val="24"/>
        </w:rPr>
        <w:t>COTMEANA</w:t>
      </w:r>
      <w:r w:rsidR="002A6CF4" w:rsidRPr="008A3714">
        <w:rPr>
          <w:rFonts w:ascii="Times New Roman" w:hAnsi="Times New Roman" w:cs="Times New Roman"/>
          <w:b/>
          <w:bCs/>
          <w:sz w:val="24"/>
          <w:szCs w:val="24"/>
        </w:rPr>
        <w:t xml:space="preserve"> </w:t>
      </w:r>
      <w:r w:rsidR="000D0077" w:rsidRPr="008A3714">
        <w:rPr>
          <w:rFonts w:ascii="Times New Roman" w:hAnsi="Times New Roman" w:cs="Times New Roman"/>
          <w:b/>
          <w:bCs/>
          <w:sz w:val="24"/>
          <w:szCs w:val="24"/>
        </w:rPr>
        <w:t>,</w:t>
      </w:r>
      <w:r w:rsidR="00335EBD" w:rsidRPr="008A3714">
        <w:rPr>
          <w:rFonts w:ascii="Times New Roman" w:hAnsi="Times New Roman" w:cs="Times New Roman"/>
          <w:b/>
          <w:bCs/>
          <w:sz w:val="24"/>
          <w:szCs w:val="24"/>
        </w:rPr>
        <w:t xml:space="preserve"> JUDETUL </w:t>
      </w:r>
      <w:r w:rsidR="002A6CF4" w:rsidRPr="008A3714">
        <w:rPr>
          <w:rFonts w:ascii="Times New Roman" w:hAnsi="Times New Roman" w:cs="Times New Roman"/>
          <w:b/>
          <w:bCs/>
          <w:sz w:val="24"/>
          <w:szCs w:val="24"/>
        </w:rPr>
        <w:t xml:space="preserve">ARGES        </w:t>
      </w:r>
      <w:r w:rsidR="00F02376" w:rsidRPr="008A3714">
        <w:rPr>
          <w:rFonts w:ascii="Times New Roman" w:hAnsi="Times New Roman" w:cs="Times New Roman"/>
          <w:b/>
          <w:bCs/>
          <w:sz w:val="24"/>
          <w:szCs w:val="24"/>
        </w:rPr>
        <w:t xml:space="preserve">                                       </w:t>
      </w:r>
      <w:r w:rsidR="004B69C4">
        <w:rPr>
          <w:rFonts w:ascii="Times New Roman" w:hAnsi="Times New Roman" w:cs="Times New Roman"/>
          <w:b/>
          <w:bCs/>
          <w:sz w:val="24"/>
          <w:szCs w:val="24"/>
        </w:rPr>
        <w:t xml:space="preserve">          </w:t>
      </w:r>
      <w:r w:rsidR="00335EBD" w:rsidRPr="008A3714">
        <w:rPr>
          <w:rFonts w:ascii="Times New Roman" w:hAnsi="Times New Roman" w:cs="Times New Roman"/>
          <w:b/>
          <w:bCs/>
          <w:sz w:val="24"/>
          <w:szCs w:val="24"/>
        </w:rPr>
        <w:t>PRIMAR,</w:t>
      </w:r>
    </w:p>
    <w:p w14:paraId="70373202" w14:textId="7B90C318" w:rsidR="00335EBD" w:rsidRPr="008A3714" w:rsidRDefault="00335EBD" w:rsidP="008A3714">
      <w:pPr>
        <w:spacing w:after="0" w:line="240" w:lineRule="auto"/>
        <w:rPr>
          <w:rFonts w:ascii="Times New Roman" w:hAnsi="Times New Roman" w:cs="Times New Roman"/>
          <w:b/>
          <w:bCs/>
          <w:sz w:val="24"/>
          <w:szCs w:val="24"/>
        </w:rPr>
      </w:pPr>
      <w:r w:rsidRPr="008A3714">
        <w:rPr>
          <w:rFonts w:ascii="Times New Roman" w:hAnsi="Times New Roman" w:cs="Times New Roman"/>
          <w:b/>
          <w:bCs/>
          <w:sz w:val="24"/>
          <w:szCs w:val="24"/>
        </w:rPr>
        <w:t xml:space="preserve">NR. </w:t>
      </w:r>
      <w:r w:rsidR="008A3714" w:rsidRPr="008A3714">
        <w:rPr>
          <w:rFonts w:ascii="Times New Roman" w:hAnsi="Times New Roman" w:cs="Times New Roman"/>
          <w:b/>
          <w:bCs/>
          <w:sz w:val="24"/>
          <w:szCs w:val="24"/>
        </w:rPr>
        <w:t>6313/25.11.2022</w:t>
      </w:r>
      <w:r w:rsidR="004B69C4">
        <w:rPr>
          <w:rFonts w:ascii="Times New Roman" w:hAnsi="Times New Roman" w:cs="Times New Roman"/>
          <w:b/>
          <w:bCs/>
          <w:sz w:val="24"/>
          <w:szCs w:val="24"/>
        </w:rPr>
        <w:t xml:space="preserve">                                                                                              Vișan Ionel -Dragoș</w:t>
      </w:r>
    </w:p>
    <w:p w14:paraId="10866D57" w14:textId="77777777" w:rsidR="00230B2B" w:rsidRPr="008A3714" w:rsidRDefault="00230B2B" w:rsidP="008A3714">
      <w:pPr>
        <w:spacing w:after="0" w:line="240" w:lineRule="auto"/>
        <w:rPr>
          <w:rFonts w:ascii="Times New Roman" w:hAnsi="Times New Roman" w:cs="Times New Roman"/>
          <w:sz w:val="24"/>
          <w:szCs w:val="24"/>
        </w:rPr>
      </w:pPr>
    </w:p>
    <w:p w14:paraId="101D6AC4" w14:textId="77777777" w:rsidR="00230B2B" w:rsidRPr="008A3714" w:rsidRDefault="00230B2B" w:rsidP="008A3714">
      <w:pPr>
        <w:tabs>
          <w:tab w:val="left" w:pos="9072"/>
        </w:tabs>
        <w:spacing w:after="0" w:line="240" w:lineRule="auto"/>
        <w:ind w:firstLine="567"/>
        <w:jc w:val="both"/>
        <w:rPr>
          <w:rFonts w:ascii="Times New Roman" w:eastAsia="Arial" w:hAnsi="Times New Roman" w:cs="Times New Roman"/>
          <w:sz w:val="24"/>
          <w:szCs w:val="24"/>
        </w:rPr>
      </w:pPr>
    </w:p>
    <w:p w14:paraId="503EC418" w14:textId="2FA4EAEB" w:rsidR="00313B66" w:rsidRPr="008A3714" w:rsidRDefault="009522B6" w:rsidP="008A3714">
      <w:pPr>
        <w:spacing w:after="0" w:line="240" w:lineRule="auto"/>
        <w:jc w:val="center"/>
        <w:rPr>
          <w:rFonts w:ascii="Times New Roman" w:hAnsi="Times New Roman" w:cs="Times New Roman"/>
          <w:b/>
          <w:bCs/>
          <w:sz w:val="24"/>
          <w:szCs w:val="24"/>
          <w:lang w:val="en-US"/>
        </w:rPr>
      </w:pPr>
      <w:r w:rsidRPr="008A3714">
        <w:rPr>
          <w:rFonts w:ascii="Times New Roman" w:hAnsi="Times New Roman" w:cs="Times New Roman"/>
          <w:b/>
          <w:bCs/>
          <w:sz w:val="24"/>
          <w:szCs w:val="24"/>
          <w:lang w:val="en-US"/>
        </w:rPr>
        <w:t>TEMA DE PROIECTARE</w:t>
      </w:r>
      <w:bookmarkStart w:id="0" w:name="_Hlk96334103"/>
    </w:p>
    <w:p w14:paraId="465596B6" w14:textId="5DD0384A" w:rsidR="002A6CF4" w:rsidRPr="0018451F" w:rsidRDefault="002A6CF4" w:rsidP="008A3714">
      <w:pPr>
        <w:spacing w:after="0" w:line="240" w:lineRule="auto"/>
        <w:ind w:right="-22"/>
        <w:jc w:val="center"/>
        <w:rPr>
          <w:rFonts w:ascii="Times New Roman" w:hAnsi="Times New Roman" w:cs="Times New Roman"/>
          <w:b/>
          <w:bCs/>
          <w:sz w:val="24"/>
          <w:szCs w:val="24"/>
        </w:rPr>
      </w:pPr>
      <w:r w:rsidRPr="0018451F">
        <w:rPr>
          <w:rFonts w:ascii="Times New Roman" w:eastAsia="Times New Roman" w:hAnsi="Times New Roman" w:cs="Times New Roman"/>
          <w:b/>
          <w:bCs/>
          <w:sz w:val="24"/>
          <w:szCs w:val="24"/>
        </w:rPr>
        <w:t>,,</w:t>
      </w:r>
      <w:r w:rsidR="008A3714" w:rsidRPr="0018451F">
        <w:rPr>
          <w:rFonts w:ascii="Times New Roman" w:hAnsi="Times New Roman" w:cs="Times New Roman"/>
          <w:b/>
          <w:bCs/>
          <w:sz w:val="24"/>
          <w:szCs w:val="24"/>
        </w:rPr>
        <w:t>Amenajare loc de joac</w:t>
      </w:r>
      <w:r w:rsidR="0018451F" w:rsidRPr="0018451F">
        <w:rPr>
          <w:rFonts w:ascii="Times New Roman" w:hAnsi="Times New Roman" w:cs="Times New Roman"/>
          <w:b/>
          <w:bCs/>
          <w:sz w:val="24"/>
          <w:szCs w:val="24"/>
        </w:rPr>
        <w:t>ă</w:t>
      </w:r>
      <w:r w:rsidR="008A3714" w:rsidRPr="0018451F">
        <w:rPr>
          <w:rFonts w:ascii="Times New Roman" w:hAnsi="Times New Roman" w:cs="Times New Roman"/>
          <w:b/>
          <w:bCs/>
          <w:sz w:val="24"/>
          <w:szCs w:val="24"/>
        </w:rPr>
        <w:t xml:space="preserve"> </w:t>
      </w:r>
      <w:r w:rsidR="0018451F" w:rsidRPr="0018451F">
        <w:rPr>
          <w:rFonts w:ascii="Times New Roman" w:hAnsi="Times New Roman" w:cs="Times New Roman"/>
          <w:b/>
          <w:bCs/>
          <w:sz w:val="24"/>
          <w:szCs w:val="24"/>
        </w:rPr>
        <w:t>î</w:t>
      </w:r>
      <w:r w:rsidR="008A3714" w:rsidRPr="0018451F">
        <w:rPr>
          <w:rFonts w:ascii="Times New Roman" w:hAnsi="Times New Roman" w:cs="Times New Roman"/>
          <w:b/>
          <w:bCs/>
          <w:sz w:val="24"/>
          <w:szCs w:val="24"/>
        </w:rPr>
        <w:t>n satul Ursoaia, Comuna Cotmeana, Judetul Arges</w:t>
      </w:r>
      <w:r w:rsidRPr="0018451F">
        <w:rPr>
          <w:rFonts w:ascii="Times New Roman" w:eastAsia="Times New Roman" w:hAnsi="Times New Roman" w:cs="Times New Roman"/>
          <w:b/>
          <w:bCs/>
          <w:sz w:val="24"/>
          <w:szCs w:val="24"/>
        </w:rPr>
        <w:t>”</w:t>
      </w:r>
    </w:p>
    <w:bookmarkEnd w:id="0"/>
    <w:p w14:paraId="0F95C9FA" w14:textId="77777777" w:rsidR="00D70FEB" w:rsidRPr="0018451F" w:rsidRDefault="00D70FEB" w:rsidP="008A3714">
      <w:pPr>
        <w:spacing w:after="0" w:line="240" w:lineRule="auto"/>
        <w:rPr>
          <w:rFonts w:ascii="Times New Roman" w:hAnsi="Times New Roman" w:cs="Times New Roman"/>
          <w:sz w:val="24"/>
          <w:szCs w:val="24"/>
          <w:lang w:val="en-US"/>
        </w:rPr>
      </w:pPr>
    </w:p>
    <w:p w14:paraId="00723AB0" w14:textId="7FC41812" w:rsidR="00061144" w:rsidRPr="008A3714" w:rsidRDefault="00061144" w:rsidP="008A3714">
      <w:pPr>
        <w:pStyle w:val="al"/>
        <w:shd w:val="clear" w:color="auto" w:fill="FFFFFF"/>
        <w:spacing w:before="0" w:beforeAutospacing="0" w:after="0" w:afterAutospacing="0"/>
        <w:jc w:val="both"/>
      </w:pPr>
      <w:r w:rsidRPr="008A3714">
        <w:rPr>
          <w:b/>
          <w:bCs/>
        </w:rPr>
        <w:t>1.</w:t>
      </w:r>
      <w:r w:rsidRPr="008A3714">
        <w:t> </w:t>
      </w:r>
      <w:r w:rsidRPr="008A3714">
        <w:rPr>
          <w:b/>
        </w:rPr>
        <w:t>Informații</w:t>
      </w:r>
      <w:r w:rsidR="00080AB7" w:rsidRPr="008A3714">
        <w:rPr>
          <w:b/>
        </w:rPr>
        <w:t xml:space="preserve"> </w:t>
      </w:r>
      <w:r w:rsidRPr="008A3714">
        <w:rPr>
          <w:b/>
        </w:rPr>
        <w:t>generale</w:t>
      </w:r>
    </w:p>
    <w:p w14:paraId="394234A0" w14:textId="51ADBBD4" w:rsidR="00061144" w:rsidRPr="008A3714" w:rsidRDefault="00061144" w:rsidP="008A3714">
      <w:pPr>
        <w:pStyle w:val="al"/>
        <w:shd w:val="clear" w:color="auto" w:fill="FFFFFF"/>
        <w:spacing w:before="0" w:beforeAutospacing="0" w:after="0" w:afterAutospacing="0"/>
        <w:jc w:val="both"/>
      </w:pPr>
      <w:r w:rsidRPr="008A3714">
        <w:rPr>
          <w:b/>
          <w:bCs/>
        </w:rPr>
        <w:t>1.1.</w:t>
      </w:r>
      <w:r w:rsidRPr="008A3714">
        <w:t> Denumirea</w:t>
      </w:r>
      <w:r w:rsidR="002A6CF4" w:rsidRPr="008A3714">
        <w:t xml:space="preserve"> </w:t>
      </w:r>
      <w:r w:rsidRPr="008A3714">
        <w:t>obiectivului de investiții</w:t>
      </w:r>
    </w:p>
    <w:p w14:paraId="78CD230E" w14:textId="495BA2F8" w:rsidR="002A6CF4" w:rsidRPr="008A3714" w:rsidRDefault="00E86209" w:rsidP="008A3714">
      <w:pPr>
        <w:spacing w:after="0" w:line="240" w:lineRule="auto"/>
        <w:ind w:left="851" w:right="-22"/>
        <w:rPr>
          <w:rFonts w:ascii="Times New Roman" w:hAnsi="Times New Roman" w:cs="Times New Roman"/>
          <w:b/>
          <w:bCs/>
          <w:sz w:val="24"/>
          <w:szCs w:val="24"/>
        </w:rPr>
      </w:pPr>
      <w:r w:rsidRPr="008A3714">
        <w:rPr>
          <w:rFonts w:ascii="Times New Roman" w:eastAsia="Times New Roman" w:hAnsi="Times New Roman" w:cs="Times New Roman"/>
          <w:b/>
          <w:bCs/>
          <w:sz w:val="24"/>
          <w:szCs w:val="24"/>
        </w:rPr>
        <w:t xml:space="preserve">  </w:t>
      </w:r>
      <w:r w:rsidR="00D84C2D" w:rsidRPr="008A3714">
        <w:rPr>
          <w:rFonts w:ascii="Times New Roman" w:eastAsia="Times New Roman" w:hAnsi="Times New Roman" w:cs="Times New Roman"/>
          <w:b/>
          <w:bCs/>
          <w:sz w:val="24"/>
          <w:szCs w:val="24"/>
        </w:rPr>
        <w:t>,,</w:t>
      </w:r>
      <w:r w:rsidR="00D84C2D" w:rsidRPr="008A3714">
        <w:rPr>
          <w:rFonts w:ascii="Times New Roman" w:hAnsi="Times New Roman" w:cs="Times New Roman"/>
          <w:b/>
          <w:bCs/>
          <w:sz w:val="24"/>
          <w:szCs w:val="24"/>
        </w:rPr>
        <w:t>Amenajare loc de joaca in satul Ursoaia, Comuna Cotmeana</w:t>
      </w:r>
      <w:r w:rsidR="008A3714">
        <w:rPr>
          <w:rFonts w:ascii="Times New Roman" w:hAnsi="Times New Roman" w:cs="Times New Roman"/>
          <w:b/>
          <w:bCs/>
          <w:sz w:val="24"/>
          <w:szCs w:val="24"/>
        </w:rPr>
        <w:t xml:space="preserve">, </w:t>
      </w:r>
      <w:r w:rsidR="00D84C2D" w:rsidRPr="008A3714">
        <w:rPr>
          <w:rFonts w:ascii="Times New Roman" w:hAnsi="Times New Roman" w:cs="Times New Roman"/>
          <w:b/>
          <w:bCs/>
          <w:sz w:val="24"/>
          <w:szCs w:val="24"/>
        </w:rPr>
        <w:t>Judetul Arges”</w:t>
      </w:r>
    </w:p>
    <w:p w14:paraId="0E4F325F" w14:textId="77777777" w:rsidR="00061144" w:rsidRPr="008A3714" w:rsidRDefault="00061144" w:rsidP="008A3714">
      <w:pPr>
        <w:pStyle w:val="al"/>
        <w:shd w:val="clear" w:color="auto" w:fill="FFFFFF"/>
        <w:spacing w:before="0" w:beforeAutospacing="0" w:after="0" w:afterAutospacing="0"/>
        <w:jc w:val="both"/>
      </w:pPr>
      <w:r w:rsidRPr="008A3714">
        <w:rPr>
          <w:b/>
          <w:bCs/>
        </w:rPr>
        <w:t>1.2.</w:t>
      </w:r>
      <w:r w:rsidRPr="008A3714">
        <w:t> Ordonator principal de credite/investitor</w:t>
      </w:r>
    </w:p>
    <w:p w14:paraId="0F4C2C0C" w14:textId="29FA19C7" w:rsidR="005572C6" w:rsidRPr="008A3714" w:rsidRDefault="00E86209" w:rsidP="008A3714">
      <w:pPr>
        <w:shd w:val="clear" w:color="auto" w:fill="FFFFFF"/>
        <w:spacing w:after="0" w:line="240" w:lineRule="auto"/>
        <w:jc w:val="both"/>
        <w:rPr>
          <w:rFonts w:ascii="Times New Roman" w:eastAsia="Times New Roman" w:hAnsi="Times New Roman" w:cs="Times New Roman"/>
          <w:b/>
          <w:bCs/>
          <w:sz w:val="24"/>
          <w:szCs w:val="24"/>
        </w:rPr>
      </w:pPr>
      <w:bookmarkStart w:id="1" w:name="_Hlk90214623"/>
      <w:r w:rsidRPr="008A3714">
        <w:rPr>
          <w:rFonts w:ascii="Times New Roman" w:eastAsia="Times New Roman" w:hAnsi="Times New Roman" w:cs="Times New Roman"/>
          <w:b/>
          <w:bCs/>
          <w:sz w:val="24"/>
          <w:szCs w:val="24"/>
        </w:rPr>
        <w:t>Primarul Comunei Cotmeana</w:t>
      </w:r>
      <w:r w:rsidR="002A6CF4" w:rsidRPr="008A3714">
        <w:rPr>
          <w:rFonts w:ascii="Times New Roman" w:eastAsia="Times New Roman" w:hAnsi="Times New Roman" w:cs="Times New Roman"/>
          <w:b/>
          <w:bCs/>
          <w:sz w:val="24"/>
          <w:szCs w:val="24"/>
        </w:rPr>
        <w:t>/judetul Arges.</w:t>
      </w:r>
    </w:p>
    <w:p w14:paraId="78429169" w14:textId="77777777" w:rsidR="00335EBD" w:rsidRPr="008A3714" w:rsidRDefault="00335EBD" w:rsidP="008A3714">
      <w:pPr>
        <w:shd w:val="clear" w:color="auto" w:fill="FFFFFF"/>
        <w:spacing w:after="0" w:line="240" w:lineRule="auto"/>
        <w:jc w:val="both"/>
        <w:rPr>
          <w:rFonts w:ascii="Times New Roman" w:eastAsia="Times New Roman" w:hAnsi="Times New Roman" w:cs="Times New Roman"/>
          <w:b/>
          <w:bCs/>
          <w:sz w:val="24"/>
          <w:szCs w:val="24"/>
        </w:rPr>
      </w:pPr>
    </w:p>
    <w:bookmarkEnd w:id="1"/>
    <w:p w14:paraId="2CD16D2B" w14:textId="77777777" w:rsidR="00061144" w:rsidRPr="008A3714" w:rsidRDefault="00061144" w:rsidP="008A3714">
      <w:pPr>
        <w:pStyle w:val="al"/>
        <w:shd w:val="clear" w:color="auto" w:fill="FFFFFF"/>
        <w:spacing w:before="0" w:beforeAutospacing="0" w:after="0" w:afterAutospacing="0"/>
        <w:jc w:val="both"/>
      </w:pPr>
      <w:r w:rsidRPr="008A3714">
        <w:rPr>
          <w:b/>
          <w:bCs/>
        </w:rPr>
        <w:t>1.3.</w:t>
      </w:r>
      <w:r w:rsidRPr="008A3714">
        <w:t> Ordonator de credite (secundar, terțiar)</w:t>
      </w:r>
    </w:p>
    <w:p w14:paraId="7955E68E" w14:textId="1B195A1D" w:rsidR="0099105D" w:rsidRPr="008A3714" w:rsidRDefault="0099105D" w:rsidP="008A3714">
      <w:pPr>
        <w:pStyle w:val="al"/>
        <w:shd w:val="clear" w:color="auto" w:fill="FFFFFF"/>
        <w:spacing w:before="0" w:beforeAutospacing="0" w:after="0" w:afterAutospacing="0"/>
        <w:jc w:val="both"/>
        <w:rPr>
          <w:b/>
        </w:rPr>
      </w:pPr>
      <w:r w:rsidRPr="008A3714">
        <w:rPr>
          <w:b/>
        </w:rPr>
        <w:t>Nu este</w:t>
      </w:r>
      <w:r w:rsidR="00525937" w:rsidRPr="008A3714">
        <w:rPr>
          <w:b/>
        </w:rPr>
        <w:t xml:space="preserve"> </w:t>
      </w:r>
      <w:r w:rsidRPr="008A3714">
        <w:rPr>
          <w:b/>
        </w:rPr>
        <w:t>cazul.</w:t>
      </w:r>
    </w:p>
    <w:p w14:paraId="6F7AD0EA" w14:textId="7D75610E" w:rsidR="00061144" w:rsidRPr="008A3714" w:rsidRDefault="00061144" w:rsidP="008A3714">
      <w:pPr>
        <w:pStyle w:val="al"/>
        <w:shd w:val="clear" w:color="auto" w:fill="FFFFFF"/>
        <w:spacing w:before="0" w:beforeAutospacing="0" w:after="0" w:afterAutospacing="0"/>
        <w:jc w:val="both"/>
      </w:pPr>
      <w:r w:rsidRPr="008A3714">
        <w:rPr>
          <w:b/>
          <w:bCs/>
        </w:rPr>
        <w:t>1.4.</w:t>
      </w:r>
      <w:r w:rsidRPr="008A3714">
        <w:t> Beneficiarul</w:t>
      </w:r>
      <w:r w:rsidR="00525937" w:rsidRPr="008A3714">
        <w:t xml:space="preserve"> </w:t>
      </w:r>
      <w:r w:rsidRPr="008A3714">
        <w:t>investiției</w:t>
      </w:r>
    </w:p>
    <w:p w14:paraId="55ADA09C" w14:textId="73B90E93" w:rsidR="005572C6" w:rsidRPr="008A3714" w:rsidRDefault="005572C6" w:rsidP="008A3714">
      <w:pPr>
        <w:shd w:val="clear" w:color="auto" w:fill="FFFFFF"/>
        <w:spacing w:after="0" w:line="240" w:lineRule="auto"/>
        <w:jc w:val="both"/>
        <w:rPr>
          <w:rFonts w:ascii="Times New Roman" w:eastAsia="Times New Roman" w:hAnsi="Times New Roman" w:cs="Times New Roman"/>
          <w:b/>
          <w:bCs/>
          <w:sz w:val="24"/>
          <w:szCs w:val="24"/>
        </w:rPr>
      </w:pPr>
      <w:bookmarkStart w:id="2" w:name="_Hlk90214930"/>
      <w:r w:rsidRPr="008A3714">
        <w:rPr>
          <w:rFonts w:ascii="Times New Roman" w:eastAsia="Times New Roman" w:hAnsi="Times New Roman" w:cs="Times New Roman"/>
          <w:b/>
          <w:bCs/>
          <w:sz w:val="24"/>
          <w:szCs w:val="24"/>
        </w:rPr>
        <w:t xml:space="preserve">Comuna </w:t>
      </w:r>
      <w:r w:rsidR="00E86209" w:rsidRPr="008A3714">
        <w:rPr>
          <w:rFonts w:ascii="Times New Roman" w:eastAsia="Times New Roman" w:hAnsi="Times New Roman" w:cs="Times New Roman"/>
          <w:b/>
          <w:bCs/>
          <w:sz w:val="24"/>
          <w:szCs w:val="24"/>
        </w:rPr>
        <w:t>Cotmeana</w:t>
      </w:r>
      <w:r w:rsidRPr="008A3714">
        <w:rPr>
          <w:rFonts w:ascii="Times New Roman" w:eastAsia="Times New Roman" w:hAnsi="Times New Roman" w:cs="Times New Roman"/>
          <w:b/>
          <w:bCs/>
          <w:sz w:val="24"/>
          <w:szCs w:val="24"/>
        </w:rPr>
        <w:t>, judetul</w:t>
      </w:r>
      <w:r w:rsidR="002A6CF4" w:rsidRPr="008A3714">
        <w:rPr>
          <w:rFonts w:ascii="Times New Roman" w:hAnsi="Times New Roman" w:cs="Times New Roman"/>
          <w:b/>
          <w:sz w:val="24"/>
          <w:szCs w:val="24"/>
          <w:lang w:val="en-US"/>
        </w:rPr>
        <w:t xml:space="preserve"> Arges</w:t>
      </w:r>
    </w:p>
    <w:p w14:paraId="00F76767" w14:textId="77777777" w:rsidR="00335EBD" w:rsidRPr="008A3714" w:rsidRDefault="00335EBD" w:rsidP="008A3714">
      <w:pPr>
        <w:shd w:val="clear" w:color="auto" w:fill="FFFFFF"/>
        <w:spacing w:after="0" w:line="240" w:lineRule="auto"/>
        <w:jc w:val="both"/>
        <w:rPr>
          <w:rFonts w:ascii="Times New Roman" w:eastAsia="Times New Roman" w:hAnsi="Times New Roman" w:cs="Times New Roman"/>
          <w:b/>
          <w:bCs/>
          <w:sz w:val="24"/>
          <w:szCs w:val="24"/>
        </w:rPr>
      </w:pPr>
    </w:p>
    <w:bookmarkEnd w:id="2"/>
    <w:p w14:paraId="2E468F05" w14:textId="653355F4" w:rsidR="00061144" w:rsidRPr="008A3714" w:rsidRDefault="00061144" w:rsidP="008A3714">
      <w:pPr>
        <w:pStyle w:val="al"/>
        <w:shd w:val="clear" w:color="auto" w:fill="FFFFFF"/>
        <w:spacing w:before="0" w:beforeAutospacing="0" w:after="0" w:afterAutospacing="0"/>
        <w:jc w:val="both"/>
      </w:pPr>
      <w:r w:rsidRPr="008A3714">
        <w:rPr>
          <w:b/>
          <w:bCs/>
        </w:rPr>
        <w:t>1.5.</w:t>
      </w:r>
      <w:r w:rsidRPr="008A3714">
        <w:t> Elaboratorul</w:t>
      </w:r>
      <w:r w:rsidR="00525937" w:rsidRPr="008A3714">
        <w:t xml:space="preserve"> </w:t>
      </w:r>
      <w:r w:rsidRPr="008A3714">
        <w:t>temei de proiectare</w:t>
      </w:r>
    </w:p>
    <w:p w14:paraId="63E979EC" w14:textId="3A4A0BD4" w:rsidR="00754964" w:rsidRPr="008A3714" w:rsidRDefault="00335EBD" w:rsidP="008A3714">
      <w:pPr>
        <w:pStyle w:val="al"/>
        <w:shd w:val="clear" w:color="auto" w:fill="FFFFFF"/>
        <w:spacing w:before="0" w:beforeAutospacing="0" w:after="0" w:afterAutospacing="0"/>
        <w:jc w:val="both"/>
        <w:rPr>
          <w:b/>
        </w:rPr>
      </w:pPr>
      <w:r w:rsidRPr="008A3714">
        <w:rPr>
          <w:b/>
          <w:highlight w:val="yellow"/>
        </w:rPr>
        <w:t xml:space="preserve">Primaria </w:t>
      </w:r>
      <w:r w:rsidR="00754964" w:rsidRPr="008A3714">
        <w:rPr>
          <w:b/>
          <w:highlight w:val="yellow"/>
        </w:rPr>
        <w:t>Comunei</w:t>
      </w:r>
      <w:r w:rsidR="00FA237A" w:rsidRPr="008A3714">
        <w:rPr>
          <w:b/>
          <w:bCs/>
          <w:highlight w:val="yellow"/>
          <w:lang w:val="ro-RO"/>
        </w:rPr>
        <w:t xml:space="preserve"> </w:t>
      </w:r>
      <w:r w:rsidR="00FA237A" w:rsidRPr="008A3714">
        <w:rPr>
          <w:b/>
          <w:bCs/>
          <w:lang w:val="ro-RO"/>
        </w:rPr>
        <w:t>Cotmeana</w:t>
      </w:r>
    </w:p>
    <w:p w14:paraId="66BE5ED1" w14:textId="77777777" w:rsidR="008A3714" w:rsidRDefault="008A3714" w:rsidP="008A3714">
      <w:pPr>
        <w:pStyle w:val="al"/>
        <w:shd w:val="clear" w:color="auto" w:fill="FFFFFF"/>
        <w:spacing w:before="0" w:beforeAutospacing="0" w:after="0" w:afterAutospacing="0"/>
        <w:jc w:val="both"/>
        <w:rPr>
          <w:b/>
          <w:bCs/>
        </w:rPr>
      </w:pPr>
    </w:p>
    <w:p w14:paraId="0EF7468A" w14:textId="5206B79A" w:rsidR="00BA3AB2" w:rsidRPr="008A3714" w:rsidRDefault="00061144" w:rsidP="008A3714">
      <w:pPr>
        <w:pStyle w:val="al"/>
        <w:shd w:val="clear" w:color="auto" w:fill="FFFFFF"/>
        <w:spacing w:before="0" w:beforeAutospacing="0" w:after="0" w:afterAutospacing="0"/>
        <w:jc w:val="both"/>
      </w:pPr>
      <w:r w:rsidRPr="008A3714">
        <w:rPr>
          <w:b/>
          <w:bCs/>
        </w:rPr>
        <w:t>2.</w:t>
      </w:r>
      <w:r w:rsidRPr="008A3714">
        <w:t> </w:t>
      </w:r>
      <w:r w:rsidRPr="008A3714">
        <w:rPr>
          <w:b/>
        </w:rPr>
        <w:t>Date de identificare</w:t>
      </w:r>
      <w:r w:rsidR="00525937" w:rsidRPr="008A3714">
        <w:rPr>
          <w:b/>
        </w:rPr>
        <w:t xml:space="preserve"> </w:t>
      </w:r>
      <w:r w:rsidRPr="008A3714">
        <w:rPr>
          <w:b/>
        </w:rPr>
        <w:t>a</w:t>
      </w:r>
      <w:r w:rsidR="00525937" w:rsidRPr="008A3714">
        <w:rPr>
          <w:b/>
        </w:rPr>
        <w:t xml:space="preserve"> </w:t>
      </w:r>
      <w:r w:rsidRPr="008A3714">
        <w:rPr>
          <w:b/>
        </w:rPr>
        <w:t>obiectivului de investiții</w:t>
      </w:r>
    </w:p>
    <w:p w14:paraId="3F59D83A" w14:textId="20A2EF9E" w:rsidR="00061144" w:rsidRPr="008A3714" w:rsidRDefault="00061144" w:rsidP="008A3714">
      <w:pPr>
        <w:pStyle w:val="al"/>
        <w:shd w:val="clear" w:color="auto" w:fill="FFFFFF"/>
        <w:spacing w:before="0" w:beforeAutospacing="0" w:after="0" w:afterAutospacing="0"/>
        <w:jc w:val="both"/>
      </w:pPr>
      <w:r w:rsidRPr="008A3714">
        <w:rPr>
          <w:b/>
          <w:bCs/>
        </w:rPr>
        <w:t>2.1.</w:t>
      </w:r>
      <w:r w:rsidRPr="008A3714">
        <w:t> Informații</w:t>
      </w:r>
      <w:r w:rsidR="00535EDA" w:rsidRPr="008A3714">
        <w:t xml:space="preserve"> </w:t>
      </w:r>
      <w:r w:rsidRPr="008A3714">
        <w:t>privind</w:t>
      </w:r>
      <w:r w:rsidR="00535EDA" w:rsidRPr="008A3714">
        <w:t xml:space="preserve"> </w:t>
      </w:r>
      <w:r w:rsidRPr="008A3714">
        <w:t>regimul juridic, economic și</w:t>
      </w:r>
      <w:r w:rsidR="00535EDA" w:rsidRPr="008A3714">
        <w:t xml:space="preserve"> </w:t>
      </w:r>
      <w:r w:rsidRPr="008A3714">
        <w:t>tehnic al terenului</w:t>
      </w:r>
      <w:r w:rsidR="00535EDA" w:rsidRPr="008A3714">
        <w:t xml:space="preserve"> </w:t>
      </w:r>
      <w:r w:rsidRPr="008A3714">
        <w:t>și/sau al construcției</w:t>
      </w:r>
      <w:r w:rsidR="00535EDA" w:rsidRPr="008A3714">
        <w:t xml:space="preserve"> </w:t>
      </w:r>
      <w:r w:rsidRPr="008A3714">
        <w:t>existente, documentație</w:t>
      </w:r>
      <w:r w:rsidR="00535EDA" w:rsidRPr="008A3714">
        <w:t xml:space="preserve"> </w:t>
      </w:r>
      <w:r w:rsidRPr="008A3714">
        <w:t>cadastrală</w:t>
      </w:r>
    </w:p>
    <w:p w14:paraId="553A090E" w14:textId="4DE5EBC1" w:rsidR="00313B66" w:rsidRPr="008A3714" w:rsidRDefault="00D84C2D" w:rsidP="008A3714">
      <w:pPr>
        <w:spacing w:after="0" w:line="240" w:lineRule="auto"/>
        <w:rPr>
          <w:rFonts w:ascii="Times New Roman" w:eastAsia="Times New Roman" w:hAnsi="Times New Roman" w:cs="Times New Roman"/>
          <w:b/>
          <w:sz w:val="24"/>
          <w:szCs w:val="24"/>
          <w:highlight w:val="yellow"/>
        </w:rPr>
      </w:pPr>
      <w:r w:rsidRPr="008A3714">
        <w:rPr>
          <w:rFonts w:ascii="Times New Roman" w:eastAsia="Times New Roman" w:hAnsi="Times New Roman" w:cs="Times New Roman"/>
          <w:b/>
          <w:sz w:val="24"/>
          <w:szCs w:val="24"/>
          <w:highlight w:val="yellow"/>
        </w:rPr>
        <w:t xml:space="preserve"> Terenul pe care se va amplasa investitia </w:t>
      </w:r>
      <w:r w:rsidR="008F1B6C" w:rsidRPr="008A3714">
        <w:rPr>
          <w:rFonts w:ascii="Times New Roman" w:eastAsia="Times New Roman" w:hAnsi="Times New Roman" w:cs="Times New Roman"/>
          <w:b/>
          <w:sz w:val="24"/>
          <w:szCs w:val="24"/>
          <w:highlight w:val="yellow"/>
        </w:rPr>
        <w:t>se afla in proprietatea Comunei Cotmeana</w:t>
      </w:r>
      <w:r w:rsidR="002B69F0" w:rsidRPr="008A3714">
        <w:rPr>
          <w:rFonts w:ascii="Times New Roman" w:eastAsia="Times New Roman" w:hAnsi="Times New Roman" w:cs="Times New Roman"/>
          <w:b/>
          <w:sz w:val="24"/>
          <w:szCs w:val="24"/>
          <w:highlight w:val="yellow"/>
        </w:rPr>
        <w:t>, con</w:t>
      </w:r>
      <w:r w:rsidRPr="008A3714">
        <w:rPr>
          <w:rFonts w:ascii="Times New Roman" w:eastAsia="Times New Roman" w:hAnsi="Times New Roman" w:cs="Times New Roman"/>
          <w:b/>
          <w:sz w:val="24"/>
          <w:szCs w:val="24"/>
          <w:highlight w:val="yellow"/>
        </w:rPr>
        <w:t>form</w:t>
      </w:r>
      <w:r w:rsidR="00674F75" w:rsidRPr="008A3714">
        <w:rPr>
          <w:rFonts w:ascii="Times New Roman" w:eastAsia="Times New Roman" w:hAnsi="Times New Roman" w:cs="Times New Roman"/>
          <w:b/>
          <w:sz w:val="24"/>
          <w:szCs w:val="24"/>
          <w:highlight w:val="yellow"/>
        </w:rPr>
        <w:t xml:space="preserve">  </w:t>
      </w:r>
      <w:r w:rsidR="00313B66" w:rsidRPr="008A3714">
        <w:rPr>
          <w:rFonts w:ascii="Times New Roman" w:eastAsia="Times New Roman" w:hAnsi="Times New Roman" w:cs="Times New Roman"/>
          <w:b/>
          <w:sz w:val="24"/>
          <w:szCs w:val="24"/>
          <w:highlight w:val="yellow"/>
        </w:rPr>
        <w:t xml:space="preserve"> inventarul Bunurilor care apart</w:t>
      </w:r>
      <w:r w:rsidRPr="008A3714">
        <w:rPr>
          <w:rFonts w:ascii="Times New Roman" w:eastAsia="Times New Roman" w:hAnsi="Times New Roman" w:cs="Times New Roman"/>
          <w:b/>
          <w:sz w:val="24"/>
          <w:szCs w:val="24"/>
          <w:highlight w:val="yellow"/>
        </w:rPr>
        <w:t xml:space="preserve">in domeniului privat </w:t>
      </w:r>
      <w:r w:rsidR="008F1B6C" w:rsidRPr="008A3714">
        <w:rPr>
          <w:rFonts w:ascii="Times New Roman" w:eastAsia="Times New Roman" w:hAnsi="Times New Roman" w:cs="Times New Roman"/>
          <w:b/>
          <w:sz w:val="24"/>
          <w:szCs w:val="24"/>
          <w:highlight w:val="yellow"/>
        </w:rPr>
        <w:t xml:space="preserve"> al Comunei Cotmeana.</w:t>
      </w:r>
    </w:p>
    <w:p w14:paraId="5CA44BC8" w14:textId="77777777" w:rsidR="00746B28" w:rsidRPr="008A3714" w:rsidRDefault="00746B28" w:rsidP="008A3714">
      <w:pPr>
        <w:spacing w:after="0" w:line="240" w:lineRule="auto"/>
        <w:rPr>
          <w:rFonts w:ascii="Times New Roman" w:eastAsia="Times New Roman" w:hAnsi="Times New Roman" w:cs="Times New Roman"/>
          <w:b/>
          <w:sz w:val="24"/>
          <w:szCs w:val="24"/>
          <w:highlight w:val="yellow"/>
        </w:rPr>
      </w:pPr>
    </w:p>
    <w:p w14:paraId="25FC30F8" w14:textId="5DC890BB" w:rsidR="00061144" w:rsidRPr="008A3714" w:rsidRDefault="00061144" w:rsidP="004B69C4">
      <w:pPr>
        <w:pStyle w:val="al"/>
        <w:shd w:val="clear" w:color="auto" w:fill="FFFFFF"/>
        <w:spacing w:before="0" w:beforeAutospacing="0" w:after="0" w:afterAutospacing="0"/>
        <w:jc w:val="both"/>
      </w:pPr>
      <w:r w:rsidRPr="008A3714">
        <w:rPr>
          <w:b/>
          <w:bCs/>
        </w:rPr>
        <w:t>2.2.</w:t>
      </w:r>
      <w:r w:rsidRPr="008A3714">
        <w:t> Particularități ale amplasamentului/amplasamentelor</w:t>
      </w:r>
      <w:r w:rsidR="00535EDA" w:rsidRPr="008A3714">
        <w:t xml:space="preserve"> </w:t>
      </w:r>
      <w:r w:rsidRPr="008A3714">
        <w:t>propus/propuse</w:t>
      </w:r>
      <w:r w:rsidR="00535EDA" w:rsidRPr="008A3714">
        <w:t xml:space="preserve"> </w:t>
      </w:r>
      <w:r w:rsidRPr="008A3714">
        <w:t>pentru</w:t>
      </w:r>
      <w:r w:rsidR="00535EDA" w:rsidRPr="008A3714">
        <w:t xml:space="preserve"> </w:t>
      </w:r>
      <w:r w:rsidRPr="008A3714">
        <w:t>realizarea</w:t>
      </w:r>
      <w:r w:rsidR="00535EDA" w:rsidRPr="008A3714">
        <w:t xml:space="preserve"> </w:t>
      </w:r>
      <w:r w:rsidRPr="008A3714">
        <w:t>obiectivului de investiții, după</w:t>
      </w:r>
      <w:r w:rsidR="00535EDA" w:rsidRPr="008A3714">
        <w:t xml:space="preserve"> </w:t>
      </w:r>
      <w:r w:rsidRPr="008A3714">
        <w:t>caz:</w:t>
      </w:r>
    </w:p>
    <w:p w14:paraId="5608C299" w14:textId="77777777" w:rsidR="00656771" w:rsidRPr="008A3714" w:rsidRDefault="00061144" w:rsidP="004B69C4">
      <w:pPr>
        <w:spacing w:after="0" w:line="240" w:lineRule="auto"/>
        <w:jc w:val="both"/>
        <w:rPr>
          <w:rFonts w:ascii="Times New Roman" w:hAnsi="Times New Roman" w:cs="Times New Roman"/>
          <w:sz w:val="24"/>
          <w:szCs w:val="24"/>
        </w:rPr>
      </w:pPr>
      <w:r w:rsidRPr="008A3714">
        <w:rPr>
          <w:rFonts w:ascii="Times New Roman" w:hAnsi="Times New Roman" w:cs="Times New Roman"/>
          <w:b/>
          <w:bCs/>
          <w:sz w:val="24"/>
          <w:szCs w:val="24"/>
        </w:rPr>
        <w:t>a)</w:t>
      </w:r>
      <w:r w:rsidRPr="008A3714">
        <w:rPr>
          <w:rFonts w:ascii="Times New Roman" w:hAnsi="Times New Roman" w:cs="Times New Roman"/>
          <w:sz w:val="24"/>
          <w:szCs w:val="24"/>
        </w:rPr>
        <w:t> descrierea</w:t>
      </w:r>
      <w:r w:rsidR="00535EDA" w:rsidRPr="008A3714">
        <w:rPr>
          <w:rFonts w:ascii="Times New Roman" w:hAnsi="Times New Roman" w:cs="Times New Roman"/>
          <w:sz w:val="24"/>
          <w:szCs w:val="24"/>
        </w:rPr>
        <w:t xml:space="preserve"> </w:t>
      </w:r>
      <w:r w:rsidRPr="008A3714">
        <w:rPr>
          <w:rFonts w:ascii="Times New Roman" w:hAnsi="Times New Roman" w:cs="Times New Roman"/>
          <w:sz w:val="24"/>
          <w:szCs w:val="24"/>
        </w:rPr>
        <w:t>succintă</w:t>
      </w:r>
      <w:r w:rsidR="00535EDA" w:rsidRPr="008A3714">
        <w:rPr>
          <w:rFonts w:ascii="Times New Roman" w:hAnsi="Times New Roman" w:cs="Times New Roman"/>
          <w:sz w:val="24"/>
          <w:szCs w:val="24"/>
        </w:rPr>
        <w:t xml:space="preserve"> </w:t>
      </w:r>
      <w:r w:rsidRPr="008A3714">
        <w:rPr>
          <w:rFonts w:ascii="Times New Roman" w:hAnsi="Times New Roman" w:cs="Times New Roman"/>
          <w:sz w:val="24"/>
          <w:szCs w:val="24"/>
        </w:rPr>
        <w:t>a</w:t>
      </w:r>
      <w:r w:rsidR="00535EDA" w:rsidRPr="008A3714">
        <w:rPr>
          <w:rFonts w:ascii="Times New Roman" w:hAnsi="Times New Roman" w:cs="Times New Roman"/>
          <w:sz w:val="24"/>
          <w:szCs w:val="24"/>
        </w:rPr>
        <w:t xml:space="preserve"> </w:t>
      </w:r>
      <w:r w:rsidRPr="008A3714">
        <w:rPr>
          <w:rFonts w:ascii="Times New Roman" w:hAnsi="Times New Roman" w:cs="Times New Roman"/>
          <w:sz w:val="24"/>
          <w:szCs w:val="24"/>
        </w:rPr>
        <w:t>amplasamentului/amplasamentelor</w:t>
      </w:r>
      <w:r w:rsidR="00535EDA" w:rsidRPr="008A3714">
        <w:rPr>
          <w:rFonts w:ascii="Times New Roman" w:hAnsi="Times New Roman" w:cs="Times New Roman"/>
          <w:sz w:val="24"/>
          <w:szCs w:val="24"/>
        </w:rPr>
        <w:t xml:space="preserve"> </w:t>
      </w:r>
      <w:r w:rsidRPr="008A3714">
        <w:rPr>
          <w:rFonts w:ascii="Times New Roman" w:hAnsi="Times New Roman" w:cs="Times New Roman"/>
          <w:sz w:val="24"/>
          <w:szCs w:val="24"/>
        </w:rPr>
        <w:t>propus/propuse (localizare, suprafața</w:t>
      </w:r>
      <w:r w:rsidR="00535EDA" w:rsidRPr="008A3714">
        <w:rPr>
          <w:rFonts w:ascii="Times New Roman" w:hAnsi="Times New Roman" w:cs="Times New Roman"/>
          <w:sz w:val="24"/>
          <w:szCs w:val="24"/>
        </w:rPr>
        <w:t xml:space="preserve"> </w:t>
      </w:r>
      <w:r w:rsidRPr="008A3714">
        <w:rPr>
          <w:rFonts w:ascii="Times New Roman" w:hAnsi="Times New Roman" w:cs="Times New Roman"/>
          <w:sz w:val="24"/>
          <w:szCs w:val="24"/>
        </w:rPr>
        <w:t>terenului, dimensiuni în plan);</w:t>
      </w:r>
    </w:p>
    <w:p w14:paraId="0A607BF1" w14:textId="1D1FDC26" w:rsidR="00656771" w:rsidRPr="008A3714" w:rsidRDefault="00656771" w:rsidP="008A3714">
      <w:pPr>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 xml:space="preserve">    Comuna Cotmeana se află în vestul județului, pe malurile râului Cotmeana, în platforma Cotmeana (o subunitate a Podișului Getic). Este străbătută de șoseaua națională DN7, care leagă Piteștiul de Râmnicu Vâlcea. Din acest drum, la Lintești se ramifică șoseaua județeană DJ703A, care duce spre sud la Cocu, Poiana Lacului (unde se intersectează cu DN67B) și Albota (unde se termină în DN65). La marginea sudică a comunei, la limita cu comuna Cocu, din acest drum se ramifică șoseaua județeană DJ731B, care duce spre sud-est la Cocu, Băbana și Poiana Lacului. De asemenea, prin partea nordică a comunei trece și șoseaua județeană DJ704E, care o leagă spre nord-vest de Poienarii de Argeș și spre sud-est de Drăganu (unde se termină tot în DN7).</w:t>
      </w:r>
    </w:p>
    <w:p w14:paraId="327F9322" w14:textId="77777777" w:rsidR="00656771" w:rsidRPr="008A3714" w:rsidRDefault="00656771" w:rsidP="008A3714">
      <w:pPr>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In componenta sa intra 14 sate: Cotmeana – resedinta comunei, Bascovele, Bunesti, Costesti, Dealu - Padurii, Dragolesti, Lintesti, Negesti, Pielesti, Sandulesti, Spiridoni, Ursoaia, Varloveni, Zamfiresti. Suprafata totala a comunei este de 73,7 kmp.</w:t>
      </w:r>
    </w:p>
    <w:p w14:paraId="633C5D3C" w14:textId="77777777" w:rsidR="00656771" w:rsidRPr="008A3714" w:rsidRDefault="00656771" w:rsidP="008A3714">
      <w:pPr>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Caile de comunicatie rutiere sunt constituite din DN 7 (E81), DJ 703A ce se desprinde din DN 7 pe teritoriul comunei Cotmeana si strabate comuna de la nord la sud in directia comunelor invecinate: Cocu, Poiana Lacului unde se intersecteaza cu DN 67 B- Pitesti – Dragasani.</w:t>
      </w:r>
    </w:p>
    <w:p w14:paraId="1DD1B77E" w14:textId="77777777" w:rsidR="00656771" w:rsidRPr="008A3714" w:rsidRDefault="00656771" w:rsidP="008A3714">
      <w:pPr>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Din punct de vedere goemorfologic, teritoriul comunei Cotmeana se inscrie in cadrul Platformei piemontane Getice, subdiviziunile Platforma Cotmeana (de sus).</w:t>
      </w:r>
    </w:p>
    <w:p w14:paraId="11791772" w14:textId="77777777" w:rsidR="00656771" w:rsidRPr="008A3714" w:rsidRDefault="00656771" w:rsidP="008A3714">
      <w:pPr>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lastRenderedPageBreak/>
        <w:t>Altitudinea maxima este de 618 m in nordul teritoriului (punctul "Teapa", unde pe vremea lui Vlad Tepes, raufacatorii erau trasi in teapa), altituidinea platformei scazand in sud la 500 m (punctul "Crucea Inalta"). In sectorul vestic al teritoriului altitudinea maxima este de 531 m (Dealul Flaroni), minima ajungand la numai 482 m in zona nordica (Dealul Gluboasei).</w:t>
      </w:r>
    </w:p>
    <w:p w14:paraId="6D852C81" w14:textId="77777777" w:rsidR="00656771" w:rsidRPr="008A3714" w:rsidRDefault="00656771" w:rsidP="008A3714">
      <w:pPr>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Teritoriul sau administrativ se invecineaza cu urmatoarele comune:</w:t>
      </w:r>
    </w:p>
    <w:p w14:paraId="290944A1" w14:textId="0AC29255" w:rsidR="00656771" w:rsidRPr="008A3714" w:rsidRDefault="00FA237A" w:rsidP="008A3714">
      <w:pPr>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w:t>
      </w:r>
      <w:r w:rsidRPr="008A3714">
        <w:rPr>
          <w:rFonts w:ascii="Times New Roman" w:hAnsi="Times New Roman" w:cs="Times New Roman"/>
          <w:sz w:val="24"/>
          <w:szCs w:val="24"/>
        </w:rPr>
        <w:tab/>
        <w:t xml:space="preserve">la nord – </w:t>
      </w:r>
      <w:r w:rsidR="00656771" w:rsidRPr="008A3714">
        <w:rPr>
          <w:rFonts w:ascii="Times New Roman" w:hAnsi="Times New Roman" w:cs="Times New Roman"/>
          <w:sz w:val="24"/>
          <w:szCs w:val="24"/>
        </w:rPr>
        <w:t xml:space="preserve"> Poienari</w:t>
      </w:r>
      <w:r w:rsidRPr="008A3714">
        <w:rPr>
          <w:rFonts w:ascii="Times New Roman" w:hAnsi="Times New Roman" w:cs="Times New Roman"/>
          <w:sz w:val="24"/>
          <w:szCs w:val="24"/>
        </w:rPr>
        <w:t xml:space="preserve"> de Arges</w:t>
      </w:r>
    </w:p>
    <w:p w14:paraId="639AA064" w14:textId="0200D5B9" w:rsidR="00656771" w:rsidRPr="008A3714" w:rsidRDefault="00656771" w:rsidP="008A3714">
      <w:pPr>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w:t>
      </w:r>
      <w:r w:rsidRPr="008A3714">
        <w:rPr>
          <w:rFonts w:ascii="Times New Roman" w:hAnsi="Times New Roman" w:cs="Times New Roman"/>
          <w:sz w:val="24"/>
          <w:szCs w:val="24"/>
        </w:rPr>
        <w:tab/>
        <w:t>la est –Baiculesti, Merisani si Draganu</w:t>
      </w:r>
    </w:p>
    <w:p w14:paraId="3E07F63E" w14:textId="14722D84" w:rsidR="00656771" w:rsidRPr="008A3714" w:rsidRDefault="00656771" w:rsidP="008A3714">
      <w:pPr>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w:t>
      </w:r>
      <w:r w:rsidRPr="008A3714">
        <w:rPr>
          <w:rFonts w:ascii="Times New Roman" w:hAnsi="Times New Roman" w:cs="Times New Roman"/>
          <w:sz w:val="24"/>
          <w:szCs w:val="24"/>
        </w:rPr>
        <w:tab/>
        <w:t xml:space="preserve">la </w:t>
      </w:r>
      <w:r w:rsidR="00FA237A" w:rsidRPr="008A3714">
        <w:rPr>
          <w:rFonts w:ascii="Times New Roman" w:hAnsi="Times New Roman" w:cs="Times New Roman"/>
          <w:sz w:val="24"/>
          <w:szCs w:val="24"/>
        </w:rPr>
        <w:t>vest – Moraresti</w:t>
      </w:r>
    </w:p>
    <w:p w14:paraId="158E702D" w14:textId="2EE53806" w:rsidR="00FA237A" w:rsidRPr="008A3714" w:rsidRDefault="00FA237A" w:rsidP="008A3714">
      <w:pPr>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          la sud -Uda</w:t>
      </w:r>
      <w:r w:rsidR="008A3714">
        <w:rPr>
          <w:rFonts w:ascii="Times New Roman" w:hAnsi="Times New Roman" w:cs="Times New Roman"/>
          <w:sz w:val="24"/>
          <w:szCs w:val="24"/>
        </w:rPr>
        <w:t xml:space="preserve"> și Cocu</w:t>
      </w:r>
    </w:p>
    <w:p w14:paraId="5437105E" w14:textId="0CD3A4B3" w:rsidR="00313B66" w:rsidRPr="008A3714" w:rsidRDefault="00313B66" w:rsidP="008A3714">
      <w:pPr>
        <w:spacing w:after="0" w:line="240" w:lineRule="auto"/>
        <w:rPr>
          <w:rFonts w:ascii="Times New Roman" w:eastAsia="Times New Roman" w:hAnsi="Times New Roman" w:cs="Times New Roman"/>
          <w:b/>
          <w:sz w:val="24"/>
          <w:szCs w:val="24"/>
          <w:highlight w:val="yellow"/>
          <w:lang w:val="en-US"/>
        </w:rPr>
      </w:pPr>
    </w:p>
    <w:p w14:paraId="4AA5603E" w14:textId="77777777" w:rsidR="00C72C0A" w:rsidRPr="008A3714" w:rsidRDefault="00061144" w:rsidP="008A3714">
      <w:pPr>
        <w:spacing w:after="0" w:line="240" w:lineRule="auto"/>
        <w:rPr>
          <w:rFonts w:ascii="Times New Roman" w:hAnsi="Times New Roman" w:cs="Times New Roman"/>
          <w:sz w:val="24"/>
          <w:szCs w:val="24"/>
        </w:rPr>
      </w:pPr>
      <w:r w:rsidRPr="008A3714">
        <w:rPr>
          <w:rFonts w:ascii="Times New Roman" w:hAnsi="Times New Roman" w:cs="Times New Roman"/>
          <w:b/>
          <w:bCs/>
          <w:sz w:val="24"/>
          <w:szCs w:val="24"/>
        </w:rPr>
        <w:t>b) </w:t>
      </w:r>
      <w:r w:rsidRPr="008A3714">
        <w:rPr>
          <w:rFonts w:ascii="Times New Roman" w:hAnsi="Times New Roman" w:cs="Times New Roman"/>
          <w:sz w:val="24"/>
          <w:szCs w:val="24"/>
        </w:rPr>
        <w:t>relațiile cu zone învecinate, accesuri existente și/sau căi de acces posibil</w:t>
      </w:r>
    </w:p>
    <w:p w14:paraId="6E50C4E6" w14:textId="655803BF" w:rsidR="008A3714" w:rsidRPr="008A3714" w:rsidRDefault="00993BDD" w:rsidP="008A3714">
      <w:pPr>
        <w:shd w:val="clear" w:color="auto" w:fill="FFFFFF"/>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 xml:space="preserve"> Accesul la obiectiv se face din DJ 704</w:t>
      </w:r>
      <w:r w:rsidR="008A3714">
        <w:rPr>
          <w:rFonts w:ascii="Times New Roman" w:hAnsi="Times New Roman" w:cs="Times New Roman"/>
          <w:sz w:val="24"/>
          <w:szCs w:val="24"/>
        </w:rPr>
        <w:t>E</w:t>
      </w:r>
      <w:r w:rsidR="006C29AD" w:rsidRPr="008A3714">
        <w:rPr>
          <w:rFonts w:ascii="Times New Roman" w:hAnsi="Times New Roman" w:cs="Times New Roman"/>
          <w:sz w:val="24"/>
          <w:szCs w:val="24"/>
        </w:rPr>
        <w:t>.</w:t>
      </w:r>
    </w:p>
    <w:p w14:paraId="6EE4F062" w14:textId="76A13ACF" w:rsidR="00994CB2" w:rsidRPr="008A3714" w:rsidRDefault="008A3714" w:rsidP="008A3714">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w:t>
      </w:r>
      <w:r w:rsidR="00797EA0" w:rsidRPr="008A3714">
        <w:rPr>
          <w:rFonts w:ascii="Times New Roman" w:eastAsia="Times New Roman" w:hAnsi="Times New Roman" w:cs="Times New Roman"/>
          <w:b/>
          <w:bCs/>
          <w:sz w:val="24"/>
          <w:szCs w:val="24"/>
        </w:rPr>
        <w:t>)</w:t>
      </w:r>
      <w:r w:rsidR="00797EA0" w:rsidRPr="008A3714">
        <w:rPr>
          <w:rFonts w:ascii="Times New Roman" w:eastAsia="Times New Roman" w:hAnsi="Times New Roman" w:cs="Times New Roman"/>
          <w:sz w:val="24"/>
          <w:szCs w:val="24"/>
        </w:rPr>
        <w:t> nivel de echipare tehnico-edilitară a zonei și posibilități de asigurare a utilităților</w:t>
      </w:r>
      <w:r>
        <w:rPr>
          <w:rFonts w:ascii="Times New Roman" w:eastAsia="Times New Roman" w:hAnsi="Times New Roman" w:cs="Times New Roman"/>
          <w:sz w:val="24"/>
          <w:szCs w:val="24"/>
        </w:rPr>
        <w:t xml:space="preserve">- </w:t>
      </w:r>
      <w:r w:rsidR="00656771" w:rsidRPr="008A3714">
        <w:rPr>
          <w:rFonts w:ascii="Times New Roman" w:hAnsi="Times New Roman" w:cs="Times New Roman"/>
          <w:bCs/>
          <w:sz w:val="24"/>
          <w:szCs w:val="24"/>
          <w:lang w:val="it-IT"/>
        </w:rPr>
        <w:t>Nu este cazul .</w:t>
      </w:r>
    </w:p>
    <w:p w14:paraId="029521B9" w14:textId="767FADE2" w:rsidR="008A3714" w:rsidRDefault="008A3714" w:rsidP="008A3714">
      <w:pPr>
        <w:pStyle w:val="al"/>
        <w:shd w:val="clear" w:color="auto" w:fill="FFFFFF"/>
        <w:spacing w:before="0" w:beforeAutospacing="0" w:after="0" w:afterAutospacing="0"/>
        <w:jc w:val="both"/>
        <w:rPr>
          <w:bCs/>
        </w:rPr>
      </w:pPr>
      <w:r>
        <w:rPr>
          <w:b/>
          <w:bCs/>
        </w:rPr>
        <w:t>d</w:t>
      </w:r>
      <w:r w:rsidR="00061144" w:rsidRPr="008A3714">
        <w:rPr>
          <w:b/>
          <w:bCs/>
        </w:rPr>
        <w:t>)</w:t>
      </w:r>
      <w:r w:rsidR="00061144" w:rsidRPr="008A3714">
        <w:t> surse de poluare</w:t>
      </w:r>
      <w:r w:rsidR="00DD623B" w:rsidRPr="008A3714">
        <w:t xml:space="preserve"> </w:t>
      </w:r>
      <w:r w:rsidR="00061144" w:rsidRPr="008A3714">
        <w:t>existente</w:t>
      </w:r>
      <w:r w:rsidR="00DD623B" w:rsidRPr="008A3714">
        <w:t xml:space="preserve"> </w:t>
      </w:r>
      <w:r w:rsidR="00061144" w:rsidRPr="008A3714">
        <w:t>în</w:t>
      </w:r>
      <w:r w:rsidR="00DD623B" w:rsidRPr="008A3714">
        <w:t xml:space="preserve"> </w:t>
      </w:r>
      <w:r w:rsidR="00061144" w:rsidRPr="008A3714">
        <w:t>zonă;</w:t>
      </w:r>
      <w:r>
        <w:t xml:space="preserve"> </w:t>
      </w:r>
      <w:r w:rsidR="00A11112" w:rsidRPr="008A3714">
        <w:rPr>
          <w:bCs/>
        </w:rPr>
        <w:t>Nu este</w:t>
      </w:r>
      <w:r w:rsidR="00313B66" w:rsidRPr="008A3714">
        <w:rPr>
          <w:bCs/>
        </w:rPr>
        <w:t xml:space="preserve"> </w:t>
      </w:r>
      <w:r w:rsidR="00A11112" w:rsidRPr="008A3714">
        <w:rPr>
          <w:bCs/>
        </w:rPr>
        <w:t>cazul.</w:t>
      </w:r>
    </w:p>
    <w:p w14:paraId="42B4D05B" w14:textId="311AC87F" w:rsidR="00993BDD" w:rsidRPr="008A3714" w:rsidRDefault="008A3714" w:rsidP="008A3714">
      <w:pPr>
        <w:pStyle w:val="al"/>
        <w:shd w:val="clear" w:color="auto" w:fill="FFFFFF"/>
        <w:spacing w:before="0" w:beforeAutospacing="0" w:after="0" w:afterAutospacing="0"/>
        <w:jc w:val="both"/>
      </w:pPr>
      <w:r>
        <w:rPr>
          <w:b/>
          <w:bCs/>
        </w:rPr>
        <w:t>e)</w:t>
      </w:r>
      <w:r w:rsidR="00061144" w:rsidRPr="008A3714">
        <w:t> particularități de relief</w:t>
      </w:r>
      <w:r w:rsidR="00993BDD" w:rsidRPr="008A3714">
        <w:t xml:space="preserve"> Comuna Cotmeana se află în vestul județului, pe malurile râului Cotmeana, în platforma Cotmeana (o subunitate a Podișului Getic). Este străbătută de șoseaua națională DN7, care leagă Piteștiul de Râmnicu Vâlcea. Din acest drum, la Lintești se ramifică șoseaua județeană DJ703A, care duce spre sud la Cocu, Poiana Lacului (unde se intersectează cu DN67B) și Albota (unde se termină în DN65). La marginea sudică a comunei, la limita cu comuna Cocu, din acest drum se ramifică șoseaua județeană DJ731B, care duce spre sud-est la Cocu, Băbana și Poiana Lacului. De asemenea, prin partea nordică a comunei trece și șoseaua județeană DJ704E, care o leagă spre nord-vest de Poienarii de Argeș și spre sud-est de Drăganu (unde se termină tot în DN7).</w:t>
      </w:r>
    </w:p>
    <w:p w14:paraId="2DAA05EE" w14:textId="77777777" w:rsidR="00993BDD" w:rsidRPr="008A3714" w:rsidRDefault="00993BDD" w:rsidP="008A3714">
      <w:pPr>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Din punct de vedere goemorfologic, teritoriul comunei Cotmeana se inscrie in cadrul Platformei piemontane Getice, subdiviziunile Platforma Cotmeana (de sus).</w:t>
      </w:r>
    </w:p>
    <w:p w14:paraId="78AC4A82" w14:textId="1790BABF" w:rsidR="00746B28" w:rsidRPr="008A3714" w:rsidRDefault="002A6CF4" w:rsidP="008A3714">
      <w:pPr>
        <w:shd w:val="clear" w:color="auto" w:fill="FFFFFF"/>
        <w:tabs>
          <w:tab w:val="left" w:pos="2568"/>
        </w:tabs>
        <w:spacing w:after="0" w:line="240" w:lineRule="auto"/>
        <w:jc w:val="both"/>
        <w:rPr>
          <w:rFonts w:ascii="Times New Roman" w:eastAsia="Times New Roman" w:hAnsi="Times New Roman" w:cs="Times New Roman"/>
          <w:b/>
          <w:bCs/>
          <w:sz w:val="24"/>
          <w:szCs w:val="24"/>
        </w:rPr>
      </w:pPr>
      <w:r w:rsidRPr="008A3714">
        <w:rPr>
          <w:rFonts w:ascii="Times New Roman" w:eastAsia="Times New Roman" w:hAnsi="Times New Roman" w:cs="Times New Roman"/>
          <w:b/>
          <w:bCs/>
          <w:sz w:val="24"/>
          <w:szCs w:val="24"/>
        </w:rPr>
        <w:tab/>
      </w:r>
    </w:p>
    <w:p w14:paraId="04B345D5" w14:textId="3A440B5E" w:rsidR="00061144" w:rsidRPr="008A3714" w:rsidRDefault="008A3714" w:rsidP="008A3714">
      <w:pPr>
        <w:pStyle w:val="al"/>
        <w:shd w:val="clear" w:color="auto" w:fill="FFFFFF"/>
        <w:spacing w:before="0" w:beforeAutospacing="0" w:after="0" w:afterAutospacing="0"/>
        <w:jc w:val="both"/>
      </w:pPr>
      <w:r>
        <w:rPr>
          <w:b/>
          <w:bCs/>
        </w:rPr>
        <w:t>f</w:t>
      </w:r>
      <w:r w:rsidR="00061144" w:rsidRPr="008A3714">
        <w:rPr>
          <w:b/>
          <w:bCs/>
        </w:rPr>
        <w:t>)</w:t>
      </w:r>
      <w:r w:rsidR="00061144" w:rsidRPr="008A3714">
        <w:t> nivel de echipa</w:t>
      </w:r>
      <w:r w:rsidR="00535EDA" w:rsidRPr="008A3714">
        <w:t xml:space="preserve"> </w:t>
      </w:r>
      <w:r w:rsidR="00061144" w:rsidRPr="008A3714">
        <w:t>retehnico-edilitară al zonei</w:t>
      </w:r>
      <w:r w:rsidR="00535EDA" w:rsidRPr="008A3714">
        <w:t xml:space="preserve"> </w:t>
      </w:r>
      <w:r w:rsidR="00061144" w:rsidRPr="008A3714">
        <w:t>și</w:t>
      </w:r>
      <w:r w:rsidR="00535EDA" w:rsidRPr="008A3714">
        <w:t xml:space="preserve"> </w:t>
      </w:r>
      <w:r w:rsidR="00061144" w:rsidRPr="008A3714">
        <w:t>posibilități de asigurare a utilităților;</w:t>
      </w:r>
    </w:p>
    <w:p w14:paraId="20DC680C" w14:textId="35909DDC" w:rsidR="00080AB7" w:rsidRPr="008A3714" w:rsidRDefault="00080AB7" w:rsidP="008A3714">
      <w:pPr>
        <w:pStyle w:val="al"/>
        <w:shd w:val="clear" w:color="auto" w:fill="FFFFFF"/>
        <w:spacing w:before="0" w:beforeAutospacing="0" w:after="0" w:afterAutospacing="0"/>
        <w:jc w:val="both"/>
        <w:rPr>
          <w:b/>
        </w:rPr>
      </w:pPr>
      <w:r w:rsidRPr="008A3714">
        <w:rPr>
          <w:b/>
        </w:rPr>
        <w:t>Nu este cazul.</w:t>
      </w:r>
    </w:p>
    <w:p w14:paraId="1D10D2AF" w14:textId="22E1BE84" w:rsidR="00061144" w:rsidRPr="008A3714" w:rsidRDefault="008A3714" w:rsidP="008A3714">
      <w:pPr>
        <w:pStyle w:val="al"/>
        <w:shd w:val="clear" w:color="auto" w:fill="FFFFFF"/>
        <w:spacing w:before="0" w:beforeAutospacing="0" w:after="0" w:afterAutospacing="0"/>
        <w:jc w:val="both"/>
      </w:pPr>
      <w:r>
        <w:rPr>
          <w:b/>
          <w:bCs/>
        </w:rPr>
        <w:t>g</w:t>
      </w:r>
      <w:r w:rsidR="00061144" w:rsidRPr="008A3714">
        <w:rPr>
          <w:b/>
          <w:bCs/>
        </w:rPr>
        <w:t>)</w:t>
      </w:r>
      <w:r w:rsidR="00061144" w:rsidRPr="008A3714">
        <w:t> existența</w:t>
      </w:r>
      <w:r w:rsidR="00535EDA" w:rsidRPr="008A3714">
        <w:t xml:space="preserve"> </w:t>
      </w:r>
      <w:r w:rsidR="00061144" w:rsidRPr="008A3714">
        <w:t>unor</w:t>
      </w:r>
      <w:r w:rsidR="00535EDA" w:rsidRPr="008A3714">
        <w:t xml:space="preserve"> </w:t>
      </w:r>
      <w:r w:rsidR="00061144" w:rsidRPr="008A3714">
        <w:t>eventuale</w:t>
      </w:r>
      <w:r w:rsidR="00535EDA" w:rsidRPr="008A3714">
        <w:t xml:space="preserve"> </w:t>
      </w:r>
      <w:r w:rsidR="00061144" w:rsidRPr="008A3714">
        <w:t>rețele</w:t>
      </w:r>
      <w:r w:rsidR="00535EDA" w:rsidRPr="008A3714">
        <w:t xml:space="preserve"> </w:t>
      </w:r>
      <w:r w:rsidR="00061144" w:rsidRPr="008A3714">
        <w:t>edilitare</w:t>
      </w:r>
      <w:r w:rsidR="00535EDA" w:rsidRPr="008A3714">
        <w:t xml:space="preserve"> </w:t>
      </w:r>
      <w:r w:rsidR="00061144" w:rsidRPr="008A3714">
        <w:t>în</w:t>
      </w:r>
      <w:r w:rsidR="00535EDA" w:rsidRPr="008A3714">
        <w:t xml:space="preserve"> </w:t>
      </w:r>
      <w:r w:rsidR="00061144" w:rsidRPr="008A3714">
        <w:t>amplasament care ar</w:t>
      </w:r>
      <w:r w:rsidR="00535EDA" w:rsidRPr="008A3714">
        <w:t xml:space="preserve"> </w:t>
      </w:r>
      <w:r w:rsidR="00061144" w:rsidRPr="008A3714">
        <w:t>necesita</w:t>
      </w:r>
      <w:r w:rsidR="00535EDA" w:rsidRPr="008A3714">
        <w:t xml:space="preserve"> </w:t>
      </w:r>
      <w:r w:rsidR="00061144" w:rsidRPr="008A3714">
        <w:t>relocare/protejare, în</w:t>
      </w:r>
      <w:r w:rsidR="00535EDA" w:rsidRPr="008A3714">
        <w:t xml:space="preserve"> </w:t>
      </w:r>
      <w:r w:rsidR="00061144" w:rsidRPr="008A3714">
        <w:t>măsura</w:t>
      </w:r>
      <w:r w:rsidR="00535EDA" w:rsidRPr="008A3714">
        <w:t xml:space="preserve"> </w:t>
      </w:r>
      <w:r w:rsidR="00061144" w:rsidRPr="008A3714">
        <w:t>în care pot fi identificate;</w:t>
      </w:r>
    </w:p>
    <w:p w14:paraId="296F4F07" w14:textId="1C2F6DC0" w:rsidR="00A11112" w:rsidRPr="008A3714" w:rsidRDefault="00A11112" w:rsidP="008A3714">
      <w:pPr>
        <w:pStyle w:val="al"/>
        <w:shd w:val="clear" w:color="auto" w:fill="FFFFFF"/>
        <w:spacing w:before="0" w:beforeAutospacing="0" w:after="0" w:afterAutospacing="0"/>
        <w:jc w:val="both"/>
        <w:rPr>
          <w:b/>
        </w:rPr>
      </w:pPr>
      <w:r w:rsidRPr="008A3714">
        <w:rPr>
          <w:b/>
        </w:rPr>
        <w:t>Nu este</w:t>
      </w:r>
      <w:r w:rsidR="00F02376" w:rsidRPr="008A3714">
        <w:rPr>
          <w:b/>
        </w:rPr>
        <w:t xml:space="preserve"> </w:t>
      </w:r>
      <w:r w:rsidRPr="008A3714">
        <w:rPr>
          <w:b/>
        </w:rPr>
        <w:t>cazul.</w:t>
      </w:r>
    </w:p>
    <w:p w14:paraId="2E379603" w14:textId="1AE33A44" w:rsidR="00061144" w:rsidRPr="008A3714" w:rsidRDefault="008A3714" w:rsidP="008A3714">
      <w:pPr>
        <w:pStyle w:val="al"/>
        <w:shd w:val="clear" w:color="auto" w:fill="FFFFFF"/>
        <w:spacing w:before="0" w:beforeAutospacing="0" w:after="0" w:afterAutospacing="0"/>
        <w:jc w:val="both"/>
      </w:pPr>
      <w:r>
        <w:rPr>
          <w:b/>
          <w:bCs/>
        </w:rPr>
        <w:t>h</w:t>
      </w:r>
      <w:r w:rsidR="00061144" w:rsidRPr="008A3714">
        <w:rPr>
          <w:b/>
          <w:bCs/>
        </w:rPr>
        <w:t>)</w:t>
      </w:r>
      <w:r w:rsidR="00061144" w:rsidRPr="008A3714">
        <w:t> posibile</w:t>
      </w:r>
      <w:r w:rsidR="00535EDA" w:rsidRPr="008A3714">
        <w:t xml:space="preserve"> </w:t>
      </w:r>
      <w:r w:rsidR="00061144" w:rsidRPr="008A3714">
        <w:t>obligații de servitute;</w:t>
      </w:r>
    </w:p>
    <w:p w14:paraId="2582BC18" w14:textId="1E16BB5E" w:rsidR="00A11112" w:rsidRPr="008A3714" w:rsidRDefault="00A11112" w:rsidP="008A3714">
      <w:pPr>
        <w:pStyle w:val="al"/>
        <w:shd w:val="clear" w:color="auto" w:fill="FFFFFF"/>
        <w:spacing w:before="0" w:beforeAutospacing="0" w:after="0" w:afterAutospacing="0"/>
        <w:jc w:val="both"/>
        <w:rPr>
          <w:b/>
        </w:rPr>
      </w:pPr>
      <w:r w:rsidRPr="008A3714">
        <w:rPr>
          <w:b/>
        </w:rPr>
        <w:t>Nu este</w:t>
      </w:r>
      <w:r w:rsidR="00535EDA" w:rsidRPr="008A3714">
        <w:rPr>
          <w:b/>
        </w:rPr>
        <w:t xml:space="preserve"> </w:t>
      </w:r>
      <w:r w:rsidRPr="008A3714">
        <w:rPr>
          <w:b/>
        </w:rPr>
        <w:t>cazul.</w:t>
      </w:r>
    </w:p>
    <w:p w14:paraId="2376B7BE" w14:textId="0122DE96" w:rsidR="00061144" w:rsidRPr="008A3714" w:rsidRDefault="008A3714" w:rsidP="008A3714">
      <w:pPr>
        <w:pStyle w:val="al"/>
        <w:shd w:val="clear" w:color="auto" w:fill="FFFFFF"/>
        <w:spacing w:before="0" w:beforeAutospacing="0" w:after="0" w:afterAutospacing="0"/>
        <w:jc w:val="both"/>
      </w:pPr>
      <w:r>
        <w:rPr>
          <w:b/>
          <w:bCs/>
        </w:rPr>
        <w:t>i</w:t>
      </w:r>
      <w:r w:rsidR="00061144" w:rsidRPr="008A3714">
        <w:rPr>
          <w:b/>
          <w:bCs/>
        </w:rPr>
        <w:t>)</w:t>
      </w:r>
      <w:r w:rsidR="00061144" w:rsidRPr="008A3714">
        <w:t> condiționări constructive determinate de starea</w:t>
      </w:r>
      <w:r w:rsidR="00535EDA" w:rsidRPr="008A3714">
        <w:t xml:space="preserve"> </w:t>
      </w:r>
      <w:r w:rsidR="00061144" w:rsidRPr="008A3714">
        <w:t>tehnică</w:t>
      </w:r>
      <w:r w:rsidR="00535EDA" w:rsidRPr="008A3714">
        <w:t xml:space="preserve"> </w:t>
      </w:r>
      <w:r w:rsidR="00061144" w:rsidRPr="008A3714">
        <w:t>și de sistemul</w:t>
      </w:r>
      <w:r w:rsidR="00535EDA" w:rsidRPr="008A3714">
        <w:t xml:space="preserve"> </w:t>
      </w:r>
      <w:r w:rsidR="00061144" w:rsidRPr="008A3714">
        <w:t>constructiv al unor</w:t>
      </w:r>
      <w:r w:rsidR="00535EDA" w:rsidRPr="008A3714">
        <w:t xml:space="preserve"> </w:t>
      </w:r>
      <w:r w:rsidR="00061144" w:rsidRPr="008A3714">
        <w:t>construcții</w:t>
      </w:r>
      <w:r w:rsidR="00535EDA" w:rsidRPr="008A3714">
        <w:t xml:space="preserve"> </w:t>
      </w:r>
      <w:r w:rsidR="00061144" w:rsidRPr="008A3714">
        <w:t>existente</w:t>
      </w:r>
      <w:r w:rsidR="00535EDA" w:rsidRPr="008A3714">
        <w:t xml:space="preserve"> </w:t>
      </w:r>
      <w:r w:rsidR="00061144" w:rsidRPr="008A3714">
        <w:t>în</w:t>
      </w:r>
      <w:r w:rsidR="00535EDA" w:rsidRPr="008A3714">
        <w:t xml:space="preserve"> </w:t>
      </w:r>
      <w:r w:rsidR="00061144" w:rsidRPr="008A3714">
        <w:t>amplasament, asupra</w:t>
      </w:r>
      <w:r w:rsidR="00535EDA" w:rsidRPr="008A3714">
        <w:t xml:space="preserve"> </w:t>
      </w:r>
      <w:r w:rsidR="00061144" w:rsidRPr="008A3714">
        <w:t>cărora se vor face lucrări de intervenții, după</w:t>
      </w:r>
      <w:r w:rsidR="00535EDA" w:rsidRPr="008A3714">
        <w:t xml:space="preserve"> </w:t>
      </w:r>
      <w:r w:rsidR="00061144" w:rsidRPr="008A3714">
        <w:t>caz;</w:t>
      </w:r>
    </w:p>
    <w:p w14:paraId="1D691A1A" w14:textId="0C172676" w:rsidR="00797EA0" w:rsidRPr="008A3714" w:rsidRDefault="00993BDD" w:rsidP="008A3714">
      <w:pPr>
        <w:shd w:val="clear" w:color="auto" w:fill="FFFFFF"/>
        <w:spacing w:after="0" w:line="240" w:lineRule="auto"/>
        <w:jc w:val="both"/>
        <w:rPr>
          <w:rFonts w:ascii="Times New Roman" w:eastAsia="Times New Roman" w:hAnsi="Times New Roman" w:cs="Times New Roman"/>
          <w:b/>
          <w:sz w:val="24"/>
          <w:szCs w:val="24"/>
        </w:rPr>
      </w:pPr>
      <w:r w:rsidRPr="008A3714">
        <w:rPr>
          <w:rFonts w:ascii="Times New Roman" w:eastAsia="Times New Roman" w:hAnsi="Times New Roman" w:cs="Times New Roman"/>
          <w:b/>
          <w:sz w:val="24"/>
          <w:szCs w:val="24"/>
        </w:rPr>
        <w:t>Nu este cazul.</w:t>
      </w:r>
    </w:p>
    <w:p w14:paraId="641B29F1" w14:textId="75A84ED9" w:rsidR="00061144" w:rsidRPr="008A3714" w:rsidRDefault="008A3714" w:rsidP="008A3714">
      <w:pPr>
        <w:pStyle w:val="al"/>
        <w:shd w:val="clear" w:color="auto" w:fill="FFFFFF"/>
        <w:spacing w:before="0" w:beforeAutospacing="0" w:after="0" w:afterAutospacing="0"/>
        <w:jc w:val="both"/>
      </w:pPr>
      <w:r>
        <w:rPr>
          <w:b/>
          <w:bCs/>
        </w:rPr>
        <w:t>j</w:t>
      </w:r>
      <w:r w:rsidR="00061144" w:rsidRPr="008A3714">
        <w:rPr>
          <w:b/>
          <w:bCs/>
        </w:rPr>
        <w:t>)</w:t>
      </w:r>
      <w:r w:rsidR="00061144" w:rsidRPr="008A3714">
        <w:t> reglementări</w:t>
      </w:r>
      <w:r w:rsidR="00535EDA" w:rsidRPr="008A3714">
        <w:t xml:space="preserve"> </w:t>
      </w:r>
      <w:r w:rsidR="00061144" w:rsidRPr="008A3714">
        <w:t>urbanistice</w:t>
      </w:r>
      <w:r w:rsidR="00535EDA" w:rsidRPr="008A3714">
        <w:t xml:space="preserve"> </w:t>
      </w:r>
      <w:r w:rsidR="00061144" w:rsidRPr="008A3714">
        <w:t>aplicabile</w:t>
      </w:r>
      <w:r w:rsidR="002A6CF4" w:rsidRPr="008A3714">
        <w:t xml:space="preserve"> </w:t>
      </w:r>
      <w:r w:rsidR="00061144" w:rsidRPr="008A3714">
        <w:t>zonei conform documentațiilor de urbanism aprobate - plan urbanistic general/plan urbanistic zonal și</w:t>
      </w:r>
      <w:r w:rsidR="00080AB7" w:rsidRPr="008A3714">
        <w:t xml:space="preserve"> </w:t>
      </w:r>
      <w:r w:rsidR="00061144" w:rsidRPr="008A3714">
        <w:t>regulamentul local de urbanism aferent;</w:t>
      </w:r>
    </w:p>
    <w:p w14:paraId="0124DBDF" w14:textId="44326C6E" w:rsidR="00ED10CB" w:rsidRPr="008A3714" w:rsidRDefault="00ED10CB" w:rsidP="008A3714">
      <w:pPr>
        <w:pStyle w:val="al"/>
        <w:shd w:val="clear" w:color="auto" w:fill="FFFFFF"/>
        <w:spacing w:before="0" w:beforeAutospacing="0" w:after="0" w:afterAutospacing="0"/>
        <w:jc w:val="both"/>
        <w:rPr>
          <w:b/>
        </w:rPr>
      </w:pPr>
      <w:r w:rsidRPr="008A3714">
        <w:rPr>
          <w:b/>
        </w:rPr>
        <w:t>Nu este</w:t>
      </w:r>
      <w:r w:rsidR="00313B66" w:rsidRPr="008A3714">
        <w:rPr>
          <w:b/>
        </w:rPr>
        <w:t xml:space="preserve"> </w:t>
      </w:r>
      <w:r w:rsidRPr="008A3714">
        <w:rPr>
          <w:b/>
        </w:rPr>
        <w:t>cazul.</w:t>
      </w:r>
    </w:p>
    <w:p w14:paraId="7E139AE7" w14:textId="0F999AEF" w:rsidR="00ED10CB" w:rsidRPr="008A3714" w:rsidRDefault="008A3714" w:rsidP="008A3714">
      <w:pPr>
        <w:pStyle w:val="al"/>
        <w:shd w:val="clear" w:color="auto" w:fill="FFFFFF"/>
        <w:spacing w:before="0" w:beforeAutospacing="0" w:after="0" w:afterAutospacing="0"/>
        <w:jc w:val="both"/>
      </w:pPr>
      <w:r>
        <w:rPr>
          <w:b/>
          <w:bCs/>
        </w:rPr>
        <w:t>k</w:t>
      </w:r>
      <w:r w:rsidR="00061144" w:rsidRPr="008A3714">
        <w:rPr>
          <w:b/>
          <w:bCs/>
        </w:rPr>
        <w:t>)</w:t>
      </w:r>
      <w:r w:rsidR="00061144" w:rsidRPr="008A3714">
        <w:t> existența de monumente</w:t>
      </w:r>
      <w:r w:rsidR="00535EDA" w:rsidRPr="008A3714">
        <w:t xml:space="preserve"> </w:t>
      </w:r>
      <w:r w:rsidR="00061144" w:rsidRPr="008A3714">
        <w:t>istorice/de arhitectură</w:t>
      </w:r>
      <w:r w:rsidR="00535EDA" w:rsidRPr="008A3714">
        <w:t xml:space="preserve"> </w:t>
      </w:r>
      <w:r w:rsidR="00061144" w:rsidRPr="008A3714">
        <w:t>sau</w:t>
      </w:r>
      <w:r w:rsidR="00535EDA" w:rsidRPr="008A3714">
        <w:t xml:space="preserve"> </w:t>
      </w:r>
      <w:r w:rsidR="00061144" w:rsidRPr="008A3714">
        <w:t>situri</w:t>
      </w:r>
      <w:r w:rsidR="00535EDA" w:rsidRPr="008A3714">
        <w:t xml:space="preserve"> </w:t>
      </w:r>
      <w:r w:rsidR="00061144" w:rsidRPr="008A3714">
        <w:t>arheologice pe amplasament</w:t>
      </w:r>
      <w:r w:rsidR="00535EDA" w:rsidRPr="008A3714">
        <w:t xml:space="preserve"> </w:t>
      </w:r>
      <w:r w:rsidR="00061144" w:rsidRPr="008A3714">
        <w:t>sau</w:t>
      </w:r>
      <w:r w:rsidR="00535EDA" w:rsidRPr="008A3714">
        <w:t xml:space="preserve"> </w:t>
      </w:r>
      <w:r w:rsidR="00061144" w:rsidRPr="008A3714">
        <w:t>în zona imediat</w:t>
      </w:r>
      <w:r w:rsidR="00535EDA" w:rsidRPr="008A3714">
        <w:t xml:space="preserve"> </w:t>
      </w:r>
      <w:r w:rsidR="00061144" w:rsidRPr="008A3714">
        <w:t>învecinată; existența</w:t>
      </w:r>
      <w:r w:rsidR="00535EDA" w:rsidRPr="008A3714">
        <w:t xml:space="preserve"> </w:t>
      </w:r>
      <w:r w:rsidR="00061144" w:rsidRPr="008A3714">
        <w:t>condiționărilor</w:t>
      </w:r>
      <w:r w:rsidR="00535EDA" w:rsidRPr="008A3714">
        <w:t xml:space="preserve"> specific </w:t>
      </w:r>
      <w:r w:rsidR="00061144" w:rsidRPr="008A3714">
        <w:t>în</w:t>
      </w:r>
      <w:r w:rsidR="00535EDA" w:rsidRPr="008A3714">
        <w:t xml:space="preserve"> </w:t>
      </w:r>
      <w:r w:rsidR="00061144" w:rsidRPr="008A3714">
        <w:t>cazul</w:t>
      </w:r>
      <w:r w:rsidR="00535EDA" w:rsidRPr="008A3714">
        <w:t xml:space="preserve"> </w:t>
      </w:r>
      <w:r w:rsidR="00061144" w:rsidRPr="008A3714">
        <w:t>existenței</w:t>
      </w:r>
      <w:r w:rsidR="00535EDA" w:rsidRPr="008A3714">
        <w:t xml:space="preserve"> </w:t>
      </w:r>
      <w:r w:rsidR="00061144" w:rsidRPr="008A3714">
        <w:t>unor zone protejate</w:t>
      </w:r>
      <w:r w:rsidR="00535EDA" w:rsidRPr="008A3714">
        <w:t xml:space="preserve"> </w:t>
      </w:r>
      <w:r w:rsidR="00061144" w:rsidRPr="008A3714">
        <w:t>sau de protecție.</w:t>
      </w:r>
    </w:p>
    <w:p w14:paraId="512A8628" w14:textId="36A6980E" w:rsidR="00AB1603" w:rsidRPr="008A3714" w:rsidRDefault="00AB1603" w:rsidP="008A3714">
      <w:pPr>
        <w:pStyle w:val="al"/>
        <w:shd w:val="clear" w:color="auto" w:fill="FFFFFF"/>
        <w:spacing w:before="0" w:beforeAutospacing="0" w:after="0" w:afterAutospacing="0"/>
        <w:jc w:val="both"/>
        <w:rPr>
          <w:b/>
        </w:rPr>
      </w:pPr>
      <w:r w:rsidRPr="008A3714">
        <w:rPr>
          <w:b/>
        </w:rPr>
        <w:t>Nu este</w:t>
      </w:r>
      <w:r w:rsidR="00535EDA" w:rsidRPr="008A3714">
        <w:rPr>
          <w:b/>
        </w:rPr>
        <w:t xml:space="preserve"> </w:t>
      </w:r>
      <w:r w:rsidRPr="008A3714">
        <w:rPr>
          <w:b/>
        </w:rPr>
        <w:t>cazul.</w:t>
      </w:r>
    </w:p>
    <w:p w14:paraId="61C98C45" w14:textId="77777777" w:rsidR="008A3714" w:rsidRDefault="008A3714" w:rsidP="008A3714">
      <w:pPr>
        <w:pStyle w:val="al"/>
        <w:shd w:val="clear" w:color="auto" w:fill="FFFFFF"/>
        <w:spacing w:before="0" w:beforeAutospacing="0" w:after="0" w:afterAutospacing="0"/>
        <w:jc w:val="both"/>
        <w:rPr>
          <w:b/>
          <w:bCs/>
        </w:rPr>
      </w:pPr>
    </w:p>
    <w:p w14:paraId="676983AC" w14:textId="65073D5A" w:rsidR="00061144" w:rsidRPr="008A3714" w:rsidRDefault="00061144" w:rsidP="008A3714">
      <w:pPr>
        <w:pStyle w:val="al"/>
        <w:shd w:val="clear" w:color="auto" w:fill="FFFFFF"/>
        <w:spacing w:before="0" w:beforeAutospacing="0" w:after="0" w:afterAutospacing="0"/>
        <w:jc w:val="both"/>
      </w:pPr>
      <w:r w:rsidRPr="008A3714">
        <w:rPr>
          <w:b/>
          <w:bCs/>
        </w:rPr>
        <w:t>2.3.</w:t>
      </w:r>
      <w:r w:rsidRPr="008A3714">
        <w:t> Descrierea</w:t>
      </w:r>
      <w:r w:rsidR="00535EDA" w:rsidRPr="008A3714">
        <w:t xml:space="preserve"> </w:t>
      </w:r>
      <w:r w:rsidRPr="008A3714">
        <w:t>succintă</w:t>
      </w:r>
      <w:r w:rsidR="00535EDA" w:rsidRPr="008A3714">
        <w:t xml:space="preserve"> </w:t>
      </w:r>
      <w:r w:rsidRPr="008A3714">
        <w:t>a</w:t>
      </w:r>
      <w:r w:rsidR="00535EDA" w:rsidRPr="008A3714">
        <w:t xml:space="preserve"> </w:t>
      </w:r>
      <w:r w:rsidRPr="008A3714">
        <w:t>obiectivului de investiții</w:t>
      </w:r>
      <w:r w:rsidR="00535EDA" w:rsidRPr="008A3714">
        <w:t xml:space="preserve"> </w:t>
      </w:r>
      <w:r w:rsidRPr="008A3714">
        <w:t>propus din punct de vedere</w:t>
      </w:r>
      <w:r w:rsidR="00535EDA" w:rsidRPr="008A3714">
        <w:t xml:space="preserve"> tehnic </w:t>
      </w:r>
      <w:r w:rsidRPr="008A3714">
        <w:t>și</w:t>
      </w:r>
      <w:r w:rsidR="00535EDA" w:rsidRPr="008A3714">
        <w:t xml:space="preserve"> </w:t>
      </w:r>
      <w:r w:rsidRPr="008A3714">
        <w:t>funcțional:</w:t>
      </w:r>
    </w:p>
    <w:p w14:paraId="6DF9DE40" w14:textId="77777777" w:rsidR="006C29AD" w:rsidRPr="008A3714" w:rsidRDefault="00061144" w:rsidP="008A3714">
      <w:pPr>
        <w:pStyle w:val="al"/>
        <w:shd w:val="clear" w:color="auto" w:fill="FFFFFF"/>
        <w:spacing w:before="0" w:beforeAutospacing="0" w:after="0" w:afterAutospacing="0"/>
        <w:jc w:val="both"/>
      </w:pPr>
      <w:r w:rsidRPr="008A3714">
        <w:rPr>
          <w:b/>
          <w:bCs/>
        </w:rPr>
        <w:t>a)</w:t>
      </w:r>
      <w:r w:rsidRPr="008A3714">
        <w:t> destinație</w:t>
      </w:r>
      <w:r w:rsidR="00535EDA" w:rsidRPr="008A3714">
        <w:t xml:space="preserve"> </w:t>
      </w:r>
      <w:r w:rsidRPr="008A3714">
        <w:t>și</w:t>
      </w:r>
      <w:r w:rsidR="00535EDA" w:rsidRPr="008A3714">
        <w:t xml:space="preserve"> </w:t>
      </w:r>
      <w:r w:rsidRPr="008A3714">
        <w:t>funcțiuni;</w:t>
      </w:r>
      <w:r w:rsidR="006C29AD" w:rsidRPr="008A3714">
        <w:t xml:space="preserve"> </w:t>
      </w:r>
    </w:p>
    <w:p w14:paraId="3D374727" w14:textId="77777777" w:rsidR="008A3714" w:rsidRDefault="00993BDD" w:rsidP="008A3714">
      <w:pPr>
        <w:pStyle w:val="al"/>
        <w:shd w:val="clear" w:color="auto" w:fill="FFFFFF"/>
        <w:spacing w:before="0" w:beforeAutospacing="0" w:after="0" w:afterAutospacing="0"/>
        <w:jc w:val="both"/>
      </w:pPr>
      <w:r w:rsidRPr="008A3714">
        <w:t>Loc de joaca</w:t>
      </w:r>
      <w:r w:rsidR="00656771" w:rsidRPr="008A3714">
        <w:t>.</w:t>
      </w:r>
    </w:p>
    <w:p w14:paraId="5DEBB652" w14:textId="12D98105" w:rsidR="00061144" w:rsidRPr="008A3714" w:rsidRDefault="00061144" w:rsidP="008A3714">
      <w:pPr>
        <w:pStyle w:val="al"/>
        <w:shd w:val="clear" w:color="auto" w:fill="FFFFFF"/>
        <w:spacing w:before="0" w:beforeAutospacing="0" w:after="0" w:afterAutospacing="0"/>
        <w:jc w:val="both"/>
      </w:pPr>
      <w:r w:rsidRPr="008A3714">
        <w:rPr>
          <w:b/>
          <w:bCs/>
        </w:rPr>
        <w:t>b)</w:t>
      </w:r>
      <w:r w:rsidRPr="008A3714">
        <w:t xml:space="preserve"> caracteristici, </w:t>
      </w:r>
      <w:r w:rsidR="00656771" w:rsidRPr="008A3714">
        <w:t>parametric</w:t>
      </w:r>
      <w:r w:rsidR="007A68E1" w:rsidRPr="008A3714">
        <w:t>i</w:t>
      </w:r>
      <w:r w:rsidR="00656771" w:rsidRPr="008A3714">
        <w:t xml:space="preserve"> </w:t>
      </w:r>
      <w:r w:rsidRPr="008A3714">
        <w:t>și date tehnice</w:t>
      </w:r>
      <w:r w:rsidR="00DD623B" w:rsidRPr="008A3714">
        <w:t xml:space="preserve"> </w:t>
      </w:r>
      <w:r w:rsidRPr="008A3714">
        <w:t>specifice, preconizate;</w:t>
      </w:r>
    </w:p>
    <w:p w14:paraId="6956AA38" w14:textId="77777777" w:rsidR="00993BDD" w:rsidRPr="008A3714" w:rsidRDefault="00993BDD" w:rsidP="008A3714">
      <w:pPr>
        <w:autoSpaceDE w:val="0"/>
        <w:spacing w:after="0" w:line="240" w:lineRule="auto"/>
        <w:rPr>
          <w:rFonts w:ascii="Times New Roman" w:hAnsi="Times New Roman" w:cs="Times New Roman"/>
          <w:sz w:val="24"/>
          <w:szCs w:val="24"/>
        </w:rPr>
      </w:pPr>
      <w:r w:rsidRPr="008A3714">
        <w:rPr>
          <w:rFonts w:ascii="Times New Roman" w:eastAsia="97aaifd" w:hAnsi="Times New Roman" w:cs="Times New Roman"/>
          <w:color w:val="000000"/>
          <w:sz w:val="24"/>
          <w:szCs w:val="24"/>
        </w:rPr>
        <w:t>Varianta constructivă de realizare a investiţiei  presupune construirea unui loc de joaca având dimensiunile de 9x13m, respectiv  suprafata  117mp</w:t>
      </w:r>
    </w:p>
    <w:p w14:paraId="3CCD10E4" w14:textId="77777777" w:rsidR="00993BDD" w:rsidRPr="008A3714" w:rsidRDefault="00993BDD" w:rsidP="008A3714">
      <w:pPr>
        <w:shd w:val="clear" w:color="auto" w:fill="FFFFFF"/>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rPr>
        <w:lastRenderedPageBreak/>
        <w:t xml:space="preserve">   </w:t>
      </w:r>
      <w:r w:rsidRPr="008A3714">
        <w:rPr>
          <w:rFonts w:ascii="Times New Roman" w:eastAsia="97aaifd" w:hAnsi="Times New Roman" w:cs="Times New Roman"/>
          <w:color w:val="000000"/>
          <w:sz w:val="24"/>
          <w:szCs w:val="24"/>
        </w:rPr>
        <w:t>Incorporata.</w:t>
      </w:r>
    </w:p>
    <w:p w14:paraId="220DDFE9" w14:textId="77777777" w:rsidR="00993BDD" w:rsidRPr="008A3714" w:rsidRDefault="00993BDD" w:rsidP="008A3714">
      <w:pPr>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lang w:val="en-US"/>
        </w:rPr>
        <w:tab/>
        <w:t xml:space="preserve">- functiunea: </w:t>
      </w:r>
      <w:r w:rsidRPr="008A3714">
        <w:rPr>
          <w:rStyle w:val="WW-DefaultParagraphFont"/>
          <w:rFonts w:ascii="Times New Roman" w:eastAsia="Times New Roman" w:hAnsi="Times New Roman" w:cs="Times New Roman"/>
          <w:color w:val="000000"/>
          <w:sz w:val="24"/>
          <w:szCs w:val="24"/>
          <w:lang w:val="en-US"/>
        </w:rPr>
        <w:t>LOC DE JOACA in aer liber</w:t>
      </w:r>
    </w:p>
    <w:p w14:paraId="0953A266" w14:textId="77777777" w:rsidR="00993BDD" w:rsidRPr="008A3714" w:rsidRDefault="00993BDD" w:rsidP="008A3714">
      <w:pPr>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lang w:val="en-US"/>
        </w:rPr>
        <w:tab/>
        <w:t>- dimensiunile maxime : 9x13 m</w:t>
      </w:r>
    </w:p>
    <w:p w14:paraId="6889D1BC" w14:textId="1AE868D4" w:rsidR="00993BDD" w:rsidRPr="008A3714" w:rsidRDefault="00993BDD" w:rsidP="008A3714">
      <w:pPr>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lang w:val="en-US"/>
        </w:rPr>
        <w:tab/>
        <w:t>- regim de inaltime   La sol</w:t>
      </w:r>
    </w:p>
    <w:p w14:paraId="0A3FF95C" w14:textId="77277F1E" w:rsidR="00993BDD" w:rsidRPr="008A3714" w:rsidRDefault="00993BDD" w:rsidP="008A3714">
      <w:pPr>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lang w:val="en-US"/>
        </w:rPr>
        <w:tab/>
        <w:t>- H-soclu</w:t>
      </w:r>
      <w:r w:rsidR="004B69C4">
        <w:rPr>
          <w:rFonts w:ascii="Times New Roman" w:hAnsi="Times New Roman" w:cs="Times New Roman"/>
          <w:sz w:val="24"/>
          <w:szCs w:val="24"/>
          <w:lang w:val="en-US"/>
        </w:rPr>
        <w:t xml:space="preserve"> </w:t>
      </w:r>
      <w:r w:rsidRPr="008A3714">
        <w:rPr>
          <w:rFonts w:ascii="Times New Roman" w:hAnsi="Times New Roman" w:cs="Times New Roman"/>
          <w:sz w:val="24"/>
          <w:szCs w:val="24"/>
          <w:lang w:val="en-US"/>
        </w:rPr>
        <w:t>= 20cm     H-MAX.</w:t>
      </w:r>
      <w:r w:rsidR="004B69C4">
        <w:rPr>
          <w:rFonts w:ascii="Times New Roman" w:hAnsi="Times New Roman" w:cs="Times New Roman"/>
          <w:sz w:val="24"/>
          <w:szCs w:val="24"/>
          <w:lang w:val="en-US"/>
        </w:rPr>
        <w:t xml:space="preserve"> </w:t>
      </w:r>
      <w:r w:rsidRPr="008A3714">
        <w:rPr>
          <w:rFonts w:ascii="Times New Roman" w:hAnsi="Times New Roman" w:cs="Times New Roman"/>
          <w:sz w:val="24"/>
          <w:szCs w:val="24"/>
          <w:lang w:val="en-US"/>
        </w:rPr>
        <w:t>(Imprejmuire) = 1,0m</w:t>
      </w:r>
    </w:p>
    <w:p w14:paraId="534DECA7" w14:textId="27151DA5" w:rsidR="00993BDD" w:rsidRPr="008A3714" w:rsidRDefault="00993BDD" w:rsidP="008A3714">
      <w:pPr>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lang w:val="en-US"/>
        </w:rPr>
        <w:tab/>
        <w:t>- suprafata construita</w:t>
      </w:r>
      <w:r w:rsidRPr="008A3714">
        <w:rPr>
          <w:rFonts w:ascii="Times New Roman" w:hAnsi="Times New Roman" w:cs="Times New Roman"/>
          <w:sz w:val="24"/>
          <w:szCs w:val="24"/>
          <w:lang w:val="en-US"/>
        </w:rPr>
        <w:tab/>
        <w:t>- Sc = 117mp;</w:t>
      </w:r>
      <w:r w:rsidRPr="008A3714">
        <w:rPr>
          <w:rFonts w:ascii="Times New Roman" w:hAnsi="Times New Roman" w:cs="Times New Roman"/>
          <w:sz w:val="24"/>
          <w:szCs w:val="24"/>
          <w:lang w:val="en-US"/>
        </w:rPr>
        <w:tab/>
      </w:r>
      <w:r w:rsidRPr="008A3714">
        <w:rPr>
          <w:rFonts w:ascii="Times New Roman" w:hAnsi="Times New Roman" w:cs="Times New Roman"/>
          <w:sz w:val="24"/>
          <w:szCs w:val="24"/>
          <w:lang w:val="en-US"/>
        </w:rPr>
        <w:tab/>
      </w:r>
    </w:p>
    <w:p w14:paraId="6F7C9F47" w14:textId="7027E9CC" w:rsidR="00993BDD" w:rsidRPr="008A3714" w:rsidRDefault="00993BDD" w:rsidP="008A3714">
      <w:pPr>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lang w:val="en-US"/>
        </w:rPr>
        <w:tab/>
        <w:t>- suprafata desfasurata</w:t>
      </w:r>
      <w:r w:rsidRPr="008A3714">
        <w:rPr>
          <w:rFonts w:ascii="Times New Roman" w:hAnsi="Times New Roman" w:cs="Times New Roman"/>
          <w:sz w:val="24"/>
          <w:szCs w:val="24"/>
          <w:lang w:val="en-US"/>
        </w:rPr>
        <w:tab/>
      </w:r>
      <w:r w:rsidR="008A3714">
        <w:rPr>
          <w:rFonts w:ascii="Times New Roman" w:hAnsi="Times New Roman" w:cs="Times New Roman"/>
          <w:sz w:val="24"/>
          <w:szCs w:val="24"/>
          <w:lang w:val="en-US"/>
        </w:rPr>
        <w:t xml:space="preserve"> </w:t>
      </w:r>
      <w:r w:rsidRPr="008A3714">
        <w:rPr>
          <w:rFonts w:ascii="Times New Roman" w:hAnsi="Times New Roman" w:cs="Times New Roman"/>
          <w:sz w:val="24"/>
          <w:szCs w:val="24"/>
          <w:lang w:val="en-US"/>
        </w:rPr>
        <w:t>- Sd = 117   mp;</w:t>
      </w:r>
      <w:r w:rsidRPr="008A3714">
        <w:rPr>
          <w:rFonts w:ascii="Times New Roman" w:hAnsi="Times New Roman" w:cs="Times New Roman"/>
          <w:sz w:val="24"/>
          <w:szCs w:val="24"/>
          <w:lang w:val="en-US"/>
        </w:rPr>
        <w:tab/>
        <w:t>.</w:t>
      </w:r>
    </w:p>
    <w:p w14:paraId="1AF7541E" w14:textId="46412D6C" w:rsidR="00993BDD" w:rsidRPr="008A3714" w:rsidRDefault="00993BDD" w:rsidP="008A3714">
      <w:pPr>
        <w:spacing w:after="0" w:line="240" w:lineRule="auto"/>
        <w:jc w:val="both"/>
        <w:rPr>
          <w:rFonts w:ascii="Times New Roman" w:eastAsia="97aaifd" w:hAnsi="Times New Roman" w:cs="Times New Roman"/>
          <w:color w:val="000000"/>
          <w:sz w:val="24"/>
          <w:szCs w:val="24"/>
          <w:lang w:val="en-US"/>
        </w:rPr>
      </w:pPr>
      <w:r w:rsidRPr="008A3714">
        <w:rPr>
          <w:rFonts w:ascii="Times New Roman" w:hAnsi="Times New Roman" w:cs="Times New Roman"/>
          <w:sz w:val="24"/>
          <w:szCs w:val="24"/>
          <w:lang w:val="en-US"/>
        </w:rPr>
        <w:tab/>
        <w:t>- suprafata utila de joc 8,9x12,9m - Su = 114,81 mp.</w:t>
      </w:r>
      <w:r w:rsidRPr="008A3714">
        <w:rPr>
          <w:rFonts w:ascii="Times New Roman" w:hAnsi="Times New Roman" w:cs="Times New Roman"/>
          <w:sz w:val="24"/>
          <w:szCs w:val="24"/>
          <w:lang w:val="en-US"/>
        </w:rPr>
        <w:tab/>
      </w:r>
    </w:p>
    <w:p w14:paraId="1D62B6FA" w14:textId="2547A744" w:rsidR="00993BDD" w:rsidRPr="008A3714" w:rsidRDefault="00993BDD" w:rsidP="008A3714">
      <w:pPr>
        <w:shd w:val="clear" w:color="auto" w:fill="FFFFFF"/>
        <w:spacing w:after="0" w:line="240" w:lineRule="auto"/>
        <w:jc w:val="both"/>
        <w:rPr>
          <w:rFonts w:ascii="Times New Roman" w:eastAsia="41rwvow" w:hAnsi="Times New Roman" w:cs="Times New Roman"/>
          <w:b/>
          <w:bCs/>
          <w:color w:val="900000"/>
          <w:sz w:val="24"/>
          <w:szCs w:val="24"/>
        </w:rPr>
      </w:pPr>
      <w:r w:rsidRPr="008A3714">
        <w:rPr>
          <w:rFonts w:ascii="Times New Roman" w:eastAsia="97aaifd" w:hAnsi="Times New Roman" w:cs="Times New Roman"/>
          <w:color w:val="000000"/>
          <w:sz w:val="24"/>
          <w:szCs w:val="24"/>
          <w:lang w:val="en-US"/>
        </w:rPr>
        <w:tab/>
        <w:t>Constructia proiectata se incadreaza la CATEGORIA " C" DE IMPORTANTA (conform HGR</w:t>
      </w:r>
      <w:r w:rsidR="004F553C" w:rsidRPr="008A3714">
        <w:rPr>
          <w:rFonts w:ascii="Times New Roman" w:eastAsia="97aaifd" w:hAnsi="Times New Roman" w:cs="Times New Roman"/>
          <w:color w:val="000000"/>
          <w:sz w:val="24"/>
          <w:szCs w:val="24"/>
          <w:lang w:val="en-US"/>
        </w:rPr>
        <w:t xml:space="preserve"> nr. 766/ 1997) si la CLASA "V</w:t>
      </w:r>
      <w:r w:rsidRPr="008A3714">
        <w:rPr>
          <w:rFonts w:ascii="Times New Roman" w:eastAsia="97aaifd" w:hAnsi="Times New Roman" w:cs="Times New Roman"/>
          <w:color w:val="000000"/>
          <w:sz w:val="24"/>
          <w:szCs w:val="24"/>
          <w:lang w:val="en-US"/>
        </w:rPr>
        <w:t>" DE IMPORTANTA (conform Codului de proiectare seismica P100/ 1 – 2006). Grad de rezistenta la foc II, risc mic de incendiu.</w:t>
      </w:r>
    </w:p>
    <w:p w14:paraId="6F125182" w14:textId="77777777" w:rsidR="00993BDD" w:rsidRPr="008A3714" w:rsidRDefault="00993BDD" w:rsidP="008A3714">
      <w:pPr>
        <w:autoSpaceDE w:val="0"/>
        <w:spacing w:after="0" w:line="240" w:lineRule="auto"/>
        <w:rPr>
          <w:rFonts w:ascii="Times New Roman" w:eastAsia="97aaifd" w:hAnsi="Times New Roman" w:cs="Times New Roman"/>
          <w:color w:val="000000"/>
          <w:sz w:val="24"/>
          <w:szCs w:val="24"/>
        </w:rPr>
      </w:pPr>
      <w:bookmarkStart w:id="3" w:name="_Hlk507397659"/>
      <w:r w:rsidRPr="008A3714">
        <w:rPr>
          <w:rFonts w:ascii="Times New Roman" w:eastAsia="41rwvow" w:hAnsi="Times New Roman" w:cs="Times New Roman"/>
          <w:b/>
          <w:bCs/>
          <w:color w:val="900000"/>
          <w:sz w:val="24"/>
          <w:szCs w:val="24"/>
        </w:rPr>
        <w:t xml:space="preserve">b) </w:t>
      </w:r>
      <w:r w:rsidRPr="008A3714">
        <w:rPr>
          <w:rFonts w:ascii="Times New Roman" w:eastAsia="97aaifd" w:hAnsi="Times New Roman" w:cs="Times New Roman"/>
          <w:b/>
          <w:bCs/>
          <w:color w:val="000000"/>
          <w:sz w:val="24"/>
          <w:szCs w:val="24"/>
        </w:rPr>
        <w:t>varianta constructivă de realizare a investiţiei;</w:t>
      </w:r>
      <w:bookmarkEnd w:id="3"/>
    </w:p>
    <w:p w14:paraId="2CCDED60" w14:textId="77777777" w:rsidR="00993BDD" w:rsidRPr="008A3714" w:rsidRDefault="00993BDD" w:rsidP="008A3714">
      <w:pPr>
        <w:autoSpaceDE w:val="0"/>
        <w:spacing w:after="0" w:line="240" w:lineRule="auto"/>
        <w:rPr>
          <w:rFonts w:ascii="Times New Roman" w:hAnsi="Times New Roman" w:cs="Times New Roman"/>
          <w:sz w:val="24"/>
          <w:szCs w:val="24"/>
        </w:rPr>
      </w:pPr>
      <w:r w:rsidRPr="008A3714">
        <w:rPr>
          <w:rFonts w:ascii="Times New Roman" w:eastAsia="97aaifd" w:hAnsi="Times New Roman" w:cs="Times New Roman"/>
          <w:color w:val="000000"/>
          <w:sz w:val="24"/>
          <w:szCs w:val="24"/>
        </w:rPr>
        <w:tab/>
        <w:t xml:space="preserve"> Suprafata de joc este compusa din: </w:t>
      </w:r>
    </w:p>
    <w:p w14:paraId="73184D2B" w14:textId="23B8C9C0" w:rsidR="00993BDD" w:rsidRPr="008A3714" w:rsidRDefault="00993BDD" w:rsidP="008A3714">
      <w:pPr>
        <w:shd w:val="clear" w:color="auto" w:fill="FFFFFF"/>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 xml:space="preserve">- umplutura din </w:t>
      </w:r>
      <w:r w:rsidR="004F553C" w:rsidRPr="008A3714">
        <w:rPr>
          <w:rFonts w:ascii="Times New Roman" w:hAnsi="Times New Roman" w:cs="Times New Roman"/>
          <w:sz w:val="24"/>
          <w:szCs w:val="24"/>
        </w:rPr>
        <w:t>balast compactat in grosime de 3</w:t>
      </w:r>
      <w:r w:rsidRPr="008A3714">
        <w:rPr>
          <w:rFonts w:ascii="Times New Roman" w:hAnsi="Times New Roman" w:cs="Times New Roman"/>
          <w:sz w:val="24"/>
          <w:szCs w:val="24"/>
        </w:rPr>
        <w:t>0 cm, avand si scopul de drenare a apei de pe suprafata de joc;</w:t>
      </w:r>
    </w:p>
    <w:p w14:paraId="06556DE6" w14:textId="75248DFB" w:rsidR="00993BDD" w:rsidRPr="008A3714" w:rsidRDefault="00993BDD" w:rsidP="008A3714">
      <w:pPr>
        <w:shd w:val="clear" w:color="auto" w:fill="FFFFFF"/>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 strat de be</w:t>
      </w:r>
      <w:r w:rsidR="004F553C" w:rsidRPr="008A3714">
        <w:rPr>
          <w:rFonts w:ascii="Times New Roman" w:hAnsi="Times New Roman" w:cs="Times New Roman"/>
          <w:sz w:val="24"/>
          <w:szCs w:val="24"/>
        </w:rPr>
        <w:t>ton  C16/20   avand grosimea de 15</w:t>
      </w:r>
      <w:r w:rsidRPr="008A3714">
        <w:rPr>
          <w:rFonts w:ascii="Times New Roman" w:hAnsi="Times New Roman" w:cs="Times New Roman"/>
          <w:sz w:val="24"/>
          <w:szCs w:val="24"/>
        </w:rPr>
        <w:t xml:space="preserve"> cm armat conf.proiect de rezistenta.</w:t>
      </w:r>
    </w:p>
    <w:p w14:paraId="1665CD06" w14:textId="77777777" w:rsidR="00993BDD" w:rsidRPr="008A3714" w:rsidRDefault="00993BDD" w:rsidP="008A3714">
      <w:pPr>
        <w:shd w:val="clear" w:color="auto" w:fill="FFFFFF"/>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 acoperire teren cu Dale de Cauciuc 50x50x2.5cm grosime culoare verde fixate prin lipire.</w:t>
      </w:r>
    </w:p>
    <w:p w14:paraId="5A77290F" w14:textId="77777777" w:rsidR="00993BDD" w:rsidRPr="008A3714" w:rsidRDefault="00993BDD" w:rsidP="008A3714">
      <w:pPr>
        <w:shd w:val="clear" w:color="auto" w:fill="FFFFFF"/>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ab/>
        <w:t>Imprejmuirea terenului se va realiza din gardut din lemn uscat de rasinoase, asamblat si montat ca panouri, protejat cu vopsele non-toxice viu colorat(4 nuante), fixat pe stalpi metalici cu urechi de fixare a panourilor de lemn</w:t>
      </w:r>
    </w:p>
    <w:p w14:paraId="286F0209" w14:textId="77777777" w:rsidR="00993BDD" w:rsidRPr="008A3714" w:rsidRDefault="00993BDD" w:rsidP="008A3714">
      <w:pPr>
        <w:shd w:val="clear" w:color="auto" w:fill="FFFFFF"/>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ab/>
      </w:r>
      <w:r w:rsidRPr="008A3714">
        <w:rPr>
          <w:rFonts w:ascii="Times New Roman" w:hAnsi="Times New Roman" w:cs="Times New Roman"/>
          <w:sz w:val="24"/>
          <w:szCs w:val="24"/>
        </w:rPr>
        <w:tab/>
        <w:t xml:space="preserve">-Lemnul este tratat cu impregnant pe baza de apa, conferind protectie UV/intemperii, </w:t>
      </w:r>
    </w:p>
    <w:p w14:paraId="45ADE817" w14:textId="77777777" w:rsidR="00993BDD" w:rsidRPr="008A3714" w:rsidRDefault="00993BDD" w:rsidP="008A3714">
      <w:pPr>
        <w:shd w:val="clear" w:color="auto" w:fill="FFFFFF"/>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ab/>
      </w:r>
      <w:r w:rsidRPr="008A3714">
        <w:rPr>
          <w:rFonts w:ascii="Times New Roman" w:hAnsi="Times New Roman" w:cs="Times New Roman"/>
          <w:sz w:val="24"/>
          <w:szCs w:val="24"/>
        </w:rPr>
        <w:tab/>
        <w:t>-Dimensiuni stalpi metalici: 40x40x3</w:t>
      </w:r>
    </w:p>
    <w:p w14:paraId="0AE7AD30" w14:textId="6A0465E9" w:rsidR="00993BDD" w:rsidRPr="008A3714" w:rsidRDefault="00993BDD" w:rsidP="008A3714">
      <w:pPr>
        <w:shd w:val="clear" w:color="auto" w:fill="FFFFFF"/>
        <w:spacing w:after="0" w:line="240" w:lineRule="auto"/>
        <w:jc w:val="both"/>
        <w:rPr>
          <w:rFonts w:ascii="Times New Roman" w:hAnsi="Times New Roman" w:cs="Times New Roman"/>
          <w:sz w:val="24"/>
          <w:szCs w:val="24"/>
        </w:rPr>
      </w:pPr>
      <w:r w:rsidRPr="008A3714">
        <w:rPr>
          <w:rFonts w:ascii="Times New Roman" w:hAnsi="Times New Roman" w:cs="Times New Roman"/>
          <w:sz w:val="24"/>
          <w:szCs w:val="24"/>
        </w:rPr>
        <w:tab/>
      </w:r>
      <w:r w:rsidRPr="008A3714">
        <w:rPr>
          <w:rFonts w:ascii="Times New Roman" w:hAnsi="Times New Roman" w:cs="Times New Roman"/>
          <w:sz w:val="24"/>
          <w:szCs w:val="24"/>
        </w:rPr>
        <w:tab/>
        <w:t>-Dimensiuni rigle lemn LxlxH: 10x2.5x1000mm</w:t>
      </w:r>
    </w:p>
    <w:p w14:paraId="7768C475" w14:textId="035F2BC9" w:rsidR="00993BDD" w:rsidRPr="008A3714" w:rsidRDefault="00993BDD"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rPr>
        <w:t xml:space="preserve">   </w:t>
      </w:r>
      <w:r w:rsidRPr="008A3714">
        <w:rPr>
          <w:rFonts w:ascii="Times New Roman" w:eastAsia="97aaifd" w:hAnsi="Times New Roman" w:cs="Times New Roman"/>
          <w:color w:val="000000"/>
          <w:sz w:val="24"/>
          <w:szCs w:val="24"/>
          <w:lang w:val="en-US"/>
        </w:rPr>
        <w:t xml:space="preserve"> Lucrari suplimentare:</w:t>
      </w:r>
    </w:p>
    <w:p w14:paraId="0945B25F" w14:textId="77777777" w:rsidR="00993BDD" w:rsidRPr="008A3714" w:rsidRDefault="00993BDD"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lang w:val="en-US"/>
        </w:rPr>
        <w:tab/>
        <w:t xml:space="preserve"> Se va realiza o rampa din beton pentru accesul facin cu caruciorul la locul de joaca fara trepte racordare la terenul natural finisata cu </w:t>
      </w:r>
      <w:r w:rsidRPr="008A3714">
        <w:rPr>
          <w:rFonts w:ascii="Times New Roman" w:eastAsia="97aaifd" w:hAnsi="Times New Roman" w:cs="Times New Roman"/>
          <w:color w:val="000000"/>
          <w:sz w:val="24"/>
          <w:szCs w:val="24"/>
          <w:u w:val="single"/>
          <w:lang w:val="en-US"/>
        </w:rPr>
        <w:t xml:space="preserve">beton periat profilatura antialunecare. </w:t>
      </w:r>
    </w:p>
    <w:p w14:paraId="443437F5" w14:textId="77777777" w:rsidR="006C29AD" w:rsidRPr="008A3714" w:rsidRDefault="006C29AD" w:rsidP="008A3714">
      <w:pPr>
        <w:pStyle w:val="BodyTextIndent3"/>
        <w:spacing w:after="0"/>
        <w:ind w:left="0" w:firstLine="0"/>
        <w:rPr>
          <w:b/>
          <w:i/>
          <w:color w:val="17365D"/>
          <w:sz w:val="24"/>
          <w:szCs w:val="24"/>
          <w:u w:val="single"/>
          <w:lang w:val="it-IT"/>
        </w:rPr>
      </w:pPr>
    </w:p>
    <w:p w14:paraId="7C5C231F" w14:textId="45C67BDA" w:rsidR="005F191C" w:rsidRPr="008A3714" w:rsidRDefault="00061144" w:rsidP="008A3714">
      <w:pPr>
        <w:pStyle w:val="al"/>
        <w:shd w:val="clear" w:color="auto" w:fill="FFFFFF"/>
        <w:spacing w:before="0" w:beforeAutospacing="0" w:after="0" w:afterAutospacing="0"/>
        <w:jc w:val="both"/>
      </w:pPr>
      <w:r w:rsidRPr="008A3714">
        <w:rPr>
          <w:b/>
          <w:bCs/>
        </w:rPr>
        <w:t>c)</w:t>
      </w:r>
      <w:r w:rsidRPr="008A3714">
        <w:t> nivelul de echipare, de finisare</w:t>
      </w:r>
      <w:r w:rsidR="00535EDA" w:rsidRPr="008A3714">
        <w:t xml:space="preserve"> </w:t>
      </w:r>
      <w:r w:rsidRPr="008A3714">
        <w:t>și de dotare, exigențe</w:t>
      </w:r>
      <w:r w:rsidR="00535EDA" w:rsidRPr="008A3714">
        <w:t xml:space="preserve"> </w:t>
      </w:r>
      <w:r w:rsidRPr="008A3714">
        <w:t>tehnice ale construcției</w:t>
      </w:r>
      <w:r w:rsidR="00535EDA" w:rsidRPr="008A3714">
        <w:t xml:space="preserve"> </w:t>
      </w:r>
      <w:r w:rsidRPr="008A3714">
        <w:t>în</w:t>
      </w:r>
      <w:r w:rsidR="00535EDA" w:rsidRPr="008A3714">
        <w:t xml:space="preserve"> </w:t>
      </w:r>
      <w:r w:rsidRPr="008A3714">
        <w:t>conformitate cu cerințele</w:t>
      </w:r>
      <w:r w:rsidR="00535EDA" w:rsidRPr="008A3714">
        <w:t xml:space="preserve"> </w:t>
      </w:r>
      <w:r w:rsidRPr="008A3714">
        <w:t>funcționale</w:t>
      </w:r>
      <w:r w:rsidR="00535EDA" w:rsidRPr="008A3714">
        <w:t xml:space="preserve"> </w:t>
      </w:r>
      <w:r w:rsidRPr="008A3714">
        <w:t>stabilite</w:t>
      </w:r>
      <w:r w:rsidR="00535EDA" w:rsidRPr="008A3714">
        <w:t xml:space="preserve"> </w:t>
      </w:r>
      <w:r w:rsidRPr="008A3714">
        <w:t>prin</w:t>
      </w:r>
      <w:r w:rsidR="00535EDA" w:rsidRPr="008A3714">
        <w:t xml:space="preserve"> </w:t>
      </w:r>
      <w:r w:rsidRPr="008A3714">
        <w:t>reglementări</w:t>
      </w:r>
      <w:r w:rsidR="00535EDA" w:rsidRPr="008A3714">
        <w:t xml:space="preserve"> </w:t>
      </w:r>
      <w:r w:rsidRPr="008A3714">
        <w:t>tehnice, de patrimoniu</w:t>
      </w:r>
      <w:r w:rsidR="00535EDA" w:rsidRPr="008A3714">
        <w:t xml:space="preserve"> </w:t>
      </w:r>
      <w:r w:rsidRPr="008A3714">
        <w:t>și de mediu</w:t>
      </w:r>
      <w:r w:rsidR="00535EDA" w:rsidRPr="008A3714">
        <w:t xml:space="preserve"> </w:t>
      </w:r>
      <w:r w:rsidRPr="008A3714">
        <w:t>învigoare;</w:t>
      </w:r>
    </w:p>
    <w:p w14:paraId="28411BAA" w14:textId="77777777" w:rsidR="004F553C" w:rsidRPr="008A3714" w:rsidRDefault="004F553C"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rPr>
        <w:t xml:space="preserve">   </w:t>
      </w:r>
      <w:r w:rsidRPr="008A3714">
        <w:rPr>
          <w:rFonts w:ascii="Times New Roman" w:eastAsia="97aaifd" w:hAnsi="Times New Roman" w:cs="Times New Roman"/>
          <w:color w:val="000000"/>
          <w:sz w:val="24"/>
          <w:szCs w:val="24"/>
          <w:lang w:val="en-US"/>
        </w:rPr>
        <w:t xml:space="preserve"> Ca dotari pentru locul de joaca se propun urmatoarele instalatii pe grupe de varsta:</w:t>
      </w:r>
    </w:p>
    <w:p w14:paraId="64CF0C91" w14:textId="77777777" w:rsidR="004F553C" w:rsidRPr="008A3714" w:rsidRDefault="004F553C"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lang w:val="en-US"/>
        </w:rPr>
        <w:tab/>
        <w:t>-Balansoar pe arc-Funny Albinuta- dimensiuni 73x41x51cm, grupa de varsta: 1-3 ani,</w:t>
      </w:r>
    </w:p>
    <w:p w14:paraId="7621FF46" w14:textId="77777777" w:rsidR="004F553C" w:rsidRPr="008A3714" w:rsidRDefault="004F553C"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lang w:val="en-US"/>
        </w:rPr>
        <w:tab/>
        <w:t>-Balansoar pe arc-Masinuta model 2- dimensiuni: 70x40x67cm, grupa de varsta 1-3 ani,</w:t>
      </w:r>
    </w:p>
    <w:p w14:paraId="114B1027" w14:textId="77777777" w:rsidR="004F553C" w:rsidRPr="008A3714" w:rsidRDefault="004F553C"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lang w:val="en-US"/>
        </w:rPr>
        <w:tab/>
        <w:t>-Balansoar dublu cu doua picioare-S72D, dimensiuni 210x52x82cm, Grupa de varsta: 3-8ani,</w:t>
      </w:r>
    </w:p>
    <w:p w14:paraId="07B7550E" w14:textId="77777777" w:rsidR="004F553C" w:rsidRPr="008A3714" w:rsidRDefault="004F553C"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lang w:val="en-US"/>
        </w:rPr>
        <w:tab/>
        <w:t>-Leagan pentru copii model 5-S84, Dimensiuni:297x130x210 Grupa de varsta 1-12ani</w:t>
      </w:r>
    </w:p>
    <w:p w14:paraId="1F46A5FF" w14:textId="77777777" w:rsidR="004F553C" w:rsidRPr="008A3714" w:rsidRDefault="004F553C"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lang w:val="en-US"/>
        </w:rPr>
        <w:tab/>
        <w:t>-Iglu pentru catarare fitness, Dimensiuni 380x180cm, grupa de varsta +3ani</w:t>
      </w:r>
    </w:p>
    <w:p w14:paraId="745AEC0B" w14:textId="77777777" w:rsidR="004F553C" w:rsidRPr="008A3714" w:rsidRDefault="004F553C"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lang w:val="en-US"/>
        </w:rPr>
        <w:tab/>
        <w:t>-Loc de joaca de exterior-Poveste 4, dimensiuni: 630x320x370, grupa de varsta 2-12 ani</w:t>
      </w:r>
    </w:p>
    <w:p w14:paraId="5F1E5BFA" w14:textId="77777777" w:rsidR="004F553C" w:rsidRPr="008A3714" w:rsidRDefault="004F553C"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lang w:val="en-US"/>
        </w:rPr>
        <w:t xml:space="preserve">     Dotari suplimentare in afara terenului pentru parinti: </w:t>
      </w:r>
    </w:p>
    <w:p w14:paraId="2ABB7AEF" w14:textId="77777777" w:rsidR="004F553C" w:rsidRPr="008A3714" w:rsidRDefault="004F553C"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lang w:val="en-US"/>
        </w:rPr>
        <w:tab/>
        <w:t>-Banca pentru odihna cu dimensiunile: 180x50x80cm- 2 bucati</w:t>
      </w:r>
    </w:p>
    <w:p w14:paraId="7567F8FD" w14:textId="77777777" w:rsidR="004F553C" w:rsidRPr="008A3714" w:rsidRDefault="004F553C" w:rsidP="008A3714">
      <w:pPr>
        <w:autoSpaceDE w:val="0"/>
        <w:spacing w:after="0" w:line="240" w:lineRule="auto"/>
        <w:jc w:val="both"/>
        <w:rPr>
          <w:rFonts w:ascii="Times New Roman" w:eastAsia="97aaifd" w:hAnsi="Times New Roman" w:cs="Times New Roman"/>
          <w:color w:val="000000"/>
          <w:sz w:val="24"/>
          <w:szCs w:val="24"/>
          <w:lang w:val="en-US"/>
        </w:rPr>
      </w:pPr>
      <w:r w:rsidRPr="008A3714">
        <w:rPr>
          <w:rFonts w:ascii="Times New Roman" w:eastAsia="97aaifd" w:hAnsi="Times New Roman" w:cs="Times New Roman"/>
          <w:color w:val="000000"/>
          <w:sz w:val="24"/>
          <w:szCs w:val="24"/>
          <w:lang w:val="en-US"/>
        </w:rPr>
        <w:tab/>
        <w:t>-Cos de gunoi cu capacitate de 35litri- 2 bucati</w:t>
      </w:r>
    </w:p>
    <w:p w14:paraId="44185EFA" w14:textId="03D814CF" w:rsidR="002A6CF4" w:rsidRPr="008A3714" w:rsidRDefault="00C128C3" w:rsidP="008A3714">
      <w:pPr>
        <w:pStyle w:val="Titlu3"/>
        <w:numPr>
          <w:ilvl w:val="0"/>
          <w:numId w:val="0"/>
        </w:numPr>
        <w:spacing w:before="0"/>
        <w:jc w:val="both"/>
        <w:rPr>
          <w:i w:val="0"/>
        </w:rPr>
      </w:pPr>
      <w:r w:rsidRPr="008A3714">
        <w:rPr>
          <w:i w:val="0"/>
        </w:rPr>
        <w:t xml:space="preserve"> </w:t>
      </w:r>
    </w:p>
    <w:p w14:paraId="2CE8BF52" w14:textId="626A5B48" w:rsidR="003E0DDB" w:rsidRPr="008A3714" w:rsidRDefault="00061144" w:rsidP="008A3714">
      <w:pPr>
        <w:shd w:val="clear" w:color="auto" w:fill="FFFFFF"/>
        <w:spacing w:after="0" w:line="240" w:lineRule="auto"/>
        <w:jc w:val="both"/>
        <w:rPr>
          <w:rFonts w:ascii="Times New Roman" w:eastAsia="Times New Roman" w:hAnsi="Times New Roman" w:cs="Times New Roman"/>
          <w:sz w:val="24"/>
          <w:szCs w:val="24"/>
        </w:rPr>
      </w:pPr>
      <w:r w:rsidRPr="008A3714">
        <w:rPr>
          <w:rFonts w:ascii="Times New Roman" w:hAnsi="Times New Roman" w:cs="Times New Roman"/>
          <w:b/>
          <w:bCs/>
          <w:sz w:val="24"/>
          <w:szCs w:val="24"/>
        </w:rPr>
        <w:t>d)</w:t>
      </w:r>
      <w:r w:rsidRPr="008A3714">
        <w:rPr>
          <w:rFonts w:ascii="Times New Roman" w:hAnsi="Times New Roman" w:cs="Times New Roman"/>
          <w:sz w:val="24"/>
          <w:szCs w:val="24"/>
        </w:rPr>
        <w:t> număr</w:t>
      </w:r>
      <w:r w:rsidR="00E86209" w:rsidRPr="008A3714">
        <w:rPr>
          <w:rFonts w:ascii="Times New Roman" w:hAnsi="Times New Roman" w:cs="Times New Roman"/>
          <w:sz w:val="24"/>
          <w:szCs w:val="24"/>
        </w:rPr>
        <w:t xml:space="preserve"> </w:t>
      </w:r>
      <w:r w:rsidRPr="008A3714">
        <w:rPr>
          <w:rFonts w:ascii="Times New Roman" w:hAnsi="Times New Roman" w:cs="Times New Roman"/>
          <w:sz w:val="24"/>
          <w:szCs w:val="24"/>
        </w:rPr>
        <w:t>estimat de utilizatori;</w:t>
      </w:r>
      <w:r w:rsidR="00993BDD" w:rsidRPr="008A3714">
        <w:rPr>
          <w:rFonts w:ascii="Times New Roman" w:hAnsi="Times New Roman" w:cs="Times New Roman"/>
          <w:b/>
          <w:bCs/>
          <w:sz w:val="24"/>
          <w:szCs w:val="24"/>
        </w:rPr>
        <w:t xml:space="preserve"> 25</w:t>
      </w:r>
      <w:r w:rsidR="00674F75" w:rsidRPr="008A3714">
        <w:rPr>
          <w:rFonts w:ascii="Times New Roman" w:hAnsi="Times New Roman" w:cs="Times New Roman"/>
          <w:b/>
          <w:bCs/>
          <w:sz w:val="24"/>
          <w:szCs w:val="24"/>
        </w:rPr>
        <w:t xml:space="preserve"> </w:t>
      </w:r>
    </w:p>
    <w:p w14:paraId="78007278" w14:textId="3481735C" w:rsidR="00061144" w:rsidRPr="008A3714" w:rsidRDefault="00061144" w:rsidP="008A3714">
      <w:pPr>
        <w:pStyle w:val="al"/>
        <w:shd w:val="clear" w:color="auto" w:fill="FFFFFF"/>
        <w:spacing w:before="0" w:beforeAutospacing="0" w:after="0" w:afterAutospacing="0"/>
        <w:jc w:val="both"/>
      </w:pPr>
      <w:r w:rsidRPr="008A3714">
        <w:rPr>
          <w:b/>
          <w:bCs/>
        </w:rPr>
        <w:t>e)</w:t>
      </w:r>
      <w:r w:rsidRPr="008A3714">
        <w:t> durata</w:t>
      </w:r>
      <w:r w:rsidR="00525937" w:rsidRPr="008A3714">
        <w:t xml:space="preserve"> </w:t>
      </w:r>
      <w:r w:rsidRPr="008A3714">
        <w:t>minimă de funcționare, apreciată</w:t>
      </w:r>
      <w:r w:rsidR="00535EDA" w:rsidRPr="008A3714">
        <w:t xml:space="preserve"> </w:t>
      </w:r>
      <w:r w:rsidRPr="008A3714">
        <w:t>corespunzător</w:t>
      </w:r>
      <w:r w:rsidR="00535EDA" w:rsidRPr="008A3714">
        <w:t xml:space="preserve"> </w:t>
      </w:r>
      <w:r w:rsidRPr="008A3714">
        <w:t>destinației/funcțiunilor</w:t>
      </w:r>
      <w:r w:rsidR="00535EDA" w:rsidRPr="008A3714">
        <w:t xml:space="preserve"> </w:t>
      </w:r>
      <w:r w:rsidRPr="008A3714">
        <w:t>propuse;</w:t>
      </w:r>
    </w:p>
    <w:p w14:paraId="443462F3" w14:textId="663D6DB6" w:rsidR="003E0DDB" w:rsidRPr="008A3714" w:rsidRDefault="00770562" w:rsidP="008A3714">
      <w:pPr>
        <w:pStyle w:val="al"/>
        <w:shd w:val="clear" w:color="auto" w:fill="FFFFFF"/>
        <w:spacing w:before="0" w:beforeAutospacing="0" w:after="0" w:afterAutospacing="0"/>
        <w:jc w:val="both"/>
        <w:rPr>
          <w:b/>
        </w:rPr>
      </w:pPr>
      <w:r w:rsidRPr="008A3714">
        <w:rPr>
          <w:b/>
        </w:rPr>
        <w:t>Du</w:t>
      </w:r>
      <w:r w:rsidR="006C29AD" w:rsidRPr="008A3714">
        <w:rPr>
          <w:b/>
        </w:rPr>
        <w:t>rata de viata proiectata-30</w:t>
      </w:r>
      <w:r w:rsidR="00FA237A" w:rsidRPr="008A3714">
        <w:rPr>
          <w:b/>
        </w:rPr>
        <w:t xml:space="preserve"> ani</w:t>
      </w:r>
    </w:p>
    <w:p w14:paraId="28C4D9C6" w14:textId="62729641" w:rsidR="00061144" w:rsidRPr="008A3714" w:rsidRDefault="00061144" w:rsidP="008A3714">
      <w:pPr>
        <w:pStyle w:val="al"/>
        <w:shd w:val="clear" w:color="auto" w:fill="FFFFFF"/>
        <w:spacing w:before="0" w:beforeAutospacing="0" w:after="0" w:afterAutospacing="0"/>
        <w:jc w:val="both"/>
      </w:pPr>
      <w:r w:rsidRPr="008A3714">
        <w:rPr>
          <w:b/>
          <w:bCs/>
        </w:rPr>
        <w:t>f)</w:t>
      </w:r>
      <w:r w:rsidRPr="008A3714">
        <w:t> nevoi/solicitări</w:t>
      </w:r>
      <w:r w:rsidR="00535EDA" w:rsidRPr="008A3714">
        <w:t xml:space="preserve"> </w:t>
      </w:r>
      <w:r w:rsidRPr="008A3714">
        <w:t>funcționale</w:t>
      </w:r>
      <w:r w:rsidR="00535EDA" w:rsidRPr="008A3714">
        <w:t xml:space="preserve"> </w:t>
      </w:r>
      <w:r w:rsidRPr="008A3714">
        <w:t>specifice;</w:t>
      </w:r>
    </w:p>
    <w:p w14:paraId="22E33E13" w14:textId="60FB232A" w:rsidR="003E0DDB" w:rsidRPr="008A3714" w:rsidRDefault="003D0EAE" w:rsidP="008A3714">
      <w:pPr>
        <w:pStyle w:val="al"/>
        <w:shd w:val="clear" w:color="auto" w:fill="FFFFFF"/>
        <w:spacing w:before="0" w:beforeAutospacing="0" w:after="0" w:afterAutospacing="0"/>
        <w:jc w:val="both"/>
        <w:rPr>
          <w:b/>
        </w:rPr>
      </w:pPr>
      <w:r w:rsidRPr="008A3714">
        <w:rPr>
          <w:b/>
        </w:rPr>
        <w:t>Nu este</w:t>
      </w:r>
      <w:r w:rsidR="00535EDA" w:rsidRPr="008A3714">
        <w:rPr>
          <w:b/>
        </w:rPr>
        <w:t xml:space="preserve"> </w:t>
      </w:r>
      <w:r w:rsidRPr="008A3714">
        <w:rPr>
          <w:b/>
        </w:rPr>
        <w:t>cazul.</w:t>
      </w:r>
    </w:p>
    <w:p w14:paraId="02D11AC6" w14:textId="5E009BF8" w:rsidR="00061144" w:rsidRPr="008A3714" w:rsidRDefault="00061144" w:rsidP="008A3714">
      <w:pPr>
        <w:pStyle w:val="al"/>
        <w:shd w:val="clear" w:color="auto" w:fill="FFFFFF"/>
        <w:spacing w:before="0" w:beforeAutospacing="0" w:after="0" w:afterAutospacing="0"/>
        <w:jc w:val="both"/>
      </w:pPr>
      <w:r w:rsidRPr="008A3714">
        <w:rPr>
          <w:b/>
          <w:bCs/>
        </w:rPr>
        <w:t>g)</w:t>
      </w:r>
      <w:r w:rsidRPr="008A3714">
        <w:t> corelarea</w:t>
      </w:r>
      <w:r w:rsidR="00535EDA" w:rsidRPr="008A3714">
        <w:t xml:space="preserve"> </w:t>
      </w:r>
      <w:r w:rsidRPr="008A3714">
        <w:t>soluțiilor</w:t>
      </w:r>
      <w:r w:rsidR="00535EDA" w:rsidRPr="008A3714">
        <w:t xml:space="preserve"> </w:t>
      </w:r>
      <w:r w:rsidRPr="008A3714">
        <w:t>tehnice cu condiționările</w:t>
      </w:r>
      <w:r w:rsidR="00535EDA" w:rsidRPr="008A3714">
        <w:t xml:space="preserve"> </w:t>
      </w:r>
      <w:r w:rsidRPr="008A3714">
        <w:t>urbanistice, de protecție a mediuluiși a patrimoniului;</w:t>
      </w:r>
    </w:p>
    <w:p w14:paraId="2AFCD66D" w14:textId="5384B525" w:rsidR="003D0EAE" w:rsidRPr="008A3714" w:rsidRDefault="003D0EAE" w:rsidP="008A3714">
      <w:pPr>
        <w:pStyle w:val="al"/>
        <w:shd w:val="clear" w:color="auto" w:fill="FFFFFF"/>
        <w:spacing w:before="0" w:beforeAutospacing="0" w:after="0" w:afterAutospacing="0"/>
        <w:jc w:val="both"/>
        <w:rPr>
          <w:bCs/>
        </w:rPr>
      </w:pPr>
      <w:r w:rsidRPr="008A3714">
        <w:rPr>
          <w:bCs/>
        </w:rPr>
        <w:t>Conform legislatiei in domeniu, vor fi stabilite la fazele D.A.L.I. si P.T.E. daca</w:t>
      </w:r>
      <w:r w:rsidR="00535EDA" w:rsidRPr="008A3714">
        <w:rPr>
          <w:bCs/>
        </w:rPr>
        <w:t xml:space="preserve"> </w:t>
      </w:r>
      <w:r w:rsidRPr="008A3714">
        <w:rPr>
          <w:bCs/>
        </w:rPr>
        <w:t>este</w:t>
      </w:r>
      <w:r w:rsidR="00535EDA" w:rsidRPr="008A3714">
        <w:rPr>
          <w:bCs/>
        </w:rPr>
        <w:t xml:space="preserve"> </w:t>
      </w:r>
      <w:r w:rsidRPr="008A3714">
        <w:rPr>
          <w:bCs/>
        </w:rPr>
        <w:t>cazul.</w:t>
      </w:r>
    </w:p>
    <w:p w14:paraId="40BAEBCA" w14:textId="1A3F96DA" w:rsidR="00061144" w:rsidRPr="008A3714" w:rsidRDefault="00061144" w:rsidP="008A3714">
      <w:pPr>
        <w:pStyle w:val="al"/>
        <w:shd w:val="clear" w:color="auto" w:fill="FFFFFF"/>
        <w:spacing w:before="0" w:beforeAutospacing="0" w:after="0" w:afterAutospacing="0"/>
        <w:jc w:val="both"/>
      </w:pPr>
      <w:r w:rsidRPr="008A3714">
        <w:rPr>
          <w:b/>
          <w:bCs/>
        </w:rPr>
        <w:t>h)</w:t>
      </w:r>
      <w:r w:rsidRPr="008A3714">
        <w:t> stabilirea</w:t>
      </w:r>
      <w:r w:rsidR="00535EDA" w:rsidRPr="008A3714">
        <w:t xml:space="preserve"> </w:t>
      </w:r>
      <w:r w:rsidRPr="008A3714">
        <w:t>unor</w:t>
      </w:r>
      <w:r w:rsidR="00535EDA" w:rsidRPr="008A3714">
        <w:t xml:space="preserve"> </w:t>
      </w:r>
      <w:r w:rsidRPr="008A3714">
        <w:t>criterii</w:t>
      </w:r>
      <w:r w:rsidR="00535EDA" w:rsidRPr="008A3714">
        <w:t xml:space="preserve"> </w:t>
      </w:r>
      <w:r w:rsidRPr="008A3714">
        <w:t>clare</w:t>
      </w:r>
      <w:r w:rsidR="00535EDA" w:rsidRPr="008A3714">
        <w:t xml:space="preserve"> </w:t>
      </w:r>
      <w:r w:rsidRPr="008A3714">
        <w:t>în</w:t>
      </w:r>
      <w:r w:rsidR="00535EDA" w:rsidRPr="008A3714">
        <w:t xml:space="preserve"> </w:t>
      </w:r>
      <w:r w:rsidRPr="008A3714">
        <w:t>vederea</w:t>
      </w:r>
      <w:r w:rsidR="00535EDA" w:rsidRPr="008A3714">
        <w:t xml:space="preserve"> </w:t>
      </w:r>
      <w:r w:rsidRPr="008A3714">
        <w:t>soluționării</w:t>
      </w:r>
      <w:r w:rsidR="00535EDA" w:rsidRPr="008A3714">
        <w:t xml:space="preserve"> </w:t>
      </w:r>
      <w:r w:rsidRPr="008A3714">
        <w:t>nevoii</w:t>
      </w:r>
      <w:r w:rsidR="00535EDA" w:rsidRPr="008A3714">
        <w:t xml:space="preserve"> </w:t>
      </w:r>
      <w:r w:rsidRPr="008A3714">
        <w:t>beneficiarului.</w:t>
      </w:r>
    </w:p>
    <w:p w14:paraId="5DF48D35" w14:textId="4A204030" w:rsidR="00F24A26" w:rsidRPr="008A3714" w:rsidRDefault="00F24A26" w:rsidP="008A3714">
      <w:pPr>
        <w:pStyle w:val="al"/>
        <w:shd w:val="clear" w:color="auto" w:fill="FFFFFF"/>
        <w:spacing w:before="0" w:beforeAutospacing="0" w:after="0" w:afterAutospacing="0"/>
        <w:jc w:val="both"/>
        <w:rPr>
          <w:bCs/>
        </w:rPr>
      </w:pPr>
      <w:r w:rsidRPr="008A3714">
        <w:rPr>
          <w:bCs/>
        </w:rPr>
        <w:t>Elaborarea</w:t>
      </w:r>
      <w:r w:rsidR="00535EDA" w:rsidRPr="008A3714">
        <w:rPr>
          <w:bCs/>
        </w:rPr>
        <w:t xml:space="preserve"> </w:t>
      </w:r>
      <w:r w:rsidRPr="008A3714">
        <w:rPr>
          <w:bCs/>
        </w:rPr>
        <w:t>fiecarei</w:t>
      </w:r>
      <w:r w:rsidR="00535EDA" w:rsidRPr="008A3714">
        <w:rPr>
          <w:bCs/>
        </w:rPr>
        <w:t xml:space="preserve"> </w:t>
      </w:r>
      <w:r w:rsidRPr="008A3714">
        <w:rPr>
          <w:bCs/>
        </w:rPr>
        <w:t>documentatii, conform etapelor</w:t>
      </w:r>
      <w:r w:rsidR="00535EDA" w:rsidRPr="008A3714">
        <w:rPr>
          <w:bCs/>
        </w:rPr>
        <w:t xml:space="preserve"> </w:t>
      </w:r>
      <w:r w:rsidRPr="008A3714">
        <w:rPr>
          <w:bCs/>
        </w:rPr>
        <w:t>stabilite de legislatia in vigoare.</w:t>
      </w:r>
    </w:p>
    <w:p w14:paraId="09DA0884" w14:textId="29EDCB32" w:rsidR="00061144" w:rsidRPr="008A3714" w:rsidRDefault="00061144" w:rsidP="008A3714">
      <w:pPr>
        <w:pStyle w:val="al"/>
        <w:shd w:val="clear" w:color="auto" w:fill="FFFFFF"/>
        <w:spacing w:before="0" w:beforeAutospacing="0" w:after="0" w:afterAutospacing="0"/>
        <w:jc w:val="both"/>
      </w:pPr>
      <w:r w:rsidRPr="008A3714">
        <w:rPr>
          <w:b/>
          <w:bCs/>
        </w:rPr>
        <w:lastRenderedPageBreak/>
        <w:t>2.4.</w:t>
      </w:r>
      <w:r w:rsidRPr="008A3714">
        <w:t> Cadrul</w:t>
      </w:r>
      <w:r w:rsidR="00535EDA" w:rsidRPr="008A3714">
        <w:t xml:space="preserve"> legislative </w:t>
      </w:r>
      <w:r w:rsidRPr="008A3714">
        <w:t>aplicabil</w:t>
      </w:r>
      <w:r w:rsidR="00535EDA" w:rsidRPr="008A3714">
        <w:t xml:space="preserve"> </w:t>
      </w:r>
      <w:r w:rsidRPr="008A3714">
        <w:t>și</w:t>
      </w:r>
      <w:r w:rsidR="00535EDA" w:rsidRPr="008A3714">
        <w:t xml:space="preserve"> </w:t>
      </w:r>
      <w:r w:rsidRPr="008A3714">
        <w:t>impunerile</w:t>
      </w:r>
      <w:r w:rsidR="00535EDA" w:rsidRPr="008A3714">
        <w:t xml:space="preserve"> </w:t>
      </w:r>
      <w:r w:rsidRPr="008A3714">
        <w:t>ce</w:t>
      </w:r>
      <w:r w:rsidR="00535EDA" w:rsidRPr="008A3714">
        <w:t xml:space="preserve"> </w:t>
      </w:r>
      <w:r w:rsidRPr="008A3714">
        <w:t>rezultă din aplicarea</w:t>
      </w:r>
      <w:r w:rsidR="00535EDA" w:rsidRPr="008A3714">
        <w:t xml:space="preserve"> </w:t>
      </w:r>
      <w:r w:rsidRPr="008A3714">
        <w:t>acestuia</w:t>
      </w:r>
      <w:r w:rsidR="00F24A26" w:rsidRPr="008A3714">
        <w:t>;</w:t>
      </w:r>
    </w:p>
    <w:p w14:paraId="0C8576C4" w14:textId="77777777" w:rsidR="00FF0B69" w:rsidRPr="008A3714" w:rsidRDefault="00FF0B69" w:rsidP="008A3714">
      <w:pPr>
        <w:pStyle w:val="NoSpacing"/>
        <w:jc w:val="both"/>
        <w:rPr>
          <w:rFonts w:ascii="Times New Roman" w:hAnsi="Times New Roman" w:cs="Times New Roman"/>
          <w:bCs/>
          <w:sz w:val="24"/>
          <w:szCs w:val="24"/>
        </w:rPr>
      </w:pPr>
      <w:r w:rsidRPr="008A3714">
        <w:rPr>
          <w:rFonts w:ascii="Times New Roman" w:hAnsi="Times New Roman" w:cs="Times New Roman"/>
          <w:bCs/>
          <w:sz w:val="24"/>
          <w:szCs w:val="24"/>
        </w:rPr>
        <w:t>Achiziția serviciilor de proiectare si consultanta se efectuează în conformitate cu prevederile Legii nr. 98/2016 privind atribuirea contractelor de achiziție publică, cu modificările si completările ulterioare.</w:t>
      </w:r>
    </w:p>
    <w:p w14:paraId="7729E343" w14:textId="2298F9B5" w:rsidR="00FF0B69" w:rsidRPr="008A3714" w:rsidRDefault="00FF0B69" w:rsidP="008A3714">
      <w:pPr>
        <w:pStyle w:val="NoSpacing"/>
        <w:jc w:val="both"/>
        <w:rPr>
          <w:rFonts w:ascii="Times New Roman" w:hAnsi="Times New Roman" w:cs="Times New Roman"/>
          <w:bCs/>
          <w:sz w:val="24"/>
          <w:szCs w:val="24"/>
        </w:rPr>
      </w:pPr>
      <w:r w:rsidRPr="008A3714">
        <w:rPr>
          <w:rFonts w:ascii="Times New Roman" w:hAnsi="Times New Roman" w:cs="Times New Roman"/>
          <w:bCs/>
          <w:sz w:val="24"/>
          <w:szCs w:val="24"/>
        </w:rPr>
        <w:t>In elaborarea documentatiilor</w:t>
      </w:r>
      <w:r w:rsidR="00535EDA" w:rsidRPr="008A3714">
        <w:rPr>
          <w:rFonts w:ascii="Times New Roman" w:hAnsi="Times New Roman" w:cs="Times New Roman"/>
          <w:bCs/>
          <w:sz w:val="24"/>
          <w:szCs w:val="24"/>
        </w:rPr>
        <w:t xml:space="preserve"> </w:t>
      </w:r>
      <w:r w:rsidRPr="008A3714">
        <w:rPr>
          <w:rFonts w:ascii="Times New Roman" w:hAnsi="Times New Roman" w:cs="Times New Roman"/>
          <w:bCs/>
          <w:sz w:val="24"/>
          <w:szCs w:val="24"/>
        </w:rPr>
        <w:t xml:space="preserve">tehnico-economice se va respecta de catre prestatorul </w:t>
      </w:r>
    </w:p>
    <w:p w14:paraId="1D008C09" w14:textId="61B0659A" w:rsidR="00FF0B69" w:rsidRPr="008A3714" w:rsidRDefault="00FF0B69" w:rsidP="008A3714">
      <w:pPr>
        <w:pStyle w:val="NoSpacing"/>
        <w:jc w:val="both"/>
        <w:rPr>
          <w:rFonts w:ascii="Times New Roman" w:hAnsi="Times New Roman" w:cs="Times New Roman"/>
          <w:bCs/>
          <w:sz w:val="24"/>
          <w:szCs w:val="24"/>
        </w:rPr>
      </w:pPr>
      <w:r w:rsidRPr="008A3714">
        <w:rPr>
          <w:rFonts w:ascii="Times New Roman" w:hAnsi="Times New Roman" w:cs="Times New Roman"/>
          <w:bCs/>
          <w:sz w:val="24"/>
          <w:szCs w:val="24"/>
        </w:rPr>
        <w:t>de servicii cel putin</w:t>
      </w:r>
      <w:r w:rsidR="00535EDA" w:rsidRPr="008A3714">
        <w:rPr>
          <w:rFonts w:ascii="Times New Roman" w:hAnsi="Times New Roman" w:cs="Times New Roman"/>
          <w:bCs/>
          <w:sz w:val="24"/>
          <w:szCs w:val="24"/>
        </w:rPr>
        <w:t xml:space="preserve"> </w:t>
      </w:r>
      <w:r w:rsidRPr="008A3714">
        <w:rPr>
          <w:rFonts w:ascii="Times New Roman" w:hAnsi="Times New Roman" w:cs="Times New Roman"/>
          <w:bCs/>
          <w:sz w:val="24"/>
          <w:szCs w:val="24"/>
        </w:rPr>
        <w:t>legislatia de mai jos:</w:t>
      </w:r>
    </w:p>
    <w:p w14:paraId="3908F123" w14:textId="77777777" w:rsidR="00BC10C1" w:rsidRPr="008A3714" w:rsidRDefault="00FF0B69" w:rsidP="008A3714">
      <w:pPr>
        <w:pStyle w:val="NoSpacing"/>
        <w:jc w:val="both"/>
        <w:rPr>
          <w:rFonts w:ascii="Times New Roman" w:hAnsi="Times New Roman" w:cs="Times New Roman"/>
          <w:bCs/>
          <w:sz w:val="24"/>
          <w:szCs w:val="24"/>
        </w:rPr>
      </w:pPr>
      <w:r w:rsidRPr="008A3714">
        <w:rPr>
          <w:rFonts w:ascii="Times New Roman" w:hAnsi="Times New Roman" w:cs="Times New Roman"/>
          <w:bCs/>
          <w:sz w:val="24"/>
          <w:szCs w:val="24"/>
        </w:rPr>
        <w:t>Documentaţia tehnică va fi întocmită conform prevederilor următoarelor acte normative</w:t>
      </w:r>
      <w:r w:rsidR="009B58D9" w:rsidRPr="008A3714">
        <w:rPr>
          <w:rFonts w:ascii="Times New Roman" w:hAnsi="Times New Roman" w:cs="Times New Roman"/>
          <w:bCs/>
          <w:sz w:val="24"/>
          <w:szCs w:val="24"/>
        </w:rPr>
        <w:t>:</w:t>
      </w:r>
    </w:p>
    <w:p w14:paraId="2717AA93" w14:textId="3B429DA7" w:rsidR="009B58D9" w:rsidRPr="008A3714" w:rsidRDefault="009B58D9" w:rsidP="008A3714">
      <w:pPr>
        <w:pStyle w:val="NoSpacing"/>
        <w:jc w:val="both"/>
        <w:rPr>
          <w:rFonts w:ascii="Times New Roman" w:hAnsi="Times New Roman" w:cs="Times New Roman"/>
          <w:bCs/>
          <w:sz w:val="24"/>
          <w:szCs w:val="24"/>
          <w:lang w:val="en-US"/>
        </w:rPr>
      </w:pPr>
      <w:r w:rsidRPr="008A3714">
        <w:rPr>
          <w:rFonts w:ascii="Times New Roman" w:hAnsi="Times New Roman" w:cs="Times New Roman"/>
          <w:bCs/>
          <w:sz w:val="24"/>
          <w:szCs w:val="24"/>
          <w:lang w:val="en-US"/>
        </w:rPr>
        <w:t>a) Hotararea nr. 907/2016 privind</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etapele de elaborare</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si</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continutul-cadrul  documentatiilor</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tehnico-economice</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aferente</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obiectivelor/proiectelor de investitii</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finantate din fonduri</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publice;</w:t>
      </w:r>
    </w:p>
    <w:p w14:paraId="51F7A198" w14:textId="1A43BA48" w:rsidR="009B58D9" w:rsidRPr="008A3714" w:rsidRDefault="009B58D9" w:rsidP="008A3714">
      <w:pPr>
        <w:pStyle w:val="NoSpacing"/>
        <w:jc w:val="both"/>
        <w:rPr>
          <w:rFonts w:ascii="Times New Roman" w:hAnsi="Times New Roman" w:cs="Times New Roman"/>
          <w:bCs/>
          <w:sz w:val="24"/>
          <w:szCs w:val="24"/>
          <w:lang w:val="en-US"/>
        </w:rPr>
      </w:pPr>
      <w:r w:rsidRPr="008A3714">
        <w:rPr>
          <w:rFonts w:ascii="Times New Roman" w:hAnsi="Times New Roman" w:cs="Times New Roman"/>
          <w:bCs/>
          <w:sz w:val="24"/>
          <w:szCs w:val="24"/>
          <w:lang w:val="en-US"/>
        </w:rPr>
        <w:t>b) Legea nr. 10/1995 privind</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calitatea</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în</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construcţii;</w:t>
      </w:r>
    </w:p>
    <w:p w14:paraId="23FF160B" w14:textId="5293FB09" w:rsidR="009B58D9" w:rsidRPr="008A3714" w:rsidRDefault="009B58D9" w:rsidP="008A3714">
      <w:pPr>
        <w:pStyle w:val="NoSpacing"/>
        <w:jc w:val="both"/>
        <w:rPr>
          <w:rFonts w:ascii="Times New Roman" w:hAnsi="Times New Roman" w:cs="Times New Roman"/>
          <w:bCs/>
          <w:sz w:val="24"/>
          <w:szCs w:val="24"/>
          <w:lang w:val="en-US"/>
        </w:rPr>
      </w:pPr>
      <w:r w:rsidRPr="008A3714">
        <w:rPr>
          <w:rFonts w:ascii="Times New Roman" w:hAnsi="Times New Roman" w:cs="Times New Roman"/>
          <w:bCs/>
          <w:sz w:val="24"/>
          <w:szCs w:val="24"/>
          <w:lang w:val="en-US"/>
        </w:rPr>
        <w:t>c) Legea nr. 50/1991 privind</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autorizarea</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executării</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lucrărilor de construcţii,  republicata;</w:t>
      </w:r>
    </w:p>
    <w:p w14:paraId="0BFD64F6" w14:textId="47C2D65E" w:rsidR="009B58D9" w:rsidRPr="008A3714" w:rsidRDefault="009B58D9" w:rsidP="008A3714">
      <w:pPr>
        <w:pStyle w:val="NoSpacing"/>
        <w:jc w:val="both"/>
        <w:rPr>
          <w:rFonts w:ascii="Times New Roman" w:hAnsi="Times New Roman" w:cs="Times New Roman"/>
          <w:bCs/>
          <w:sz w:val="24"/>
          <w:szCs w:val="24"/>
          <w:lang w:val="en-US"/>
        </w:rPr>
      </w:pPr>
      <w:r w:rsidRPr="008A3714">
        <w:rPr>
          <w:rFonts w:ascii="Times New Roman" w:hAnsi="Times New Roman" w:cs="Times New Roman"/>
          <w:bCs/>
          <w:sz w:val="24"/>
          <w:szCs w:val="24"/>
          <w:lang w:val="en-US"/>
        </w:rPr>
        <w:t>d) Hotararea</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Guvernului nr. 300/2006 privind</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cerinţele</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 xml:space="preserve">minime de </w:t>
      </w:r>
      <w:r w:rsidR="00535EDA" w:rsidRPr="008A3714">
        <w:rPr>
          <w:rFonts w:ascii="Times New Roman" w:hAnsi="Times New Roman" w:cs="Times New Roman"/>
          <w:bCs/>
          <w:sz w:val="24"/>
          <w:szCs w:val="24"/>
          <w:lang w:val="en-US"/>
        </w:rPr>
        <w:t xml:space="preserve">Securitate </w:t>
      </w:r>
      <w:r w:rsidRPr="008A3714">
        <w:rPr>
          <w:rFonts w:ascii="Times New Roman" w:hAnsi="Times New Roman" w:cs="Times New Roman"/>
          <w:bCs/>
          <w:sz w:val="24"/>
          <w:szCs w:val="24"/>
          <w:lang w:val="en-US"/>
        </w:rPr>
        <w:t>şi</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sănătate</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pentru</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şantierele</w:t>
      </w:r>
      <w:r w:rsidR="00535EDA"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temporar</w:t>
      </w:r>
      <w:r w:rsidR="00F02376" w:rsidRPr="008A3714">
        <w:rPr>
          <w:rFonts w:ascii="Times New Roman" w:hAnsi="Times New Roman" w:cs="Times New Roman"/>
          <w:bCs/>
          <w:sz w:val="24"/>
          <w:szCs w:val="24"/>
          <w:lang w:val="en-US"/>
        </w:rPr>
        <w:t xml:space="preserve">e </w:t>
      </w:r>
      <w:r w:rsidRPr="008A3714">
        <w:rPr>
          <w:rFonts w:ascii="Times New Roman" w:hAnsi="Times New Roman" w:cs="Times New Roman"/>
          <w:bCs/>
          <w:sz w:val="24"/>
          <w:szCs w:val="24"/>
          <w:lang w:val="en-US"/>
        </w:rPr>
        <w:t>sau</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mobile;</w:t>
      </w:r>
    </w:p>
    <w:p w14:paraId="1316F75A" w14:textId="4AE4A90A" w:rsidR="009B58D9" w:rsidRPr="008A3714" w:rsidRDefault="009B58D9" w:rsidP="008A3714">
      <w:pPr>
        <w:pStyle w:val="NoSpacing"/>
        <w:jc w:val="both"/>
        <w:rPr>
          <w:rFonts w:ascii="Times New Roman" w:hAnsi="Times New Roman" w:cs="Times New Roman"/>
          <w:bCs/>
          <w:sz w:val="24"/>
          <w:szCs w:val="24"/>
          <w:lang w:val="en-US"/>
        </w:rPr>
      </w:pPr>
      <w:r w:rsidRPr="008A3714">
        <w:rPr>
          <w:rFonts w:ascii="Times New Roman" w:hAnsi="Times New Roman" w:cs="Times New Roman"/>
          <w:bCs/>
          <w:sz w:val="24"/>
          <w:szCs w:val="24"/>
          <w:lang w:val="en-US"/>
        </w:rPr>
        <w:t>e) Legea nr. 307/2006 privind</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apărarea</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împotriva</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incendiilor, cu modificările</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şi</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completările</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ulterioare;</w:t>
      </w:r>
    </w:p>
    <w:p w14:paraId="731C0432" w14:textId="787A0C91" w:rsidR="009B58D9" w:rsidRPr="008A3714" w:rsidRDefault="009B58D9" w:rsidP="008A3714">
      <w:pPr>
        <w:pStyle w:val="NoSpacing"/>
        <w:jc w:val="both"/>
        <w:rPr>
          <w:rFonts w:ascii="Times New Roman" w:hAnsi="Times New Roman" w:cs="Times New Roman"/>
          <w:bCs/>
          <w:sz w:val="24"/>
          <w:szCs w:val="24"/>
          <w:lang w:val="en-US"/>
        </w:rPr>
      </w:pPr>
      <w:r w:rsidRPr="008A3714">
        <w:rPr>
          <w:rFonts w:ascii="Times New Roman" w:hAnsi="Times New Roman" w:cs="Times New Roman"/>
          <w:bCs/>
          <w:sz w:val="24"/>
          <w:szCs w:val="24"/>
          <w:lang w:val="en-US"/>
        </w:rPr>
        <w:t>f) Legea nr. 481/2004 privind</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protecţia</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civilă, cu modificările</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şi</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completările</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ulterioare;</w:t>
      </w:r>
    </w:p>
    <w:p w14:paraId="14D9DD77" w14:textId="1419E7A2" w:rsidR="009B58D9" w:rsidRPr="008A3714" w:rsidRDefault="009B58D9" w:rsidP="008A3714">
      <w:pPr>
        <w:pStyle w:val="NoSpacing"/>
        <w:jc w:val="both"/>
        <w:rPr>
          <w:rFonts w:ascii="Times New Roman" w:hAnsi="Times New Roman" w:cs="Times New Roman"/>
          <w:bCs/>
          <w:sz w:val="24"/>
          <w:szCs w:val="24"/>
          <w:lang w:val="en-US"/>
        </w:rPr>
      </w:pPr>
      <w:r w:rsidRPr="008A3714">
        <w:rPr>
          <w:rFonts w:ascii="Times New Roman" w:hAnsi="Times New Roman" w:cs="Times New Roman"/>
          <w:bCs/>
          <w:sz w:val="24"/>
          <w:szCs w:val="24"/>
          <w:lang w:val="en-US"/>
        </w:rPr>
        <w:t>g) Hotărârea</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Guvernului nr. 925/1995 pentru</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aprobarea</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Regulamentului de verificare</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şi</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expertizare</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tehnică de calitate a proiectelor, a</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execuţiei</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lucrărilor</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 xml:space="preserve">şi a construcţiilor; </w:t>
      </w:r>
    </w:p>
    <w:p w14:paraId="0511D5E8" w14:textId="35D055D3" w:rsidR="00195361" w:rsidRPr="008A3714" w:rsidRDefault="009B58D9" w:rsidP="008A3714">
      <w:pPr>
        <w:pStyle w:val="NoSpacing"/>
        <w:jc w:val="both"/>
        <w:rPr>
          <w:rFonts w:ascii="Times New Roman" w:hAnsi="Times New Roman" w:cs="Times New Roman"/>
          <w:bCs/>
          <w:sz w:val="24"/>
          <w:szCs w:val="24"/>
          <w:lang w:val="en-US"/>
        </w:rPr>
      </w:pPr>
      <w:r w:rsidRPr="008A3714">
        <w:rPr>
          <w:rFonts w:ascii="Times New Roman" w:hAnsi="Times New Roman" w:cs="Times New Roman"/>
          <w:bCs/>
          <w:sz w:val="24"/>
          <w:szCs w:val="24"/>
          <w:lang w:val="en-US"/>
        </w:rPr>
        <w:t>h) Normative tehnice</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şi STAS-uri</w:t>
      </w:r>
      <w:r w:rsidR="00F02376" w:rsidRPr="008A3714">
        <w:rPr>
          <w:rFonts w:ascii="Times New Roman" w:hAnsi="Times New Roman" w:cs="Times New Roman"/>
          <w:bCs/>
          <w:sz w:val="24"/>
          <w:szCs w:val="24"/>
          <w:lang w:val="en-US"/>
        </w:rPr>
        <w:t xml:space="preserve"> </w:t>
      </w:r>
      <w:r w:rsidRPr="008A3714">
        <w:rPr>
          <w:rFonts w:ascii="Times New Roman" w:hAnsi="Times New Roman" w:cs="Times New Roman"/>
          <w:bCs/>
          <w:sz w:val="24"/>
          <w:szCs w:val="24"/>
          <w:lang w:val="en-US"/>
        </w:rPr>
        <w:t>incidente.</w:t>
      </w:r>
    </w:p>
    <w:p w14:paraId="125C9BA1" w14:textId="0DF0801A" w:rsidR="004F553C" w:rsidRPr="008A3714" w:rsidRDefault="004F553C" w:rsidP="008A3714">
      <w:pPr>
        <w:autoSpaceDE w:val="0"/>
        <w:spacing w:after="0" w:line="240" w:lineRule="auto"/>
        <w:jc w:val="both"/>
        <w:rPr>
          <w:rFonts w:ascii="Times New Roman" w:eastAsia="41rwvow" w:hAnsi="Times New Roman" w:cs="Times New Roman"/>
          <w:b/>
          <w:bCs/>
          <w:color w:val="900000"/>
          <w:sz w:val="24"/>
          <w:szCs w:val="24"/>
        </w:rPr>
      </w:pPr>
      <w:r w:rsidRPr="008A3714">
        <w:rPr>
          <w:rStyle w:val="WW-DefaultParagraphFont"/>
          <w:rFonts w:ascii="Times New Roman" w:eastAsia="Times New Roman" w:hAnsi="Times New Roman" w:cs="Times New Roman"/>
          <w:iCs/>
          <w:color w:val="000000"/>
          <w:kern w:val="1"/>
          <w:sz w:val="24"/>
          <w:szCs w:val="24"/>
          <w:lang w:eastAsia="hi-IN" w:bidi="hi-IN"/>
        </w:rPr>
        <w:t>Hotararea Guvernului nr.1029/2008 privind conditiile introducerii pe piata a masinilor Hotararea Guvernului nr.457/R1/2003 privind privind asigurarea securitatii utilizatorilor de echipamente electrice de joasa tensiune Hotararea Guvernului nr.</w:t>
      </w:r>
      <w:r w:rsidR="008A3714">
        <w:rPr>
          <w:rStyle w:val="WW-DefaultParagraphFont"/>
          <w:rFonts w:ascii="Times New Roman" w:eastAsia="Times New Roman" w:hAnsi="Times New Roman" w:cs="Times New Roman"/>
          <w:iCs/>
          <w:color w:val="000000"/>
          <w:kern w:val="1"/>
          <w:sz w:val="24"/>
          <w:szCs w:val="24"/>
          <w:lang w:eastAsia="hi-IN" w:bidi="hi-IN"/>
        </w:rPr>
        <w:t xml:space="preserve"> </w:t>
      </w:r>
      <w:r w:rsidRPr="008A3714">
        <w:rPr>
          <w:rStyle w:val="WW-DefaultParagraphFont"/>
          <w:rFonts w:ascii="Times New Roman" w:eastAsia="Times New Roman" w:hAnsi="Times New Roman" w:cs="Times New Roman"/>
          <w:iCs/>
          <w:color w:val="000000"/>
          <w:kern w:val="1"/>
          <w:sz w:val="24"/>
          <w:szCs w:val="24"/>
          <w:lang w:eastAsia="hi-IN" w:bidi="hi-IN"/>
        </w:rPr>
        <w:t>982/2007 privind compatibilitatea electromagnetica Hotararea Guvernului nr.</w:t>
      </w:r>
      <w:r w:rsidR="008A3714">
        <w:rPr>
          <w:rStyle w:val="WW-DefaultParagraphFont"/>
          <w:rFonts w:ascii="Times New Roman" w:eastAsia="Times New Roman" w:hAnsi="Times New Roman" w:cs="Times New Roman"/>
          <w:iCs/>
          <w:color w:val="000000"/>
          <w:kern w:val="1"/>
          <w:sz w:val="24"/>
          <w:szCs w:val="24"/>
          <w:lang w:eastAsia="hi-IN" w:bidi="hi-IN"/>
        </w:rPr>
        <w:t xml:space="preserve"> </w:t>
      </w:r>
      <w:r w:rsidRPr="008A3714">
        <w:rPr>
          <w:rStyle w:val="WW-DefaultParagraphFont"/>
          <w:rFonts w:ascii="Times New Roman" w:eastAsia="Times New Roman" w:hAnsi="Times New Roman" w:cs="Times New Roman"/>
          <w:iCs/>
          <w:color w:val="000000"/>
          <w:kern w:val="1"/>
          <w:sz w:val="24"/>
          <w:szCs w:val="24"/>
          <w:lang w:eastAsia="hi-IN" w:bidi="hi-IN"/>
        </w:rPr>
        <w:t xml:space="preserve">1756/2007 privind limitarea nivelului emisiilor de zgomot in mediu produs de echipamente destinate utilizarii in exteriorul cladirilor Hotararea Guvernului nr.752/2004 privind stabilirea conditiilor pentru introducerea pe piata a echipamentelor si sistemelor protectoare destinate utilizarii in atmosfere potential explozive Hotararea Guvernului nr.207/2005 privind stabilirea cerintelor esentiale de securitate ale explozivilor de uz civil si a conditiilor pentru introducerea lor pe piata Hotararea Guvernului nr.1146/2006 privind cerintele minime de securitate si sanatate pentru utilizarea in munca de catre lucratori a echipamentelor de munca  Hotararea Guvernului nr.115/2004 privind stabilirea cerintelor esentiale de securitate ale echipamentelor individuale de protectie si a conditiilor pentru introducerea lor pe piata Hotararea Guvernului nr.622/R1/2004 privind stabilirea conditiilor privind introducerea pe piata a produselor din constructii Legea nr.245/2004 privind securitatea generala a produselor </w:t>
      </w:r>
    </w:p>
    <w:p w14:paraId="1DBC1EEC" w14:textId="77777777" w:rsidR="004F553C" w:rsidRPr="008A3714" w:rsidRDefault="004F553C" w:rsidP="008A3714">
      <w:pPr>
        <w:autoSpaceDE w:val="0"/>
        <w:spacing w:after="0" w:line="240" w:lineRule="auto"/>
        <w:jc w:val="both"/>
        <w:rPr>
          <w:rFonts w:ascii="Times New Roman" w:hAnsi="Times New Roman" w:cs="Times New Roman"/>
          <w:sz w:val="24"/>
          <w:szCs w:val="24"/>
          <w:lang w:val="en-US"/>
        </w:rPr>
      </w:pPr>
      <w:r w:rsidRPr="008A3714">
        <w:rPr>
          <w:rFonts w:ascii="Times New Roman" w:eastAsia="97aaifd" w:hAnsi="Times New Roman" w:cs="Times New Roman"/>
          <w:color w:val="000000"/>
          <w:sz w:val="24"/>
          <w:szCs w:val="24"/>
          <w:lang w:val="en-US"/>
        </w:rPr>
        <w:t>Pe durata executarii lucrarilor de construire se vor respecta urmatoarele:</w:t>
      </w:r>
    </w:p>
    <w:p w14:paraId="54FAFCE7" w14:textId="77777777" w:rsidR="004F553C" w:rsidRPr="008A3714" w:rsidRDefault="004F553C" w:rsidP="008A3714">
      <w:pPr>
        <w:numPr>
          <w:ilvl w:val="0"/>
          <w:numId w:val="9"/>
        </w:numPr>
        <w:suppressAutoHyphens/>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lang w:val="en-US"/>
        </w:rPr>
        <w:t>Legea 90/1996 privind protectia mediului;</w:t>
      </w:r>
    </w:p>
    <w:p w14:paraId="3BC51A76" w14:textId="77777777" w:rsidR="004F553C" w:rsidRPr="008A3714" w:rsidRDefault="004F553C" w:rsidP="008A3714">
      <w:pPr>
        <w:numPr>
          <w:ilvl w:val="0"/>
          <w:numId w:val="9"/>
        </w:numPr>
        <w:suppressAutoHyphens/>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lang w:val="en-US"/>
        </w:rPr>
        <w:t>Norme generale de protectia muncii;</w:t>
      </w:r>
    </w:p>
    <w:p w14:paraId="1394F3F7" w14:textId="77777777" w:rsidR="004F553C" w:rsidRPr="008A3714" w:rsidRDefault="004F553C" w:rsidP="008A3714">
      <w:pPr>
        <w:numPr>
          <w:ilvl w:val="0"/>
          <w:numId w:val="9"/>
        </w:numPr>
        <w:suppressAutoHyphens/>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lang w:val="en-US"/>
        </w:rPr>
        <w:t>Regulamentul MLPAT 9/N/15.03.1993 – privind protectia si igiena muncii in constructii – ed.1995;</w:t>
      </w:r>
    </w:p>
    <w:p w14:paraId="54600F10" w14:textId="77777777" w:rsidR="004F553C" w:rsidRPr="008A3714" w:rsidRDefault="004F553C" w:rsidP="008A3714">
      <w:pPr>
        <w:numPr>
          <w:ilvl w:val="0"/>
          <w:numId w:val="9"/>
        </w:numPr>
        <w:suppressAutoHyphens/>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lang w:val="en-US"/>
        </w:rPr>
        <w:t>Ord.MMPS 235/1995 privind normele specifice de securitatea muncii la inaltime;</w:t>
      </w:r>
    </w:p>
    <w:p w14:paraId="042ECBD5" w14:textId="77777777" w:rsidR="004F553C" w:rsidRPr="008A3714" w:rsidRDefault="004F553C" w:rsidP="008A3714">
      <w:pPr>
        <w:numPr>
          <w:ilvl w:val="0"/>
          <w:numId w:val="9"/>
        </w:numPr>
        <w:suppressAutoHyphens/>
        <w:spacing w:after="0" w:line="240" w:lineRule="auto"/>
        <w:jc w:val="both"/>
        <w:rPr>
          <w:rFonts w:ascii="Times New Roman" w:hAnsi="Times New Roman" w:cs="Times New Roman"/>
          <w:sz w:val="24"/>
          <w:szCs w:val="24"/>
          <w:lang w:val="en-US"/>
        </w:rPr>
      </w:pPr>
      <w:r w:rsidRPr="008A3714">
        <w:rPr>
          <w:rFonts w:ascii="Times New Roman" w:hAnsi="Times New Roman" w:cs="Times New Roman"/>
          <w:sz w:val="24"/>
          <w:szCs w:val="24"/>
          <w:lang w:val="en-US"/>
        </w:rPr>
        <w:t>Ord.MMPS 255/1995 – normativ cadru privind acordarea echipamentului de protectie individuala;</w:t>
      </w:r>
    </w:p>
    <w:p w14:paraId="124E56E4" w14:textId="77777777" w:rsidR="004F553C" w:rsidRPr="008A3714" w:rsidRDefault="004F553C" w:rsidP="008A3714">
      <w:pPr>
        <w:numPr>
          <w:ilvl w:val="0"/>
          <w:numId w:val="9"/>
        </w:numPr>
        <w:suppressAutoHyphens/>
        <w:spacing w:after="0" w:line="240" w:lineRule="auto"/>
        <w:jc w:val="both"/>
        <w:rPr>
          <w:rFonts w:ascii="Times New Roman" w:hAnsi="Times New Roman" w:cs="Times New Roman"/>
          <w:sz w:val="24"/>
          <w:szCs w:val="24"/>
          <w:lang w:val="de-DE"/>
        </w:rPr>
      </w:pPr>
      <w:r w:rsidRPr="008A3714">
        <w:rPr>
          <w:rFonts w:ascii="Times New Roman" w:hAnsi="Times New Roman" w:cs="Times New Roman"/>
          <w:sz w:val="24"/>
          <w:szCs w:val="24"/>
          <w:lang w:val="en-US"/>
        </w:rPr>
        <w:t>Normativele generale de prevenire si stingerea incendiilor aprobate prn Ordinul MI nr. 775/22.07.1998;</w:t>
      </w:r>
    </w:p>
    <w:p w14:paraId="62681842" w14:textId="77777777" w:rsidR="004F553C" w:rsidRPr="008A3714" w:rsidRDefault="004F553C" w:rsidP="008A3714">
      <w:pPr>
        <w:numPr>
          <w:ilvl w:val="0"/>
          <w:numId w:val="9"/>
        </w:numPr>
        <w:suppressAutoHyphens/>
        <w:spacing w:after="0" w:line="240" w:lineRule="auto"/>
        <w:jc w:val="both"/>
        <w:rPr>
          <w:rFonts w:ascii="Times New Roman" w:eastAsia="97aaifd" w:hAnsi="Times New Roman" w:cs="Times New Roman"/>
          <w:color w:val="000000"/>
          <w:sz w:val="24"/>
          <w:szCs w:val="24"/>
          <w:lang w:val="en-US"/>
        </w:rPr>
      </w:pPr>
      <w:r w:rsidRPr="008A3714">
        <w:rPr>
          <w:rFonts w:ascii="Times New Roman" w:hAnsi="Times New Roman" w:cs="Times New Roman"/>
          <w:sz w:val="24"/>
          <w:szCs w:val="24"/>
          <w:lang w:val="de-DE"/>
        </w:rPr>
        <w:t>Ord. MLPAT 20N/11.07.1994 – Normativ C 300-1994.</w:t>
      </w:r>
    </w:p>
    <w:p w14:paraId="4E7774FE" w14:textId="77777777" w:rsidR="004F553C" w:rsidRPr="008A3714" w:rsidRDefault="004F553C" w:rsidP="008A3714">
      <w:pPr>
        <w:autoSpaceDE w:val="0"/>
        <w:spacing w:after="0" w:line="240" w:lineRule="auto"/>
        <w:jc w:val="both"/>
        <w:rPr>
          <w:rFonts w:ascii="Times New Roman" w:eastAsia="97aaifd" w:hAnsi="Times New Roman" w:cs="Times New Roman"/>
          <w:color w:val="000000"/>
          <w:sz w:val="24"/>
          <w:szCs w:val="24"/>
        </w:rPr>
      </w:pPr>
      <w:r w:rsidRPr="008A3714">
        <w:rPr>
          <w:rFonts w:ascii="Times New Roman" w:eastAsia="97aaifd" w:hAnsi="Times New Roman" w:cs="Times New Roman"/>
          <w:color w:val="000000"/>
          <w:sz w:val="24"/>
          <w:szCs w:val="24"/>
          <w:lang w:val="en-US"/>
        </w:rPr>
        <w:t>alte acte normative in vigoare in domeniu la data executarii propriu-zise a lucrarilor.</w:t>
      </w:r>
    </w:p>
    <w:p w14:paraId="1847D730" w14:textId="77777777" w:rsidR="009B58D9" w:rsidRPr="008A3714" w:rsidRDefault="009B58D9" w:rsidP="008A3714">
      <w:pPr>
        <w:pStyle w:val="NoSpacing"/>
        <w:jc w:val="both"/>
        <w:rPr>
          <w:rFonts w:ascii="Times New Roman" w:hAnsi="Times New Roman" w:cs="Times New Roman"/>
          <w:bCs/>
          <w:sz w:val="24"/>
          <w:szCs w:val="24"/>
          <w:lang w:val="en-US"/>
        </w:rPr>
      </w:pPr>
    </w:p>
    <w:p w14:paraId="683C477D" w14:textId="18B3735A" w:rsidR="00012B64" w:rsidRPr="008A3714" w:rsidRDefault="00012B64" w:rsidP="008A3714">
      <w:pPr>
        <w:pStyle w:val="NoSpacing"/>
        <w:jc w:val="both"/>
        <w:rPr>
          <w:rFonts w:ascii="Times New Roman" w:hAnsi="Times New Roman" w:cs="Times New Roman"/>
          <w:bCs/>
          <w:sz w:val="24"/>
          <w:szCs w:val="24"/>
          <w:lang w:val="en-US"/>
        </w:rPr>
      </w:pPr>
    </w:p>
    <w:p w14:paraId="375D03AF" w14:textId="77777777" w:rsidR="002A6CF4" w:rsidRPr="008A3714" w:rsidRDefault="002A6CF4" w:rsidP="008A3714">
      <w:pPr>
        <w:pStyle w:val="NoSpacing"/>
        <w:jc w:val="center"/>
        <w:rPr>
          <w:rFonts w:ascii="Times New Roman" w:hAnsi="Times New Roman" w:cs="Times New Roman"/>
          <w:bCs/>
          <w:sz w:val="24"/>
          <w:szCs w:val="24"/>
          <w:lang w:val="en-US"/>
        </w:rPr>
      </w:pPr>
    </w:p>
    <w:p w14:paraId="06632F10" w14:textId="6A8A3CB9" w:rsidR="002A6CF4" w:rsidRPr="008A3714" w:rsidRDefault="002A6CF4" w:rsidP="008A3714">
      <w:pPr>
        <w:pStyle w:val="NoSpacing"/>
        <w:jc w:val="center"/>
        <w:rPr>
          <w:rFonts w:ascii="Times New Roman" w:hAnsi="Times New Roman" w:cs="Times New Roman"/>
          <w:bCs/>
          <w:sz w:val="24"/>
          <w:szCs w:val="24"/>
          <w:lang w:val="en-US"/>
        </w:rPr>
      </w:pPr>
      <w:r w:rsidRPr="008A3714">
        <w:rPr>
          <w:rFonts w:ascii="Times New Roman" w:hAnsi="Times New Roman" w:cs="Times New Roman"/>
          <w:bCs/>
          <w:sz w:val="24"/>
          <w:szCs w:val="24"/>
          <w:lang w:val="en-US"/>
        </w:rPr>
        <w:t>Intocmit</w:t>
      </w:r>
      <w:r w:rsidR="006B5E97" w:rsidRPr="008A3714">
        <w:rPr>
          <w:rFonts w:ascii="Times New Roman" w:hAnsi="Times New Roman" w:cs="Times New Roman"/>
          <w:bCs/>
          <w:sz w:val="24"/>
          <w:szCs w:val="24"/>
          <w:lang w:val="en-US"/>
        </w:rPr>
        <w:t>,</w:t>
      </w:r>
    </w:p>
    <w:p w14:paraId="6667CC15" w14:textId="562FDF7D" w:rsidR="006B5E97" w:rsidRPr="008A3714" w:rsidRDefault="006B5E97" w:rsidP="008A3714">
      <w:pPr>
        <w:pStyle w:val="NoSpacing"/>
        <w:jc w:val="center"/>
        <w:rPr>
          <w:rFonts w:ascii="Times New Roman" w:hAnsi="Times New Roman" w:cs="Times New Roman"/>
          <w:b/>
          <w:sz w:val="24"/>
          <w:szCs w:val="24"/>
          <w:lang w:val="en-US"/>
        </w:rPr>
      </w:pPr>
      <w:r w:rsidRPr="008A3714">
        <w:rPr>
          <w:rFonts w:ascii="Times New Roman" w:hAnsi="Times New Roman" w:cs="Times New Roman"/>
          <w:b/>
          <w:sz w:val="24"/>
          <w:szCs w:val="24"/>
          <w:lang w:val="en-US"/>
        </w:rPr>
        <w:t>Barbulescu Eduard- Gabriel</w:t>
      </w:r>
    </w:p>
    <w:sectPr w:rsidR="006B5E97" w:rsidRPr="008A3714" w:rsidSect="008A3714">
      <w:headerReference w:type="default" r:id="rId7"/>
      <w:footerReference w:type="default" r:id="rId8"/>
      <w:pgSz w:w="12240" w:h="15840"/>
      <w:pgMar w:top="864" w:right="1152" w:bottom="864"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193B8" w14:textId="77777777" w:rsidR="0023318C" w:rsidRDefault="0023318C" w:rsidP="00985855">
      <w:pPr>
        <w:spacing w:after="0" w:line="240" w:lineRule="auto"/>
      </w:pPr>
      <w:r>
        <w:separator/>
      </w:r>
    </w:p>
  </w:endnote>
  <w:endnote w:type="continuationSeparator" w:id="0">
    <w:p w14:paraId="526D4EE2" w14:textId="77777777" w:rsidR="0023318C" w:rsidRDefault="0023318C" w:rsidP="0098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w Cen MT Condensed Extra Bold">
    <w:charset w:val="00"/>
    <w:family w:val="swiss"/>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97aaifd">
    <w:charset w:val="EE"/>
    <w:family w:val="auto"/>
    <w:pitch w:val="default"/>
  </w:font>
  <w:font w:name="41rwvow">
    <w:altName w:val="Bold"/>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737935"/>
      <w:docPartObj>
        <w:docPartGallery w:val="Page Numbers (Bottom of Page)"/>
        <w:docPartUnique/>
      </w:docPartObj>
    </w:sdtPr>
    <w:sdtEndPr>
      <w:rPr>
        <w:noProof/>
      </w:rPr>
    </w:sdtEndPr>
    <w:sdtContent>
      <w:p w14:paraId="3A96FAB5" w14:textId="52277331" w:rsidR="00DD623B" w:rsidRDefault="00DD623B">
        <w:pPr>
          <w:pStyle w:val="Footer"/>
          <w:jc w:val="center"/>
        </w:pPr>
        <w:r>
          <w:fldChar w:fldCharType="begin"/>
        </w:r>
        <w:r>
          <w:instrText xml:space="preserve"> PAGE   \* MERGEFORMAT </w:instrText>
        </w:r>
        <w:r>
          <w:fldChar w:fldCharType="separate"/>
        </w:r>
        <w:r w:rsidR="004F553C">
          <w:rPr>
            <w:noProof/>
          </w:rPr>
          <w:t>6</w:t>
        </w:r>
        <w:r>
          <w:rPr>
            <w:noProof/>
          </w:rPr>
          <w:fldChar w:fldCharType="end"/>
        </w:r>
      </w:p>
    </w:sdtContent>
  </w:sdt>
  <w:p w14:paraId="0209695A" w14:textId="77777777" w:rsidR="00DD623B" w:rsidRDefault="00DD6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02A36" w14:textId="77777777" w:rsidR="0023318C" w:rsidRDefault="0023318C" w:rsidP="00985855">
      <w:pPr>
        <w:spacing w:after="0" w:line="240" w:lineRule="auto"/>
      </w:pPr>
      <w:r>
        <w:separator/>
      </w:r>
    </w:p>
  </w:footnote>
  <w:footnote w:type="continuationSeparator" w:id="0">
    <w:p w14:paraId="1EB43548" w14:textId="77777777" w:rsidR="0023318C" w:rsidRDefault="0023318C" w:rsidP="0098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44F0" w14:textId="77777777" w:rsidR="00985855" w:rsidRDefault="00985855" w:rsidP="0098585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pStyle w:val="Bulet"/>
      <w:lvlText w:val=""/>
      <w:lvlJc w:val="left"/>
      <w:pPr>
        <w:tabs>
          <w:tab w:val="num" w:pos="1732"/>
        </w:tabs>
        <w:ind w:left="1732" w:hanging="454"/>
      </w:pPr>
      <w:rPr>
        <w:rFonts w:ascii="Wingdings" w:hAnsi="Wingdings" w:cs="Wingdings" w:hint="default"/>
      </w:rPr>
    </w:lvl>
  </w:abstractNum>
  <w:abstractNum w:abstractNumId="1" w15:restartNumberingAfterBreak="0">
    <w:nsid w:val="07870377"/>
    <w:multiLevelType w:val="hybridMultilevel"/>
    <w:tmpl w:val="08AE51D0"/>
    <w:lvl w:ilvl="0" w:tplc="8C0C24F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133EFB"/>
    <w:multiLevelType w:val="hybridMultilevel"/>
    <w:tmpl w:val="CF4C367A"/>
    <w:lvl w:ilvl="0" w:tplc="6112628C">
      <w:numFmt w:val="bullet"/>
      <w:pStyle w:val="Heading5"/>
      <w:lvlText w:val="-"/>
      <w:lvlJc w:val="left"/>
      <w:pPr>
        <w:ind w:left="720" w:hanging="360"/>
      </w:pPr>
      <w:rPr>
        <w:rFonts w:ascii="Tw Cen MT" w:eastAsiaTheme="minorHAnsi" w:hAnsi="Tw Cen MT" w:cs="Tahom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717C8"/>
    <w:multiLevelType w:val="multilevel"/>
    <w:tmpl w:val="321CC4E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08F4871"/>
    <w:multiLevelType w:val="hybridMultilevel"/>
    <w:tmpl w:val="9C922786"/>
    <w:lvl w:ilvl="0" w:tplc="2018910E">
      <w:start w:val="1"/>
      <w:numFmt w:val="bullet"/>
      <w:lvlText w:val="-"/>
      <w:lvlJc w:val="left"/>
      <w:pPr>
        <w:tabs>
          <w:tab w:val="num" w:pos="720"/>
        </w:tabs>
        <w:ind w:left="144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2153BC"/>
    <w:multiLevelType w:val="hybridMultilevel"/>
    <w:tmpl w:val="BE7C2FB4"/>
    <w:lvl w:ilvl="0" w:tplc="D2F47F70">
      <w:numFmt w:val="bullet"/>
      <w:lvlText w:val="-"/>
      <w:lvlJc w:val="left"/>
      <w:pPr>
        <w:tabs>
          <w:tab w:val="num" w:pos="1062"/>
        </w:tabs>
        <w:ind w:left="1062" w:hanging="495"/>
      </w:pPr>
      <w:rPr>
        <w:rFonts w:ascii="Times New Roman" w:eastAsia="Times New Roman" w:hAnsi="Times New Roman" w:cs="Times New Roman"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6" w15:restartNumberingAfterBreak="0">
    <w:nsid w:val="4A7A0012"/>
    <w:multiLevelType w:val="hybridMultilevel"/>
    <w:tmpl w:val="9D7E90EC"/>
    <w:lvl w:ilvl="0" w:tplc="4A589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5B493F"/>
    <w:multiLevelType w:val="multilevel"/>
    <w:tmpl w:val="833C2F18"/>
    <w:lvl w:ilvl="0">
      <w:start w:val="1"/>
      <w:numFmt w:val="bullet"/>
      <w:pStyle w:val="Titlu1"/>
      <w:lvlText w:val=""/>
      <w:lvlJc w:val="left"/>
      <w:pPr>
        <w:ind w:left="720" w:hanging="360"/>
      </w:pPr>
      <w:rPr>
        <w:rFonts w:ascii="Symbol" w:hAnsi="Symbol" w:hint="default"/>
        <w:sz w:val="24"/>
        <w:szCs w:val="24"/>
      </w:rPr>
    </w:lvl>
    <w:lvl w:ilvl="1">
      <w:start w:val="1"/>
      <w:numFmt w:val="decimal"/>
      <w:lvlText w:val="%1.%2."/>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lowerLetter"/>
      <w:pStyle w:val="Titlu3"/>
      <w:lvlText w:val="%3)"/>
      <w:lvlJc w:val="right"/>
      <w:pPr>
        <w:ind w:left="0" w:firstLine="19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FC86420"/>
    <w:multiLevelType w:val="hybridMultilevel"/>
    <w:tmpl w:val="64DA8E02"/>
    <w:lvl w:ilvl="0" w:tplc="644ACA02">
      <w:numFmt w:val="bullet"/>
      <w:lvlText w:val="-"/>
      <w:lvlJc w:val="left"/>
      <w:pPr>
        <w:ind w:left="1530"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num w:numId="1" w16cid:durableId="46228937">
    <w:abstractNumId w:val="6"/>
  </w:num>
  <w:num w:numId="2" w16cid:durableId="1118451861">
    <w:abstractNumId w:val="2"/>
  </w:num>
  <w:num w:numId="3" w16cid:durableId="1085418104">
    <w:abstractNumId w:val="7"/>
  </w:num>
  <w:num w:numId="4" w16cid:durableId="1232083351">
    <w:abstractNumId w:val="1"/>
  </w:num>
  <w:num w:numId="5" w16cid:durableId="131758423">
    <w:abstractNumId w:val="5"/>
  </w:num>
  <w:num w:numId="6" w16cid:durableId="826244251">
    <w:abstractNumId w:val="8"/>
  </w:num>
  <w:num w:numId="7" w16cid:durableId="53963375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144285">
    <w:abstractNumId w:val="3"/>
  </w:num>
  <w:num w:numId="9" w16cid:durableId="387454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65AFF"/>
    <w:rsid w:val="00012B64"/>
    <w:rsid w:val="00016A07"/>
    <w:rsid w:val="00061144"/>
    <w:rsid w:val="00080AB7"/>
    <w:rsid w:val="00097CDC"/>
    <w:rsid w:val="000A75BC"/>
    <w:rsid w:val="000D0077"/>
    <w:rsid w:val="000D59F6"/>
    <w:rsid w:val="000F29E3"/>
    <w:rsid w:val="000F340D"/>
    <w:rsid w:val="000F7FE0"/>
    <w:rsid w:val="00104981"/>
    <w:rsid w:val="001642BA"/>
    <w:rsid w:val="00170FEF"/>
    <w:rsid w:val="0018451F"/>
    <w:rsid w:val="00195361"/>
    <w:rsid w:val="001A1700"/>
    <w:rsid w:val="001C6C53"/>
    <w:rsid w:val="001E029E"/>
    <w:rsid w:val="00221552"/>
    <w:rsid w:val="00230B2B"/>
    <w:rsid w:val="0023318C"/>
    <w:rsid w:val="00243F74"/>
    <w:rsid w:val="00280D77"/>
    <w:rsid w:val="00282235"/>
    <w:rsid w:val="002A6CF4"/>
    <w:rsid w:val="002B69F0"/>
    <w:rsid w:val="002E558E"/>
    <w:rsid w:val="002F754A"/>
    <w:rsid w:val="003040FA"/>
    <w:rsid w:val="00313B66"/>
    <w:rsid w:val="00333A57"/>
    <w:rsid w:val="00335EBD"/>
    <w:rsid w:val="00340734"/>
    <w:rsid w:val="003956B9"/>
    <w:rsid w:val="003D0EAE"/>
    <w:rsid w:val="003E0DDB"/>
    <w:rsid w:val="00402F0B"/>
    <w:rsid w:val="004373B7"/>
    <w:rsid w:val="00442DBC"/>
    <w:rsid w:val="00465AFF"/>
    <w:rsid w:val="004670DE"/>
    <w:rsid w:val="0049309E"/>
    <w:rsid w:val="004A0E99"/>
    <w:rsid w:val="004B69C4"/>
    <w:rsid w:val="004F553C"/>
    <w:rsid w:val="0051775F"/>
    <w:rsid w:val="00525937"/>
    <w:rsid w:val="00535EDA"/>
    <w:rsid w:val="00537473"/>
    <w:rsid w:val="005572C6"/>
    <w:rsid w:val="005C38E6"/>
    <w:rsid w:val="005F191C"/>
    <w:rsid w:val="0062082E"/>
    <w:rsid w:val="00624686"/>
    <w:rsid w:val="0062786E"/>
    <w:rsid w:val="00656771"/>
    <w:rsid w:val="00674F75"/>
    <w:rsid w:val="006B5E97"/>
    <w:rsid w:val="006C29AD"/>
    <w:rsid w:val="006C31F4"/>
    <w:rsid w:val="00725FE3"/>
    <w:rsid w:val="00746B28"/>
    <w:rsid w:val="00754964"/>
    <w:rsid w:val="00770562"/>
    <w:rsid w:val="00797EA0"/>
    <w:rsid w:val="007A68E1"/>
    <w:rsid w:val="007D4AFF"/>
    <w:rsid w:val="007E6497"/>
    <w:rsid w:val="008626B3"/>
    <w:rsid w:val="008A3714"/>
    <w:rsid w:val="008B7F63"/>
    <w:rsid w:val="008D26CC"/>
    <w:rsid w:val="008F1B6C"/>
    <w:rsid w:val="008F57CB"/>
    <w:rsid w:val="009141CC"/>
    <w:rsid w:val="0092285F"/>
    <w:rsid w:val="009448B9"/>
    <w:rsid w:val="009522B6"/>
    <w:rsid w:val="0095456A"/>
    <w:rsid w:val="00985855"/>
    <w:rsid w:val="0099105D"/>
    <w:rsid w:val="00993BDD"/>
    <w:rsid w:val="00994CB2"/>
    <w:rsid w:val="009A584B"/>
    <w:rsid w:val="009B26A4"/>
    <w:rsid w:val="009B58D9"/>
    <w:rsid w:val="009C3CF0"/>
    <w:rsid w:val="009F6668"/>
    <w:rsid w:val="00A11112"/>
    <w:rsid w:val="00A3252E"/>
    <w:rsid w:val="00A40AA8"/>
    <w:rsid w:val="00A71642"/>
    <w:rsid w:val="00AB1603"/>
    <w:rsid w:val="00B1449E"/>
    <w:rsid w:val="00B162B8"/>
    <w:rsid w:val="00B42E0E"/>
    <w:rsid w:val="00B95E5B"/>
    <w:rsid w:val="00BA3AB2"/>
    <w:rsid w:val="00BC10C1"/>
    <w:rsid w:val="00C106F8"/>
    <w:rsid w:val="00C128C3"/>
    <w:rsid w:val="00C72C0A"/>
    <w:rsid w:val="00CB7A5E"/>
    <w:rsid w:val="00CF2B28"/>
    <w:rsid w:val="00D61BC9"/>
    <w:rsid w:val="00D70FEB"/>
    <w:rsid w:val="00D84C2D"/>
    <w:rsid w:val="00DA3BBB"/>
    <w:rsid w:val="00DD623B"/>
    <w:rsid w:val="00E232CA"/>
    <w:rsid w:val="00E31577"/>
    <w:rsid w:val="00E8549C"/>
    <w:rsid w:val="00E86209"/>
    <w:rsid w:val="00ED10CB"/>
    <w:rsid w:val="00ED2041"/>
    <w:rsid w:val="00F02376"/>
    <w:rsid w:val="00F24A26"/>
    <w:rsid w:val="00FA237A"/>
    <w:rsid w:val="00FF0B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5A6D"/>
  <w15:docId w15:val="{12FD7269-F7F9-42B9-8827-9ECFA0D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964"/>
    <w:rPr>
      <w:lang w:val="ro-RO"/>
    </w:rPr>
  </w:style>
  <w:style w:type="paragraph" w:styleId="Heading1">
    <w:name w:val="heading 1"/>
    <w:basedOn w:val="Normal"/>
    <w:next w:val="Normal"/>
    <w:link w:val="Heading1Char"/>
    <w:uiPriority w:val="9"/>
    <w:qFormat/>
    <w:rsid w:val="00230B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5">
    <w:name w:val="heading 5"/>
    <w:basedOn w:val="Normal"/>
    <w:next w:val="Normal"/>
    <w:link w:val="Heading5Char"/>
    <w:autoRedefine/>
    <w:uiPriority w:val="9"/>
    <w:unhideWhenUsed/>
    <w:qFormat/>
    <w:rsid w:val="00994CB2"/>
    <w:pPr>
      <w:keepNext/>
      <w:keepLines/>
      <w:numPr>
        <w:numId w:val="2"/>
      </w:numPr>
      <w:spacing w:before="240" w:after="240" w:line="240" w:lineRule="auto"/>
      <w:outlineLvl w:val="4"/>
    </w:pPr>
    <w:rPr>
      <w:rFonts w:ascii="Tw Cen MT Condensed Extra Bold" w:eastAsiaTheme="majorEastAsia" w:hAnsi="Tw Cen MT Condensed Extra Bold" w:cstheme="majorBidi"/>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Colorful List - Accent 11,Medium Grid 1 - Accent 21,Normal bullet 2,List Paragraph1"/>
    <w:basedOn w:val="Normal"/>
    <w:link w:val="ListParagraphChar"/>
    <w:uiPriority w:val="34"/>
    <w:qFormat/>
    <w:rsid w:val="00D70FEB"/>
    <w:pPr>
      <w:ind w:left="720"/>
      <w:contextualSpacing/>
    </w:pPr>
  </w:style>
  <w:style w:type="paragraph" w:styleId="NoSpacing">
    <w:name w:val="No Spacing"/>
    <w:uiPriority w:val="1"/>
    <w:qFormat/>
    <w:rsid w:val="00D70FEB"/>
    <w:pPr>
      <w:spacing w:after="0" w:line="240" w:lineRule="auto"/>
    </w:pPr>
    <w:rPr>
      <w:lang w:val="ro-RO"/>
    </w:rPr>
  </w:style>
  <w:style w:type="paragraph" w:styleId="Header">
    <w:name w:val="header"/>
    <w:basedOn w:val="Normal"/>
    <w:link w:val="HeaderChar"/>
    <w:uiPriority w:val="99"/>
    <w:unhideWhenUsed/>
    <w:rsid w:val="009858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855"/>
    <w:rPr>
      <w:lang w:val="ro-RO"/>
    </w:rPr>
  </w:style>
  <w:style w:type="paragraph" w:styleId="Footer">
    <w:name w:val="footer"/>
    <w:basedOn w:val="Normal"/>
    <w:link w:val="FooterChar"/>
    <w:uiPriority w:val="99"/>
    <w:unhideWhenUsed/>
    <w:rsid w:val="009858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855"/>
    <w:rPr>
      <w:lang w:val="ro-RO"/>
    </w:rPr>
  </w:style>
  <w:style w:type="paragraph" w:customStyle="1" w:styleId="al">
    <w:name w:val="a_l"/>
    <w:basedOn w:val="Normal"/>
    <w:rsid w:val="0006114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rsid w:val="00994CB2"/>
    <w:rPr>
      <w:rFonts w:ascii="Tw Cen MT Condensed Extra Bold" w:eastAsiaTheme="majorEastAsia" w:hAnsi="Tw Cen MT Condensed Extra Bold" w:cstheme="majorBidi"/>
      <w:sz w:val="24"/>
      <w:lang w:val="ro-RO" w:eastAsia="ro-RO"/>
    </w:rPr>
  </w:style>
  <w:style w:type="character" w:customStyle="1" w:styleId="ListParagraphChar">
    <w:name w:val="List Paragraph Char"/>
    <w:aliases w:val="Forth level Char,Colorful List - Accent 11 Char,Medium Grid 1 - Accent 21 Char,Normal bullet 2 Char,List Paragraph1 Char"/>
    <w:link w:val="ListParagraph"/>
    <w:uiPriority w:val="34"/>
    <w:locked/>
    <w:rsid w:val="00994CB2"/>
    <w:rPr>
      <w:lang w:val="ro-RO"/>
    </w:rPr>
  </w:style>
  <w:style w:type="paragraph" w:styleId="BalloonText">
    <w:name w:val="Balloon Text"/>
    <w:basedOn w:val="Normal"/>
    <w:link w:val="BalloonTextChar"/>
    <w:uiPriority w:val="99"/>
    <w:semiHidden/>
    <w:unhideWhenUsed/>
    <w:rsid w:val="00AB1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603"/>
    <w:rPr>
      <w:rFonts w:ascii="Tahoma" w:hAnsi="Tahoma" w:cs="Tahoma"/>
      <w:sz w:val="16"/>
      <w:szCs w:val="16"/>
      <w:lang w:val="ro-RO"/>
    </w:rPr>
  </w:style>
  <w:style w:type="character" w:customStyle="1" w:styleId="Heading1Char">
    <w:name w:val="Heading 1 Char"/>
    <w:basedOn w:val="DefaultParagraphFont"/>
    <w:link w:val="Heading1"/>
    <w:uiPriority w:val="9"/>
    <w:rsid w:val="00230B2B"/>
    <w:rPr>
      <w:rFonts w:asciiTheme="majorHAnsi" w:eastAsiaTheme="majorEastAsia" w:hAnsiTheme="majorHAnsi" w:cstheme="majorBidi"/>
      <w:b/>
      <w:bCs/>
      <w:color w:val="2E74B5" w:themeColor="accent1" w:themeShade="BF"/>
      <w:sz w:val="28"/>
      <w:szCs w:val="28"/>
      <w:lang w:val="ro-RO"/>
    </w:rPr>
  </w:style>
  <w:style w:type="paragraph" w:styleId="BodyText2">
    <w:name w:val="Body Text 2"/>
    <w:basedOn w:val="Normal"/>
    <w:link w:val="BodyText2Char"/>
    <w:semiHidden/>
    <w:rsid w:val="002A6CF4"/>
    <w:pPr>
      <w:spacing w:after="0" w:line="240" w:lineRule="auto"/>
      <w:jc w:val="center"/>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2A6CF4"/>
    <w:rPr>
      <w:rFonts w:ascii="Times New Roman" w:eastAsia="Times New Roman" w:hAnsi="Times New Roman" w:cs="Times New Roman"/>
      <w:sz w:val="24"/>
      <w:szCs w:val="20"/>
      <w:lang w:val="ro-RO"/>
    </w:rPr>
  </w:style>
  <w:style w:type="paragraph" w:styleId="Title">
    <w:name w:val="Title"/>
    <w:basedOn w:val="Normal"/>
    <w:link w:val="TitleChar"/>
    <w:qFormat/>
    <w:rsid w:val="002A6CF4"/>
    <w:pPr>
      <w:spacing w:after="0" w:line="24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2A6CF4"/>
    <w:rPr>
      <w:rFonts w:ascii="Times New Roman" w:eastAsia="Times New Roman" w:hAnsi="Times New Roman" w:cs="Times New Roman"/>
      <w:b/>
      <w:sz w:val="28"/>
      <w:szCs w:val="20"/>
      <w:u w:val="single"/>
      <w:lang w:val="ro-RO"/>
    </w:rPr>
  </w:style>
  <w:style w:type="paragraph" w:styleId="BodyTextIndent">
    <w:name w:val="Body Text Indent"/>
    <w:basedOn w:val="Normal"/>
    <w:link w:val="BodyTextIndentChar"/>
    <w:semiHidden/>
    <w:rsid w:val="002A6CF4"/>
    <w:pPr>
      <w:spacing w:after="0" w:line="240" w:lineRule="auto"/>
      <w:ind w:firstLine="708"/>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semiHidden/>
    <w:rsid w:val="002A6CF4"/>
    <w:rPr>
      <w:rFonts w:ascii="Times New Roman" w:eastAsia="Times New Roman" w:hAnsi="Times New Roman" w:cs="Times New Roman"/>
      <w:sz w:val="28"/>
      <w:szCs w:val="20"/>
      <w:lang w:val="ro-RO"/>
    </w:rPr>
  </w:style>
  <w:style w:type="paragraph" w:styleId="BodyText">
    <w:name w:val="Body Text"/>
    <w:basedOn w:val="Normal"/>
    <w:link w:val="BodyTextChar"/>
    <w:uiPriority w:val="99"/>
    <w:unhideWhenUsed/>
    <w:rsid w:val="00C106F8"/>
    <w:pPr>
      <w:spacing w:after="120"/>
    </w:pPr>
  </w:style>
  <w:style w:type="character" w:customStyle="1" w:styleId="BodyTextChar">
    <w:name w:val="Body Text Char"/>
    <w:basedOn w:val="DefaultParagraphFont"/>
    <w:link w:val="BodyText"/>
    <w:uiPriority w:val="99"/>
    <w:rsid w:val="00C106F8"/>
    <w:rPr>
      <w:lang w:val="ro-RO"/>
    </w:rPr>
  </w:style>
  <w:style w:type="paragraph" w:styleId="BodyTextIndent3">
    <w:name w:val="Body Text Indent 3"/>
    <w:basedOn w:val="Normal"/>
    <w:link w:val="BodyTextIndent3Char"/>
    <w:uiPriority w:val="99"/>
    <w:semiHidden/>
    <w:unhideWhenUsed/>
    <w:rsid w:val="00C106F8"/>
    <w:pPr>
      <w:spacing w:after="120" w:line="240" w:lineRule="auto"/>
      <w:ind w:left="283" w:firstLine="567"/>
      <w:jc w:val="both"/>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C106F8"/>
    <w:rPr>
      <w:rFonts w:ascii="Times New Roman" w:eastAsia="Times New Roman" w:hAnsi="Times New Roman" w:cs="Times New Roman"/>
      <w:sz w:val="16"/>
      <w:szCs w:val="16"/>
      <w:lang w:val="ro-RO"/>
    </w:rPr>
  </w:style>
  <w:style w:type="paragraph" w:customStyle="1" w:styleId="Titlu1">
    <w:name w:val="Titlu 1"/>
    <w:basedOn w:val="ListParagraph"/>
    <w:qFormat/>
    <w:rsid w:val="00C106F8"/>
    <w:pPr>
      <w:numPr>
        <w:numId w:val="3"/>
      </w:numPr>
      <w:tabs>
        <w:tab w:val="left" w:pos="851"/>
      </w:tabs>
      <w:spacing w:before="100" w:after="100" w:line="240" w:lineRule="auto"/>
      <w:contextualSpacing w:val="0"/>
      <w:jc w:val="both"/>
    </w:pPr>
    <w:rPr>
      <w:rFonts w:ascii="Times New Roman" w:eastAsia="Times New Roman" w:hAnsi="Times New Roman" w:cs="Times New Roman"/>
      <w:b/>
      <w:sz w:val="24"/>
      <w:szCs w:val="24"/>
    </w:rPr>
  </w:style>
  <w:style w:type="paragraph" w:customStyle="1" w:styleId="Titlu3">
    <w:name w:val="Titlu 3"/>
    <w:basedOn w:val="ListParagraph"/>
    <w:qFormat/>
    <w:rsid w:val="00C106F8"/>
    <w:pPr>
      <w:numPr>
        <w:ilvl w:val="2"/>
        <w:numId w:val="3"/>
      </w:numPr>
      <w:spacing w:before="60" w:after="0" w:line="240" w:lineRule="auto"/>
    </w:pPr>
    <w:rPr>
      <w:rFonts w:ascii="Times New Roman" w:eastAsia="Times New Roman" w:hAnsi="Times New Roman" w:cs="Times New Roman"/>
      <w:i/>
      <w:sz w:val="24"/>
      <w:szCs w:val="24"/>
    </w:rPr>
  </w:style>
  <w:style w:type="character" w:customStyle="1" w:styleId="Bodytext20">
    <w:name w:val="Body text (2)_"/>
    <w:link w:val="Bodytext21"/>
    <w:rsid w:val="006C29AD"/>
    <w:rPr>
      <w:shd w:val="clear" w:color="auto" w:fill="FFFFFF"/>
    </w:rPr>
  </w:style>
  <w:style w:type="paragraph" w:customStyle="1" w:styleId="Bodytext21">
    <w:name w:val="Body text (2)"/>
    <w:basedOn w:val="Normal"/>
    <w:link w:val="Bodytext20"/>
    <w:rsid w:val="006C29AD"/>
    <w:pPr>
      <w:widowControl w:val="0"/>
      <w:shd w:val="clear" w:color="auto" w:fill="FFFFFF"/>
      <w:spacing w:after="300" w:line="0" w:lineRule="atLeast"/>
      <w:ind w:hanging="1460"/>
      <w:jc w:val="center"/>
    </w:pPr>
    <w:rPr>
      <w:lang w:val="en-US"/>
    </w:rPr>
  </w:style>
  <w:style w:type="paragraph" w:customStyle="1" w:styleId="Style19">
    <w:name w:val="Style19"/>
    <w:basedOn w:val="Normal"/>
    <w:uiPriority w:val="99"/>
    <w:rsid w:val="006C29AD"/>
    <w:pPr>
      <w:widowControl w:val="0"/>
      <w:autoSpaceDE w:val="0"/>
      <w:autoSpaceDN w:val="0"/>
      <w:adjustRightInd w:val="0"/>
      <w:spacing w:after="0" w:line="379" w:lineRule="exact"/>
      <w:ind w:firstLine="686"/>
      <w:jc w:val="both"/>
    </w:pPr>
    <w:rPr>
      <w:rFonts w:ascii="Calibri" w:eastAsia="Times New Roman" w:hAnsi="Calibri" w:cs="Times New Roman"/>
      <w:sz w:val="24"/>
      <w:szCs w:val="24"/>
      <w:lang w:val="en-US"/>
    </w:rPr>
  </w:style>
  <w:style w:type="character" w:customStyle="1" w:styleId="WW-DefaultParagraphFont">
    <w:name w:val="WW-Default Paragraph Font"/>
    <w:rsid w:val="00993BDD"/>
  </w:style>
  <w:style w:type="paragraph" w:customStyle="1" w:styleId="Bulet">
    <w:name w:val="Bulet"/>
    <w:basedOn w:val="Normal"/>
    <w:rsid w:val="004F553C"/>
    <w:pPr>
      <w:numPr>
        <w:numId w:val="9"/>
      </w:numPr>
      <w:tabs>
        <w:tab w:val="left" w:pos="1304"/>
      </w:tabs>
      <w:suppressAutoHyphens/>
      <w:spacing w:before="60" w:after="60" w:line="240" w:lineRule="auto"/>
    </w:pPr>
    <w:rPr>
      <w:rFonts w:ascii="Arial" w:eastAsia="Times New Roman" w:hAnsi="Arial" w:cs="Arial"/>
      <w:iCs/>
      <w:lang w:val="it-I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65013">
      <w:bodyDiv w:val="1"/>
      <w:marLeft w:val="0"/>
      <w:marRight w:val="0"/>
      <w:marTop w:val="0"/>
      <w:marBottom w:val="0"/>
      <w:divBdr>
        <w:top w:val="none" w:sz="0" w:space="0" w:color="auto"/>
        <w:left w:val="none" w:sz="0" w:space="0" w:color="auto"/>
        <w:bottom w:val="none" w:sz="0" w:space="0" w:color="auto"/>
        <w:right w:val="none" w:sz="0" w:space="0" w:color="auto"/>
      </w:divBdr>
    </w:div>
    <w:div w:id="1016468249">
      <w:bodyDiv w:val="1"/>
      <w:marLeft w:val="0"/>
      <w:marRight w:val="0"/>
      <w:marTop w:val="0"/>
      <w:marBottom w:val="0"/>
      <w:divBdr>
        <w:top w:val="none" w:sz="0" w:space="0" w:color="auto"/>
        <w:left w:val="none" w:sz="0" w:space="0" w:color="auto"/>
        <w:bottom w:val="none" w:sz="0" w:space="0" w:color="auto"/>
        <w:right w:val="none" w:sz="0" w:space="0" w:color="auto"/>
      </w:divBdr>
    </w:div>
    <w:div w:id="1253657795">
      <w:bodyDiv w:val="1"/>
      <w:marLeft w:val="0"/>
      <w:marRight w:val="0"/>
      <w:marTop w:val="0"/>
      <w:marBottom w:val="0"/>
      <w:divBdr>
        <w:top w:val="none" w:sz="0" w:space="0" w:color="auto"/>
        <w:left w:val="none" w:sz="0" w:space="0" w:color="auto"/>
        <w:bottom w:val="none" w:sz="0" w:space="0" w:color="auto"/>
        <w:right w:val="none" w:sz="0" w:space="0" w:color="auto"/>
      </w:divBdr>
    </w:div>
    <w:div w:id="1489595339">
      <w:bodyDiv w:val="1"/>
      <w:marLeft w:val="0"/>
      <w:marRight w:val="0"/>
      <w:marTop w:val="0"/>
      <w:marBottom w:val="0"/>
      <w:divBdr>
        <w:top w:val="none" w:sz="0" w:space="0" w:color="auto"/>
        <w:left w:val="none" w:sz="0" w:space="0" w:color="auto"/>
        <w:bottom w:val="none" w:sz="0" w:space="0" w:color="auto"/>
        <w:right w:val="none" w:sz="0" w:space="0" w:color="auto"/>
      </w:divBdr>
    </w:div>
    <w:div w:id="1547251063">
      <w:bodyDiv w:val="1"/>
      <w:marLeft w:val="0"/>
      <w:marRight w:val="0"/>
      <w:marTop w:val="0"/>
      <w:marBottom w:val="0"/>
      <w:divBdr>
        <w:top w:val="none" w:sz="0" w:space="0" w:color="auto"/>
        <w:left w:val="none" w:sz="0" w:space="0" w:color="auto"/>
        <w:bottom w:val="none" w:sz="0" w:space="0" w:color="auto"/>
        <w:right w:val="none" w:sz="0" w:space="0" w:color="auto"/>
      </w:divBdr>
    </w:div>
    <w:div w:id="1790585212">
      <w:bodyDiv w:val="1"/>
      <w:marLeft w:val="0"/>
      <w:marRight w:val="0"/>
      <w:marTop w:val="0"/>
      <w:marBottom w:val="0"/>
      <w:divBdr>
        <w:top w:val="none" w:sz="0" w:space="0" w:color="auto"/>
        <w:left w:val="none" w:sz="0" w:space="0" w:color="auto"/>
        <w:bottom w:val="none" w:sz="0" w:space="0" w:color="auto"/>
        <w:right w:val="none" w:sz="0" w:space="0" w:color="auto"/>
      </w:divBdr>
    </w:div>
    <w:div w:id="1842041531">
      <w:bodyDiv w:val="1"/>
      <w:marLeft w:val="0"/>
      <w:marRight w:val="0"/>
      <w:marTop w:val="0"/>
      <w:marBottom w:val="0"/>
      <w:divBdr>
        <w:top w:val="none" w:sz="0" w:space="0" w:color="auto"/>
        <w:left w:val="none" w:sz="0" w:space="0" w:color="auto"/>
        <w:bottom w:val="none" w:sz="0" w:space="0" w:color="auto"/>
        <w:right w:val="none" w:sz="0" w:space="0" w:color="auto"/>
      </w:divBdr>
    </w:div>
    <w:div w:id="193254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4</Pages>
  <Words>1869</Words>
  <Characters>10657</Characters>
  <Application>Microsoft Office Word</Application>
  <DocSecurity>0</DocSecurity>
  <Lines>88</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Octavian</dc:creator>
  <cp:lastModifiedBy>Primaria Cotmeana</cp:lastModifiedBy>
  <cp:revision>25</cp:revision>
  <cp:lastPrinted>2022-12-13T07:58:00Z</cp:lastPrinted>
  <dcterms:created xsi:type="dcterms:W3CDTF">2022-02-08T09:05:00Z</dcterms:created>
  <dcterms:modified xsi:type="dcterms:W3CDTF">2022-12-13T08:08:00Z</dcterms:modified>
</cp:coreProperties>
</file>