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6F02D" w14:textId="77777777" w:rsidR="00EC4A1A" w:rsidRDefault="00EC4A1A" w:rsidP="00885C0D">
      <w:pPr>
        <w:rPr>
          <w:rFonts w:ascii="Times New Roman" w:hAnsi="Times New Roman" w:cs="Times New Roman"/>
          <w:sz w:val="20"/>
          <w:szCs w:val="20"/>
        </w:rPr>
      </w:pPr>
    </w:p>
    <w:p w14:paraId="155CFBD8" w14:textId="77777777" w:rsidR="00EC4A1A" w:rsidRDefault="00EC4A1A" w:rsidP="00885C0D">
      <w:pPr>
        <w:rPr>
          <w:rFonts w:ascii="Times New Roman" w:hAnsi="Times New Roman" w:cs="Times New Roman"/>
          <w:sz w:val="20"/>
          <w:szCs w:val="20"/>
        </w:rPr>
      </w:pPr>
      <w:bookmarkStart w:id="0" w:name="_GoBack"/>
      <w:bookmarkEnd w:id="0"/>
    </w:p>
    <w:p w14:paraId="29FD50E0" w14:textId="770A840F" w:rsidR="00EC4A1A" w:rsidRPr="00EC4A1A" w:rsidRDefault="00EC4A1A" w:rsidP="00EC4A1A">
      <w:pPr>
        <w:jc w:val="center"/>
        <w:rPr>
          <w:rFonts w:ascii="Times New Roman" w:hAnsi="Times New Roman" w:cs="Times New Roman"/>
          <w:b/>
          <w:sz w:val="20"/>
          <w:szCs w:val="20"/>
        </w:rPr>
      </w:pPr>
      <w:r w:rsidRPr="00EC4A1A">
        <w:rPr>
          <w:rFonts w:ascii="Times New Roman" w:hAnsi="Times New Roman" w:cs="Times New Roman"/>
          <w:b/>
          <w:sz w:val="20"/>
          <w:szCs w:val="20"/>
        </w:rPr>
        <w:t>Către,</w:t>
      </w:r>
    </w:p>
    <w:p w14:paraId="7774E944" w14:textId="26D93D1F" w:rsidR="00885C0D" w:rsidRPr="00EC4A1A" w:rsidRDefault="00EC4A1A" w:rsidP="00EC4A1A">
      <w:pPr>
        <w:jc w:val="center"/>
        <w:rPr>
          <w:rFonts w:ascii="Times New Roman" w:hAnsi="Times New Roman" w:cs="Times New Roman"/>
          <w:b/>
          <w:sz w:val="20"/>
          <w:szCs w:val="20"/>
        </w:rPr>
      </w:pPr>
      <w:r w:rsidRPr="00EC4A1A">
        <w:rPr>
          <w:rFonts w:ascii="Times New Roman" w:hAnsi="Times New Roman" w:cs="Times New Roman"/>
          <w:b/>
          <w:sz w:val="20"/>
          <w:szCs w:val="20"/>
        </w:rPr>
        <w:t>TOATE SOCIETĂŢILE COMERCIALE DE PE RAZA UAT TIGVENI</w:t>
      </w:r>
    </w:p>
    <w:p w14:paraId="5B25D155" w14:textId="6666C5F4" w:rsidR="00885C0D" w:rsidRPr="00EC4A1A" w:rsidRDefault="00885C0D" w:rsidP="00EC4A1A">
      <w:pPr>
        <w:jc w:val="center"/>
        <w:rPr>
          <w:rFonts w:ascii="Times New Roman" w:hAnsi="Times New Roman" w:cs="Times New Roman"/>
          <w:b/>
          <w:sz w:val="20"/>
          <w:szCs w:val="20"/>
        </w:rPr>
      </w:pPr>
      <w:r w:rsidRPr="00EC4A1A">
        <w:rPr>
          <w:rFonts w:ascii="Times New Roman" w:hAnsi="Times New Roman" w:cs="Times New Roman"/>
          <w:b/>
          <w:sz w:val="20"/>
          <w:szCs w:val="20"/>
        </w:rPr>
        <w:t xml:space="preserve">În atenția doamnei/domnului </w:t>
      </w:r>
      <w:r w:rsidR="00EC4A1A" w:rsidRPr="00EC4A1A">
        <w:rPr>
          <w:rFonts w:ascii="Times New Roman" w:hAnsi="Times New Roman" w:cs="Times New Roman"/>
          <w:b/>
          <w:sz w:val="20"/>
          <w:szCs w:val="20"/>
        </w:rPr>
        <w:t>administrator</w:t>
      </w:r>
    </w:p>
    <w:p w14:paraId="268D9801" w14:textId="77777777" w:rsidR="00885C0D" w:rsidRPr="00EC4A1A" w:rsidRDefault="00885C0D" w:rsidP="00EC4A1A">
      <w:pPr>
        <w:ind w:firstLine="720"/>
        <w:jc w:val="both"/>
        <w:rPr>
          <w:rFonts w:ascii="Times New Roman" w:hAnsi="Times New Roman" w:cs="Times New Roman"/>
          <w:sz w:val="20"/>
          <w:szCs w:val="20"/>
        </w:rPr>
      </w:pPr>
      <w:r w:rsidRPr="00EC4A1A">
        <w:rPr>
          <w:rFonts w:ascii="Times New Roman" w:hAnsi="Times New Roman" w:cs="Times New Roman"/>
          <w:sz w:val="20"/>
          <w:szCs w:val="20"/>
        </w:rPr>
        <w:t>În conformitate cu prevederile HG 1074/2001 privind stabilirea sistemului de garanție-returnare pentru ambalaje primare nereutilizabile, pentru o gestionare mai eficientă a deșeurilor la nivel național și pentru creșterea gradului de reciclare, Guvernul României și-a asumat implementarea Sistemului de Garanție-Returnare (SGR) pentru ambalajele de băuturi.</w:t>
      </w:r>
    </w:p>
    <w:p w14:paraId="210D1A3C" w14:textId="7BB7E057" w:rsidR="00885C0D" w:rsidRPr="00EC4A1A" w:rsidRDefault="00885C0D" w:rsidP="00EC4A1A">
      <w:pPr>
        <w:ind w:firstLine="720"/>
        <w:jc w:val="both"/>
        <w:rPr>
          <w:rFonts w:ascii="Times New Roman" w:hAnsi="Times New Roman" w:cs="Times New Roman"/>
          <w:sz w:val="20"/>
          <w:szCs w:val="20"/>
        </w:rPr>
      </w:pPr>
      <w:r w:rsidRPr="00EC4A1A">
        <w:rPr>
          <w:rFonts w:ascii="Times New Roman" w:hAnsi="Times New Roman" w:cs="Times New Roman"/>
          <w:sz w:val="20"/>
          <w:szCs w:val="20"/>
        </w:rPr>
        <w:t>SGR</w:t>
      </w:r>
      <w:r w:rsidRPr="00EC4A1A">
        <w:rPr>
          <w:rFonts w:ascii="Times New Roman" w:hAnsi="Times New Roman" w:cs="Times New Roman"/>
          <w:sz w:val="20"/>
          <w:szCs w:val="20"/>
          <w:lang w:eastAsia="en-GB"/>
        </w:rPr>
        <w:t xml:space="preserve"> reprezintă un sistem prin care </w:t>
      </w:r>
      <w:r w:rsidRPr="00EC4A1A">
        <w:rPr>
          <w:rFonts w:ascii="Times New Roman" w:hAnsi="Times New Roman" w:cs="Times New Roman"/>
          <w:sz w:val="20"/>
          <w:szCs w:val="20"/>
        </w:rPr>
        <w:t>cetățenii</w:t>
      </w:r>
      <w:r w:rsidRPr="00EC4A1A">
        <w:rPr>
          <w:rFonts w:ascii="Times New Roman" w:hAnsi="Times New Roman" w:cs="Times New Roman"/>
          <w:sz w:val="20"/>
          <w:szCs w:val="20"/>
          <w:lang w:eastAsia="en-GB"/>
        </w:rPr>
        <w:t xml:space="preserve"> vor plăti o garanție de 0,50 RON atunci când vor cumpăra o băutură (apă, băuturi răcoritoare, bere, cidru, vin, băuturi spirtoase) de la un comerciant. Sistemul se aplică pentru ambalaje primare nereutilizabile din sticlă, plastic sau metal, cu volume cuprinse între 0,1 l şi 3 l</w:t>
      </w:r>
      <w:r w:rsidR="001E4C3B" w:rsidRPr="00EC4A1A">
        <w:rPr>
          <w:rFonts w:ascii="Times New Roman" w:hAnsi="Times New Roman" w:cs="Times New Roman"/>
          <w:sz w:val="20"/>
          <w:szCs w:val="20"/>
          <w:lang w:eastAsia="en-GB"/>
        </w:rPr>
        <w:t>,</w:t>
      </w:r>
      <w:r w:rsidRPr="00EC4A1A">
        <w:rPr>
          <w:rFonts w:ascii="Times New Roman" w:hAnsi="Times New Roman" w:cs="Times New Roman"/>
          <w:sz w:val="20"/>
          <w:szCs w:val="20"/>
          <w:lang w:eastAsia="en-GB"/>
        </w:rPr>
        <w:t xml:space="preserve"> inclusiv. Pentru a fi identificate ușor, produsele care vor face parte din sistem vor fi marcate cu un logo specific.</w:t>
      </w:r>
      <w:r w:rsidRPr="00EC4A1A">
        <w:rPr>
          <w:rFonts w:ascii="Times New Roman" w:hAnsi="Times New Roman" w:cs="Times New Roman"/>
          <w:sz w:val="20"/>
          <w:szCs w:val="20"/>
        </w:rPr>
        <w:t xml:space="preserve"> </w:t>
      </w:r>
      <w:r w:rsidRPr="00EC4A1A">
        <w:rPr>
          <w:rFonts w:ascii="Times New Roman" w:hAnsi="Times New Roman" w:cs="Times New Roman"/>
          <w:sz w:val="20"/>
          <w:szCs w:val="20"/>
          <w:lang w:eastAsia="en-GB"/>
        </w:rPr>
        <w:t>După golirea ambalajului, consumatorul va trebui să îl aducă într-unul dintre punctele de returnare organizate de comercianți, practic, în orice magazin din România. În schimbul ambalajului gol, consumatorul va primi înapoi, pe loc, valoarea garanției plătite inițial, fără a fi necesară prezentarea bonului fiscal și chiar dacă respectivul produs nu a fost cumpărat din acea locație.</w:t>
      </w:r>
    </w:p>
    <w:p w14:paraId="0EB4284C" w14:textId="77777777" w:rsidR="00885C0D" w:rsidRPr="00EC4A1A" w:rsidRDefault="00885C0D" w:rsidP="00EC4A1A">
      <w:pPr>
        <w:ind w:firstLine="720"/>
        <w:jc w:val="both"/>
        <w:rPr>
          <w:rFonts w:ascii="Times New Roman" w:hAnsi="Times New Roman" w:cs="Times New Roman"/>
          <w:sz w:val="20"/>
          <w:szCs w:val="20"/>
        </w:rPr>
      </w:pPr>
      <w:r w:rsidRPr="00EC4A1A">
        <w:rPr>
          <w:rFonts w:ascii="Times New Roman" w:hAnsi="Times New Roman" w:cs="Times New Roman"/>
          <w:sz w:val="20"/>
          <w:szCs w:val="20"/>
        </w:rPr>
        <w:t xml:space="preserve">În prezent, </w:t>
      </w:r>
      <w:proofErr w:type="spellStart"/>
      <w:r w:rsidRPr="00EC4A1A">
        <w:rPr>
          <w:rFonts w:ascii="Times New Roman" w:hAnsi="Times New Roman" w:cs="Times New Roman"/>
          <w:sz w:val="20"/>
          <w:szCs w:val="20"/>
        </w:rPr>
        <w:t>RetuRO</w:t>
      </w:r>
      <w:proofErr w:type="spellEnd"/>
      <w:r w:rsidRPr="00EC4A1A">
        <w:rPr>
          <w:rFonts w:ascii="Times New Roman" w:hAnsi="Times New Roman" w:cs="Times New Roman"/>
          <w:sz w:val="20"/>
          <w:szCs w:val="20"/>
        </w:rPr>
        <w:t xml:space="preserve"> Sistem Garanție Returnare S.A., compania deținătoare a licenței de operare a Sistemului de Garanție-Returnare (SGR), unic la nivel național, anunță comercianții și producătorii/importatorii de băuturi că a început înregistrarea OBLIGATORIE în baza de date a sistemului, etapa preliminară intrării în funcțiune a SGR.</w:t>
      </w:r>
    </w:p>
    <w:p w14:paraId="307A9D70" w14:textId="165DC400" w:rsidR="00885C0D" w:rsidRPr="00EC4A1A" w:rsidRDefault="00885C0D" w:rsidP="00EC4A1A">
      <w:pPr>
        <w:ind w:firstLine="720"/>
        <w:jc w:val="both"/>
        <w:rPr>
          <w:rFonts w:ascii="Times New Roman" w:hAnsi="Times New Roman" w:cs="Times New Roman"/>
          <w:sz w:val="20"/>
          <w:szCs w:val="20"/>
        </w:rPr>
      </w:pPr>
      <w:r w:rsidRPr="00EC4A1A">
        <w:rPr>
          <w:rFonts w:ascii="Times New Roman" w:hAnsi="Times New Roman" w:cs="Times New Roman"/>
          <w:sz w:val="20"/>
          <w:szCs w:val="20"/>
        </w:rPr>
        <w:t xml:space="preserve">Platforma de înregistrare a producătorilor/importatorilor și comercianților în SGR este activă în acest moment, înregistrarea realizându-se într-o secțiune separată pentru fiecare din cele două categorii. Înregistrarea în baza de date a sistemului de garanție-returnare se face pe  site-ul </w:t>
      </w:r>
      <w:hyperlink r:id="rId6" w:history="1">
        <w:r w:rsidRPr="00EC4A1A">
          <w:rPr>
            <w:rStyle w:val="Hyperlink"/>
            <w:rFonts w:ascii="Times New Roman" w:hAnsi="Times New Roman" w:cs="Times New Roman"/>
            <w:sz w:val="20"/>
            <w:szCs w:val="20"/>
          </w:rPr>
          <w:t>https://returosgr.ro/</w:t>
        </w:r>
      </w:hyperlink>
      <w:r w:rsidRPr="00EC4A1A">
        <w:rPr>
          <w:rFonts w:ascii="Times New Roman" w:hAnsi="Times New Roman" w:cs="Times New Roman"/>
          <w:sz w:val="20"/>
          <w:szCs w:val="20"/>
        </w:rPr>
        <w:t xml:space="preserve"> și se încheie pe 28 februarie 2023. Conform prevederilor legale, nerespectarea termenului limită de înscriere în platformă poate fi sancționată de către Garda Națională de Mediu cu amendă cuprinsă între 20.000 și 40.000 </w:t>
      </w:r>
      <w:r w:rsidR="001E4C3B" w:rsidRPr="00EC4A1A">
        <w:rPr>
          <w:rFonts w:ascii="Times New Roman" w:hAnsi="Times New Roman" w:cs="Times New Roman"/>
          <w:sz w:val="20"/>
          <w:szCs w:val="20"/>
        </w:rPr>
        <w:t xml:space="preserve">de </w:t>
      </w:r>
      <w:r w:rsidRPr="00EC4A1A">
        <w:rPr>
          <w:rFonts w:ascii="Times New Roman" w:hAnsi="Times New Roman" w:cs="Times New Roman"/>
          <w:sz w:val="20"/>
          <w:szCs w:val="20"/>
        </w:rPr>
        <w:t>lei.</w:t>
      </w:r>
    </w:p>
    <w:p w14:paraId="6AF6A382" w14:textId="58761FA6" w:rsidR="00885C0D" w:rsidRPr="00EC4A1A" w:rsidRDefault="00885C0D" w:rsidP="00EC4A1A">
      <w:pPr>
        <w:ind w:firstLine="720"/>
        <w:jc w:val="both"/>
        <w:rPr>
          <w:rFonts w:ascii="Times New Roman" w:hAnsi="Times New Roman" w:cs="Times New Roman"/>
          <w:b/>
          <w:sz w:val="20"/>
          <w:szCs w:val="20"/>
        </w:rPr>
      </w:pPr>
      <w:r w:rsidRPr="00EC4A1A">
        <w:rPr>
          <w:rFonts w:ascii="Times New Roman" w:hAnsi="Times New Roman" w:cs="Times New Roman"/>
          <w:b/>
          <w:sz w:val="20"/>
          <w:szCs w:val="20"/>
        </w:rPr>
        <w:t xml:space="preserve">În scopul îndeplinirii obiectivelor privind înregistrarea producătorilor/importatorilor și </w:t>
      </w:r>
      <w:r w:rsidR="002F34AC" w:rsidRPr="00EC4A1A">
        <w:rPr>
          <w:rFonts w:ascii="Times New Roman" w:hAnsi="Times New Roman" w:cs="Times New Roman"/>
          <w:b/>
          <w:sz w:val="20"/>
          <w:szCs w:val="20"/>
        </w:rPr>
        <w:t xml:space="preserve">a </w:t>
      </w:r>
      <w:r w:rsidR="00EC4A1A" w:rsidRPr="00EC4A1A">
        <w:rPr>
          <w:rFonts w:ascii="Times New Roman" w:hAnsi="Times New Roman" w:cs="Times New Roman"/>
          <w:b/>
          <w:sz w:val="20"/>
          <w:szCs w:val="20"/>
        </w:rPr>
        <w:t>comercianților în SGR (</w:t>
      </w:r>
      <w:r w:rsidR="00EC4A1A" w:rsidRPr="00EC4A1A">
        <w:rPr>
          <w:rFonts w:ascii="Times New Roman" w:hAnsi="Times New Roman" w:cs="Times New Roman"/>
          <w:b/>
          <w:sz w:val="20"/>
          <w:szCs w:val="20"/>
        </w:rPr>
        <w:t>ÎNREGISTRAREA OBLIGATORIE.</w:t>
      </w:r>
      <w:r w:rsidR="00EC4A1A" w:rsidRPr="00EC4A1A">
        <w:rPr>
          <w:rFonts w:ascii="Times New Roman" w:hAnsi="Times New Roman" w:cs="Times New Roman"/>
          <w:b/>
          <w:sz w:val="20"/>
          <w:szCs w:val="20"/>
        </w:rPr>
        <w:t>), vă rugăm să aveți in vedere  înregistrarea pe platforma până la data de 28 februarie 2023, conform prevederilor legale.</w:t>
      </w:r>
    </w:p>
    <w:p w14:paraId="0910E0D1" w14:textId="5A32D32B" w:rsidR="00BF5354" w:rsidRPr="00EC4A1A" w:rsidRDefault="002F34AC" w:rsidP="00EC4A1A">
      <w:pPr>
        <w:ind w:firstLine="720"/>
        <w:jc w:val="both"/>
        <w:rPr>
          <w:rFonts w:ascii="Times New Roman" w:hAnsi="Times New Roman" w:cs="Times New Roman"/>
          <w:sz w:val="20"/>
          <w:szCs w:val="20"/>
        </w:rPr>
      </w:pPr>
      <w:r w:rsidRPr="00EC4A1A">
        <w:rPr>
          <w:rFonts w:ascii="Times New Roman" w:hAnsi="Times New Roman" w:cs="Times New Roman"/>
          <w:sz w:val="20"/>
          <w:szCs w:val="20"/>
        </w:rPr>
        <w:t>Toate materialele</w:t>
      </w:r>
      <w:r w:rsidR="00BF5354" w:rsidRPr="00EC4A1A">
        <w:rPr>
          <w:rFonts w:ascii="Times New Roman" w:hAnsi="Times New Roman" w:cs="Times New Roman"/>
          <w:sz w:val="20"/>
          <w:szCs w:val="20"/>
        </w:rPr>
        <w:t xml:space="preserve"> puse la dispoziție de Ministerul Mediului, Apelor și Pădurilor și RetuRO pot fi descărcate de pe link-ul </w:t>
      </w:r>
      <w:hyperlink r:id="rId7" w:history="1">
        <w:r w:rsidR="00BF5354" w:rsidRPr="00EC4A1A">
          <w:rPr>
            <w:rStyle w:val="Hyperlink"/>
            <w:rFonts w:ascii="Times New Roman" w:hAnsi="Times New Roman" w:cs="Times New Roman"/>
            <w:sz w:val="20"/>
            <w:szCs w:val="20"/>
          </w:rPr>
          <w:t>http://files.opera-clima.ro/s/iXSzNtYeaPTqWxZ</w:t>
        </w:r>
      </w:hyperlink>
      <w:r w:rsidR="00BF5354" w:rsidRPr="00EC4A1A">
        <w:rPr>
          <w:rFonts w:ascii="Times New Roman" w:hAnsi="Times New Roman" w:cs="Times New Roman"/>
          <w:sz w:val="20"/>
          <w:szCs w:val="20"/>
        </w:rPr>
        <w:t xml:space="preserve">  . </w:t>
      </w:r>
    </w:p>
    <w:p w14:paraId="736EA2A4" w14:textId="2A9209C6" w:rsidR="00885C0D" w:rsidRPr="00EC4A1A" w:rsidRDefault="00885C0D" w:rsidP="00EC4A1A">
      <w:pPr>
        <w:ind w:firstLine="720"/>
        <w:jc w:val="both"/>
        <w:rPr>
          <w:rFonts w:ascii="Times New Roman" w:hAnsi="Times New Roman" w:cs="Times New Roman"/>
          <w:sz w:val="20"/>
          <w:szCs w:val="20"/>
        </w:rPr>
      </w:pPr>
      <w:r w:rsidRPr="00EC4A1A">
        <w:rPr>
          <w:rFonts w:ascii="Times New Roman" w:hAnsi="Times New Roman" w:cs="Times New Roman"/>
          <w:sz w:val="20"/>
          <w:szCs w:val="20"/>
        </w:rPr>
        <w:t>De asemenea, pentru informații și suport pentru înregistrarea în platforma SGR, vă informăm că RetuR</w:t>
      </w:r>
      <w:r w:rsidR="002F34AC" w:rsidRPr="00EC4A1A">
        <w:rPr>
          <w:rFonts w:ascii="Times New Roman" w:hAnsi="Times New Roman" w:cs="Times New Roman"/>
          <w:sz w:val="20"/>
          <w:szCs w:val="20"/>
        </w:rPr>
        <w:t>O pune la dispoziție un</w:t>
      </w:r>
      <w:r w:rsidRPr="00EC4A1A">
        <w:rPr>
          <w:rFonts w:ascii="Times New Roman" w:hAnsi="Times New Roman" w:cs="Times New Roman"/>
          <w:sz w:val="20"/>
          <w:szCs w:val="20"/>
        </w:rPr>
        <w:t xml:space="preserve"> call center - 021 207 00 09 – număr cu tarif normal apelabil din orice rețea, disponibil de luni până vineri între orele 09:00 -18:00, cu excepția sărbătorilor legale.</w:t>
      </w:r>
    </w:p>
    <w:p w14:paraId="76626769" w14:textId="77777777" w:rsidR="00885C0D" w:rsidRPr="00EC4A1A" w:rsidRDefault="00885C0D" w:rsidP="001E4C3B">
      <w:pPr>
        <w:jc w:val="both"/>
        <w:rPr>
          <w:rFonts w:ascii="Times New Roman" w:hAnsi="Times New Roman" w:cs="Times New Roman"/>
          <w:sz w:val="20"/>
          <w:szCs w:val="20"/>
          <w:lang w:eastAsia="en-GB"/>
        </w:rPr>
      </w:pPr>
      <w:r w:rsidRPr="00EC4A1A">
        <w:rPr>
          <w:rFonts w:ascii="Times New Roman" w:hAnsi="Times New Roman" w:cs="Times New Roman"/>
          <w:sz w:val="20"/>
          <w:szCs w:val="20"/>
          <w:lang w:eastAsia="en-GB"/>
        </w:rPr>
        <w:t>Vă mulțumim!</w:t>
      </w:r>
    </w:p>
    <w:p w14:paraId="38260E79" w14:textId="77777777" w:rsidR="00885C0D" w:rsidRPr="00EC4A1A" w:rsidRDefault="00885C0D" w:rsidP="001E4C3B">
      <w:pPr>
        <w:jc w:val="both"/>
        <w:rPr>
          <w:rFonts w:ascii="Times New Roman" w:hAnsi="Times New Roman" w:cs="Times New Roman"/>
          <w:sz w:val="20"/>
          <w:szCs w:val="20"/>
          <w:lang w:eastAsia="en-GB"/>
        </w:rPr>
      </w:pPr>
      <w:r w:rsidRPr="00EC4A1A">
        <w:rPr>
          <w:rFonts w:ascii="Times New Roman" w:hAnsi="Times New Roman" w:cs="Times New Roman"/>
          <w:sz w:val="20"/>
          <w:szCs w:val="20"/>
          <w:lang w:eastAsia="en-GB"/>
        </w:rPr>
        <w:t xml:space="preserve">Cu deosebită considerație, </w:t>
      </w:r>
    </w:p>
    <w:p w14:paraId="2705FE04" w14:textId="77777777" w:rsidR="00885C0D" w:rsidRPr="00EC4A1A" w:rsidRDefault="00885C0D" w:rsidP="001E4C3B">
      <w:pPr>
        <w:jc w:val="both"/>
        <w:rPr>
          <w:rFonts w:ascii="Times New Roman" w:hAnsi="Times New Roman" w:cs="Times New Roman"/>
          <w:sz w:val="20"/>
          <w:szCs w:val="20"/>
          <w:lang w:eastAsia="en-GB"/>
        </w:rPr>
      </w:pPr>
    </w:p>
    <w:p w14:paraId="7F52EEE8" w14:textId="5B241033" w:rsidR="00885C0D" w:rsidRPr="00EC4A1A" w:rsidRDefault="00EC4A1A" w:rsidP="00ED0901">
      <w:pPr>
        <w:jc w:val="center"/>
        <w:rPr>
          <w:rFonts w:ascii="Times New Roman" w:hAnsi="Times New Roman" w:cs="Times New Roman"/>
          <w:sz w:val="20"/>
          <w:szCs w:val="20"/>
          <w:lang w:eastAsia="en-GB"/>
        </w:rPr>
      </w:pPr>
      <w:r>
        <w:rPr>
          <w:rFonts w:ascii="Times New Roman" w:hAnsi="Times New Roman" w:cs="Times New Roman"/>
          <w:sz w:val="20"/>
          <w:szCs w:val="20"/>
          <w:lang w:eastAsia="en-GB"/>
        </w:rPr>
        <w:t>PRIMAR</w:t>
      </w:r>
    </w:p>
    <w:p w14:paraId="3718D7A5" w14:textId="0F92FF68" w:rsidR="00885C0D" w:rsidRPr="00EC4A1A" w:rsidRDefault="00EC4A1A" w:rsidP="00ED0901">
      <w:pPr>
        <w:jc w:val="center"/>
        <w:rPr>
          <w:rFonts w:ascii="Times New Roman" w:hAnsi="Times New Roman" w:cs="Times New Roman"/>
          <w:sz w:val="20"/>
          <w:szCs w:val="20"/>
          <w:lang w:val="es-ES" w:eastAsia="en-GB"/>
        </w:rPr>
      </w:pPr>
      <w:r>
        <w:rPr>
          <w:rFonts w:ascii="Times New Roman" w:hAnsi="Times New Roman" w:cs="Times New Roman"/>
          <w:sz w:val="20"/>
          <w:szCs w:val="20"/>
          <w:lang w:eastAsia="en-GB"/>
        </w:rPr>
        <w:t>SMEU CONSTANTIN</w:t>
      </w:r>
    </w:p>
    <w:sectPr w:rsidR="00885C0D" w:rsidRPr="00EC4A1A" w:rsidSect="00BF5354">
      <w:headerReference w:type="default" r:id="rId8"/>
      <w:pgSz w:w="11906" w:h="16838"/>
      <w:pgMar w:top="1440" w:right="707"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E3AED" w14:textId="77777777" w:rsidR="00D51901" w:rsidRDefault="00D51901" w:rsidP="00ED0901">
      <w:pPr>
        <w:spacing w:after="0" w:line="240" w:lineRule="auto"/>
      </w:pPr>
      <w:r>
        <w:separator/>
      </w:r>
    </w:p>
  </w:endnote>
  <w:endnote w:type="continuationSeparator" w:id="0">
    <w:p w14:paraId="496BFA95" w14:textId="77777777" w:rsidR="00D51901" w:rsidRDefault="00D51901" w:rsidP="00ED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46CD3" w14:textId="77777777" w:rsidR="00D51901" w:rsidRDefault="00D51901" w:rsidP="00ED0901">
      <w:pPr>
        <w:spacing w:after="0" w:line="240" w:lineRule="auto"/>
      </w:pPr>
      <w:r>
        <w:separator/>
      </w:r>
    </w:p>
  </w:footnote>
  <w:footnote w:type="continuationSeparator" w:id="0">
    <w:p w14:paraId="75B103DC" w14:textId="77777777" w:rsidR="00D51901" w:rsidRDefault="00D51901" w:rsidP="00ED0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6C389" w14:textId="77777777" w:rsidR="00EC4A1A" w:rsidRPr="00663E3A" w:rsidRDefault="00EC4A1A" w:rsidP="00EC4A1A">
    <w:pPr>
      <w:pStyle w:val="Antet"/>
      <w:jc w:val="center"/>
    </w:pPr>
    <w:r w:rsidRPr="00663E3A">
      <w:t>Comuna Tigveni</w:t>
    </w:r>
  </w:p>
  <w:p w14:paraId="6928146A" w14:textId="77777777" w:rsidR="00EC4A1A" w:rsidRPr="00663E3A" w:rsidRDefault="00EC4A1A" w:rsidP="00EC4A1A">
    <w:pPr>
      <w:pStyle w:val="Antet"/>
      <w:jc w:val="center"/>
    </w:pPr>
    <w:proofErr w:type="spellStart"/>
    <w:r w:rsidRPr="00663E3A">
      <w:t>Com</w:t>
    </w:r>
    <w:proofErr w:type="spellEnd"/>
    <w:r w:rsidRPr="00663E3A">
      <w:t xml:space="preserve">. Tigveni, Str. Principală, nr.44, Jud. </w:t>
    </w:r>
    <w:proofErr w:type="spellStart"/>
    <w:r w:rsidRPr="00663E3A">
      <w:t>Argeş</w:t>
    </w:r>
    <w:proofErr w:type="spellEnd"/>
    <w:r w:rsidRPr="00663E3A">
      <w:t>, Cod. 117740, Tel./Fax. 0348528184,</w:t>
    </w:r>
  </w:p>
  <w:p w14:paraId="41A428CF" w14:textId="77777777" w:rsidR="00EC4A1A" w:rsidRPr="00663E3A" w:rsidRDefault="00EC4A1A" w:rsidP="00EC4A1A">
    <w:pPr>
      <w:pStyle w:val="Antet"/>
      <w:jc w:val="center"/>
      <w:rPr>
        <w:lang w:val="de-DE"/>
      </w:rPr>
    </w:pPr>
    <w:r w:rsidRPr="00663E3A">
      <w:rPr>
        <w:lang w:val="de-DE"/>
      </w:rPr>
      <w:t>e-mail: primarie@tigveni.cjarges.ro</w:t>
    </w:r>
  </w:p>
  <w:p w14:paraId="51BE622B" w14:textId="77777777" w:rsidR="00EC4A1A" w:rsidRPr="00663E3A" w:rsidRDefault="00EC4A1A" w:rsidP="00EC4A1A">
    <w:pPr>
      <w:pStyle w:val="Antet"/>
      <w:pBdr>
        <w:bottom w:val="single" w:sz="4" w:space="1" w:color="auto"/>
      </w:pBdr>
      <w:ind w:left="720"/>
      <w:jc w:val="center"/>
      <w:rPr>
        <w:lang w:val="fr-FR"/>
      </w:rPr>
    </w:pPr>
    <w:r w:rsidRPr="00663E3A">
      <w:rPr>
        <w:b/>
        <w:bCs/>
        <w:lang w:val="fr-FR"/>
      </w:rPr>
      <w:t>Cod fiscal:</w:t>
    </w:r>
    <w:r w:rsidRPr="00663E3A">
      <w:rPr>
        <w:lang w:val="fr-FR"/>
      </w:rPr>
      <w:t xml:space="preserve"> 4121951, </w:t>
    </w:r>
    <w:proofErr w:type="spellStart"/>
    <w:r w:rsidRPr="00663E3A">
      <w:rPr>
        <w:b/>
        <w:bCs/>
        <w:lang w:val="fr-FR"/>
      </w:rPr>
      <w:t>Cont</w:t>
    </w:r>
    <w:proofErr w:type="spellEnd"/>
    <w:r w:rsidRPr="00663E3A">
      <w:rPr>
        <w:b/>
        <w:bCs/>
        <w:lang w:val="fr-FR"/>
      </w:rPr>
      <w:t>:</w:t>
    </w:r>
    <w:r w:rsidRPr="00663E3A">
      <w:rPr>
        <w:lang w:val="fr-FR"/>
      </w:rPr>
      <w:t xml:space="preserve"> RO82 TREZ 0482 1360 250X XXXX, </w:t>
    </w:r>
    <w:proofErr w:type="spellStart"/>
    <w:r w:rsidRPr="00663E3A">
      <w:rPr>
        <w:lang w:val="fr-FR"/>
      </w:rPr>
      <w:t>Trezoreria</w:t>
    </w:r>
    <w:proofErr w:type="spellEnd"/>
    <w:r w:rsidRPr="00663E3A">
      <w:rPr>
        <w:lang w:val="fr-FR"/>
      </w:rPr>
      <w:t xml:space="preserve"> </w:t>
    </w:r>
    <w:proofErr w:type="spellStart"/>
    <w:r w:rsidRPr="00663E3A">
      <w:rPr>
        <w:lang w:val="fr-FR"/>
      </w:rPr>
      <w:t>Curtea</w:t>
    </w:r>
    <w:proofErr w:type="spellEnd"/>
    <w:r w:rsidRPr="00663E3A">
      <w:rPr>
        <w:lang w:val="fr-FR"/>
      </w:rPr>
      <w:t xml:space="preserve"> de Argeş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0D"/>
    <w:rsid w:val="00007688"/>
    <w:rsid w:val="001E4C3B"/>
    <w:rsid w:val="002F34AC"/>
    <w:rsid w:val="003C3C06"/>
    <w:rsid w:val="00547738"/>
    <w:rsid w:val="005B691E"/>
    <w:rsid w:val="006C7A65"/>
    <w:rsid w:val="007A385B"/>
    <w:rsid w:val="00835F28"/>
    <w:rsid w:val="00885C0D"/>
    <w:rsid w:val="00B16C89"/>
    <w:rsid w:val="00BF5354"/>
    <w:rsid w:val="00D303EC"/>
    <w:rsid w:val="00D42351"/>
    <w:rsid w:val="00D51901"/>
    <w:rsid w:val="00E37C7B"/>
    <w:rsid w:val="00EC4A1A"/>
    <w:rsid w:val="00ED0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55C9"/>
  <w15:chartTrackingRefBased/>
  <w15:docId w15:val="{E53BB47F-D5A7-43B1-A67B-123F9C7D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C0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885C0D"/>
    <w:rPr>
      <w:color w:val="0000FF"/>
      <w:u w:val="single"/>
    </w:rPr>
  </w:style>
  <w:style w:type="paragraph" w:styleId="Antet">
    <w:name w:val="header"/>
    <w:basedOn w:val="Normal"/>
    <w:link w:val="AntetCaracter"/>
    <w:unhideWhenUsed/>
    <w:rsid w:val="00ED0901"/>
    <w:pPr>
      <w:tabs>
        <w:tab w:val="center" w:pos="4513"/>
        <w:tab w:val="right" w:pos="9026"/>
      </w:tabs>
      <w:spacing w:after="0" w:line="240" w:lineRule="auto"/>
    </w:pPr>
  </w:style>
  <w:style w:type="character" w:customStyle="1" w:styleId="AntetCaracter">
    <w:name w:val="Antet Caracter"/>
    <w:basedOn w:val="Fontdeparagrafimplicit"/>
    <w:link w:val="Antet"/>
    <w:rsid w:val="00ED0901"/>
    <w:rPr>
      <w:lang w:val="ro-RO"/>
    </w:rPr>
  </w:style>
  <w:style w:type="paragraph" w:styleId="Subsol">
    <w:name w:val="footer"/>
    <w:basedOn w:val="Normal"/>
    <w:link w:val="SubsolCaracter"/>
    <w:uiPriority w:val="99"/>
    <w:unhideWhenUsed/>
    <w:rsid w:val="00ED090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D0901"/>
    <w:rPr>
      <w:lang w:val="ro-RO"/>
    </w:rPr>
  </w:style>
  <w:style w:type="character" w:customStyle="1" w:styleId="UnresolvedMention">
    <w:name w:val="Unresolved Mention"/>
    <w:basedOn w:val="Fontdeparagrafimplicit"/>
    <w:uiPriority w:val="99"/>
    <w:semiHidden/>
    <w:unhideWhenUsed/>
    <w:rsid w:val="00BF5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files.opera-clima.ro/s/iXSzNtYeaPTqWx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turosg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450</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Dragan</dc:creator>
  <cp:keywords/>
  <dc:description/>
  <cp:lastModifiedBy>Bogdan Smaranda</cp:lastModifiedBy>
  <cp:revision>4</cp:revision>
  <cp:lastPrinted>2023-01-19T09:09:00Z</cp:lastPrinted>
  <dcterms:created xsi:type="dcterms:W3CDTF">2023-01-26T10:50:00Z</dcterms:created>
  <dcterms:modified xsi:type="dcterms:W3CDTF">2023-02-08T11:18:00Z</dcterms:modified>
</cp:coreProperties>
</file>