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C7" w:rsidRPr="00606759" w:rsidRDefault="001D7EC7" w:rsidP="001D7EC7">
      <w:pPr>
        <w:tabs>
          <w:tab w:val="left" w:pos="1663"/>
        </w:tabs>
        <w:jc w:val="right"/>
        <w:rPr>
          <w:b/>
        </w:rPr>
      </w:pPr>
      <w:r w:rsidRPr="00606759">
        <w:rPr>
          <w:b/>
        </w:rPr>
        <w:t xml:space="preserve">Anexa </w:t>
      </w:r>
    </w:p>
    <w:p w:rsidR="001D7EC7" w:rsidRPr="00606759" w:rsidRDefault="001D7EC7" w:rsidP="001D7EC7">
      <w:pPr>
        <w:tabs>
          <w:tab w:val="left" w:pos="1663"/>
        </w:tabs>
        <w:jc w:val="right"/>
        <w:rPr>
          <w:b/>
        </w:rPr>
      </w:pPr>
      <w:r w:rsidRPr="00606759">
        <w:rPr>
          <w:b/>
        </w:rPr>
        <w:t>La H.C.J. Argeș nr</w:t>
      </w:r>
      <w:r>
        <w:rPr>
          <w:b/>
        </w:rPr>
        <w:t>.___________</w:t>
      </w:r>
    </w:p>
    <w:p w:rsidR="001D7EC7" w:rsidRPr="00606759" w:rsidRDefault="001D7EC7" w:rsidP="001D7EC7">
      <w:pPr>
        <w:tabs>
          <w:tab w:val="left" w:pos="1663"/>
        </w:tabs>
        <w:jc w:val="center"/>
        <w:rPr>
          <w:b/>
        </w:rPr>
      </w:pPr>
    </w:p>
    <w:p w:rsidR="001D7EC7" w:rsidRDefault="001D7EC7" w:rsidP="001D7EC7">
      <w:pPr>
        <w:jc w:val="both"/>
      </w:pPr>
    </w:p>
    <w:p w:rsidR="001D7EC7" w:rsidRPr="001D7EC7" w:rsidRDefault="001D7EC7" w:rsidP="001D7EC7">
      <w:pPr>
        <w:jc w:val="center"/>
        <w:rPr>
          <w:rFonts w:ascii="THAMES NEW ROMAN" w:hAnsi="THAMES NEW ROMAN"/>
          <w:b/>
        </w:rPr>
      </w:pPr>
      <w:r w:rsidRPr="001D7EC7">
        <w:rPr>
          <w:rFonts w:ascii="THAMES NEW ROMAN" w:hAnsi="THAMES NEW ROMAN"/>
          <w:b/>
        </w:rPr>
        <w:t xml:space="preserve">ANEXĂ </w:t>
      </w:r>
    </w:p>
    <w:p w:rsidR="001D7EC7" w:rsidRPr="001D7EC7" w:rsidRDefault="001D7EC7" w:rsidP="001D7EC7">
      <w:pPr>
        <w:jc w:val="center"/>
        <w:rPr>
          <w:rFonts w:ascii="THAMES NEW ROMAN" w:hAnsi="THAMES NEW ROMAN"/>
          <w:b/>
        </w:rPr>
      </w:pPr>
    </w:p>
    <w:p w:rsidR="001D7EC7" w:rsidRPr="001D7EC7" w:rsidRDefault="001D7EC7" w:rsidP="001D7EC7">
      <w:pPr>
        <w:ind w:firstLine="720"/>
        <w:jc w:val="center"/>
        <w:rPr>
          <w:rFonts w:ascii="THAMES NEW ROMAN" w:hAnsi="THAMES NEW ROMAN"/>
          <w:b/>
        </w:rPr>
      </w:pPr>
      <w:r>
        <w:rPr>
          <w:rFonts w:ascii="THAMES NEW ROMAN" w:hAnsi="THAMES NEW ROMAN"/>
          <w:b/>
        </w:rPr>
        <w:t>Privind lista</w:t>
      </w:r>
      <w:r w:rsidRPr="001D7EC7">
        <w:rPr>
          <w:rFonts w:ascii="THAMES NEW ROMAN" w:hAnsi="THAMES NEW ROMAN"/>
          <w:b/>
        </w:rPr>
        <w:t xml:space="preserve"> obiectivelor la care paza se asigura de catre Serviciul Public Judetean de Paza si Ordine Arges, conform art. 17 din H.G. nr. 301/2012 - Norme metodologice de aplicare a Legii nr. 333/2003:</w:t>
      </w:r>
    </w:p>
    <w:p w:rsidR="001D7EC7" w:rsidRPr="005F64EF" w:rsidRDefault="001D7EC7" w:rsidP="001D7EC7">
      <w:pPr>
        <w:jc w:val="center"/>
        <w:rPr>
          <w:rFonts w:ascii="THAMES NEW ROMAN" w:hAnsi="THAMES NEW ROMAN"/>
        </w:rPr>
      </w:pPr>
    </w:p>
    <w:p w:rsidR="001D7EC7" w:rsidRPr="005F64EF" w:rsidRDefault="001D7EC7" w:rsidP="001D7EC7">
      <w:pPr>
        <w:rPr>
          <w:rFonts w:ascii="THAMES NEW ROMAN" w:hAnsi="THAMES NEW ROMAN"/>
        </w:rPr>
      </w:pPr>
    </w:p>
    <w:p w:rsidR="001D7EC7" w:rsidRPr="005F64EF" w:rsidRDefault="001D7EC7" w:rsidP="001D7EC7">
      <w:pPr>
        <w:jc w:val="center"/>
        <w:rPr>
          <w:rFonts w:ascii="THAMES NEW ROMAN" w:hAnsi="THAMES NEW ROMAN"/>
        </w:rPr>
      </w:pPr>
    </w:p>
    <w:p w:rsidR="001D7EC7" w:rsidRPr="005F64EF" w:rsidRDefault="001D7EC7" w:rsidP="001D7EC7">
      <w:pPr>
        <w:ind w:firstLine="720"/>
        <w:jc w:val="both"/>
        <w:rPr>
          <w:rFonts w:ascii="THAMES NEW ROMAN" w:hAnsi="THAMES NEW ROMAN"/>
          <w:b/>
          <w:bCs/>
          <w:i/>
          <w:iCs/>
        </w:rPr>
      </w:pPr>
      <w:r w:rsidRPr="005F64EF">
        <w:rPr>
          <w:rFonts w:ascii="THAMES NEW ROMAN" w:hAnsi="THAMES NEW ROMAN"/>
          <w:b/>
          <w:bCs/>
          <w:i/>
          <w:iCs/>
        </w:rPr>
        <w:t>I.CONSILIUL JUDETEAN ARGES</w:t>
      </w:r>
    </w:p>
    <w:p w:rsidR="001D7EC7" w:rsidRPr="005F64EF" w:rsidRDefault="001D7EC7" w:rsidP="001D7EC7">
      <w:pPr>
        <w:ind w:firstLine="720"/>
        <w:jc w:val="both"/>
        <w:rPr>
          <w:rFonts w:ascii="THAMES NEW ROMAN" w:hAnsi="THAMES NEW ROMAN"/>
          <w:b/>
          <w:bCs/>
          <w:i/>
          <w:iCs/>
        </w:rPr>
      </w:pPr>
    </w:p>
    <w:p w:rsidR="001D7EC7" w:rsidRPr="005F64EF" w:rsidRDefault="001D7EC7" w:rsidP="001D7EC7">
      <w:pPr>
        <w:ind w:firstLine="720"/>
        <w:jc w:val="both"/>
        <w:rPr>
          <w:rFonts w:ascii="THAMES NEW ROMAN" w:hAnsi="THAMES NEW ROMAN"/>
          <w:b/>
          <w:bCs/>
          <w:i/>
          <w:iCs/>
          <w:color w:val="000000" w:themeColor="text1"/>
        </w:rPr>
      </w:pPr>
      <w:r w:rsidRPr="005F64EF">
        <w:rPr>
          <w:rFonts w:ascii="THAMES NEW ROMAN" w:hAnsi="THAMES NEW ROMAN"/>
          <w:b/>
          <w:bCs/>
          <w:i/>
          <w:iCs/>
          <w:color w:val="000000" w:themeColor="text1"/>
        </w:rPr>
        <w:t>II.INSTITUTII PUBLICE SUBORDONATE CONSILIULUI JUDETEAN ARGES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1.BIBLIOTECA JUDETEANA “DINICU GOLESCU”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2.MUZEUL JUDETEAN ARGES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3.MUZEUL POMICULTURII SI VITICULTURII “GOLESTI”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4.TEATRUL “ALEXANDRU DAVILA” PITESTI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5.SCOALA POPULARA DE ARTE SI MESERII PITESTI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6.CENTRUL DE CULTURA “DINU LIPATTI”</w:t>
      </w:r>
    </w:p>
    <w:p w:rsidR="001D7EC7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7.CENTRUL CULTURAL JUDETEAN ARGES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</w:p>
    <w:p w:rsidR="001D7EC7" w:rsidRPr="005F64EF" w:rsidRDefault="001D7EC7" w:rsidP="001D7EC7">
      <w:pPr>
        <w:ind w:firstLine="720"/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b/>
          <w:bCs/>
          <w:i/>
          <w:iCs/>
          <w:color w:val="000000" w:themeColor="text1"/>
        </w:rPr>
        <w:t>III.SERVICII PUBLICE SUBORDONATE CONSILIULUI JUDETEAN ARGES</w:t>
      </w:r>
      <w:r w:rsidRPr="005F64EF">
        <w:rPr>
          <w:rFonts w:ascii="THAMES NEW ROMAN" w:hAnsi="THAMES NEW ROMAN"/>
          <w:color w:val="000000" w:themeColor="text1"/>
        </w:rPr>
        <w:t>: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1.DIRECTIA GENERALA DE ASISTENTA SOCIALA SI PROTECTIA COPILULUI ARGES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2.DIRECTIA GENERALA PENTRU EVIDENTA PERSOANELOR ARGES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3.SERVICIUL PUBLIC SALVAMONT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</w:p>
    <w:p w:rsidR="001D7EC7" w:rsidRPr="005F64EF" w:rsidRDefault="001D7EC7" w:rsidP="001D7EC7">
      <w:pPr>
        <w:ind w:firstLine="720"/>
        <w:jc w:val="both"/>
        <w:rPr>
          <w:rFonts w:ascii="THAMES NEW ROMAN" w:hAnsi="THAMES NEW ROMAN"/>
          <w:b/>
          <w:bCs/>
          <w:i/>
          <w:iCs/>
          <w:color w:val="000000" w:themeColor="text1"/>
        </w:rPr>
      </w:pPr>
      <w:r w:rsidRPr="005F64EF">
        <w:rPr>
          <w:rFonts w:ascii="THAMES NEW ROMAN" w:hAnsi="THAMES NEW ROMAN"/>
          <w:b/>
          <w:bCs/>
          <w:i/>
          <w:iCs/>
          <w:color w:val="000000" w:themeColor="text1"/>
        </w:rPr>
        <w:t>IV.ENTITATI PUBLICE SUB AUTORITATEA CONSILIULUI JUDETEAN ARGES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1.REGIA DE ADMINISTRARE A DOMENIULUI PUBLIC SI PRIVAT AL JUDETULUI ARGES – R.A.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2.REGIA AUTONOMA JUDETEANA DE DRUMURI ARGES R.A.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3.S.C. ADMINISTRARE SI EXPLOATARE A PATRIMONIULUI SI SERVICIULUI DE UTILITATI PUBLICE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</w:p>
    <w:p w:rsidR="001D7EC7" w:rsidRPr="005F64EF" w:rsidRDefault="001D7EC7" w:rsidP="001D7EC7">
      <w:pPr>
        <w:jc w:val="both"/>
        <w:rPr>
          <w:rFonts w:ascii="THAMES NEW ROMAN" w:hAnsi="THAMES NEW ROMAN"/>
          <w:b/>
          <w:bCs/>
          <w:i/>
          <w:iCs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ab/>
      </w:r>
      <w:r w:rsidRPr="005F64EF">
        <w:rPr>
          <w:rFonts w:ascii="THAMES NEW ROMAN" w:hAnsi="THAMES NEW ROMAN"/>
          <w:b/>
          <w:bCs/>
          <w:i/>
          <w:iCs/>
          <w:color w:val="000000" w:themeColor="text1"/>
        </w:rPr>
        <w:t xml:space="preserve">V.INSTITUTII INVATAMANT SPECIAL 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1.CENTRUL SCOLAR DE EDUCATIE INCLUZIVA “SF. FILOFTEIA” STEFANESTI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2.CENTRUL SCOLAR DE EDUCATIE INCLUZIVA “SFANTUL STELIAN” COSTESTI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3.CENTRUL SCOLAR DE EDUCATIE INCLUZIVA “SFANTUL NICOLAE” CAMPULUNG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4.GRADINITA SPECIALA “SFANTA ELENA” PITESTI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5.CENTRUL JUDETEAN DE RESURSE SI ASISTENTA EDUCATIONALA ARGES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</w:p>
    <w:p w:rsidR="001D7EC7" w:rsidRPr="005F64EF" w:rsidRDefault="001D7EC7" w:rsidP="001D7EC7">
      <w:pPr>
        <w:ind w:firstLine="720"/>
        <w:jc w:val="both"/>
        <w:rPr>
          <w:rFonts w:ascii="THAMES NEW ROMAN" w:hAnsi="THAMES NEW ROMAN"/>
          <w:b/>
          <w:bCs/>
          <w:i/>
          <w:iCs/>
          <w:color w:val="000000" w:themeColor="text1"/>
        </w:rPr>
      </w:pPr>
      <w:r w:rsidRPr="005F64EF">
        <w:rPr>
          <w:rFonts w:ascii="THAMES NEW ROMAN" w:hAnsi="THAMES NEW ROMAN"/>
          <w:b/>
          <w:bCs/>
          <w:i/>
          <w:iCs/>
          <w:color w:val="000000" w:themeColor="text1"/>
        </w:rPr>
        <w:t>VI.SPITALE AFLATE IN ADMINISTRAREA CONSILIULUI JUDETEAN ARGES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1.SPITALUL JUDETEAN DE URGENTA PITESTI, CU TOATE  SECTIILE EXTERIOARE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2.SPITALUL DE BOLI CRONICE  CALINESTI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3.SPITALUL DE PEDIATRIE PITESTI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lastRenderedPageBreak/>
        <w:t>4.SPITALUL DE BOLI CRONICE SI GERIATRIE  “CONSTANTIN BALACEANU STOLNICI” STEFANESTI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5.SPITALUL ORASENESC  “REGELE CAROL I” COSTESTI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 xml:space="preserve">6.SPITALUL DE RECUPERARE BRADET 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7.SPITALUL DE PSIHIATRIE “SF. MARIA” VEDEA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8.SPITALUL DE PNEUMOFTIZIOLOGIE LEORDENI</w:t>
      </w:r>
    </w:p>
    <w:p w:rsidR="001D7EC7" w:rsidRPr="00D40AFE" w:rsidRDefault="001D7EC7" w:rsidP="00D40AFE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9.SPITALUL DE PNEUMOFTIZIOLOGIE “SF. ANDREI” VALEA IASULUI</w:t>
      </w:r>
      <w:bookmarkStart w:id="0" w:name="_GoBack"/>
      <w:bookmarkEnd w:id="0"/>
    </w:p>
    <w:p w:rsidR="001D7EC7" w:rsidRPr="005F64EF" w:rsidRDefault="001D7EC7" w:rsidP="001D7EC7">
      <w:pPr>
        <w:ind w:firstLine="720"/>
        <w:jc w:val="both"/>
        <w:rPr>
          <w:rFonts w:ascii="THAMES NEW ROMAN" w:hAnsi="THAMES NEW ROMAN"/>
          <w:b/>
          <w:bCs/>
          <w:i/>
          <w:iCs/>
          <w:color w:val="000000" w:themeColor="text1"/>
        </w:rPr>
      </w:pPr>
    </w:p>
    <w:p w:rsidR="001D7EC7" w:rsidRPr="005F64EF" w:rsidRDefault="001D7EC7" w:rsidP="001D7EC7">
      <w:pPr>
        <w:ind w:firstLine="720"/>
        <w:jc w:val="both"/>
        <w:rPr>
          <w:rFonts w:ascii="THAMES NEW ROMAN" w:hAnsi="THAMES NEW ROMAN"/>
          <w:b/>
          <w:bCs/>
          <w:i/>
          <w:iCs/>
          <w:color w:val="000000" w:themeColor="text1"/>
        </w:rPr>
      </w:pPr>
      <w:r w:rsidRPr="005F64EF">
        <w:rPr>
          <w:rFonts w:ascii="THAMES NEW ROMAN" w:hAnsi="THAMES NEW ROMAN"/>
          <w:b/>
          <w:bCs/>
          <w:i/>
          <w:iCs/>
          <w:color w:val="000000" w:themeColor="text1"/>
        </w:rPr>
        <w:t xml:space="preserve">VII.INSTITUTII PUBLICE SPECIALIZATE 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1.UNITATEA DE ASISTENTA MEDICO SOCIALA SUICI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2.UNITATEA DE ASISTENTA MEDICO SOCIALA DEDULESTI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3.UNITATEA DE ASISTENTA MEDICO SOCIALA CALINESTI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4.UNITATEA DE ASISTENTA MEDICO SOCIALA DOMNESTI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5.UNITATEA DE ASISTENTA MEDICO SOCIALA RUCAR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6 CAMINUL PENTRU PERSOANE VARSTNICE MOZACENI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</w:p>
    <w:p w:rsidR="001D7EC7" w:rsidRPr="005F64EF" w:rsidRDefault="001D7EC7" w:rsidP="001D7EC7">
      <w:pPr>
        <w:jc w:val="both"/>
        <w:rPr>
          <w:rFonts w:ascii="THAMES NEW ROMAN" w:hAnsi="THAMES NEW ROMAN"/>
          <w:b/>
          <w:bCs/>
          <w:i/>
          <w:iCs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ab/>
      </w:r>
      <w:r w:rsidRPr="005F64EF">
        <w:rPr>
          <w:rFonts w:ascii="THAMES NEW ROMAN" w:hAnsi="THAMES NEW ROMAN"/>
          <w:b/>
          <w:bCs/>
          <w:i/>
          <w:iCs/>
          <w:color w:val="000000" w:themeColor="text1"/>
        </w:rPr>
        <w:t>VIII.ALTE OBIECTIVE DE INTERES JUDETEAN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1.CENTRUL MILITAR JUDETEAN ARGES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2.INSPECTORATUL PENTRU SITUATII DE URGENTA “CPT. PUICA NICOLAE” AL JUDETULUI ARGES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3.CRUCEA ROSIE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4.AGENTIA SUD MUNTENIA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5. DIRECTIA STATISTICA ARGES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6.A.D.I. SERVSAL ARGES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  <w:r w:rsidRPr="005F64EF">
        <w:rPr>
          <w:rFonts w:ascii="THAMES NEW ROMAN" w:hAnsi="THAMES NEW ROMAN"/>
          <w:color w:val="000000" w:themeColor="text1"/>
        </w:rPr>
        <w:t>7.DIRECTIA JUDETEANA PENTRU CULTURA ARGES</w:t>
      </w:r>
    </w:p>
    <w:p w:rsidR="001D7EC7" w:rsidRPr="005F64EF" w:rsidRDefault="001D7EC7" w:rsidP="001D7EC7">
      <w:pPr>
        <w:jc w:val="both"/>
        <w:rPr>
          <w:rFonts w:ascii="THAMES NEW ROMAN" w:hAnsi="THAMES NEW ROMAN"/>
          <w:color w:val="000000" w:themeColor="text1"/>
        </w:rPr>
      </w:pPr>
    </w:p>
    <w:p w:rsidR="001D7EC7" w:rsidRPr="005F64EF" w:rsidRDefault="001D7EC7" w:rsidP="001D7EC7">
      <w:pPr>
        <w:ind w:firstLine="720"/>
        <w:rPr>
          <w:rFonts w:ascii="THAMES NEW ROMAN" w:hAnsi="THAMES NEW ROMAN"/>
          <w:b/>
          <w:i/>
          <w:iCs/>
        </w:rPr>
      </w:pPr>
    </w:p>
    <w:p w:rsidR="001D7EC7" w:rsidRDefault="001D7EC7" w:rsidP="001D7EC7">
      <w:pPr>
        <w:jc w:val="both"/>
      </w:pPr>
    </w:p>
    <w:p w:rsidR="001D7EC7" w:rsidRDefault="001D7EC7" w:rsidP="001D7EC7">
      <w:pPr>
        <w:jc w:val="both"/>
      </w:pPr>
    </w:p>
    <w:p w:rsidR="001D7EC7" w:rsidRDefault="001D7EC7" w:rsidP="001D7EC7">
      <w:pPr>
        <w:jc w:val="both"/>
      </w:pPr>
    </w:p>
    <w:p w:rsidR="001D7EC7" w:rsidRDefault="001D7EC7" w:rsidP="001D7EC7">
      <w:pPr>
        <w:jc w:val="both"/>
      </w:pPr>
    </w:p>
    <w:p w:rsidR="001D7EC7" w:rsidRDefault="001D7EC7" w:rsidP="001D7EC7">
      <w:pPr>
        <w:jc w:val="both"/>
      </w:pPr>
    </w:p>
    <w:p w:rsidR="001D7EC7" w:rsidRDefault="001D7EC7" w:rsidP="001D7EC7">
      <w:pPr>
        <w:jc w:val="both"/>
      </w:pPr>
    </w:p>
    <w:p w:rsidR="001D7EC7" w:rsidRDefault="001D7EC7" w:rsidP="001D7EC7">
      <w:pPr>
        <w:jc w:val="both"/>
      </w:pPr>
    </w:p>
    <w:p w:rsidR="001D7EC7" w:rsidRDefault="001D7EC7" w:rsidP="001D7EC7">
      <w:pPr>
        <w:jc w:val="both"/>
      </w:pPr>
    </w:p>
    <w:p w:rsidR="001D7EC7" w:rsidRDefault="001D7EC7" w:rsidP="001D7EC7">
      <w:pPr>
        <w:jc w:val="both"/>
      </w:pPr>
    </w:p>
    <w:p w:rsidR="004919C8" w:rsidRDefault="004919C8"/>
    <w:sectPr w:rsidR="004919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A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0F"/>
    <w:rsid w:val="001D7EC7"/>
    <w:rsid w:val="004919C8"/>
    <w:rsid w:val="00D40AFE"/>
    <w:rsid w:val="00D4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PREDESCU</dc:creator>
  <cp:keywords/>
  <dc:description/>
  <cp:lastModifiedBy>Catalina PREDESCU</cp:lastModifiedBy>
  <cp:revision>3</cp:revision>
  <dcterms:created xsi:type="dcterms:W3CDTF">2020-03-18T07:20:00Z</dcterms:created>
  <dcterms:modified xsi:type="dcterms:W3CDTF">2020-03-18T07:21:00Z</dcterms:modified>
</cp:coreProperties>
</file>