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CEC" w:rsidRPr="009A6CEC" w:rsidRDefault="00FB6BF8" w:rsidP="00FB6BF8">
      <w:pPr>
        <w:ind w:left="4248" w:firstLine="708"/>
        <w:contextualSpacing/>
        <w:jc w:val="right"/>
        <w:rPr>
          <w:rFonts w:ascii="Times New Roman" w:hAnsi="Times New Roman" w:cs="Times New Roman"/>
          <w:sz w:val="24"/>
          <w:szCs w:val="24"/>
        </w:rPr>
      </w:pPr>
      <w:r>
        <w:rPr>
          <w:rFonts w:ascii="Times New Roman" w:hAnsi="Times New Roman" w:cs="Times New Roman"/>
          <w:sz w:val="24"/>
          <w:szCs w:val="24"/>
        </w:rPr>
        <w:t>Anexă la HCJ nr. ............/............................</w:t>
      </w:r>
      <w:r w:rsidR="009A6CEC" w:rsidRPr="009A6CEC">
        <w:rPr>
          <w:rFonts w:ascii="Times New Roman" w:hAnsi="Times New Roman" w:cs="Times New Roman"/>
          <w:sz w:val="24"/>
          <w:szCs w:val="24"/>
        </w:rPr>
        <w:tab/>
      </w:r>
      <w:r w:rsidR="009A6CEC" w:rsidRPr="009A6CEC">
        <w:rPr>
          <w:rFonts w:ascii="Times New Roman" w:hAnsi="Times New Roman" w:cs="Times New Roman"/>
          <w:sz w:val="24"/>
          <w:szCs w:val="24"/>
        </w:rPr>
        <w:tab/>
      </w:r>
      <w:r w:rsidR="009A6CEC" w:rsidRPr="009A6CEC">
        <w:rPr>
          <w:rFonts w:ascii="Times New Roman" w:hAnsi="Times New Roman" w:cs="Times New Roman"/>
          <w:sz w:val="24"/>
          <w:szCs w:val="24"/>
        </w:rPr>
        <w:tab/>
      </w:r>
      <w:r w:rsidR="009A6CEC" w:rsidRPr="009A6CEC">
        <w:rPr>
          <w:rFonts w:ascii="Times New Roman" w:hAnsi="Times New Roman" w:cs="Times New Roman"/>
          <w:sz w:val="24"/>
          <w:szCs w:val="24"/>
        </w:rPr>
        <w:tab/>
      </w:r>
      <w:r w:rsidR="009A6CEC" w:rsidRPr="009A6CEC">
        <w:rPr>
          <w:rFonts w:ascii="Times New Roman" w:hAnsi="Times New Roman" w:cs="Times New Roman"/>
          <w:sz w:val="24"/>
          <w:szCs w:val="24"/>
        </w:rPr>
        <w:tab/>
      </w:r>
      <w:r w:rsidR="009A6CEC" w:rsidRPr="009A6CEC">
        <w:rPr>
          <w:rFonts w:ascii="Times New Roman" w:hAnsi="Times New Roman" w:cs="Times New Roman"/>
          <w:sz w:val="24"/>
          <w:szCs w:val="24"/>
        </w:rPr>
        <w:tab/>
      </w:r>
    </w:p>
    <w:p w:rsidR="009A6CEC" w:rsidRPr="009A6CEC" w:rsidRDefault="009A6CEC" w:rsidP="009A6CEC">
      <w:pPr>
        <w:jc w:val="center"/>
        <w:rPr>
          <w:rFonts w:ascii="Times New Roman" w:hAnsi="Times New Roman" w:cs="Times New Roman"/>
          <w:b/>
          <w:sz w:val="24"/>
          <w:szCs w:val="24"/>
        </w:rPr>
      </w:pPr>
    </w:p>
    <w:p w:rsidR="009A6CEC" w:rsidRPr="009A6CEC" w:rsidRDefault="009A6CEC" w:rsidP="009A6CEC">
      <w:pPr>
        <w:jc w:val="center"/>
        <w:rPr>
          <w:rFonts w:ascii="Times New Roman" w:hAnsi="Times New Roman" w:cs="Times New Roman"/>
          <w:b/>
          <w:sz w:val="24"/>
          <w:szCs w:val="24"/>
        </w:rPr>
      </w:pPr>
      <w:r w:rsidRPr="009A6CEC">
        <w:rPr>
          <w:rFonts w:ascii="Times New Roman" w:hAnsi="Times New Roman" w:cs="Times New Roman"/>
          <w:b/>
          <w:sz w:val="24"/>
          <w:szCs w:val="24"/>
        </w:rPr>
        <w:t>GHID</w:t>
      </w:r>
    </w:p>
    <w:p w:rsidR="0094307B" w:rsidRDefault="0094307B" w:rsidP="0094307B">
      <w:pPr>
        <w:spacing w:after="120"/>
        <w:contextualSpacing/>
        <w:jc w:val="center"/>
        <w:rPr>
          <w:rFonts w:ascii="Times New Roman" w:hAnsi="Times New Roman" w:cs="Times New Roman"/>
          <w:b/>
          <w:sz w:val="24"/>
          <w:szCs w:val="24"/>
        </w:rPr>
      </w:pPr>
      <w:r w:rsidRPr="0094307B">
        <w:rPr>
          <w:rFonts w:ascii="Times New Roman" w:hAnsi="Times New Roman" w:cs="Times New Roman"/>
          <w:b/>
          <w:sz w:val="24"/>
          <w:szCs w:val="24"/>
        </w:rPr>
        <w:t>pentru acordarea în anul 2019 a sprijinului</w:t>
      </w:r>
      <w:r>
        <w:rPr>
          <w:rFonts w:ascii="Times New Roman" w:hAnsi="Times New Roman" w:cs="Times New Roman"/>
          <w:b/>
          <w:sz w:val="24"/>
          <w:szCs w:val="24"/>
        </w:rPr>
        <w:t xml:space="preserve"> </w:t>
      </w:r>
      <w:r w:rsidRPr="0094307B">
        <w:rPr>
          <w:rFonts w:ascii="Times New Roman" w:hAnsi="Times New Roman" w:cs="Times New Roman"/>
          <w:b/>
          <w:sz w:val="24"/>
          <w:szCs w:val="24"/>
        </w:rPr>
        <w:t>financiar de la bugetul Consiliului Județean Argeș, pentru unitățile de cult</w:t>
      </w:r>
      <w:r w:rsidR="0085725E">
        <w:rPr>
          <w:rFonts w:ascii="Times New Roman" w:hAnsi="Times New Roman" w:cs="Times New Roman"/>
          <w:b/>
          <w:sz w:val="24"/>
          <w:szCs w:val="24"/>
        </w:rPr>
        <w:t xml:space="preserve"> </w:t>
      </w:r>
      <w:r w:rsidRPr="0094307B">
        <w:rPr>
          <w:rFonts w:ascii="Times New Roman" w:hAnsi="Times New Roman" w:cs="Times New Roman"/>
          <w:b/>
          <w:sz w:val="24"/>
          <w:szCs w:val="24"/>
        </w:rPr>
        <w:t>aparț</w:t>
      </w:r>
      <w:r w:rsidR="0085725E">
        <w:rPr>
          <w:rFonts w:ascii="Times New Roman" w:hAnsi="Times New Roman" w:cs="Times New Roman"/>
          <w:b/>
          <w:sz w:val="24"/>
          <w:szCs w:val="24"/>
        </w:rPr>
        <w:t>in</w:t>
      </w:r>
      <w:r w:rsidRPr="0094307B">
        <w:rPr>
          <w:rFonts w:ascii="Times New Roman" w:hAnsi="Times New Roman" w:cs="Times New Roman"/>
          <w:b/>
          <w:sz w:val="24"/>
          <w:szCs w:val="24"/>
        </w:rPr>
        <w:t xml:space="preserve">ând cultelor religioase din Județul Argeș, </w:t>
      </w:r>
    </w:p>
    <w:p w:rsidR="0050530E" w:rsidRDefault="0094307B" w:rsidP="0094307B">
      <w:pPr>
        <w:spacing w:after="120"/>
        <w:contextualSpacing/>
        <w:jc w:val="center"/>
        <w:rPr>
          <w:rFonts w:ascii="Times New Roman" w:hAnsi="Times New Roman" w:cs="Times New Roman"/>
          <w:b/>
          <w:sz w:val="24"/>
          <w:szCs w:val="24"/>
        </w:rPr>
      </w:pPr>
      <w:r w:rsidRPr="0094307B">
        <w:rPr>
          <w:rFonts w:ascii="Times New Roman" w:hAnsi="Times New Roman" w:cs="Times New Roman"/>
          <w:b/>
          <w:sz w:val="24"/>
          <w:szCs w:val="24"/>
        </w:rPr>
        <w:t>recunoscute în România</w:t>
      </w:r>
    </w:p>
    <w:p w:rsidR="0094307B" w:rsidRDefault="0094307B" w:rsidP="0094307B">
      <w:pPr>
        <w:spacing w:after="120"/>
        <w:contextualSpacing/>
        <w:jc w:val="center"/>
        <w:rPr>
          <w:rFonts w:ascii="Times New Roman" w:hAnsi="Times New Roman" w:cs="Times New Roman"/>
          <w:b/>
          <w:sz w:val="24"/>
          <w:szCs w:val="24"/>
        </w:rPr>
      </w:pPr>
    </w:p>
    <w:p w:rsidR="0094307B" w:rsidRDefault="0094307B" w:rsidP="0094307B">
      <w:pPr>
        <w:spacing w:after="120"/>
        <w:contextualSpacing/>
        <w:jc w:val="both"/>
        <w:rPr>
          <w:b/>
          <w:snapToGrid w:val="0"/>
          <w:sz w:val="24"/>
          <w:szCs w:val="24"/>
        </w:rPr>
      </w:pPr>
    </w:p>
    <w:p w:rsidR="006C2686" w:rsidRPr="00BC7F52" w:rsidRDefault="006C2686" w:rsidP="0094307B">
      <w:pPr>
        <w:spacing w:after="120"/>
        <w:contextualSpacing/>
        <w:jc w:val="both"/>
        <w:rPr>
          <w:b/>
          <w:snapToGrid w:val="0"/>
          <w:sz w:val="24"/>
          <w:szCs w:val="24"/>
        </w:rPr>
      </w:pPr>
    </w:p>
    <w:p w:rsidR="00967147" w:rsidRPr="0032577F" w:rsidRDefault="00967147" w:rsidP="00127392">
      <w:pPr>
        <w:pStyle w:val="ListParagraph"/>
        <w:numPr>
          <w:ilvl w:val="0"/>
          <w:numId w:val="9"/>
        </w:numPr>
        <w:spacing w:after="120"/>
        <w:jc w:val="both"/>
        <w:rPr>
          <w:rFonts w:ascii="Times New Roman" w:eastAsia="Times New Roman" w:hAnsi="Times New Roman" w:cs="Times New Roman"/>
          <w:b/>
          <w:sz w:val="24"/>
          <w:szCs w:val="24"/>
          <w:lang w:eastAsia="ro-RO"/>
        </w:rPr>
      </w:pPr>
      <w:r w:rsidRPr="0032577F">
        <w:rPr>
          <w:rFonts w:ascii="Times New Roman" w:eastAsia="Times New Roman" w:hAnsi="Times New Roman" w:cs="Times New Roman"/>
          <w:b/>
          <w:sz w:val="24"/>
          <w:szCs w:val="24"/>
          <w:lang w:eastAsia="ro-RO"/>
        </w:rPr>
        <w:t>Dispozi</w:t>
      </w:r>
      <w:r w:rsidR="00362433">
        <w:rPr>
          <w:rFonts w:ascii="Times New Roman" w:eastAsia="Times New Roman" w:hAnsi="Times New Roman" w:cs="Times New Roman"/>
          <w:b/>
          <w:sz w:val="24"/>
          <w:szCs w:val="24"/>
          <w:lang w:eastAsia="ro-RO"/>
        </w:rPr>
        <w:t>ţ</w:t>
      </w:r>
      <w:r w:rsidRPr="0032577F">
        <w:rPr>
          <w:rFonts w:ascii="Times New Roman" w:eastAsia="Times New Roman" w:hAnsi="Times New Roman" w:cs="Times New Roman"/>
          <w:b/>
          <w:sz w:val="24"/>
          <w:szCs w:val="24"/>
          <w:lang w:eastAsia="ro-RO"/>
        </w:rPr>
        <w:t>ii generale</w:t>
      </w:r>
    </w:p>
    <w:p w:rsidR="009B1F5F" w:rsidRPr="00127392" w:rsidRDefault="00967147" w:rsidP="00127392">
      <w:pPr>
        <w:spacing w:after="0"/>
        <w:ind w:firstLine="708"/>
        <w:contextualSpacing/>
        <w:jc w:val="both"/>
        <w:rPr>
          <w:rFonts w:ascii="Times New Roman" w:eastAsia="Times New Roman" w:hAnsi="Times New Roman" w:cs="Times New Roman"/>
          <w:sz w:val="24"/>
          <w:szCs w:val="24"/>
          <w:lang w:eastAsia="ro-RO"/>
        </w:rPr>
      </w:pPr>
      <w:r w:rsidRPr="00127392">
        <w:rPr>
          <w:rFonts w:ascii="Times New Roman" w:eastAsia="Times New Roman" w:hAnsi="Times New Roman" w:cs="Times New Roman"/>
          <w:sz w:val="24"/>
          <w:szCs w:val="24"/>
          <w:lang w:eastAsia="ro-RO"/>
        </w:rPr>
        <w:t>Prezent</w:t>
      </w:r>
      <w:r w:rsidR="00A073B2" w:rsidRPr="00127392">
        <w:rPr>
          <w:rFonts w:ascii="Times New Roman" w:eastAsia="Times New Roman" w:hAnsi="Times New Roman" w:cs="Times New Roman"/>
          <w:sz w:val="24"/>
          <w:szCs w:val="24"/>
          <w:lang w:eastAsia="ro-RO"/>
        </w:rPr>
        <w:t>ul</w:t>
      </w:r>
      <w:r w:rsidRPr="00127392">
        <w:rPr>
          <w:rFonts w:ascii="Times New Roman" w:eastAsia="Times New Roman" w:hAnsi="Times New Roman" w:cs="Times New Roman"/>
          <w:sz w:val="24"/>
          <w:szCs w:val="24"/>
          <w:lang w:eastAsia="ro-RO"/>
        </w:rPr>
        <w:t xml:space="preserve"> </w:t>
      </w:r>
      <w:r w:rsidR="00A073B2" w:rsidRPr="00127392">
        <w:rPr>
          <w:rFonts w:ascii="Times New Roman" w:eastAsia="Times New Roman" w:hAnsi="Times New Roman" w:cs="Times New Roman"/>
          <w:sz w:val="24"/>
          <w:szCs w:val="24"/>
          <w:lang w:eastAsia="ro-RO"/>
        </w:rPr>
        <w:t>regulament</w:t>
      </w:r>
      <w:r w:rsidRPr="00127392">
        <w:rPr>
          <w:rFonts w:ascii="Times New Roman" w:eastAsia="Times New Roman" w:hAnsi="Times New Roman" w:cs="Times New Roman"/>
          <w:sz w:val="24"/>
          <w:szCs w:val="24"/>
          <w:lang w:eastAsia="ro-RO"/>
        </w:rPr>
        <w:t xml:space="preserve"> se aplic</w:t>
      </w:r>
      <w:r w:rsidR="00A073B2" w:rsidRPr="00127392">
        <w:rPr>
          <w:rFonts w:ascii="Times New Roman" w:eastAsia="Times New Roman" w:hAnsi="Times New Roman" w:cs="Times New Roman"/>
          <w:sz w:val="24"/>
          <w:szCs w:val="24"/>
          <w:lang w:eastAsia="ro-RO"/>
        </w:rPr>
        <w:t>ă</w:t>
      </w:r>
      <w:r w:rsidRPr="00127392">
        <w:rPr>
          <w:rFonts w:ascii="Times New Roman" w:eastAsia="Times New Roman" w:hAnsi="Times New Roman" w:cs="Times New Roman"/>
          <w:sz w:val="24"/>
          <w:szCs w:val="24"/>
          <w:lang w:eastAsia="ro-RO"/>
        </w:rPr>
        <w:t xml:space="preserve"> </w:t>
      </w:r>
      <w:r w:rsidR="00362433" w:rsidRPr="00127392">
        <w:rPr>
          <w:rFonts w:ascii="Times New Roman" w:eastAsia="Times New Roman" w:hAnsi="Times New Roman" w:cs="Times New Roman"/>
          <w:sz w:val="24"/>
          <w:szCs w:val="24"/>
          <w:lang w:eastAsia="ro-RO"/>
        </w:rPr>
        <w:t>unităţ</w:t>
      </w:r>
      <w:r w:rsidR="00F02224" w:rsidRPr="00127392">
        <w:rPr>
          <w:rFonts w:ascii="Times New Roman" w:eastAsia="Times New Roman" w:hAnsi="Times New Roman" w:cs="Times New Roman"/>
          <w:sz w:val="24"/>
          <w:szCs w:val="24"/>
          <w:lang w:eastAsia="ro-RO"/>
        </w:rPr>
        <w:t>ilor de cult din</w:t>
      </w:r>
      <w:r w:rsidR="00362433" w:rsidRPr="00127392">
        <w:rPr>
          <w:rFonts w:ascii="Times New Roman" w:eastAsia="Times New Roman" w:hAnsi="Times New Roman" w:cs="Times New Roman"/>
          <w:sz w:val="24"/>
          <w:szCs w:val="24"/>
          <w:lang w:eastAsia="ro-RO"/>
        </w:rPr>
        <w:t xml:space="preserve"> judeţ</w:t>
      </w:r>
      <w:r w:rsidR="00F8568B" w:rsidRPr="00127392">
        <w:rPr>
          <w:rFonts w:ascii="Times New Roman" w:eastAsia="Times New Roman" w:hAnsi="Times New Roman" w:cs="Times New Roman"/>
          <w:sz w:val="24"/>
          <w:szCs w:val="24"/>
          <w:lang w:eastAsia="ro-RO"/>
        </w:rPr>
        <w:t xml:space="preserve">ul </w:t>
      </w:r>
      <w:r w:rsidR="00362433" w:rsidRPr="00127392">
        <w:rPr>
          <w:rFonts w:ascii="Times New Roman" w:eastAsia="Times New Roman" w:hAnsi="Times New Roman" w:cs="Times New Roman"/>
          <w:sz w:val="24"/>
          <w:szCs w:val="24"/>
          <w:lang w:eastAsia="ro-RO"/>
        </w:rPr>
        <w:t>Argeş</w:t>
      </w:r>
      <w:r w:rsidR="00F8568B" w:rsidRPr="00127392">
        <w:rPr>
          <w:rFonts w:ascii="Times New Roman" w:eastAsia="Times New Roman" w:hAnsi="Times New Roman" w:cs="Times New Roman"/>
          <w:sz w:val="24"/>
          <w:szCs w:val="24"/>
          <w:lang w:eastAsia="ro-RO"/>
        </w:rPr>
        <w:t>,</w:t>
      </w:r>
      <w:r w:rsidR="00F02224" w:rsidRPr="00127392">
        <w:rPr>
          <w:rFonts w:ascii="Times New Roman" w:hAnsi="Times New Roman" w:cs="Times New Roman"/>
          <w:sz w:val="24"/>
          <w:szCs w:val="24"/>
        </w:rPr>
        <w:t xml:space="preserve"> </w:t>
      </w:r>
      <w:r w:rsidR="00961D77" w:rsidRPr="00127392">
        <w:rPr>
          <w:rFonts w:ascii="Times New Roman" w:hAnsi="Times New Roman" w:cs="Times New Roman"/>
          <w:sz w:val="24"/>
          <w:szCs w:val="24"/>
        </w:rPr>
        <w:t xml:space="preserve">ce </w:t>
      </w:r>
      <w:r w:rsidR="00961D77" w:rsidRPr="00127392">
        <w:rPr>
          <w:rFonts w:ascii="Times New Roman" w:eastAsia="Times New Roman" w:hAnsi="Times New Roman" w:cs="Times New Roman"/>
          <w:sz w:val="24"/>
          <w:szCs w:val="24"/>
          <w:lang w:eastAsia="ro-RO"/>
        </w:rPr>
        <w:t>aparţin</w:t>
      </w:r>
      <w:r w:rsidR="00F02224" w:rsidRPr="00127392">
        <w:rPr>
          <w:rFonts w:ascii="Times New Roman" w:eastAsia="Times New Roman" w:hAnsi="Times New Roman" w:cs="Times New Roman"/>
          <w:sz w:val="24"/>
          <w:szCs w:val="24"/>
          <w:lang w:eastAsia="ro-RO"/>
        </w:rPr>
        <w:t xml:space="preserve"> cultelor religioase recunoscute din România</w:t>
      </w:r>
      <w:r w:rsidR="00F8568B" w:rsidRPr="00127392">
        <w:rPr>
          <w:rFonts w:ascii="Times New Roman" w:eastAsia="Times New Roman" w:hAnsi="Times New Roman" w:cs="Times New Roman"/>
          <w:sz w:val="24"/>
          <w:szCs w:val="24"/>
          <w:lang w:eastAsia="ro-RO"/>
        </w:rPr>
        <w:t xml:space="preserve"> </w:t>
      </w:r>
      <w:r w:rsidRPr="00127392">
        <w:rPr>
          <w:rFonts w:ascii="Times New Roman" w:eastAsia="Times New Roman" w:hAnsi="Times New Roman" w:cs="Times New Roman"/>
          <w:sz w:val="24"/>
          <w:szCs w:val="24"/>
          <w:lang w:eastAsia="ro-RO"/>
        </w:rPr>
        <w:t>potrivit legii, care</w:t>
      </w:r>
      <w:r w:rsidR="008573C9" w:rsidRPr="00127392">
        <w:rPr>
          <w:rFonts w:ascii="Times New Roman" w:eastAsia="Times New Roman" w:hAnsi="Times New Roman" w:cs="Times New Roman"/>
          <w:sz w:val="24"/>
          <w:szCs w:val="24"/>
          <w:lang w:eastAsia="ro-RO"/>
        </w:rPr>
        <w:t xml:space="preserve"> vor </w:t>
      </w:r>
      <w:r w:rsidRPr="00127392">
        <w:rPr>
          <w:rFonts w:ascii="Times New Roman" w:eastAsia="Times New Roman" w:hAnsi="Times New Roman" w:cs="Times New Roman"/>
          <w:sz w:val="24"/>
          <w:szCs w:val="24"/>
          <w:lang w:eastAsia="ro-RO"/>
        </w:rPr>
        <w:t>beneficia la</w:t>
      </w:r>
      <w:r w:rsidR="00A073B2" w:rsidRPr="00127392">
        <w:rPr>
          <w:rFonts w:ascii="Times New Roman" w:eastAsia="Times New Roman" w:hAnsi="Times New Roman" w:cs="Times New Roman"/>
          <w:sz w:val="24"/>
          <w:szCs w:val="24"/>
          <w:lang w:eastAsia="ro-RO"/>
        </w:rPr>
        <w:t xml:space="preserve"> cerere, de sprijin financiar, î</w:t>
      </w:r>
      <w:r w:rsidRPr="00127392">
        <w:rPr>
          <w:rFonts w:ascii="Times New Roman" w:eastAsia="Times New Roman" w:hAnsi="Times New Roman" w:cs="Times New Roman"/>
          <w:sz w:val="24"/>
          <w:szCs w:val="24"/>
          <w:lang w:eastAsia="ro-RO"/>
        </w:rPr>
        <w:t>n limita prevederilor bugetare anuale</w:t>
      </w:r>
      <w:r w:rsidR="009B1F5F" w:rsidRPr="00127392">
        <w:rPr>
          <w:rFonts w:ascii="Times New Roman" w:eastAsia="Times New Roman" w:hAnsi="Times New Roman" w:cs="Times New Roman"/>
          <w:sz w:val="24"/>
          <w:szCs w:val="24"/>
          <w:lang w:eastAsia="ro-RO"/>
        </w:rPr>
        <w:t>.</w:t>
      </w:r>
    </w:p>
    <w:p w:rsidR="00127392" w:rsidRDefault="00127392" w:rsidP="00127392">
      <w:pPr>
        <w:ind w:firstLine="709"/>
        <w:contextualSpacing/>
        <w:jc w:val="both"/>
        <w:rPr>
          <w:rFonts w:ascii="Times New Roman" w:hAnsi="Times New Roman" w:cs="Times New Roman"/>
          <w:bCs/>
          <w:sz w:val="24"/>
          <w:szCs w:val="24"/>
        </w:rPr>
      </w:pPr>
      <w:r w:rsidRPr="00127392">
        <w:rPr>
          <w:rFonts w:ascii="Times New Roman" w:hAnsi="Times New Roman" w:cs="Times New Roman"/>
          <w:sz w:val="24"/>
          <w:szCs w:val="24"/>
        </w:rPr>
        <w:t>Acordarea sprijinului financiar se va face în temeiul art.3 din Ordonan</w:t>
      </w:r>
      <w:r w:rsidRPr="00127392">
        <w:rPr>
          <w:rFonts w:ascii="Times New Roman" w:hAnsi="Cambria Math" w:cs="Times New Roman"/>
          <w:sz w:val="24"/>
          <w:szCs w:val="24"/>
        </w:rPr>
        <w:t>ț</w:t>
      </w:r>
      <w:r w:rsidRPr="00127392">
        <w:rPr>
          <w:rFonts w:ascii="Times New Roman" w:hAnsi="Times New Roman" w:cs="Times New Roman"/>
          <w:sz w:val="24"/>
          <w:szCs w:val="24"/>
        </w:rPr>
        <w:t xml:space="preserve">a Guvernului </w:t>
      </w:r>
      <w:r w:rsidR="00381776">
        <w:rPr>
          <w:rFonts w:ascii="Times New Roman" w:hAnsi="Times New Roman" w:cs="Times New Roman"/>
          <w:sz w:val="24"/>
          <w:szCs w:val="24"/>
        </w:rPr>
        <w:t xml:space="preserve">          </w:t>
      </w:r>
      <w:r w:rsidRPr="00127392">
        <w:rPr>
          <w:rFonts w:ascii="Times New Roman" w:hAnsi="Times New Roman" w:cs="Times New Roman"/>
          <w:sz w:val="24"/>
          <w:szCs w:val="24"/>
        </w:rPr>
        <w:t xml:space="preserve">nr. 82/2001 privind stabilirea unor forme de sprijin financiar pentru unităţile de cult aparţinând cultelor religioase recunoscute din România, republicată cu modificările </w:t>
      </w:r>
      <w:r w:rsidRPr="00127392">
        <w:rPr>
          <w:rFonts w:ascii="Times New Roman" w:hAnsi="Cambria Math" w:cs="Times New Roman"/>
          <w:sz w:val="24"/>
          <w:szCs w:val="24"/>
        </w:rPr>
        <w:t>ș</w:t>
      </w:r>
      <w:r w:rsidRPr="00127392">
        <w:rPr>
          <w:rFonts w:ascii="Times New Roman" w:hAnsi="Times New Roman" w:cs="Times New Roman"/>
          <w:sz w:val="24"/>
          <w:szCs w:val="24"/>
        </w:rPr>
        <w:t xml:space="preserve">i completările ulterioare </w:t>
      </w:r>
      <w:r w:rsidRPr="00127392">
        <w:rPr>
          <w:rFonts w:ascii="Times New Roman" w:hAnsi="Cambria Math" w:cs="Times New Roman"/>
          <w:sz w:val="24"/>
          <w:szCs w:val="24"/>
        </w:rPr>
        <w:t>ș</w:t>
      </w:r>
      <w:r w:rsidRPr="00127392">
        <w:rPr>
          <w:rFonts w:ascii="Times New Roman" w:hAnsi="Times New Roman" w:cs="Times New Roman"/>
          <w:sz w:val="24"/>
          <w:szCs w:val="24"/>
        </w:rPr>
        <w:t xml:space="preserve">i art. 4 din Normele </w:t>
      </w:r>
      <w:r w:rsidRPr="00127392">
        <w:rPr>
          <w:rFonts w:ascii="Times New Roman" w:hAnsi="Times New Roman" w:cs="Times New Roman"/>
          <w:bCs/>
          <w:sz w:val="24"/>
          <w:szCs w:val="24"/>
        </w:rPr>
        <w:t xml:space="preserve">metodologice pentru aplicarea prevederilor </w:t>
      </w:r>
      <w:bookmarkStart w:id="0" w:name="REFsp23rtd4"/>
      <w:bookmarkEnd w:id="0"/>
      <w:r w:rsidRPr="00127392">
        <w:rPr>
          <w:rStyle w:val="panchor"/>
          <w:rFonts w:ascii="Times New Roman" w:hAnsi="Times New Roman" w:cs="Times New Roman"/>
          <w:sz w:val="24"/>
          <w:szCs w:val="24"/>
        </w:rPr>
        <w:t xml:space="preserve">Ordonanţei Guvernului nr. 82/2001, aprobate prin Hotărârea Guvernului nr. 1470/2002, republicată, modificată </w:t>
      </w:r>
      <w:r w:rsidRPr="00127392">
        <w:rPr>
          <w:rStyle w:val="panchor"/>
          <w:rFonts w:ascii="Times New Roman" w:hAnsi="Cambria Math" w:cs="Times New Roman"/>
          <w:sz w:val="24"/>
          <w:szCs w:val="24"/>
        </w:rPr>
        <w:t>ș</w:t>
      </w:r>
      <w:r w:rsidRPr="00127392">
        <w:rPr>
          <w:rStyle w:val="panchor"/>
          <w:rFonts w:ascii="Times New Roman" w:hAnsi="Times New Roman" w:cs="Times New Roman"/>
          <w:sz w:val="24"/>
          <w:szCs w:val="24"/>
        </w:rPr>
        <w:t xml:space="preserve">i completată prin Hotărârea Guvernului nr. 313/2006 </w:t>
      </w:r>
      <w:r w:rsidRPr="00127392">
        <w:rPr>
          <w:rStyle w:val="panchor"/>
          <w:rFonts w:ascii="Times New Roman" w:hAnsi="Cambria Math" w:cs="Times New Roman"/>
          <w:sz w:val="24"/>
          <w:szCs w:val="24"/>
        </w:rPr>
        <w:t>ș</w:t>
      </w:r>
      <w:r w:rsidRPr="00127392">
        <w:rPr>
          <w:rStyle w:val="panchor"/>
          <w:rFonts w:ascii="Times New Roman" w:hAnsi="Times New Roman" w:cs="Times New Roman"/>
          <w:sz w:val="24"/>
          <w:szCs w:val="24"/>
        </w:rPr>
        <w:t xml:space="preserve">i Hotărârea Guvernului nr. 1265/2010, precum </w:t>
      </w:r>
      <w:r w:rsidRPr="00127392">
        <w:rPr>
          <w:rStyle w:val="panchor"/>
          <w:rFonts w:ascii="Times New Roman" w:hAnsi="Cambria Math" w:cs="Times New Roman"/>
          <w:sz w:val="24"/>
          <w:szCs w:val="24"/>
        </w:rPr>
        <w:t>ș</w:t>
      </w:r>
      <w:r w:rsidRPr="00127392">
        <w:rPr>
          <w:rStyle w:val="panchor"/>
          <w:rFonts w:ascii="Times New Roman" w:hAnsi="Times New Roman" w:cs="Times New Roman"/>
          <w:sz w:val="24"/>
          <w:szCs w:val="24"/>
        </w:rPr>
        <w:t xml:space="preserve">i în baza art. 173 </w:t>
      </w:r>
      <w:r w:rsidRPr="00127392">
        <w:rPr>
          <w:rStyle w:val="panchor"/>
          <w:rFonts w:ascii="Times New Roman" w:hAnsi="Cambria Math" w:cs="Times New Roman"/>
          <w:sz w:val="24"/>
          <w:szCs w:val="24"/>
        </w:rPr>
        <w:t>ș</w:t>
      </w:r>
      <w:r w:rsidRPr="00127392">
        <w:rPr>
          <w:rStyle w:val="panchor"/>
          <w:rFonts w:ascii="Times New Roman" w:hAnsi="Times New Roman" w:cs="Times New Roman"/>
          <w:sz w:val="24"/>
          <w:szCs w:val="24"/>
        </w:rPr>
        <w:t>i alin. 6 lit. (a) din O.U.G. 57/</w:t>
      </w:r>
      <w:r w:rsidRPr="003C7C84">
        <w:rPr>
          <w:rStyle w:val="panchor"/>
          <w:rFonts w:ascii="Times New Roman" w:hAnsi="Times New Roman" w:cs="Times New Roman"/>
          <w:sz w:val="24"/>
          <w:szCs w:val="24"/>
        </w:rPr>
        <w:t>2019</w:t>
      </w:r>
      <w:r w:rsidR="003F5CDD" w:rsidRPr="003C7C84">
        <w:rPr>
          <w:rStyle w:val="panchor"/>
          <w:rFonts w:ascii="Times New Roman" w:hAnsi="Times New Roman" w:cs="Times New Roman"/>
          <w:sz w:val="24"/>
          <w:szCs w:val="24"/>
        </w:rPr>
        <w:t xml:space="preserve"> privind Codul Administrativ</w:t>
      </w:r>
      <w:r w:rsidRPr="003F5CDD">
        <w:rPr>
          <w:rStyle w:val="panchor"/>
          <w:rFonts w:ascii="Times New Roman" w:hAnsi="Times New Roman" w:cs="Times New Roman"/>
          <w:sz w:val="24"/>
          <w:szCs w:val="24"/>
        </w:rPr>
        <w:t xml:space="preserve"> </w:t>
      </w:r>
      <w:r w:rsidRPr="00127392">
        <w:rPr>
          <w:rStyle w:val="panchor"/>
          <w:rFonts w:ascii="Times New Roman" w:hAnsi="Times New Roman" w:cs="Times New Roman"/>
          <w:sz w:val="24"/>
          <w:szCs w:val="24"/>
        </w:rPr>
        <w:t>potrivit căruia, consiliul jude</w:t>
      </w:r>
      <w:r w:rsidRPr="00127392">
        <w:rPr>
          <w:rStyle w:val="panchor"/>
          <w:rFonts w:ascii="Times New Roman" w:hAnsi="Cambria Math" w:cs="Times New Roman"/>
          <w:sz w:val="24"/>
          <w:szCs w:val="24"/>
        </w:rPr>
        <w:t>ț</w:t>
      </w:r>
      <w:r w:rsidRPr="00127392">
        <w:rPr>
          <w:rStyle w:val="panchor"/>
          <w:rFonts w:ascii="Times New Roman" w:hAnsi="Times New Roman" w:cs="Times New Roman"/>
          <w:sz w:val="24"/>
          <w:szCs w:val="24"/>
        </w:rPr>
        <w:t>ean sprijină, în condi</w:t>
      </w:r>
      <w:r w:rsidRPr="00127392">
        <w:rPr>
          <w:rStyle w:val="panchor"/>
          <w:rFonts w:ascii="Times New Roman" w:hAnsi="Cambria Math" w:cs="Times New Roman"/>
          <w:sz w:val="24"/>
          <w:szCs w:val="24"/>
        </w:rPr>
        <w:t>ț</w:t>
      </w:r>
      <w:r w:rsidRPr="00127392">
        <w:rPr>
          <w:rStyle w:val="panchor"/>
          <w:rFonts w:ascii="Times New Roman" w:hAnsi="Times New Roman" w:cs="Times New Roman"/>
          <w:sz w:val="24"/>
          <w:szCs w:val="24"/>
        </w:rPr>
        <w:t xml:space="preserve">iile legii, activitatea cultelor religioase. </w:t>
      </w:r>
    </w:p>
    <w:p w:rsidR="003D532D" w:rsidRPr="00127392" w:rsidRDefault="003D532D" w:rsidP="00127392">
      <w:pPr>
        <w:ind w:firstLine="709"/>
        <w:contextualSpacing/>
        <w:jc w:val="both"/>
        <w:rPr>
          <w:rFonts w:ascii="Times New Roman" w:hAnsi="Times New Roman" w:cs="Times New Roman"/>
          <w:bCs/>
          <w:sz w:val="24"/>
          <w:szCs w:val="24"/>
        </w:rPr>
      </w:pPr>
      <w:r w:rsidRPr="00BE525A">
        <w:rPr>
          <w:rFonts w:ascii="Times New Roman" w:eastAsia="Times New Roman" w:hAnsi="Times New Roman" w:cs="Times New Roman"/>
          <w:sz w:val="24"/>
          <w:szCs w:val="24"/>
          <w:lang w:eastAsia="ro-RO"/>
        </w:rPr>
        <w:t xml:space="preserve">Sprijinul financiar se acordă, numai pentru cofinanţarea unui proiect, în limita bugetului disponibil, iar cofinanţarea din partea beneficiarului trebuie să fie de minimum 10% din  valoarea totală a </w:t>
      </w:r>
      <w:r w:rsidR="00362433">
        <w:rPr>
          <w:rFonts w:ascii="Times New Roman" w:eastAsia="Times New Roman" w:hAnsi="Times New Roman" w:cs="Times New Roman"/>
          <w:sz w:val="24"/>
          <w:szCs w:val="24"/>
          <w:lang w:eastAsia="ro-RO"/>
        </w:rPr>
        <w:t>finanţ</w:t>
      </w:r>
      <w:r w:rsidR="00BE525A" w:rsidRPr="00BE525A">
        <w:rPr>
          <w:rFonts w:ascii="Times New Roman" w:eastAsia="Times New Roman" w:hAnsi="Times New Roman" w:cs="Times New Roman"/>
          <w:sz w:val="24"/>
          <w:szCs w:val="24"/>
          <w:lang w:eastAsia="ro-RO"/>
        </w:rPr>
        <w:t>ării</w:t>
      </w:r>
      <w:r w:rsidRPr="00BE525A">
        <w:rPr>
          <w:rFonts w:ascii="Times New Roman" w:eastAsia="Times New Roman" w:hAnsi="Times New Roman" w:cs="Times New Roman"/>
          <w:sz w:val="24"/>
          <w:szCs w:val="24"/>
          <w:lang w:eastAsia="ro-RO"/>
        </w:rPr>
        <w:t xml:space="preserve"> (aceasta poate fi în bani, materiale etc).</w:t>
      </w:r>
      <w:r w:rsidR="00EA00D7" w:rsidRPr="00BE525A">
        <w:rPr>
          <w:rFonts w:ascii="Times New Roman" w:eastAsia="Times New Roman" w:hAnsi="Times New Roman" w:cs="Times New Roman"/>
          <w:sz w:val="24"/>
          <w:szCs w:val="24"/>
          <w:lang w:eastAsia="ro-RO"/>
        </w:rPr>
        <w:t xml:space="preserve"> </w:t>
      </w:r>
    </w:p>
    <w:p w:rsidR="00B94D76" w:rsidRDefault="001426FA" w:rsidP="00127392">
      <w:pPr>
        <w:tabs>
          <w:tab w:val="left" w:pos="709"/>
        </w:tabs>
        <w:spacing w:after="0"/>
        <w:ind w:firstLine="709"/>
        <w:contextualSpacing/>
        <w:jc w:val="both"/>
        <w:rPr>
          <w:rFonts w:ascii="Times New Roman" w:eastAsia="Times New Roman" w:hAnsi="Times New Roman" w:cs="Times New Roman"/>
          <w:sz w:val="24"/>
          <w:szCs w:val="24"/>
          <w:lang w:eastAsia="ro-RO"/>
        </w:rPr>
      </w:pPr>
      <w:r w:rsidRPr="000509FB">
        <w:rPr>
          <w:rFonts w:ascii="Times New Roman" w:eastAsia="Times New Roman" w:hAnsi="Times New Roman" w:cs="Times New Roman"/>
          <w:sz w:val="24"/>
          <w:szCs w:val="24"/>
          <w:lang w:eastAsia="ro-RO"/>
        </w:rPr>
        <w:t xml:space="preserve">Analizarea solicitărilor se face de </w:t>
      </w:r>
      <w:r w:rsidRPr="00EF0692">
        <w:rPr>
          <w:rFonts w:ascii="Times New Roman" w:eastAsia="Times New Roman" w:hAnsi="Times New Roman" w:cs="Times New Roman"/>
          <w:sz w:val="24"/>
          <w:szCs w:val="24"/>
          <w:lang w:eastAsia="ro-RO"/>
        </w:rPr>
        <w:t xml:space="preserve">către </w:t>
      </w:r>
      <w:r w:rsidR="00EF0692" w:rsidRPr="00EF0692">
        <w:rPr>
          <w:rFonts w:ascii="Times New Roman" w:eastAsia="Times New Roman" w:hAnsi="Times New Roman" w:cs="Times New Roman"/>
          <w:sz w:val="24"/>
          <w:szCs w:val="24"/>
          <w:lang w:eastAsia="ro-RO"/>
        </w:rPr>
        <w:t>Comisiei de Analiză a Solicitărilor de Sprijin Financiar din partea Unităților de Cult</w:t>
      </w:r>
      <w:r w:rsidR="00CF620C" w:rsidRPr="00EF0692">
        <w:rPr>
          <w:rFonts w:ascii="Times New Roman" w:eastAsia="Times New Roman" w:hAnsi="Times New Roman" w:cs="Times New Roman"/>
          <w:sz w:val="24"/>
          <w:szCs w:val="24"/>
          <w:lang w:eastAsia="ro-RO"/>
        </w:rPr>
        <w:t>,</w:t>
      </w:r>
      <w:r w:rsidRPr="00EF0692">
        <w:rPr>
          <w:rFonts w:ascii="Times New Roman" w:eastAsia="Times New Roman" w:hAnsi="Times New Roman" w:cs="Times New Roman"/>
          <w:sz w:val="24"/>
          <w:szCs w:val="24"/>
          <w:lang w:eastAsia="ro-RO"/>
        </w:rPr>
        <w:t xml:space="preserve"> </w:t>
      </w:r>
      <w:r w:rsidRPr="000509FB">
        <w:rPr>
          <w:rFonts w:ascii="Times New Roman" w:eastAsia="Times New Roman" w:hAnsi="Times New Roman" w:cs="Times New Roman"/>
          <w:sz w:val="24"/>
          <w:szCs w:val="24"/>
          <w:lang w:eastAsia="ro-RO"/>
        </w:rPr>
        <w:t>constituită prin act administ</w:t>
      </w:r>
      <w:r w:rsidR="00362433">
        <w:rPr>
          <w:rFonts w:ascii="Times New Roman" w:eastAsia="Times New Roman" w:hAnsi="Times New Roman" w:cs="Times New Roman"/>
          <w:sz w:val="24"/>
          <w:szCs w:val="24"/>
          <w:lang w:eastAsia="ro-RO"/>
        </w:rPr>
        <w:t>rativ al conducătorului instituţ</w:t>
      </w:r>
      <w:r w:rsidRPr="000509FB">
        <w:rPr>
          <w:rFonts w:ascii="Times New Roman" w:eastAsia="Times New Roman" w:hAnsi="Times New Roman" w:cs="Times New Roman"/>
          <w:sz w:val="24"/>
          <w:szCs w:val="24"/>
          <w:lang w:eastAsia="ro-RO"/>
        </w:rPr>
        <w:t xml:space="preserve">iei. În urma analizării, comisia va întocmi proiectul de hotărâre, ce va fi supus votului în plenul Consiliului Judeţean Argeş. </w:t>
      </w:r>
      <w:r w:rsidR="00127392">
        <w:rPr>
          <w:rFonts w:ascii="Times New Roman" w:eastAsia="Times New Roman" w:hAnsi="Times New Roman" w:cs="Times New Roman"/>
          <w:sz w:val="24"/>
          <w:szCs w:val="24"/>
          <w:lang w:eastAsia="ro-RO"/>
        </w:rPr>
        <w:t>Proiectele</w:t>
      </w:r>
      <w:r w:rsidR="00362433">
        <w:rPr>
          <w:rFonts w:ascii="Times New Roman" w:eastAsia="Times New Roman" w:hAnsi="Times New Roman" w:cs="Times New Roman"/>
          <w:sz w:val="24"/>
          <w:szCs w:val="24"/>
          <w:lang w:eastAsia="ro-RO"/>
        </w:rPr>
        <w:t xml:space="preserve"> de finanţ</w:t>
      </w:r>
      <w:r w:rsidRPr="000509FB">
        <w:rPr>
          <w:rFonts w:ascii="Times New Roman" w:eastAsia="Times New Roman" w:hAnsi="Times New Roman" w:cs="Times New Roman"/>
          <w:sz w:val="24"/>
          <w:szCs w:val="24"/>
          <w:lang w:eastAsia="ro-RO"/>
        </w:rPr>
        <w:t>are vor fi încheiate</w:t>
      </w:r>
      <w:r w:rsidR="009B4CB9">
        <w:rPr>
          <w:rFonts w:ascii="Times New Roman" w:eastAsia="Times New Roman" w:hAnsi="Times New Roman" w:cs="Times New Roman"/>
          <w:sz w:val="24"/>
          <w:szCs w:val="24"/>
          <w:lang w:eastAsia="ro-RO"/>
        </w:rPr>
        <w:t>,</w:t>
      </w:r>
      <w:r w:rsidRPr="000509FB">
        <w:rPr>
          <w:rFonts w:ascii="Times New Roman" w:eastAsia="Times New Roman" w:hAnsi="Times New Roman" w:cs="Times New Roman"/>
          <w:sz w:val="24"/>
          <w:szCs w:val="24"/>
          <w:lang w:eastAsia="ro-RO"/>
        </w:rPr>
        <w:t xml:space="preserve"> în </w:t>
      </w:r>
      <w:r>
        <w:rPr>
          <w:rFonts w:ascii="Times New Roman" w:eastAsia="Times New Roman" w:hAnsi="Times New Roman" w:cs="Times New Roman"/>
          <w:sz w:val="24"/>
          <w:szCs w:val="24"/>
          <w:lang w:eastAsia="ro-RO"/>
        </w:rPr>
        <w:t>baza</w:t>
      </w:r>
      <w:r w:rsidR="00362433">
        <w:rPr>
          <w:rFonts w:ascii="Times New Roman" w:eastAsia="Times New Roman" w:hAnsi="Times New Roman" w:cs="Times New Roman"/>
          <w:sz w:val="24"/>
          <w:szCs w:val="24"/>
          <w:lang w:eastAsia="ro-RO"/>
        </w:rPr>
        <w:t xml:space="preserve"> hotărârii consiliului judeţ</w:t>
      </w:r>
      <w:r w:rsidRPr="000509FB">
        <w:rPr>
          <w:rFonts w:ascii="Times New Roman" w:eastAsia="Times New Roman" w:hAnsi="Times New Roman" w:cs="Times New Roman"/>
          <w:sz w:val="24"/>
          <w:szCs w:val="24"/>
          <w:lang w:eastAsia="ro-RO"/>
        </w:rPr>
        <w:t>ean</w:t>
      </w:r>
      <w:r w:rsidR="009B4CB9">
        <w:rPr>
          <w:rFonts w:ascii="Times New Roman" w:eastAsia="Times New Roman" w:hAnsi="Times New Roman" w:cs="Times New Roman"/>
          <w:sz w:val="24"/>
          <w:szCs w:val="24"/>
          <w:lang w:eastAsia="ro-RO"/>
        </w:rPr>
        <w:t>,</w:t>
      </w:r>
      <w:r w:rsidR="002222D6" w:rsidRPr="002222D6">
        <w:rPr>
          <w:rFonts w:ascii="Times New Roman" w:eastAsia="Times New Roman" w:hAnsi="Times New Roman" w:cs="Times New Roman"/>
          <w:sz w:val="24"/>
          <w:szCs w:val="24"/>
          <w:lang w:eastAsia="ro-RO"/>
        </w:rPr>
        <w:t xml:space="preserve"> </w:t>
      </w:r>
      <w:r w:rsidR="000607F4">
        <w:rPr>
          <w:rFonts w:ascii="Times New Roman" w:eastAsia="Times New Roman" w:hAnsi="Times New Roman" w:cs="Times New Roman"/>
          <w:sz w:val="24"/>
          <w:szCs w:val="24"/>
          <w:lang w:eastAsia="ro-RO"/>
        </w:rPr>
        <w:t xml:space="preserve">cu </w:t>
      </w:r>
      <w:r w:rsidR="000607F4" w:rsidRPr="00847C67">
        <w:rPr>
          <w:rFonts w:ascii="Times New Roman" w:eastAsia="Times New Roman" w:hAnsi="Times New Roman" w:cs="Times New Roman"/>
          <w:sz w:val="24"/>
          <w:szCs w:val="24"/>
          <w:lang w:eastAsia="ro-RO"/>
        </w:rPr>
        <w:t>fiecare unitate de cult</w:t>
      </w:r>
      <w:r w:rsidR="00362433">
        <w:rPr>
          <w:rFonts w:ascii="Times New Roman" w:eastAsia="Times New Roman" w:hAnsi="Times New Roman" w:cs="Times New Roman"/>
          <w:sz w:val="24"/>
          <w:szCs w:val="24"/>
          <w:lang w:eastAsia="ro-RO"/>
        </w:rPr>
        <w:t xml:space="preserve"> în parte ş</w:t>
      </w:r>
      <w:r w:rsidR="000607F4">
        <w:rPr>
          <w:rFonts w:ascii="Times New Roman" w:eastAsia="Times New Roman" w:hAnsi="Times New Roman" w:cs="Times New Roman"/>
          <w:sz w:val="24"/>
          <w:szCs w:val="24"/>
          <w:lang w:eastAsia="ro-RO"/>
        </w:rPr>
        <w:t xml:space="preserve">i </w:t>
      </w:r>
      <w:r w:rsidR="003E504F">
        <w:rPr>
          <w:rFonts w:ascii="Times New Roman" w:eastAsia="Times New Roman" w:hAnsi="Times New Roman" w:cs="Times New Roman"/>
          <w:sz w:val="24"/>
          <w:szCs w:val="24"/>
          <w:lang w:eastAsia="ro-RO"/>
        </w:rPr>
        <w:t>vor cupri</w:t>
      </w:r>
      <w:r w:rsidR="009B4CB9">
        <w:rPr>
          <w:rFonts w:ascii="Times New Roman" w:eastAsia="Times New Roman" w:hAnsi="Times New Roman" w:cs="Times New Roman"/>
          <w:sz w:val="24"/>
          <w:szCs w:val="24"/>
          <w:lang w:eastAsia="ro-RO"/>
        </w:rPr>
        <w:t>n</w:t>
      </w:r>
      <w:r w:rsidR="003E504F">
        <w:rPr>
          <w:rFonts w:ascii="Times New Roman" w:eastAsia="Times New Roman" w:hAnsi="Times New Roman" w:cs="Times New Roman"/>
          <w:sz w:val="24"/>
          <w:szCs w:val="24"/>
          <w:lang w:eastAsia="ro-RO"/>
        </w:rPr>
        <w:t>d</w:t>
      </w:r>
      <w:r w:rsidR="009B4CB9">
        <w:rPr>
          <w:rFonts w:ascii="Times New Roman" w:eastAsia="Times New Roman" w:hAnsi="Times New Roman" w:cs="Times New Roman"/>
          <w:sz w:val="24"/>
          <w:szCs w:val="24"/>
          <w:lang w:eastAsia="ro-RO"/>
        </w:rPr>
        <w:t xml:space="preserve">e sumele </w:t>
      </w:r>
      <w:r w:rsidR="002222D6">
        <w:rPr>
          <w:rFonts w:ascii="Times New Roman" w:eastAsia="Times New Roman" w:hAnsi="Times New Roman" w:cs="Times New Roman"/>
          <w:sz w:val="24"/>
          <w:szCs w:val="24"/>
          <w:lang w:eastAsia="ro-RO"/>
        </w:rPr>
        <w:t xml:space="preserve">aprobate </w:t>
      </w:r>
      <w:r w:rsidR="009B4CB9">
        <w:rPr>
          <w:rFonts w:ascii="Times New Roman" w:eastAsia="Times New Roman" w:hAnsi="Times New Roman" w:cs="Times New Roman"/>
          <w:sz w:val="24"/>
          <w:szCs w:val="24"/>
          <w:lang w:eastAsia="ro-RO"/>
        </w:rPr>
        <w:t>prin hotărâre</w:t>
      </w:r>
      <w:r w:rsidR="003E504F">
        <w:rPr>
          <w:rFonts w:ascii="Times New Roman" w:eastAsia="Times New Roman" w:hAnsi="Times New Roman" w:cs="Times New Roman"/>
          <w:sz w:val="24"/>
          <w:szCs w:val="24"/>
          <w:lang w:eastAsia="ro-RO"/>
        </w:rPr>
        <w:t>.</w:t>
      </w:r>
    </w:p>
    <w:p w:rsidR="001426FA" w:rsidRPr="00127392" w:rsidRDefault="001426FA" w:rsidP="00127392">
      <w:pPr>
        <w:tabs>
          <w:tab w:val="left" w:pos="709"/>
        </w:tabs>
        <w:spacing w:after="0"/>
        <w:ind w:firstLine="709"/>
        <w:contextualSpacing/>
        <w:jc w:val="both"/>
        <w:rPr>
          <w:rFonts w:ascii="Times New Roman" w:eastAsia="Times New Roman" w:hAnsi="Times New Roman" w:cs="Times New Roman"/>
          <w:b/>
          <w:sz w:val="24"/>
          <w:szCs w:val="24"/>
          <w:lang w:eastAsia="ro-RO"/>
        </w:rPr>
      </w:pPr>
      <w:r>
        <w:rPr>
          <w:rFonts w:ascii="Times New Roman" w:eastAsia="Times New Roman" w:hAnsi="Times New Roman" w:cs="Times New Roman"/>
          <w:sz w:val="24"/>
          <w:szCs w:val="24"/>
          <w:lang w:eastAsia="ro-RO"/>
        </w:rPr>
        <w:t xml:space="preserve"> </w:t>
      </w:r>
    </w:p>
    <w:p w:rsidR="00127392" w:rsidRPr="00127392" w:rsidRDefault="00127392" w:rsidP="00127392">
      <w:pPr>
        <w:pStyle w:val="ListParagraph"/>
        <w:numPr>
          <w:ilvl w:val="0"/>
          <w:numId w:val="9"/>
        </w:numPr>
        <w:tabs>
          <w:tab w:val="left" w:pos="709"/>
        </w:tabs>
        <w:spacing w:after="0"/>
        <w:jc w:val="both"/>
        <w:rPr>
          <w:rFonts w:ascii="Times New Roman" w:eastAsia="Times New Roman" w:hAnsi="Times New Roman" w:cs="Times New Roman"/>
          <w:b/>
          <w:sz w:val="24"/>
          <w:szCs w:val="24"/>
          <w:lang w:eastAsia="ro-RO"/>
        </w:rPr>
      </w:pPr>
      <w:r w:rsidRPr="00127392">
        <w:rPr>
          <w:rFonts w:ascii="Times New Roman" w:eastAsia="Times New Roman" w:hAnsi="Times New Roman" w:cs="Times New Roman"/>
          <w:b/>
          <w:sz w:val="24"/>
          <w:szCs w:val="24"/>
          <w:lang w:eastAsia="ro-RO"/>
        </w:rPr>
        <w:t>Suma disponibilă</w:t>
      </w:r>
    </w:p>
    <w:p w:rsidR="00127392" w:rsidRPr="00127392" w:rsidRDefault="00127392" w:rsidP="00127392">
      <w:pPr>
        <w:ind w:firstLine="708"/>
        <w:contextualSpacing/>
        <w:jc w:val="both"/>
        <w:rPr>
          <w:rStyle w:val="panchor"/>
          <w:rFonts w:ascii="Times New Roman" w:hAnsi="Times New Roman" w:cs="Times New Roman"/>
          <w:bCs/>
          <w:sz w:val="24"/>
          <w:szCs w:val="24"/>
        </w:rPr>
      </w:pPr>
      <w:r w:rsidRPr="00127392">
        <w:rPr>
          <w:rStyle w:val="panchor"/>
          <w:rFonts w:ascii="Times New Roman" w:hAnsi="Times New Roman" w:cs="Times New Roman"/>
          <w:sz w:val="24"/>
          <w:szCs w:val="24"/>
        </w:rPr>
        <w:t>Suma disponibilă pentru sprijinul financiar acordat de Consiliul Jude</w:t>
      </w:r>
      <w:r w:rsidRPr="00127392">
        <w:rPr>
          <w:rStyle w:val="panchor"/>
          <w:rFonts w:ascii="Times New Roman" w:hAnsi="Cambria Math" w:cs="Times New Roman"/>
          <w:sz w:val="24"/>
          <w:szCs w:val="24"/>
        </w:rPr>
        <w:t>ț</w:t>
      </w:r>
      <w:r w:rsidRPr="00127392">
        <w:rPr>
          <w:rStyle w:val="panchor"/>
          <w:rFonts w:ascii="Times New Roman" w:hAnsi="Times New Roman" w:cs="Times New Roman"/>
          <w:sz w:val="24"/>
          <w:szCs w:val="24"/>
        </w:rPr>
        <w:t>ean Arge</w:t>
      </w:r>
      <w:r w:rsidRPr="00127392">
        <w:rPr>
          <w:rStyle w:val="panchor"/>
          <w:rFonts w:ascii="Times New Roman" w:hAnsi="Cambria Math" w:cs="Times New Roman"/>
          <w:sz w:val="24"/>
          <w:szCs w:val="24"/>
        </w:rPr>
        <w:t>ș</w:t>
      </w:r>
      <w:r w:rsidRPr="00127392">
        <w:rPr>
          <w:rStyle w:val="panchor"/>
          <w:rFonts w:ascii="Times New Roman" w:hAnsi="Times New Roman" w:cs="Times New Roman"/>
          <w:sz w:val="24"/>
          <w:szCs w:val="24"/>
        </w:rPr>
        <w:t xml:space="preserve"> unită</w:t>
      </w:r>
      <w:r w:rsidRPr="00127392">
        <w:rPr>
          <w:rStyle w:val="panchor"/>
          <w:rFonts w:ascii="Times New Roman" w:hAnsi="Cambria Math" w:cs="Times New Roman"/>
          <w:sz w:val="24"/>
          <w:szCs w:val="24"/>
        </w:rPr>
        <w:t>ț</w:t>
      </w:r>
      <w:r w:rsidRPr="00127392">
        <w:rPr>
          <w:rStyle w:val="panchor"/>
          <w:rFonts w:ascii="Times New Roman" w:hAnsi="Times New Roman" w:cs="Times New Roman"/>
          <w:sz w:val="24"/>
          <w:szCs w:val="24"/>
        </w:rPr>
        <w:t>ilor de cult apar</w:t>
      </w:r>
      <w:r w:rsidRPr="00127392">
        <w:rPr>
          <w:rStyle w:val="panchor"/>
          <w:rFonts w:ascii="Times New Roman" w:hAnsi="Cambria Math" w:cs="Times New Roman"/>
          <w:sz w:val="24"/>
          <w:szCs w:val="24"/>
        </w:rPr>
        <w:t>ț</w:t>
      </w:r>
      <w:r w:rsidRPr="00127392">
        <w:rPr>
          <w:rStyle w:val="panchor"/>
          <w:rFonts w:ascii="Times New Roman" w:hAnsi="Times New Roman" w:cs="Times New Roman"/>
          <w:sz w:val="24"/>
          <w:szCs w:val="24"/>
        </w:rPr>
        <w:t>inând cultelor religioase din jude</w:t>
      </w:r>
      <w:r w:rsidRPr="00127392">
        <w:rPr>
          <w:rStyle w:val="panchor"/>
          <w:rFonts w:ascii="Times New Roman" w:hAnsi="Cambria Math" w:cs="Times New Roman"/>
          <w:sz w:val="24"/>
          <w:szCs w:val="24"/>
        </w:rPr>
        <w:t>ț</w:t>
      </w:r>
      <w:r w:rsidRPr="00127392">
        <w:rPr>
          <w:rStyle w:val="panchor"/>
          <w:rFonts w:ascii="Times New Roman" w:hAnsi="Times New Roman" w:cs="Times New Roman"/>
          <w:sz w:val="24"/>
          <w:szCs w:val="24"/>
        </w:rPr>
        <w:t>ul Arge</w:t>
      </w:r>
      <w:r w:rsidRPr="00127392">
        <w:rPr>
          <w:rStyle w:val="panchor"/>
          <w:rFonts w:ascii="Times New Roman" w:hAnsi="Cambria Math" w:cs="Times New Roman"/>
          <w:sz w:val="24"/>
          <w:szCs w:val="24"/>
        </w:rPr>
        <w:t>ș</w:t>
      </w:r>
      <w:r>
        <w:rPr>
          <w:rStyle w:val="panchor"/>
          <w:rFonts w:ascii="Times New Roman" w:hAnsi="Times New Roman" w:cs="Times New Roman"/>
          <w:sz w:val="24"/>
          <w:szCs w:val="24"/>
        </w:rPr>
        <w:t xml:space="preserve"> este de 500.000 lei</w:t>
      </w:r>
      <w:r w:rsidRPr="00127392">
        <w:rPr>
          <w:rStyle w:val="panchor"/>
          <w:rFonts w:ascii="Times New Roman" w:hAnsi="Times New Roman" w:cs="Times New Roman"/>
          <w:sz w:val="24"/>
          <w:szCs w:val="24"/>
        </w:rPr>
        <w:t>, sumă prevăzută în bugetul Consiliului Jude</w:t>
      </w:r>
      <w:r w:rsidRPr="00127392">
        <w:rPr>
          <w:rStyle w:val="panchor"/>
          <w:rFonts w:ascii="Times New Roman" w:hAnsi="Cambria Math" w:cs="Times New Roman"/>
          <w:sz w:val="24"/>
          <w:szCs w:val="24"/>
        </w:rPr>
        <w:t>ț</w:t>
      </w:r>
      <w:r w:rsidRPr="00127392">
        <w:rPr>
          <w:rStyle w:val="panchor"/>
          <w:rFonts w:ascii="Times New Roman" w:hAnsi="Times New Roman" w:cs="Times New Roman"/>
          <w:sz w:val="24"/>
          <w:szCs w:val="24"/>
        </w:rPr>
        <w:t>ean Arge</w:t>
      </w:r>
      <w:r w:rsidRPr="00127392">
        <w:rPr>
          <w:rStyle w:val="panchor"/>
          <w:rFonts w:ascii="Times New Roman" w:hAnsi="Cambria Math" w:cs="Times New Roman"/>
          <w:sz w:val="24"/>
          <w:szCs w:val="24"/>
        </w:rPr>
        <w:t>ș</w:t>
      </w:r>
      <w:r w:rsidRPr="00127392">
        <w:rPr>
          <w:rStyle w:val="panchor"/>
          <w:rFonts w:ascii="Times New Roman" w:hAnsi="Times New Roman" w:cs="Times New Roman"/>
          <w:sz w:val="24"/>
          <w:szCs w:val="24"/>
        </w:rPr>
        <w:t>, aprobat prin HCJ nr</w:t>
      </w:r>
      <w:r>
        <w:rPr>
          <w:rStyle w:val="panchor"/>
          <w:rFonts w:ascii="Times New Roman" w:hAnsi="Times New Roman" w:cs="Times New Roman"/>
          <w:sz w:val="24"/>
          <w:szCs w:val="24"/>
        </w:rPr>
        <w:t>.</w:t>
      </w:r>
      <w:r w:rsidRPr="009A6CEC">
        <w:rPr>
          <w:rFonts w:ascii="Times New Roman" w:hAnsi="Times New Roman"/>
          <w:sz w:val="24"/>
          <w:szCs w:val="24"/>
        </w:rPr>
        <w:t>169/ 29.08.2019</w:t>
      </w:r>
      <w:r w:rsidR="00EB596A">
        <w:rPr>
          <w:rFonts w:ascii="Times New Roman" w:hAnsi="Times New Roman"/>
          <w:sz w:val="24"/>
          <w:szCs w:val="24"/>
        </w:rPr>
        <w:t>.</w:t>
      </w:r>
    </w:p>
    <w:p w:rsidR="001A7877" w:rsidRDefault="001A7877" w:rsidP="001A7877">
      <w:pPr>
        <w:tabs>
          <w:tab w:val="left" w:pos="709"/>
          <w:tab w:val="left" w:pos="993"/>
        </w:tabs>
        <w:spacing w:after="0"/>
        <w:jc w:val="both"/>
        <w:rPr>
          <w:rFonts w:ascii="Times New Roman" w:eastAsia="Times New Roman" w:hAnsi="Times New Roman" w:cs="Times New Roman"/>
          <w:sz w:val="24"/>
          <w:szCs w:val="24"/>
          <w:lang w:eastAsia="ro-RO"/>
        </w:rPr>
      </w:pPr>
    </w:p>
    <w:p w:rsidR="00A9186A" w:rsidRPr="001A7877" w:rsidRDefault="00A9186A" w:rsidP="001A7877">
      <w:pPr>
        <w:pStyle w:val="ListParagraph"/>
        <w:numPr>
          <w:ilvl w:val="0"/>
          <w:numId w:val="9"/>
        </w:numPr>
        <w:tabs>
          <w:tab w:val="left" w:pos="709"/>
          <w:tab w:val="left" w:pos="993"/>
        </w:tabs>
        <w:spacing w:after="0"/>
        <w:jc w:val="both"/>
        <w:rPr>
          <w:rFonts w:ascii="Times New Roman" w:hAnsi="Times New Roman" w:cs="Times New Roman"/>
          <w:spacing w:val="-4"/>
          <w:sz w:val="24"/>
          <w:szCs w:val="24"/>
        </w:rPr>
      </w:pPr>
      <w:r w:rsidRPr="001A7877">
        <w:rPr>
          <w:rFonts w:ascii="Times New Roman" w:hAnsi="Times New Roman" w:cs="Times New Roman"/>
          <w:b/>
          <w:sz w:val="24"/>
          <w:szCs w:val="24"/>
        </w:rPr>
        <w:t>Termen de depunere</w:t>
      </w:r>
    </w:p>
    <w:p w:rsidR="0085749C" w:rsidRPr="00127392" w:rsidRDefault="00FF6943" w:rsidP="00ED48E1">
      <w:pPr>
        <w:pStyle w:val="ListParagraph"/>
        <w:numPr>
          <w:ilvl w:val="0"/>
          <w:numId w:val="10"/>
        </w:numPr>
        <w:tabs>
          <w:tab w:val="left" w:pos="0"/>
          <w:tab w:val="left" w:pos="709"/>
          <w:tab w:val="left" w:pos="851"/>
          <w:tab w:val="left" w:pos="993"/>
          <w:tab w:val="left" w:pos="1134"/>
        </w:tabs>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r w:rsidR="00E00E3B" w:rsidRPr="00127392">
        <w:rPr>
          <w:rFonts w:ascii="Times New Roman" w:hAnsi="Times New Roman" w:cs="Times New Roman"/>
          <w:color w:val="000000" w:themeColor="text1"/>
          <w:sz w:val="24"/>
          <w:szCs w:val="24"/>
        </w:rPr>
        <w:t>ereril</w:t>
      </w:r>
      <w:r>
        <w:rPr>
          <w:rFonts w:ascii="Times New Roman" w:hAnsi="Times New Roman" w:cs="Times New Roman"/>
          <w:color w:val="000000" w:themeColor="text1"/>
          <w:sz w:val="24"/>
          <w:szCs w:val="24"/>
        </w:rPr>
        <w:t>e</w:t>
      </w:r>
      <w:r w:rsidR="00E00E3B" w:rsidRPr="00127392">
        <w:rPr>
          <w:rFonts w:ascii="Times New Roman" w:hAnsi="Times New Roman" w:cs="Times New Roman"/>
          <w:color w:val="000000" w:themeColor="text1"/>
          <w:sz w:val="24"/>
          <w:szCs w:val="24"/>
        </w:rPr>
        <w:t xml:space="preserve"> de sprijin financiar </w:t>
      </w:r>
      <w:r w:rsidR="004C78BD">
        <w:rPr>
          <w:rFonts w:ascii="Times New Roman" w:hAnsi="Times New Roman" w:cs="Times New Roman"/>
          <w:color w:val="000000" w:themeColor="text1"/>
          <w:sz w:val="24"/>
          <w:szCs w:val="24"/>
        </w:rPr>
        <w:t>se pot depune până la data de 27</w:t>
      </w:r>
      <w:r w:rsidR="00E00E3B" w:rsidRPr="00127392">
        <w:rPr>
          <w:rFonts w:ascii="Times New Roman" w:hAnsi="Times New Roman" w:cs="Times New Roman"/>
          <w:color w:val="000000" w:themeColor="text1"/>
          <w:sz w:val="24"/>
          <w:szCs w:val="24"/>
        </w:rPr>
        <w:t xml:space="preserve"> </w:t>
      </w:r>
      <w:r w:rsidR="004C78BD">
        <w:rPr>
          <w:rFonts w:ascii="Times New Roman" w:hAnsi="Times New Roman" w:cs="Times New Roman"/>
          <w:color w:val="000000" w:themeColor="text1"/>
          <w:sz w:val="24"/>
          <w:szCs w:val="24"/>
        </w:rPr>
        <w:t>septembrie</w:t>
      </w:r>
      <w:r w:rsidR="00127392">
        <w:rPr>
          <w:rFonts w:ascii="Times New Roman" w:hAnsi="Times New Roman" w:cs="Times New Roman"/>
          <w:color w:val="000000" w:themeColor="text1"/>
          <w:sz w:val="24"/>
          <w:szCs w:val="24"/>
        </w:rPr>
        <w:t xml:space="preserve"> 2019</w:t>
      </w:r>
      <w:r w:rsidR="00E00E3B" w:rsidRPr="00127392">
        <w:rPr>
          <w:rFonts w:ascii="Times New Roman" w:hAnsi="Times New Roman" w:cs="Times New Roman"/>
          <w:color w:val="000000" w:themeColor="text1"/>
          <w:sz w:val="24"/>
          <w:szCs w:val="24"/>
        </w:rPr>
        <w:t xml:space="preserve">, </w:t>
      </w:r>
      <w:r w:rsidR="00060514">
        <w:rPr>
          <w:rFonts w:ascii="Times New Roman" w:hAnsi="Times New Roman" w:cs="Times New Roman"/>
          <w:color w:val="000000" w:themeColor="text1"/>
          <w:sz w:val="24"/>
          <w:szCs w:val="24"/>
        </w:rPr>
        <w:t>inclusiv</w:t>
      </w:r>
      <w:r w:rsidR="001A7877">
        <w:rPr>
          <w:rFonts w:ascii="Times New Roman" w:hAnsi="Times New Roman" w:cs="Times New Roman"/>
          <w:color w:val="000000" w:themeColor="text1"/>
          <w:sz w:val="24"/>
          <w:szCs w:val="24"/>
        </w:rPr>
        <w:t>. Solicitările se depun la Registratura Consiliului Judeţean, Piaţa Vasile Milea, nr.1, Piteşti</w:t>
      </w:r>
      <w:r w:rsidR="00E00E3B" w:rsidRPr="00127392">
        <w:rPr>
          <w:rFonts w:ascii="Times New Roman" w:hAnsi="Times New Roman" w:cs="Times New Roman"/>
          <w:color w:val="000000" w:themeColor="text1"/>
          <w:sz w:val="24"/>
          <w:szCs w:val="24"/>
        </w:rPr>
        <w:t>.</w:t>
      </w:r>
    </w:p>
    <w:p w:rsidR="00E00E3B" w:rsidRPr="00127392" w:rsidRDefault="00E00E3B" w:rsidP="00ED48E1">
      <w:pPr>
        <w:pStyle w:val="ListParagraph"/>
        <w:numPr>
          <w:ilvl w:val="0"/>
          <w:numId w:val="10"/>
        </w:numPr>
        <w:tabs>
          <w:tab w:val="left" w:pos="0"/>
          <w:tab w:val="left" w:pos="709"/>
          <w:tab w:val="left" w:pos="851"/>
          <w:tab w:val="left" w:pos="993"/>
          <w:tab w:val="left" w:pos="1134"/>
        </w:tabs>
        <w:spacing w:after="0"/>
        <w:ind w:left="0" w:firstLine="709"/>
        <w:jc w:val="both"/>
        <w:rPr>
          <w:rFonts w:ascii="Times New Roman" w:hAnsi="Times New Roman" w:cs="Times New Roman"/>
          <w:color w:val="000000" w:themeColor="text1"/>
          <w:sz w:val="24"/>
          <w:szCs w:val="24"/>
        </w:rPr>
      </w:pPr>
      <w:r w:rsidRPr="00127392">
        <w:rPr>
          <w:rFonts w:ascii="Times New Roman" w:hAnsi="Times New Roman" w:cs="Times New Roman"/>
          <w:color w:val="000000" w:themeColor="text1"/>
          <w:sz w:val="24"/>
          <w:szCs w:val="24"/>
        </w:rPr>
        <w:t xml:space="preserve">Solicitanţii pot adresa întrebări prin e-mail sau la telefon: </w:t>
      </w:r>
    </w:p>
    <w:p w:rsidR="0065312A" w:rsidRDefault="00E00E3B" w:rsidP="00ED48E1">
      <w:pPr>
        <w:spacing w:before="40" w:after="40" w:line="360" w:lineRule="auto"/>
        <w:ind w:firstLine="709"/>
        <w:jc w:val="center"/>
        <w:rPr>
          <w:rFonts w:ascii="Times New Roman" w:hAnsi="Times New Roman" w:cs="Times New Roman"/>
          <w:color w:val="000000" w:themeColor="text1"/>
          <w:sz w:val="24"/>
          <w:szCs w:val="24"/>
        </w:rPr>
      </w:pPr>
      <w:r w:rsidRPr="00B20B34">
        <w:rPr>
          <w:rFonts w:ascii="Times New Roman" w:hAnsi="Times New Roman" w:cs="Times New Roman"/>
          <w:color w:val="000000" w:themeColor="text1"/>
          <w:sz w:val="24"/>
          <w:szCs w:val="24"/>
        </w:rPr>
        <w:t xml:space="preserve">Tel: 0248.217.800 int. 295 </w:t>
      </w:r>
    </w:p>
    <w:p w:rsidR="00FB6BF8" w:rsidRDefault="00FB6BF8" w:rsidP="00A43B47">
      <w:pPr>
        <w:spacing w:before="40" w:after="40" w:line="360" w:lineRule="auto"/>
        <w:jc w:val="center"/>
        <w:rPr>
          <w:rFonts w:ascii="Times New Roman" w:hAnsi="Times New Roman" w:cs="Times New Roman"/>
          <w:color w:val="000000" w:themeColor="text1"/>
          <w:sz w:val="24"/>
          <w:szCs w:val="24"/>
        </w:rPr>
      </w:pPr>
    </w:p>
    <w:p w:rsidR="00FB6BF8" w:rsidRPr="00B20B34" w:rsidRDefault="00FB6BF8" w:rsidP="00A43B47">
      <w:pPr>
        <w:spacing w:before="40" w:after="40" w:line="360" w:lineRule="auto"/>
        <w:jc w:val="center"/>
        <w:rPr>
          <w:rFonts w:ascii="Times New Roman" w:hAnsi="Times New Roman" w:cs="Times New Roman"/>
          <w:color w:val="000000" w:themeColor="text1"/>
          <w:sz w:val="24"/>
          <w:szCs w:val="24"/>
        </w:rPr>
      </w:pPr>
    </w:p>
    <w:p w:rsidR="00D0215D" w:rsidRPr="00D0215D" w:rsidRDefault="00D0215D" w:rsidP="00D0215D">
      <w:pPr>
        <w:pStyle w:val="ListParagraph"/>
        <w:numPr>
          <w:ilvl w:val="0"/>
          <w:numId w:val="9"/>
        </w:numPr>
        <w:spacing w:after="120"/>
        <w:jc w:val="both"/>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lastRenderedPageBreak/>
        <w:t>D</w:t>
      </w:r>
      <w:r w:rsidR="00362433">
        <w:rPr>
          <w:rFonts w:ascii="Times New Roman" w:eastAsia="Times New Roman" w:hAnsi="Times New Roman" w:cs="Times New Roman"/>
          <w:b/>
          <w:sz w:val="24"/>
          <w:szCs w:val="24"/>
          <w:lang w:eastAsia="ro-RO"/>
        </w:rPr>
        <w:t>epunerea documentaţ</w:t>
      </w:r>
      <w:r w:rsidRPr="00D0215D">
        <w:rPr>
          <w:rFonts w:ascii="Times New Roman" w:eastAsia="Times New Roman" w:hAnsi="Times New Roman" w:cs="Times New Roman"/>
          <w:b/>
          <w:sz w:val="24"/>
          <w:szCs w:val="24"/>
          <w:lang w:eastAsia="ro-RO"/>
        </w:rPr>
        <w:t>iei</w:t>
      </w:r>
    </w:p>
    <w:p w:rsidR="00266871" w:rsidRPr="006043B9" w:rsidRDefault="003C4BCF" w:rsidP="006043B9">
      <w:pPr>
        <w:spacing w:after="120"/>
        <w:ind w:firstLine="708"/>
        <w:jc w:val="both"/>
        <w:rPr>
          <w:rFonts w:ascii="Times New Roman" w:eastAsia="Times New Roman" w:hAnsi="Times New Roman" w:cs="Times New Roman"/>
          <w:sz w:val="24"/>
          <w:szCs w:val="24"/>
          <w:lang w:eastAsia="ro-RO"/>
        </w:rPr>
      </w:pPr>
      <w:r w:rsidRPr="006043B9">
        <w:rPr>
          <w:rFonts w:ascii="Times New Roman" w:eastAsia="Times New Roman" w:hAnsi="Times New Roman" w:cs="Times New Roman"/>
          <w:sz w:val="24"/>
          <w:szCs w:val="24"/>
          <w:lang w:eastAsia="ro-RO"/>
        </w:rPr>
        <w:t>Alocarea sumelor se realizeaz</w:t>
      </w:r>
      <w:r w:rsidR="007B1625" w:rsidRPr="006043B9">
        <w:rPr>
          <w:rFonts w:ascii="Times New Roman" w:eastAsia="Times New Roman" w:hAnsi="Times New Roman" w:cs="Times New Roman"/>
          <w:sz w:val="24"/>
          <w:szCs w:val="24"/>
          <w:lang w:eastAsia="ro-RO"/>
        </w:rPr>
        <w:t>ă</w:t>
      </w:r>
      <w:r w:rsidRPr="006043B9">
        <w:rPr>
          <w:rFonts w:ascii="Times New Roman" w:eastAsia="Times New Roman" w:hAnsi="Times New Roman" w:cs="Times New Roman"/>
          <w:sz w:val="24"/>
          <w:szCs w:val="24"/>
          <w:lang w:eastAsia="ro-RO"/>
        </w:rPr>
        <w:t xml:space="preserve"> prin hot</w:t>
      </w:r>
      <w:r w:rsidR="007B1625" w:rsidRPr="006043B9">
        <w:rPr>
          <w:rFonts w:ascii="Times New Roman" w:eastAsia="Times New Roman" w:hAnsi="Times New Roman" w:cs="Times New Roman"/>
          <w:sz w:val="24"/>
          <w:szCs w:val="24"/>
          <w:lang w:eastAsia="ro-RO"/>
        </w:rPr>
        <w:t>ă</w:t>
      </w:r>
      <w:r w:rsidRPr="006043B9">
        <w:rPr>
          <w:rFonts w:ascii="Times New Roman" w:eastAsia="Times New Roman" w:hAnsi="Times New Roman" w:cs="Times New Roman"/>
          <w:sz w:val="24"/>
          <w:szCs w:val="24"/>
          <w:lang w:eastAsia="ro-RO"/>
        </w:rPr>
        <w:t>r</w:t>
      </w:r>
      <w:r w:rsidR="007B1625" w:rsidRPr="006043B9">
        <w:rPr>
          <w:rFonts w:ascii="Times New Roman" w:eastAsia="Times New Roman" w:hAnsi="Times New Roman" w:cs="Times New Roman"/>
          <w:sz w:val="24"/>
          <w:szCs w:val="24"/>
          <w:lang w:eastAsia="ro-RO"/>
        </w:rPr>
        <w:t>â</w:t>
      </w:r>
      <w:r w:rsidR="00362433">
        <w:rPr>
          <w:rFonts w:ascii="Times New Roman" w:eastAsia="Times New Roman" w:hAnsi="Times New Roman" w:cs="Times New Roman"/>
          <w:sz w:val="24"/>
          <w:szCs w:val="24"/>
          <w:lang w:eastAsia="ro-RO"/>
        </w:rPr>
        <w:t>re a consiliului judeţ</w:t>
      </w:r>
      <w:r w:rsidRPr="006043B9">
        <w:rPr>
          <w:rFonts w:ascii="Times New Roman" w:eastAsia="Times New Roman" w:hAnsi="Times New Roman" w:cs="Times New Roman"/>
          <w:sz w:val="24"/>
          <w:szCs w:val="24"/>
          <w:lang w:eastAsia="ro-RO"/>
        </w:rPr>
        <w:t xml:space="preserve">ean, la solicitarea </w:t>
      </w:r>
      <w:r w:rsidR="00362433">
        <w:rPr>
          <w:rFonts w:ascii="Times New Roman" w:eastAsia="Times New Roman" w:hAnsi="Times New Roman" w:cs="Times New Roman"/>
          <w:sz w:val="24"/>
          <w:szCs w:val="24"/>
          <w:lang w:eastAsia="ro-RO"/>
        </w:rPr>
        <w:t>Arhiepiscopiei Argeşului ş</w:t>
      </w:r>
      <w:r w:rsidR="00266871" w:rsidRPr="006043B9">
        <w:rPr>
          <w:rFonts w:ascii="Times New Roman" w:eastAsia="Times New Roman" w:hAnsi="Times New Roman" w:cs="Times New Roman"/>
          <w:sz w:val="24"/>
          <w:szCs w:val="24"/>
          <w:lang w:eastAsia="ro-RO"/>
        </w:rPr>
        <w:t>i Mu</w:t>
      </w:r>
      <w:r w:rsidR="006F532D" w:rsidRPr="006043B9">
        <w:rPr>
          <w:rFonts w:ascii="Times New Roman" w:eastAsia="Times New Roman" w:hAnsi="Times New Roman" w:cs="Times New Roman"/>
          <w:sz w:val="24"/>
          <w:szCs w:val="24"/>
          <w:lang w:eastAsia="ro-RO"/>
        </w:rPr>
        <w:t>s</w:t>
      </w:r>
      <w:r w:rsidR="00266871" w:rsidRPr="006043B9">
        <w:rPr>
          <w:rFonts w:ascii="Times New Roman" w:eastAsia="Times New Roman" w:hAnsi="Times New Roman" w:cs="Times New Roman"/>
          <w:sz w:val="24"/>
          <w:szCs w:val="24"/>
          <w:lang w:eastAsia="ro-RO"/>
        </w:rPr>
        <w:t>celului</w:t>
      </w:r>
      <w:r w:rsidR="00362433">
        <w:rPr>
          <w:rFonts w:ascii="Times New Roman" w:eastAsia="Times New Roman" w:hAnsi="Times New Roman" w:cs="Times New Roman"/>
          <w:sz w:val="24"/>
          <w:szCs w:val="24"/>
          <w:lang w:eastAsia="ro-RO"/>
        </w:rPr>
        <w:t>, a unităţ</w:t>
      </w:r>
      <w:r w:rsidR="005C439C" w:rsidRPr="006043B9">
        <w:rPr>
          <w:rFonts w:ascii="Times New Roman" w:eastAsia="Times New Roman" w:hAnsi="Times New Roman" w:cs="Times New Roman"/>
          <w:sz w:val="24"/>
          <w:szCs w:val="24"/>
          <w:lang w:eastAsia="ro-RO"/>
        </w:rPr>
        <w:t xml:space="preserve">ii centrale de cult </w:t>
      </w:r>
      <w:r w:rsidR="00CF1116" w:rsidRPr="00F7101F">
        <w:rPr>
          <w:rFonts w:ascii="Times New Roman" w:eastAsia="Times New Roman" w:hAnsi="Times New Roman" w:cs="Times New Roman"/>
          <w:sz w:val="24"/>
          <w:szCs w:val="24"/>
          <w:lang w:eastAsia="ro-RO"/>
        </w:rPr>
        <w:t xml:space="preserve">sau </w:t>
      </w:r>
      <w:r w:rsidR="005C439C" w:rsidRPr="00F7101F">
        <w:rPr>
          <w:rFonts w:ascii="Times New Roman" w:eastAsia="Times New Roman" w:hAnsi="Times New Roman" w:cs="Times New Roman"/>
          <w:sz w:val="24"/>
          <w:szCs w:val="24"/>
          <w:lang w:eastAsia="ro-RO"/>
        </w:rPr>
        <w:t xml:space="preserve">a </w:t>
      </w:r>
      <w:r w:rsidR="00307CC1" w:rsidRPr="00F7101F">
        <w:rPr>
          <w:rFonts w:ascii="Times New Roman" w:eastAsia="Times New Roman" w:hAnsi="Times New Roman" w:cs="Times New Roman"/>
          <w:sz w:val="24"/>
          <w:szCs w:val="24"/>
          <w:lang w:eastAsia="ro-RO"/>
        </w:rPr>
        <w:t>alt</w:t>
      </w:r>
      <w:r w:rsidR="005C439C" w:rsidRPr="00F7101F">
        <w:rPr>
          <w:rFonts w:ascii="Times New Roman" w:eastAsia="Times New Roman" w:hAnsi="Times New Roman" w:cs="Times New Roman"/>
          <w:sz w:val="24"/>
          <w:szCs w:val="24"/>
          <w:lang w:eastAsia="ro-RO"/>
        </w:rPr>
        <w:t>or</w:t>
      </w:r>
      <w:r w:rsidR="00307CC1" w:rsidRPr="00F7101F">
        <w:rPr>
          <w:rFonts w:ascii="Times New Roman" w:eastAsia="Times New Roman" w:hAnsi="Times New Roman" w:cs="Times New Roman"/>
          <w:sz w:val="24"/>
          <w:szCs w:val="24"/>
          <w:lang w:eastAsia="ro-RO"/>
        </w:rPr>
        <w:t xml:space="preserve"> culte</w:t>
      </w:r>
      <w:r w:rsidR="00CF1116" w:rsidRPr="00F7101F">
        <w:rPr>
          <w:rFonts w:ascii="Times New Roman" w:eastAsia="Times New Roman" w:hAnsi="Times New Roman" w:cs="Times New Roman"/>
          <w:sz w:val="24"/>
          <w:szCs w:val="24"/>
          <w:lang w:eastAsia="ro-RO"/>
        </w:rPr>
        <w:t xml:space="preserve"> recunoscute</w:t>
      </w:r>
      <w:r w:rsidRPr="00F7101F">
        <w:rPr>
          <w:rFonts w:ascii="Times New Roman" w:eastAsia="Times New Roman" w:hAnsi="Times New Roman" w:cs="Times New Roman"/>
          <w:sz w:val="24"/>
          <w:szCs w:val="24"/>
          <w:lang w:eastAsia="ro-RO"/>
        </w:rPr>
        <w:t>,</w:t>
      </w:r>
      <w:r w:rsidR="00CF1116" w:rsidRPr="006043B9">
        <w:rPr>
          <w:rFonts w:ascii="Times New Roman" w:eastAsia="Times New Roman" w:hAnsi="Times New Roman" w:cs="Times New Roman"/>
          <w:sz w:val="24"/>
          <w:szCs w:val="24"/>
          <w:lang w:eastAsia="ro-RO"/>
        </w:rPr>
        <w:t xml:space="preserve"> formulată</w:t>
      </w:r>
      <w:r w:rsidRPr="006043B9">
        <w:rPr>
          <w:rFonts w:ascii="Times New Roman" w:eastAsia="Times New Roman" w:hAnsi="Times New Roman" w:cs="Times New Roman"/>
          <w:sz w:val="24"/>
          <w:szCs w:val="24"/>
          <w:lang w:eastAsia="ro-RO"/>
        </w:rPr>
        <w:t xml:space="preserve"> pe ba</w:t>
      </w:r>
      <w:r w:rsidR="00BA674E" w:rsidRPr="006043B9">
        <w:rPr>
          <w:rFonts w:ascii="Times New Roman" w:eastAsia="Times New Roman" w:hAnsi="Times New Roman" w:cs="Times New Roman"/>
          <w:sz w:val="24"/>
          <w:szCs w:val="24"/>
          <w:lang w:eastAsia="ro-RO"/>
        </w:rPr>
        <w:t>z</w:t>
      </w:r>
      <w:r w:rsidR="00362433">
        <w:rPr>
          <w:rFonts w:ascii="Times New Roman" w:eastAsia="Times New Roman" w:hAnsi="Times New Roman" w:cs="Times New Roman"/>
          <w:sz w:val="24"/>
          <w:szCs w:val="24"/>
          <w:lang w:eastAsia="ro-RO"/>
        </w:rPr>
        <w:t>a cererilor primite de la unităţ</w:t>
      </w:r>
      <w:r w:rsidRPr="006043B9">
        <w:rPr>
          <w:rFonts w:ascii="Times New Roman" w:eastAsia="Times New Roman" w:hAnsi="Times New Roman" w:cs="Times New Roman"/>
          <w:sz w:val="24"/>
          <w:szCs w:val="24"/>
          <w:lang w:eastAsia="ro-RO"/>
        </w:rPr>
        <w:t>ile locale de cult, ca</w:t>
      </w:r>
      <w:r w:rsidR="00362433">
        <w:rPr>
          <w:rFonts w:ascii="Times New Roman" w:eastAsia="Times New Roman" w:hAnsi="Times New Roman" w:cs="Times New Roman"/>
          <w:sz w:val="24"/>
          <w:szCs w:val="24"/>
          <w:lang w:eastAsia="ro-RO"/>
        </w:rPr>
        <w:t>re conţ</w:t>
      </w:r>
      <w:r w:rsidR="00266871" w:rsidRPr="006043B9">
        <w:rPr>
          <w:rFonts w:ascii="Times New Roman" w:eastAsia="Times New Roman" w:hAnsi="Times New Roman" w:cs="Times New Roman"/>
          <w:sz w:val="24"/>
          <w:szCs w:val="24"/>
          <w:lang w:eastAsia="ro-RO"/>
        </w:rPr>
        <w:t>in următoarele documente:</w:t>
      </w:r>
    </w:p>
    <w:p w:rsidR="00A43B47" w:rsidRPr="00254BBE" w:rsidRDefault="00A43B47" w:rsidP="00A43B47">
      <w:pPr>
        <w:pStyle w:val="ListParagraph"/>
        <w:numPr>
          <w:ilvl w:val="0"/>
          <w:numId w:val="12"/>
        </w:numPr>
        <w:jc w:val="both"/>
        <w:rPr>
          <w:rFonts w:ascii="Times New Roman" w:hAnsi="Times New Roman" w:cs="Times New Roman"/>
          <w:sz w:val="24"/>
          <w:szCs w:val="24"/>
        </w:rPr>
      </w:pPr>
      <w:r w:rsidRPr="00254BBE">
        <w:rPr>
          <w:rFonts w:ascii="Times New Roman" w:hAnsi="Times New Roman" w:cs="Times New Roman"/>
          <w:b/>
          <w:i/>
          <w:sz w:val="24"/>
          <w:szCs w:val="24"/>
        </w:rPr>
        <w:t>cerere-tip</w:t>
      </w:r>
      <w:r w:rsidR="00AA1A4E" w:rsidRPr="00254BBE">
        <w:rPr>
          <w:rFonts w:ascii="Times New Roman" w:hAnsi="Times New Roman" w:cs="Times New Roman"/>
          <w:b/>
          <w:i/>
          <w:sz w:val="24"/>
          <w:szCs w:val="24"/>
        </w:rPr>
        <w:t xml:space="preserve">, </w:t>
      </w:r>
      <w:r w:rsidR="00AA1A4E" w:rsidRPr="00254BBE">
        <w:rPr>
          <w:rFonts w:ascii="Times New Roman" w:hAnsi="Times New Roman" w:cs="Times New Roman"/>
          <w:sz w:val="24"/>
          <w:szCs w:val="24"/>
        </w:rPr>
        <w:t>conform</w:t>
      </w:r>
      <w:r w:rsidR="00EA77E2" w:rsidRPr="00254BBE">
        <w:rPr>
          <w:rFonts w:ascii="Times New Roman" w:hAnsi="Times New Roman" w:cs="Times New Roman"/>
          <w:sz w:val="24"/>
          <w:szCs w:val="24"/>
        </w:rPr>
        <w:t xml:space="preserve"> Anexei nr. 1</w:t>
      </w:r>
      <w:r w:rsidRPr="00254BBE">
        <w:rPr>
          <w:rFonts w:ascii="Times New Roman" w:hAnsi="Times New Roman" w:cs="Times New Roman"/>
          <w:sz w:val="24"/>
          <w:szCs w:val="24"/>
        </w:rPr>
        <w:t>;</w:t>
      </w:r>
    </w:p>
    <w:p w:rsidR="00FE3781" w:rsidRPr="00254BBE" w:rsidRDefault="00665B6D" w:rsidP="00A43B47">
      <w:pPr>
        <w:pStyle w:val="ListParagraph"/>
        <w:numPr>
          <w:ilvl w:val="0"/>
          <w:numId w:val="12"/>
        </w:numPr>
        <w:jc w:val="both"/>
        <w:rPr>
          <w:rFonts w:ascii="Times New Roman" w:hAnsi="Times New Roman" w:cs="Times New Roman"/>
          <w:sz w:val="24"/>
          <w:szCs w:val="24"/>
        </w:rPr>
      </w:pPr>
      <w:r w:rsidRPr="00254BBE">
        <w:rPr>
          <w:rFonts w:ascii="Times New Roman" w:hAnsi="Times New Roman" w:cs="Times New Roman"/>
          <w:snapToGrid w:val="0"/>
          <w:sz w:val="24"/>
          <w:szCs w:val="24"/>
        </w:rPr>
        <w:t>bugetul de venituri şi cheltuieli al proiectului (în buget se va specifica clar şi distinct pentru ce lucrări se solicită sprijinul financiar din partea Consiliului Judeţean Argeș), conform Anexei nr. 2</w:t>
      </w:r>
      <w:r w:rsidR="00341ABB" w:rsidRPr="00254BBE">
        <w:rPr>
          <w:rFonts w:ascii="Times New Roman" w:hAnsi="Times New Roman" w:cs="Times New Roman"/>
          <w:snapToGrid w:val="0"/>
          <w:sz w:val="24"/>
          <w:szCs w:val="24"/>
        </w:rPr>
        <w:t>;</w:t>
      </w:r>
    </w:p>
    <w:p w:rsidR="006C4E4C" w:rsidRPr="006C4E4C" w:rsidRDefault="006C4E4C" w:rsidP="00A43B47">
      <w:pPr>
        <w:pStyle w:val="ListParagraph"/>
        <w:numPr>
          <w:ilvl w:val="0"/>
          <w:numId w:val="12"/>
        </w:numPr>
        <w:jc w:val="both"/>
        <w:rPr>
          <w:rFonts w:ascii="Times New Roman" w:hAnsi="Times New Roman" w:cs="Times New Roman"/>
          <w:sz w:val="24"/>
          <w:szCs w:val="24"/>
        </w:rPr>
      </w:pPr>
      <w:r w:rsidRPr="006C4E4C">
        <w:rPr>
          <w:rFonts w:ascii="Times New Roman" w:hAnsi="Times New Roman" w:cs="Times New Roman"/>
          <w:color w:val="000000" w:themeColor="text1"/>
          <w:sz w:val="24"/>
          <w:szCs w:val="24"/>
          <w:shd w:val="clear" w:color="auto" w:fill="FFFFFF"/>
        </w:rPr>
        <w:t>devizul de lucrări pentru construcţii şi reparaţii, întocmit potrivit reglementărilor în vigoare, pentru lucrările rămase de executat, datat pe anul în curs şi vizat de diriginţii de şantie</w:t>
      </w:r>
      <w:r w:rsidR="00F7249C">
        <w:rPr>
          <w:rFonts w:ascii="Times New Roman" w:hAnsi="Times New Roman" w:cs="Times New Roman"/>
          <w:color w:val="000000" w:themeColor="text1"/>
          <w:sz w:val="24"/>
          <w:szCs w:val="24"/>
          <w:shd w:val="clear" w:color="auto" w:fill="FFFFFF"/>
        </w:rPr>
        <w:t>;</w:t>
      </w:r>
    </w:p>
    <w:p w:rsidR="00A43B47" w:rsidRPr="006C4E4C" w:rsidRDefault="006C4E4C" w:rsidP="00A43B47">
      <w:pPr>
        <w:pStyle w:val="ListParagraph"/>
        <w:numPr>
          <w:ilvl w:val="0"/>
          <w:numId w:val="12"/>
        </w:numPr>
        <w:jc w:val="both"/>
        <w:rPr>
          <w:rFonts w:ascii="Times New Roman" w:hAnsi="Times New Roman" w:cs="Times New Roman"/>
          <w:color w:val="000000" w:themeColor="text1"/>
          <w:sz w:val="24"/>
          <w:szCs w:val="24"/>
        </w:rPr>
      </w:pPr>
      <w:r w:rsidRPr="00C221E1">
        <w:rPr>
          <w:rFonts w:ascii="Times New Roman" w:hAnsi="Times New Roman" w:cs="Times New Roman"/>
          <w:b/>
          <w:i/>
          <w:color w:val="000000" w:themeColor="text1"/>
          <w:sz w:val="24"/>
          <w:szCs w:val="24"/>
          <w:shd w:val="clear" w:color="auto" w:fill="FFFFFF"/>
        </w:rPr>
        <w:t>copie de pe autorizaţia de construire</w:t>
      </w:r>
      <w:r w:rsidRPr="006C4E4C">
        <w:rPr>
          <w:rFonts w:ascii="Times New Roman" w:hAnsi="Times New Roman" w:cs="Times New Roman"/>
          <w:color w:val="000000" w:themeColor="text1"/>
          <w:sz w:val="24"/>
          <w:szCs w:val="24"/>
          <w:shd w:val="clear" w:color="auto" w:fill="FFFFFF"/>
        </w:rPr>
        <w:t>, eliberată potrivit</w:t>
      </w:r>
      <w:r w:rsidRPr="006C4E4C">
        <w:rPr>
          <w:rStyle w:val="apple-converted-space"/>
          <w:rFonts w:ascii="Times New Roman" w:hAnsi="Times New Roman" w:cs="Times New Roman"/>
          <w:color w:val="000000" w:themeColor="text1"/>
          <w:sz w:val="24"/>
          <w:szCs w:val="24"/>
          <w:shd w:val="clear" w:color="auto" w:fill="FFFFFF"/>
        </w:rPr>
        <w:t> </w:t>
      </w:r>
      <w:bookmarkStart w:id="1" w:name="REF16"/>
      <w:bookmarkEnd w:id="1"/>
      <w:r w:rsidRPr="006C4E4C">
        <w:rPr>
          <w:rStyle w:val="panchor"/>
          <w:rFonts w:ascii="Times New Roman" w:hAnsi="Times New Roman" w:cs="Times New Roman"/>
          <w:color w:val="000000" w:themeColor="text1"/>
          <w:sz w:val="24"/>
          <w:szCs w:val="24"/>
          <w:shd w:val="clear" w:color="auto" w:fill="FFFFFF"/>
        </w:rPr>
        <w:t>Legii nr. 50/1991</w:t>
      </w:r>
      <w:r w:rsidRPr="006C4E4C">
        <w:rPr>
          <w:rStyle w:val="apple-converted-space"/>
          <w:rFonts w:ascii="Times New Roman" w:hAnsi="Times New Roman" w:cs="Times New Roman"/>
          <w:color w:val="000000" w:themeColor="text1"/>
          <w:sz w:val="24"/>
          <w:szCs w:val="24"/>
          <w:shd w:val="clear" w:color="auto" w:fill="FFFFFF"/>
        </w:rPr>
        <w:t> </w:t>
      </w:r>
      <w:r w:rsidRPr="006C4E4C">
        <w:rPr>
          <w:rFonts w:ascii="Times New Roman" w:hAnsi="Times New Roman" w:cs="Times New Roman"/>
          <w:color w:val="000000" w:themeColor="text1"/>
          <w:sz w:val="24"/>
          <w:szCs w:val="24"/>
          <w:shd w:val="clear" w:color="auto" w:fill="FFFFFF"/>
        </w:rPr>
        <w:t>privind autorizarea executării lucrărilor de construcţii, republicată, cu modificările şi completările ulterioare, sau legislaţiei aplicabile în ţara pe teritoriul căreia se află lăcaşul de cult aparţinând cultului recunoscut din România;</w:t>
      </w:r>
    </w:p>
    <w:p w:rsidR="00A43B47" w:rsidRPr="00A43B47" w:rsidRDefault="00A43B47" w:rsidP="00A43B47">
      <w:pPr>
        <w:pStyle w:val="ListParagraph"/>
        <w:numPr>
          <w:ilvl w:val="0"/>
          <w:numId w:val="12"/>
        </w:numPr>
        <w:jc w:val="both"/>
        <w:rPr>
          <w:rFonts w:ascii="Times New Roman" w:hAnsi="Times New Roman" w:cs="Times New Roman"/>
          <w:sz w:val="24"/>
          <w:szCs w:val="24"/>
        </w:rPr>
      </w:pPr>
      <w:r w:rsidRPr="00A43B47">
        <w:rPr>
          <w:rFonts w:ascii="Times New Roman" w:hAnsi="Times New Roman" w:cs="Times New Roman"/>
          <w:sz w:val="24"/>
          <w:szCs w:val="24"/>
        </w:rPr>
        <w:t xml:space="preserve">în cazul monumentelor istorice şi al bunurilor din patrimoniul cultural naţional, se va prezenta şi </w:t>
      </w:r>
      <w:r w:rsidRPr="00A43B47">
        <w:rPr>
          <w:rFonts w:ascii="Times New Roman" w:hAnsi="Times New Roman" w:cs="Times New Roman"/>
          <w:b/>
          <w:i/>
          <w:sz w:val="24"/>
          <w:szCs w:val="24"/>
        </w:rPr>
        <w:t>o copie a avizului eliberat de instituţiile specializate</w:t>
      </w:r>
      <w:r w:rsidRPr="00A43B47">
        <w:rPr>
          <w:rFonts w:ascii="Times New Roman" w:hAnsi="Times New Roman" w:cs="Times New Roman"/>
          <w:sz w:val="24"/>
          <w:szCs w:val="24"/>
        </w:rPr>
        <w:t xml:space="preserve"> în domeniul patrimoniului cultural naţional, potrivit legislaţiei în vigoare privind restaurarea şi conservarea monumentelor istorice şi a bunurilor din patrimoniul cultural naţional;</w:t>
      </w:r>
    </w:p>
    <w:p w:rsidR="00A43B47" w:rsidRPr="00A43B47" w:rsidRDefault="00A43B47" w:rsidP="00A43B47">
      <w:pPr>
        <w:pStyle w:val="ListParagraph"/>
        <w:numPr>
          <w:ilvl w:val="0"/>
          <w:numId w:val="12"/>
        </w:numPr>
        <w:jc w:val="both"/>
        <w:rPr>
          <w:rFonts w:ascii="Times New Roman" w:hAnsi="Times New Roman" w:cs="Times New Roman"/>
          <w:b/>
          <w:i/>
          <w:sz w:val="24"/>
          <w:szCs w:val="24"/>
        </w:rPr>
      </w:pPr>
      <w:r w:rsidRPr="00A43B47">
        <w:rPr>
          <w:rFonts w:ascii="Times New Roman" w:hAnsi="Times New Roman" w:cs="Times New Roman"/>
          <w:sz w:val="24"/>
          <w:szCs w:val="24"/>
        </w:rPr>
        <w:t xml:space="preserve">în cazul lucrărilor de pictură a lăcaşurilor de cult aparţinând Bisericii Ortodoxe Române, se va prezenta şi </w:t>
      </w:r>
      <w:r w:rsidRPr="00A43B47">
        <w:rPr>
          <w:rFonts w:ascii="Times New Roman" w:hAnsi="Times New Roman" w:cs="Times New Roman"/>
          <w:b/>
          <w:i/>
          <w:sz w:val="24"/>
          <w:szCs w:val="24"/>
        </w:rPr>
        <w:t>copia avizului eliberat de către Comisia pentru pictură bisericească;</w:t>
      </w:r>
    </w:p>
    <w:p w:rsidR="00A43B47" w:rsidRPr="00AD329C" w:rsidRDefault="00A43B47" w:rsidP="00A43B47">
      <w:pPr>
        <w:pStyle w:val="ListParagraph"/>
        <w:numPr>
          <w:ilvl w:val="0"/>
          <w:numId w:val="12"/>
        </w:numPr>
        <w:jc w:val="both"/>
        <w:rPr>
          <w:rFonts w:ascii="Times New Roman" w:hAnsi="Times New Roman" w:cs="Times New Roman"/>
          <w:sz w:val="24"/>
          <w:szCs w:val="24"/>
        </w:rPr>
      </w:pPr>
      <w:r w:rsidRPr="00AD329C">
        <w:rPr>
          <w:rFonts w:ascii="Times New Roman" w:hAnsi="Times New Roman" w:cs="Times New Roman"/>
          <w:sz w:val="24"/>
          <w:szCs w:val="24"/>
        </w:rPr>
        <w:t xml:space="preserve">în cazul solicitărilor privind asistenţa socială, se va depune </w:t>
      </w:r>
      <w:r w:rsidRPr="00AD329C">
        <w:rPr>
          <w:rFonts w:ascii="Times New Roman" w:hAnsi="Times New Roman" w:cs="Times New Roman"/>
          <w:b/>
          <w:i/>
          <w:sz w:val="24"/>
          <w:szCs w:val="24"/>
        </w:rPr>
        <w:t>proiectul acţiunii</w:t>
      </w:r>
      <w:r w:rsidRPr="00AD329C">
        <w:rPr>
          <w:rFonts w:ascii="Times New Roman" w:hAnsi="Times New Roman" w:cs="Times New Roman"/>
          <w:sz w:val="24"/>
          <w:szCs w:val="24"/>
        </w:rPr>
        <w:t xml:space="preserve"> respective, inclusiv devizul aferent;</w:t>
      </w:r>
    </w:p>
    <w:p w:rsidR="00A43B47" w:rsidRPr="00A43B47" w:rsidRDefault="00A43B47" w:rsidP="00A43B47">
      <w:pPr>
        <w:pStyle w:val="ListParagraph"/>
        <w:numPr>
          <w:ilvl w:val="0"/>
          <w:numId w:val="12"/>
        </w:numPr>
        <w:jc w:val="both"/>
        <w:rPr>
          <w:rFonts w:ascii="Times New Roman" w:hAnsi="Times New Roman" w:cs="Times New Roman"/>
          <w:sz w:val="24"/>
          <w:szCs w:val="24"/>
        </w:rPr>
      </w:pPr>
      <w:r w:rsidRPr="00A43B47">
        <w:rPr>
          <w:rFonts w:ascii="Times New Roman" w:hAnsi="Times New Roman" w:cs="Times New Roman"/>
          <w:sz w:val="24"/>
          <w:szCs w:val="24"/>
        </w:rPr>
        <w:t>pentru celelalte necesităţi ale unităţilor de cult, cererea de sprijin financiar va fi însoţită de documente specifice tipului de activitate în care se încadrează solicitarea;</w:t>
      </w:r>
    </w:p>
    <w:p w:rsidR="006C4E4C" w:rsidRPr="006C4E4C" w:rsidRDefault="006C4E4C" w:rsidP="00A43B47">
      <w:pPr>
        <w:pStyle w:val="ListParagraph"/>
        <w:numPr>
          <w:ilvl w:val="0"/>
          <w:numId w:val="12"/>
        </w:numPr>
        <w:jc w:val="both"/>
        <w:rPr>
          <w:rFonts w:ascii="Times New Roman" w:hAnsi="Times New Roman" w:cs="Times New Roman"/>
          <w:color w:val="000000" w:themeColor="text1"/>
          <w:sz w:val="24"/>
          <w:szCs w:val="24"/>
        </w:rPr>
      </w:pPr>
      <w:r w:rsidRPr="006C4E4C">
        <w:rPr>
          <w:rFonts w:ascii="Times New Roman" w:hAnsi="Times New Roman" w:cs="Times New Roman"/>
          <w:color w:val="000000" w:themeColor="text1"/>
          <w:sz w:val="24"/>
          <w:szCs w:val="24"/>
          <w:shd w:val="clear" w:color="auto" w:fill="FFFFFF"/>
        </w:rPr>
        <w:t xml:space="preserve">avizul cultului sau al unităţii centrale de cult, pe anul în curs, pentru obţinerea sprijinului financiar de </w:t>
      </w:r>
      <w:r w:rsidRPr="00956210">
        <w:rPr>
          <w:rFonts w:ascii="Times New Roman" w:hAnsi="Times New Roman" w:cs="Times New Roman"/>
          <w:sz w:val="24"/>
          <w:szCs w:val="24"/>
          <w:shd w:val="clear" w:color="auto" w:fill="FFFFFF"/>
        </w:rPr>
        <w:t xml:space="preserve">la </w:t>
      </w:r>
      <w:r w:rsidR="005C60AA" w:rsidRPr="00956210">
        <w:rPr>
          <w:rFonts w:ascii="Times New Roman" w:hAnsi="Times New Roman" w:cs="Times New Roman"/>
          <w:sz w:val="24"/>
          <w:szCs w:val="24"/>
          <w:shd w:val="clear" w:color="auto" w:fill="FFFFFF"/>
        </w:rPr>
        <w:t>Consiliul Județean Argeș</w:t>
      </w:r>
      <w:r w:rsidRPr="006C4E4C">
        <w:rPr>
          <w:rFonts w:ascii="Times New Roman" w:hAnsi="Times New Roman" w:cs="Times New Roman"/>
          <w:color w:val="000000" w:themeColor="text1"/>
          <w:sz w:val="24"/>
          <w:szCs w:val="24"/>
          <w:shd w:val="clear" w:color="auto" w:fill="FFFFFF"/>
        </w:rPr>
        <w:t>;</w:t>
      </w:r>
    </w:p>
    <w:p w:rsidR="00A43B47" w:rsidRPr="00A43B47" w:rsidRDefault="00A43B47" w:rsidP="00A43B47">
      <w:pPr>
        <w:pStyle w:val="ListParagraph"/>
        <w:numPr>
          <w:ilvl w:val="0"/>
          <w:numId w:val="12"/>
        </w:numPr>
        <w:jc w:val="both"/>
        <w:rPr>
          <w:rFonts w:ascii="Times New Roman" w:hAnsi="Times New Roman" w:cs="Times New Roman"/>
          <w:sz w:val="24"/>
          <w:szCs w:val="24"/>
        </w:rPr>
      </w:pPr>
      <w:r w:rsidRPr="00A43B47">
        <w:rPr>
          <w:rFonts w:ascii="Times New Roman" w:hAnsi="Times New Roman" w:cs="Times New Roman"/>
          <w:b/>
          <w:i/>
          <w:sz w:val="24"/>
          <w:szCs w:val="24"/>
        </w:rPr>
        <w:t>copia certificatului de înregistrare fiscală</w:t>
      </w:r>
      <w:r w:rsidRPr="00A43B47">
        <w:rPr>
          <w:rFonts w:ascii="Times New Roman" w:hAnsi="Times New Roman" w:cs="Times New Roman"/>
          <w:sz w:val="24"/>
          <w:szCs w:val="24"/>
        </w:rPr>
        <w:t>;</w:t>
      </w:r>
    </w:p>
    <w:p w:rsidR="00A43B47" w:rsidRPr="00A43B47" w:rsidRDefault="00A43B47" w:rsidP="00A43B47">
      <w:pPr>
        <w:pStyle w:val="ListParagraph"/>
        <w:numPr>
          <w:ilvl w:val="0"/>
          <w:numId w:val="12"/>
        </w:numPr>
        <w:jc w:val="both"/>
        <w:rPr>
          <w:rFonts w:ascii="Times New Roman" w:hAnsi="Times New Roman" w:cs="Times New Roman"/>
          <w:sz w:val="24"/>
          <w:szCs w:val="24"/>
        </w:rPr>
      </w:pPr>
      <w:r w:rsidRPr="00A43B47">
        <w:rPr>
          <w:rFonts w:ascii="Times New Roman" w:hAnsi="Times New Roman" w:cs="Times New Roman"/>
          <w:b/>
          <w:i/>
          <w:sz w:val="24"/>
          <w:szCs w:val="24"/>
        </w:rPr>
        <w:t>adeverinţă certificată de bancă sau copia unui extras bancar</w:t>
      </w:r>
      <w:r w:rsidRPr="00A43B47">
        <w:rPr>
          <w:rFonts w:ascii="Times New Roman" w:hAnsi="Times New Roman" w:cs="Times New Roman"/>
          <w:sz w:val="24"/>
          <w:szCs w:val="24"/>
        </w:rPr>
        <w:t>, conform cu originalul, prin care este precizat codul IBAN al unităţii de cult solicitante;</w:t>
      </w:r>
    </w:p>
    <w:p w:rsidR="00A43B47" w:rsidRPr="00513014" w:rsidRDefault="00A43B47" w:rsidP="00A43B47">
      <w:pPr>
        <w:pStyle w:val="ListParagraph"/>
        <w:numPr>
          <w:ilvl w:val="0"/>
          <w:numId w:val="12"/>
        </w:numPr>
        <w:jc w:val="both"/>
        <w:rPr>
          <w:rFonts w:ascii="Times New Roman" w:hAnsi="Times New Roman" w:cs="Times New Roman"/>
          <w:sz w:val="24"/>
          <w:szCs w:val="24"/>
        </w:rPr>
      </w:pPr>
      <w:r w:rsidRPr="00513014">
        <w:rPr>
          <w:rFonts w:ascii="Times New Roman" w:hAnsi="Times New Roman" w:cs="Times New Roman"/>
          <w:b/>
          <w:i/>
          <w:sz w:val="24"/>
          <w:szCs w:val="24"/>
        </w:rPr>
        <w:t>documente care să ateste dreptul de a desfăşura activităţi sociale</w:t>
      </w:r>
      <w:r w:rsidRPr="00513014">
        <w:rPr>
          <w:rFonts w:ascii="Times New Roman" w:hAnsi="Times New Roman" w:cs="Times New Roman"/>
          <w:sz w:val="24"/>
          <w:szCs w:val="24"/>
        </w:rPr>
        <w:t xml:space="preserve"> sau medicale, după caz;</w:t>
      </w:r>
    </w:p>
    <w:p w:rsidR="00A43B47" w:rsidRPr="00A43B47" w:rsidRDefault="00A43B47" w:rsidP="00A43B47">
      <w:pPr>
        <w:pStyle w:val="ListParagraph"/>
        <w:numPr>
          <w:ilvl w:val="0"/>
          <w:numId w:val="12"/>
        </w:numPr>
        <w:jc w:val="both"/>
        <w:rPr>
          <w:rFonts w:ascii="Times New Roman" w:hAnsi="Times New Roman" w:cs="Times New Roman"/>
          <w:sz w:val="24"/>
          <w:szCs w:val="24"/>
        </w:rPr>
      </w:pPr>
      <w:r w:rsidRPr="00A43B47">
        <w:rPr>
          <w:rFonts w:ascii="Times New Roman" w:hAnsi="Times New Roman" w:cs="Times New Roman"/>
          <w:b/>
          <w:i/>
          <w:sz w:val="24"/>
          <w:szCs w:val="24"/>
        </w:rPr>
        <w:t>declaraţie pe propria răspundere</w:t>
      </w:r>
      <w:r w:rsidRPr="00A43B47">
        <w:rPr>
          <w:rFonts w:ascii="Times New Roman" w:hAnsi="Times New Roman" w:cs="Times New Roman"/>
          <w:sz w:val="24"/>
          <w:szCs w:val="24"/>
        </w:rPr>
        <w:t xml:space="preserve"> a solicitantului </w:t>
      </w:r>
      <w:r w:rsidR="004D7D9D">
        <w:rPr>
          <w:rFonts w:ascii="Times New Roman" w:hAnsi="Times New Roman" w:cs="Times New Roman"/>
          <w:sz w:val="24"/>
          <w:szCs w:val="24"/>
        </w:rPr>
        <w:t xml:space="preserve">conform Anexei </w:t>
      </w:r>
      <w:r w:rsidR="003D127E">
        <w:rPr>
          <w:rFonts w:ascii="Times New Roman" w:hAnsi="Times New Roman" w:cs="Times New Roman"/>
          <w:sz w:val="24"/>
          <w:szCs w:val="24"/>
        </w:rPr>
        <w:t xml:space="preserve">nr. </w:t>
      </w:r>
      <w:r w:rsidR="004D7D9D">
        <w:rPr>
          <w:rFonts w:ascii="Times New Roman" w:hAnsi="Times New Roman" w:cs="Times New Roman"/>
          <w:sz w:val="24"/>
          <w:szCs w:val="24"/>
        </w:rPr>
        <w:t>3</w:t>
      </w:r>
      <w:r w:rsidRPr="00A43B47">
        <w:rPr>
          <w:rFonts w:ascii="Times New Roman" w:hAnsi="Times New Roman" w:cs="Times New Roman"/>
          <w:sz w:val="24"/>
          <w:szCs w:val="24"/>
        </w:rPr>
        <w:t>;</w:t>
      </w:r>
    </w:p>
    <w:p w:rsidR="00A43B47" w:rsidRPr="00A43B47" w:rsidRDefault="00A43B47" w:rsidP="00A43B47">
      <w:pPr>
        <w:pStyle w:val="ListParagraph"/>
        <w:numPr>
          <w:ilvl w:val="0"/>
          <w:numId w:val="12"/>
        </w:numPr>
        <w:jc w:val="both"/>
        <w:rPr>
          <w:rFonts w:ascii="Times New Roman" w:hAnsi="Times New Roman" w:cs="Times New Roman"/>
          <w:sz w:val="24"/>
          <w:szCs w:val="24"/>
        </w:rPr>
      </w:pPr>
      <w:r w:rsidRPr="00A43B47">
        <w:rPr>
          <w:rFonts w:ascii="Times New Roman" w:hAnsi="Times New Roman" w:cs="Times New Roman"/>
          <w:b/>
          <w:i/>
          <w:sz w:val="24"/>
          <w:szCs w:val="24"/>
        </w:rPr>
        <w:t>acte care să ateste proprietatea</w:t>
      </w:r>
      <w:r w:rsidRPr="00A43B47">
        <w:rPr>
          <w:rFonts w:ascii="Times New Roman" w:hAnsi="Times New Roman" w:cs="Times New Roman"/>
          <w:sz w:val="24"/>
          <w:szCs w:val="24"/>
        </w:rPr>
        <w:t xml:space="preserve"> asupra imobilelor în care se desfăşoară activităţi sociale, medicale şi de învăţământ teologic pentru care se solicită sprijin financiar;</w:t>
      </w:r>
    </w:p>
    <w:p w:rsidR="00A43B47" w:rsidRDefault="00A43B47" w:rsidP="00A43B47">
      <w:pPr>
        <w:pStyle w:val="ListParagraph"/>
        <w:numPr>
          <w:ilvl w:val="0"/>
          <w:numId w:val="12"/>
        </w:numPr>
        <w:jc w:val="both"/>
        <w:rPr>
          <w:rFonts w:ascii="Times New Roman" w:hAnsi="Times New Roman" w:cs="Times New Roman"/>
          <w:sz w:val="24"/>
          <w:szCs w:val="24"/>
        </w:rPr>
      </w:pPr>
      <w:r w:rsidRPr="00A43B47">
        <w:rPr>
          <w:rFonts w:ascii="Times New Roman" w:hAnsi="Times New Roman" w:cs="Times New Roman"/>
          <w:b/>
          <w:i/>
          <w:sz w:val="24"/>
          <w:szCs w:val="24"/>
        </w:rPr>
        <w:t>fotografii</w:t>
      </w:r>
      <w:r w:rsidRPr="00A43B47">
        <w:rPr>
          <w:rFonts w:ascii="Times New Roman" w:hAnsi="Times New Roman" w:cs="Times New Roman"/>
          <w:sz w:val="24"/>
          <w:szCs w:val="24"/>
        </w:rPr>
        <w:t xml:space="preserve"> ce atestă stadiul existent al obiectivului ce impune executarea de lucrări pentru care se solicită sprijin financiar. Pe verso se datează </w:t>
      </w:r>
      <w:r w:rsidRPr="00A43B47">
        <w:rPr>
          <w:rFonts w:ascii="Times New Roman" w:hAnsi="Cambria Math" w:cs="Times New Roman"/>
          <w:sz w:val="24"/>
          <w:szCs w:val="24"/>
        </w:rPr>
        <w:t>ș</w:t>
      </w:r>
      <w:r w:rsidRPr="00A43B47">
        <w:rPr>
          <w:rFonts w:ascii="Times New Roman" w:hAnsi="Times New Roman" w:cs="Times New Roman"/>
          <w:sz w:val="24"/>
          <w:szCs w:val="24"/>
        </w:rPr>
        <w:t xml:space="preserve">i vor fi </w:t>
      </w:r>
      <w:r w:rsidRPr="00A43B47">
        <w:rPr>
          <w:rFonts w:ascii="Times New Roman" w:hAnsi="Cambria Math" w:cs="Times New Roman"/>
          <w:sz w:val="24"/>
          <w:szCs w:val="24"/>
        </w:rPr>
        <w:t>ș</w:t>
      </w:r>
      <w:r w:rsidRPr="00A43B47">
        <w:rPr>
          <w:rFonts w:ascii="Times New Roman" w:hAnsi="Times New Roman" w:cs="Times New Roman"/>
          <w:sz w:val="24"/>
          <w:szCs w:val="24"/>
        </w:rPr>
        <w:t xml:space="preserve">tampilate </w:t>
      </w:r>
      <w:r w:rsidRPr="00A43B47">
        <w:rPr>
          <w:rFonts w:ascii="Times New Roman" w:hAnsi="Cambria Math" w:cs="Times New Roman"/>
          <w:sz w:val="24"/>
          <w:szCs w:val="24"/>
        </w:rPr>
        <w:t>ș</w:t>
      </w:r>
      <w:r w:rsidRPr="00A43B47">
        <w:rPr>
          <w:rFonts w:ascii="Times New Roman" w:hAnsi="Times New Roman" w:cs="Times New Roman"/>
          <w:sz w:val="24"/>
          <w:szCs w:val="24"/>
        </w:rPr>
        <w:t>i semnate de solicitant.</w:t>
      </w:r>
    </w:p>
    <w:p w:rsidR="00B862C6" w:rsidRDefault="00B862C6" w:rsidP="00A43B47">
      <w:pPr>
        <w:pStyle w:val="ListParagraph"/>
        <w:numPr>
          <w:ilvl w:val="0"/>
          <w:numId w:val="12"/>
        </w:numPr>
        <w:jc w:val="both"/>
        <w:rPr>
          <w:rFonts w:ascii="Times New Roman" w:hAnsi="Times New Roman" w:cs="Times New Roman"/>
          <w:sz w:val="24"/>
          <w:szCs w:val="24"/>
        </w:rPr>
      </w:pPr>
      <w:r>
        <w:rPr>
          <w:rFonts w:ascii="Times New Roman" w:hAnsi="Times New Roman" w:cs="Times New Roman"/>
          <w:b/>
          <w:i/>
          <w:sz w:val="24"/>
          <w:szCs w:val="24"/>
        </w:rPr>
        <w:t>consimţământ privind prelucrarea datelor cu caracter personal.</w:t>
      </w:r>
    </w:p>
    <w:p w:rsidR="00A43B47" w:rsidRDefault="00A43B47" w:rsidP="00A43B47">
      <w:pPr>
        <w:ind w:left="75" w:firstLine="360"/>
        <w:jc w:val="both"/>
        <w:rPr>
          <w:rFonts w:ascii="Times New Roman" w:hAnsi="Times New Roman" w:cs="Times New Roman"/>
          <w:sz w:val="24"/>
          <w:szCs w:val="24"/>
        </w:rPr>
      </w:pPr>
      <w:r w:rsidRPr="00A43B47">
        <w:rPr>
          <w:rFonts w:ascii="Times New Roman" w:hAnsi="Times New Roman" w:cs="Times New Roman"/>
          <w:sz w:val="24"/>
          <w:szCs w:val="24"/>
        </w:rPr>
        <w:t>Documentaţiile incomplete vor putea fi completate în termen de maximum 30 de zile de la data depunerii cererii; în caz contrar, acestea nu vor fi propuse pentru alocarea fondurilor solicitate.</w:t>
      </w:r>
    </w:p>
    <w:p w:rsidR="00835764" w:rsidRDefault="00835764" w:rsidP="00A43B47">
      <w:pPr>
        <w:ind w:left="75" w:firstLine="360"/>
        <w:jc w:val="both"/>
        <w:rPr>
          <w:rFonts w:ascii="Times New Roman" w:hAnsi="Times New Roman" w:cs="Times New Roman"/>
          <w:sz w:val="24"/>
          <w:szCs w:val="24"/>
        </w:rPr>
      </w:pPr>
    </w:p>
    <w:p w:rsidR="008B44DC" w:rsidRPr="00A43B47" w:rsidRDefault="00A43B47" w:rsidP="00A43B47">
      <w:pPr>
        <w:ind w:left="75" w:firstLine="360"/>
        <w:jc w:val="both"/>
        <w:rPr>
          <w:rFonts w:ascii="Times New Roman" w:hAnsi="Times New Roman" w:cs="Times New Roman"/>
          <w:sz w:val="24"/>
          <w:szCs w:val="24"/>
        </w:rPr>
      </w:pPr>
      <w:bookmarkStart w:id="2" w:name="_GoBack"/>
      <w:bookmarkEnd w:id="2"/>
      <w:r w:rsidRPr="00A43B47">
        <w:rPr>
          <w:rFonts w:ascii="Times New Roman" w:hAnsi="Times New Roman" w:cs="Times New Roman"/>
          <w:sz w:val="24"/>
          <w:szCs w:val="24"/>
        </w:rPr>
        <w:br/>
      </w:r>
      <w:r w:rsidR="00266871" w:rsidRPr="00C03544">
        <w:rPr>
          <w:rFonts w:ascii="Times New Roman" w:eastAsia="Times New Roman" w:hAnsi="Times New Roman" w:cs="Times New Roman"/>
          <w:b/>
          <w:i/>
          <w:sz w:val="24"/>
          <w:szCs w:val="24"/>
          <w:lang w:eastAsia="ro-RO"/>
        </w:rPr>
        <w:t>Notă:</w:t>
      </w:r>
      <w:r w:rsidR="00266871" w:rsidRPr="00C03544">
        <w:rPr>
          <w:rFonts w:ascii="Times New Roman" w:eastAsia="Times New Roman" w:hAnsi="Times New Roman" w:cs="Times New Roman"/>
          <w:b/>
          <w:sz w:val="24"/>
          <w:szCs w:val="24"/>
          <w:lang w:eastAsia="ro-RO"/>
        </w:rPr>
        <w:br/>
      </w:r>
      <w:r w:rsidR="005476FA" w:rsidRPr="00C03544">
        <w:rPr>
          <w:rFonts w:ascii="Times New Roman" w:eastAsia="Times New Roman" w:hAnsi="Times New Roman" w:cs="Times New Roman"/>
          <w:i/>
          <w:sz w:val="24"/>
          <w:szCs w:val="24"/>
          <w:lang w:eastAsia="ro-RO"/>
        </w:rPr>
        <w:t xml:space="preserve">          </w:t>
      </w:r>
      <w:r w:rsidR="00215BD1">
        <w:rPr>
          <w:rFonts w:ascii="Times New Roman" w:eastAsia="Times New Roman" w:hAnsi="Times New Roman" w:cs="Times New Roman"/>
          <w:i/>
          <w:sz w:val="24"/>
          <w:szCs w:val="24"/>
          <w:lang w:eastAsia="ro-RO"/>
        </w:rPr>
        <w:t xml:space="preserve">  </w:t>
      </w:r>
      <w:r w:rsidR="00A54422" w:rsidRPr="00C03544">
        <w:rPr>
          <w:rFonts w:ascii="Times New Roman" w:eastAsia="Times New Roman" w:hAnsi="Times New Roman" w:cs="Times New Roman"/>
          <w:i/>
          <w:sz w:val="24"/>
          <w:szCs w:val="24"/>
          <w:lang w:eastAsia="ro-RO"/>
        </w:rPr>
        <w:t>P</w:t>
      </w:r>
      <w:r w:rsidR="00BE59F5" w:rsidRPr="00C03544">
        <w:rPr>
          <w:rFonts w:ascii="Times New Roman" w:eastAsia="Times New Roman" w:hAnsi="Times New Roman" w:cs="Times New Roman"/>
          <w:i/>
          <w:sz w:val="24"/>
          <w:szCs w:val="24"/>
          <w:lang w:eastAsia="ro-RO"/>
        </w:rPr>
        <w:t xml:space="preserve">entru </w:t>
      </w:r>
      <w:r w:rsidR="008B44DC" w:rsidRPr="00C03544">
        <w:rPr>
          <w:rFonts w:ascii="Times New Roman" w:eastAsia="Times New Roman" w:hAnsi="Times New Roman" w:cs="Times New Roman"/>
          <w:i/>
          <w:sz w:val="24"/>
          <w:szCs w:val="24"/>
          <w:lang w:eastAsia="ro-RO"/>
        </w:rPr>
        <w:t xml:space="preserve">aceeaşi </w:t>
      </w:r>
      <w:r w:rsidR="00BB1E5F" w:rsidRPr="00C03544">
        <w:rPr>
          <w:rFonts w:ascii="Times New Roman" w:eastAsia="Times New Roman" w:hAnsi="Times New Roman" w:cs="Times New Roman"/>
          <w:i/>
          <w:sz w:val="24"/>
          <w:szCs w:val="24"/>
          <w:lang w:eastAsia="ro-RO"/>
        </w:rPr>
        <w:t>lucrare</w:t>
      </w:r>
      <w:r w:rsidR="008B44DC" w:rsidRPr="00C03544">
        <w:rPr>
          <w:rFonts w:ascii="Times New Roman" w:eastAsia="Times New Roman" w:hAnsi="Times New Roman" w:cs="Times New Roman"/>
          <w:i/>
          <w:sz w:val="24"/>
          <w:szCs w:val="24"/>
          <w:lang w:eastAsia="ro-RO"/>
        </w:rPr>
        <w:t xml:space="preserve"> beneficiar</w:t>
      </w:r>
      <w:r w:rsidR="002E232A" w:rsidRPr="00C03544">
        <w:rPr>
          <w:rFonts w:ascii="Times New Roman" w:eastAsia="Times New Roman" w:hAnsi="Times New Roman" w:cs="Times New Roman"/>
          <w:i/>
          <w:sz w:val="24"/>
          <w:szCs w:val="24"/>
          <w:lang w:eastAsia="ro-RO"/>
        </w:rPr>
        <w:t>ul</w:t>
      </w:r>
      <w:r w:rsidR="008B44DC" w:rsidRPr="00C03544">
        <w:rPr>
          <w:rFonts w:ascii="Times New Roman" w:eastAsia="Times New Roman" w:hAnsi="Times New Roman" w:cs="Times New Roman"/>
          <w:i/>
          <w:sz w:val="24"/>
          <w:szCs w:val="24"/>
          <w:lang w:eastAsia="ro-RO"/>
        </w:rPr>
        <w:t xml:space="preserve"> nu </w:t>
      </w:r>
      <w:r w:rsidR="00A54422" w:rsidRPr="00C03544">
        <w:rPr>
          <w:rFonts w:ascii="Times New Roman" w:eastAsia="Times New Roman" w:hAnsi="Times New Roman" w:cs="Times New Roman"/>
          <w:i/>
          <w:sz w:val="24"/>
          <w:szCs w:val="24"/>
          <w:lang w:eastAsia="ro-RO"/>
        </w:rPr>
        <w:t xml:space="preserve">poate contracta decât o singură </w:t>
      </w:r>
      <w:r w:rsidR="008B44DC" w:rsidRPr="00C03544">
        <w:rPr>
          <w:rFonts w:ascii="Times New Roman" w:eastAsia="Times New Roman" w:hAnsi="Times New Roman" w:cs="Times New Roman"/>
          <w:i/>
          <w:sz w:val="24"/>
          <w:szCs w:val="24"/>
          <w:lang w:eastAsia="ro-RO"/>
        </w:rPr>
        <w:t xml:space="preserve">finanţare de la </w:t>
      </w:r>
      <w:r w:rsidR="002B7198">
        <w:rPr>
          <w:rFonts w:ascii="Times New Roman" w:eastAsia="Times New Roman" w:hAnsi="Times New Roman" w:cs="Times New Roman"/>
          <w:i/>
          <w:sz w:val="24"/>
          <w:szCs w:val="24"/>
          <w:lang w:eastAsia="ro-RO"/>
        </w:rPr>
        <w:t>C</w:t>
      </w:r>
      <w:r w:rsidR="00364F4B" w:rsidRPr="00C03544">
        <w:rPr>
          <w:rFonts w:ascii="Times New Roman" w:eastAsia="Times New Roman" w:hAnsi="Times New Roman" w:cs="Times New Roman"/>
          <w:i/>
          <w:sz w:val="24"/>
          <w:szCs w:val="24"/>
          <w:lang w:eastAsia="ro-RO"/>
        </w:rPr>
        <w:t>onsiliul</w:t>
      </w:r>
      <w:r w:rsidR="002B7198">
        <w:rPr>
          <w:rFonts w:ascii="Times New Roman" w:eastAsia="Times New Roman" w:hAnsi="Times New Roman" w:cs="Times New Roman"/>
          <w:i/>
          <w:sz w:val="24"/>
          <w:szCs w:val="24"/>
          <w:lang w:eastAsia="ro-RO"/>
        </w:rPr>
        <w:t xml:space="preserve"> J</w:t>
      </w:r>
      <w:r w:rsidR="00362433">
        <w:rPr>
          <w:rFonts w:ascii="Times New Roman" w:eastAsia="Times New Roman" w:hAnsi="Times New Roman" w:cs="Times New Roman"/>
          <w:i/>
          <w:sz w:val="24"/>
          <w:szCs w:val="24"/>
          <w:lang w:eastAsia="ro-RO"/>
        </w:rPr>
        <w:t>udeţ</w:t>
      </w:r>
      <w:r w:rsidR="00364F4B" w:rsidRPr="00C03544">
        <w:rPr>
          <w:rFonts w:ascii="Times New Roman" w:eastAsia="Times New Roman" w:hAnsi="Times New Roman" w:cs="Times New Roman"/>
          <w:i/>
          <w:sz w:val="24"/>
          <w:szCs w:val="24"/>
          <w:lang w:eastAsia="ro-RO"/>
        </w:rPr>
        <w:t>ean</w:t>
      </w:r>
      <w:r w:rsidR="00362433">
        <w:rPr>
          <w:rFonts w:ascii="Times New Roman" w:eastAsia="Times New Roman" w:hAnsi="Times New Roman" w:cs="Times New Roman"/>
          <w:i/>
          <w:sz w:val="24"/>
          <w:szCs w:val="24"/>
          <w:lang w:eastAsia="ro-RO"/>
        </w:rPr>
        <w:t xml:space="preserve"> Argeş</w:t>
      </w:r>
      <w:r w:rsidR="00D96109" w:rsidRPr="00C03544">
        <w:rPr>
          <w:rFonts w:ascii="Times New Roman" w:eastAsia="Times New Roman" w:hAnsi="Times New Roman" w:cs="Times New Roman"/>
          <w:i/>
          <w:sz w:val="24"/>
          <w:szCs w:val="24"/>
          <w:lang w:eastAsia="ro-RO"/>
        </w:rPr>
        <w:t>,</w:t>
      </w:r>
      <w:r w:rsidR="00364F4B" w:rsidRPr="00C03544">
        <w:rPr>
          <w:rFonts w:ascii="Times New Roman" w:eastAsia="Times New Roman" w:hAnsi="Times New Roman" w:cs="Times New Roman"/>
          <w:i/>
          <w:sz w:val="24"/>
          <w:szCs w:val="24"/>
          <w:lang w:eastAsia="ro-RO"/>
        </w:rPr>
        <w:t xml:space="preserve"> </w:t>
      </w:r>
      <w:r w:rsidR="008B44DC" w:rsidRPr="00C03544">
        <w:rPr>
          <w:rFonts w:ascii="Times New Roman" w:eastAsia="Times New Roman" w:hAnsi="Times New Roman" w:cs="Times New Roman"/>
          <w:i/>
          <w:sz w:val="24"/>
          <w:szCs w:val="24"/>
          <w:lang w:eastAsia="ro-RO"/>
        </w:rPr>
        <w:t>în decursul unui an fiscal</w:t>
      </w:r>
      <w:r w:rsidR="00A54422" w:rsidRPr="00C03544">
        <w:rPr>
          <w:rFonts w:ascii="Times New Roman" w:eastAsia="Times New Roman" w:hAnsi="Times New Roman" w:cs="Times New Roman"/>
          <w:i/>
          <w:sz w:val="24"/>
          <w:szCs w:val="24"/>
          <w:lang w:eastAsia="ro-RO"/>
        </w:rPr>
        <w:t>.</w:t>
      </w:r>
      <w:r w:rsidR="00A54422" w:rsidRPr="00C03544">
        <w:rPr>
          <w:rFonts w:ascii="Times New Roman" w:eastAsia="Times New Roman" w:hAnsi="Times New Roman" w:cs="Times New Roman"/>
          <w:b/>
          <w:i/>
          <w:sz w:val="24"/>
          <w:szCs w:val="24"/>
          <w:lang w:eastAsia="ro-RO"/>
        </w:rPr>
        <w:t xml:space="preserve">        </w:t>
      </w:r>
    </w:p>
    <w:p w:rsidR="009B6DED" w:rsidRDefault="009B6DED" w:rsidP="00A21946">
      <w:pPr>
        <w:tabs>
          <w:tab w:val="left" w:pos="709"/>
          <w:tab w:val="left" w:pos="993"/>
        </w:tabs>
        <w:spacing w:after="0"/>
        <w:ind w:firstLine="709"/>
        <w:jc w:val="both"/>
        <w:rPr>
          <w:rFonts w:ascii="Times New Roman" w:hAnsi="Times New Roman" w:cs="Times New Roman"/>
          <w:spacing w:val="-4"/>
          <w:sz w:val="24"/>
          <w:szCs w:val="24"/>
        </w:rPr>
      </w:pPr>
    </w:p>
    <w:p w:rsidR="00F93050" w:rsidRDefault="00F93050" w:rsidP="00A21946">
      <w:pPr>
        <w:tabs>
          <w:tab w:val="left" w:pos="709"/>
          <w:tab w:val="left" w:pos="993"/>
        </w:tabs>
        <w:spacing w:after="0"/>
        <w:ind w:firstLine="709"/>
        <w:jc w:val="both"/>
        <w:rPr>
          <w:rFonts w:ascii="Times New Roman" w:hAnsi="Times New Roman" w:cs="Times New Roman"/>
          <w:spacing w:val="-4"/>
          <w:sz w:val="24"/>
          <w:szCs w:val="24"/>
        </w:rPr>
      </w:pPr>
      <w:r w:rsidRPr="00C03544">
        <w:rPr>
          <w:rFonts w:ascii="Times New Roman" w:hAnsi="Times New Roman" w:cs="Times New Roman"/>
          <w:spacing w:val="-4"/>
          <w:sz w:val="24"/>
          <w:szCs w:val="24"/>
        </w:rPr>
        <w:lastRenderedPageBreak/>
        <w:t xml:space="preserve">Documentaţiile complete sunt supuse evaluării pe baza următorului punctaj </w:t>
      </w:r>
      <w:r w:rsidRPr="009B3556">
        <w:rPr>
          <w:rFonts w:ascii="Times New Roman" w:hAnsi="Times New Roman" w:cs="Times New Roman"/>
          <w:spacing w:val="-4"/>
          <w:sz w:val="24"/>
          <w:szCs w:val="24"/>
        </w:rPr>
        <w:t>de evaluare</w:t>
      </w:r>
      <w:r w:rsidRPr="00C03544">
        <w:rPr>
          <w:rFonts w:ascii="Times New Roman" w:hAnsi="Times New Roman" w:cs="Times New Roman"/>
          <w:spacing w:val="-4"/>
          <w:sz w:val="24"/>
          <w:szCs w:val="24"/>
        </w:rPr>
        <w:t>:</w:t>
      </w:r>
    </w:p>
    <w:p w:rsidR="00831157" w:rsidRDefault="00831157" w:rsidP="00A21946">
      <w:pPr>
        <w:tabs>
          <w:tab w:val="left" w:pos="709"/>
          <w:tab w:val="left" w:pos="993"/>
        </w:tabs>
        <w:spacing w:after="0"/>
        <w:ind w:firstLine="709"/>
        <w:jc w:val="both"/>
        <w:rPr>
          <w:rFonts w:ascii="Times New Roman" w:hAnsi="Times New Roman" w:cs="Times New Roman"/>
          <w:sz w:val="24"/>
          <w:szCs w:val="24"/>
        </w:rPr>
      </w:pPr>
    </w:p>
    <w:p w:rsidR="00117E60" w:rsidRDefault="00117E60" w:rsidP="00A21946">
      <w:pPr>
        <w:tabs>
          <w:tab w:val="left" w:pos="709"/>
          <w:tab w:val="left" w:pos="993"/>
        </w:tabs>
        <w:spacing w:after="0"/>
        <w:ind w:firstLine="709"/>
        <w:jc w:val="both"/>
        <w:rPr>
          <w:rFonts w:ascii="Times New Roman" w:hAnsi="Times New Roman" w:cs="Times New Roman"/>
          <w:sz w:val="24"/>
          <w:szCs w:val="24"/>
        </w:rPr>
      </w:pPr>
    </w:p>
    <w:tbl>
      <w:tblPr>
        <w:tblW w:w="0" w:type="auto"/>
        <w:jc w:val="center"/>
        <w:tblInd w:w="-2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4"/>
        <w:gridCol w:w="1985"/>
      </w:tblGrid>
      <w:tr w:rsidR="002A04F8" w:rsidRPr="00E668ED"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2A04F8" w:rsidRPr="00E668ED" w:rsidRDefault="002A04F8" w:rsidP="0094597D">
            <w:pPr>
              <w:adjustRightInd w:val="0"/>
              <w:spacing w:after="0"/>
              <w:jc w:val="center"/>
              <w:rPr>
                <w:rFonts w:ascii="Times New Roman" w:hAnsi="Times New Roman" w:cs="Times New Roman"/>
                <w:b/>
                <w:sz w:val="24"/>
                <w:szCs w:val="24"/>
              </w:rPr>
            </w:pPr>
            <w:r w:rsidRPr="00E668ED">
              <w:rPr>
                <w:rFonts w:ascii="Times New Roman" w:hAnsi="Times New Roman" w:cs="Times New Roman"/>
                <w:b/>
                <w:sz w:val="24"/>
                <w:szCs w:val="24"/>
              </w:rPr>
              <w:t>Criterii</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A04F8" w:rsidRPr="00E668ED" w:rsidRDefault="002A04F8" w:rsidP="0094597D">
            <w:pPr>
              <w:adjustRightInd w:val="0"/>
              <w:spacing w:before="40" w:after="40"/>
              <w:jc w:val="center"/>
              <w:rPr>
                <w:rFonts w:ascii="Times New Roman" w:hAnsi="Times New Roman" w:cs="Times New Roman"/>
                <w:b/>
                <w:sz w:val="24"/>
                <w:szCs w:val="24"/>
              </w:rPr>
            </w:pPr>
            <w:r w:rsidRPr="00E668ED">
              <w:rPr>
                <w:rFonts w:ascii="Times New Roman" w:hAnsi="Times New Roman" w:cs="Times New Roman"/>
                <w:b/>
                <w:sz w:val="24"/>
                <w:szCs w:val="24"/>
              </w:rPr>
              <w:t xml:space="preserve">Punctaj </w:t>
            </w:r>
          </w:p>
        </w:tc>
      </w:tr>
      <w:tr w:rsidR="003B058F" w:rsidRPr="00E668ED" w:rsidTr="001A0A58">
        <w:trPr>
          <w:trHeight w:val="372"/>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3B058F" w:rsidRPr="00E668ED" w:rsidRDefault="003B058F" w:rsidP="0094597D">
            <w:pPr>
              <w:spacing w:after="0"/>
              <w:jc w:val="both"/>
              <w:rPr>
                <w:rFonts w:ascii="Times New Roman" w:hAnsi="Times New Roman" w:cs="Times New Roman"/>
                <w:spacing w:val="-4"/>
                <w:sz w:val="24"/>
                <w:szCs w:val="24"/>
              </w:rPr>
            </w:pPr>
            <w:r w:rsidRPr="00E668ED">
              <w:rPr>
                <w:rFonts w:ascii="Times New Roman" w:hAnsi="Times New Roman" w:cs="Times New Roman"/>
                <w:spacing w:val="-4"/>
                <w:sz w:val="24"/>
                <w:szCs w:val="24"/>
              </w:rPr>
              <w:t>Participarea</w:t>
            </w:r>
            <w:r w:rsidR="00BA7373" w:rsidRPr="00E668ED">
              <w:rPr>
                <w:rFonts w:ascii="Times New Roman" w:hAnsi="Times New Roman" w:cs="Times New Roman"/>
                <w:spacing w:val="-4"/>
                <w:sz w:val="24"/>
                <w:szCs w:val="24"/>
              </w:rPr>
              <w:t xml:space="preserve"> proprie</w:t>
            </w:r>
            <w:r w:rsidR="008C4542" w:rsidRPr="00E668ED">
              <w:rPr>
                <w:rFonts w:ascii="Times New Roman" w:hAnsi="Times New Roman" w:cs="Times New Roman"/>
                <w:spacing w:val="-4"/>
                <w:sz w:val="24"/>
                <w:szCs w:val="24"/>
              </w:rPr>
              <w:t xml:space="preserve"> a</w:t>
            </w:r>
            <w:r w:rsidRPr="00E668ED">
              <w:rPr>
                <w:rFonts w:ascii="Times New Roman" w:hAnsi="Times New Roman" w:cs="Times New Roman"/>
                <w:spacing w:val="-4"/>
                <w:sz w:val="24"/>
                <w:szCs w:val="24"/>
              </w:rPr>
              <w:t xml:space="preserve"> beneficiarului - minim 5% din valoarea solicitată (exceptând cofinanţarea de 10% din valoarea solicitării)</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B058F" w:rsidRPr="00E668ED" w:rsidRDefault="003B058F" w:rsidP="0094597D">
            <w:pPr>
              <w:jc w:val="center"/>
              <w:rPr>
                <w:rFonts w:ascii="Times New Roman" w:hAnsi="Times New Roman" w:cs="Times New Roman"/>
                <w:spacing w:val="-4"/>
                <w:sz w:val="24"/>
                <w:szCs w:val="24"/>
              </w:rPr>
            </w:pPr>
            <w:r w:rsidRPr="00E668ED">
              <w:rPr>
                <w:rFonts w:ascii="Times New Roman" w:hAnsi="Times New Roman" w:cs="Times New Roman"/>
                <w:spacing w:val="-4"/>
                <w:sz w:val="24"/>
                <w:szCs w:val="24"/>
              </w:rPr>
              <w:t>1-10 puncte</w:t>
            </w:r>
          </w:p>
        </w:tc>
      </w:tr>
      <w:tr w:rsidR="00BA4047" w:rsidRPr="00E668ED"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BA4047" w:rsidRPr="00E668ED" w:rsidRDefault="003034F3" w:rsidP="004433D1">
            <w:pPr>
              <w:spacing w:after="0"/>
              <w:jc w:val="both"/>
              <w:rPr>
                <w:rFonts w:ascii="Times New Roman" w:hAnsi="Times New Roman" w:cs="Times New Roman"/>
                <w:spacing w:val="-4"/>
                <w:sz w:val="24"/>
                <w:szCs w:val="24"/>
              </w:rPr>
            </w:pPr>
            <w:r w:rsidRPr="00E668ED">
              <w:rPr>
                <w:rFonts w:ascii="Times New Roman" w:hAnsi="Times New Roman" w:cs="Times New Roman"/>
                <w:spacing w:val="-4"/>
                <w:sz w:val="24"/>
                <w:szCs w:val="24"/>
              </w:rPr>
              <w:t>Construirea, repar</w:t>
            </w:r>
            <w:r w:rsidR="00947E04" w:rsidRPr="00E668ED">
              <w:rPr>
                <w:rFonts w:ascii="Times New Roman" w:hAnsi="Times New Roman" w:cs="Times New Roman"/>
                <w:spacing w:val="-4"/>
                <w:sz w:val="24"/>
                <w:szCs w:val="24"/>
              </w:rPr>
              <w:t>area</w:t>
            </w:r>
            <w:r w:rsidRPr="00E668ED">
              <w:rPr>
                <w:rFonts w:ascii="Times New Roman" w:hAnsi="Times New Roman" w:cs="Times New Roman"/>
                <w:spacing w:val="-4"/>
                <w:sz w:val="24"/>
                <w:szCs w:val="24"/>
              </w:rPr>
              <w:t>, consolidarea, modernizarea</w:t>
            </w:r>
            <w:r w:rsidR="004433D1" w:rsidRPr="00E668ED">
              <w:rPr>
                <w:rFonts w:ascii="Times New Roman" w:hAnsi="Times New Roman" w:cs="Times New Roman"/>
                <w:spacing w:val="-4"/>
                <w:sz w:val="24"/>
                <w:szCs w:val="24"/>
              </w:rPr>
              <w:t xml:space="preserve">, </w:t>
            </w:r>
            <w:r w:rsidRPr="00E668ED">
              <w:rPr>
                <w:rFonts w:ascii="Times New Roman" w:hAnsi="Times New Roman" w:cs="Times New Roman"/>
                <w:spacing w:val="-4"/>
                <w:sz w:val="24"/>
                <w:szCs w:val="24"/>
              </w:rPr>
              <w:t>extinderea</w:t>
            </w:r>
            <w:r w:rsidR="004433D1" w:rsidRPr="00E668ED">
              <w:rPr>
                <w:rFonts w:ascii="Times New Roman" w:hAnsi="Times New Roman" w:cs="Times New Roman"/>
                <w:spacing w:val="-4"/>
                <w:sz w:val="24"/>
                <w:szCs w:val="24"/>
              </w:rPr>
              <w:t>,</w:t>
            </w:r>
            <w:r w:rsidR="00CE0E53" w:rsidRPr="00E668ED">
              <w:rPr>
                <w:rFonts w:ascii="Times New Roman" w:hAnsi="Times New Roman" w:cs="Times New Roman"/>
                <w:spacing w:val="-4"/>
                <w:sz w:val="24"/>
                <w:szCs w:val="24"/>
              </w:rPr>
              <w:t xml:space="preserve"> </w:t>
            </w:r>
            <w:r w:rsidR="0040452A" w:rsidRPr="00E668ED">
              <w:rPr>
                <w:rFonts w:ascii="Times New Roman" w:hAnsi="Times New Roman" w:cs="Times New Roman"/>
                <w:spacing w:val="-4"/>
                <w:sz w:val="24"/>
                <w:szCs w:val="24"/>
              </w:rPr>
              <w:t xml:space="preserve"> </w:t>
            </w:r>
            <w:r w:rsidR="004433D1" w:rsidRPr="00E668ED">
              <w:rPr>
                <w:rFonts w:ascii="Times New Roman" w:hAnsi="Times New Roman" w:cs="Times New Roman"/>
                <w:spacing w:val="-4"/>
                <w:sz w:val="24"/>
                <w:szCs w:val="24"/>
              </w:rPr>
              <w:t xml:space="preserve">întreţinerea şi funcţionarea unităţii de cult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A4047" w:rsidRPr="00E668ED" w:rsidRDefault="00BA4047" w:rsidP="00B669AC">
            <w:pPr>
              <w:spacing w:after="0"/>
              <w:jc w:val="center"/>
              <w:rPr>
                <w:rFonts w:ascii="Times New Roman" w:hAnsi="Times New Roman" w:cs="Times New Roman"/>
                <w:spacing w:val="-4"/>
                <w:sz w:val="24"/>
                <w:szCs w:val="24"/>
              </w:rPr>
            </w:pPr>
            <w:r w:rsidRPr="00E668ED">
              <w:rPr>
                <w:rFonts w:ascii="Times New Roman" w:hAnsi="Times New Roman" w:cs="Times New Roman"/>
                <w:spacing w:val="-4"/>
                <w:sz w:val="24"/>
                <w:szCs w:val="24"/>
              </w:rPr>
              <w:t>1-</w:t>
            </w:r>
            <w:r w:rsidR="00B669AC" w:rsidRPr="00E668ED">
              <w:rPr>
                <w:rFonts w:ascii="Times New Roman" w:hAnsi="Times New Roman" w:cs="Times New Roman"/>
                <w:spacing w:val="-4"/>
                <w:sz w:val="24"/>
                <w:szCs w:val="24"/>
              </w:rPr>
              <w:t>2</w:t>
            </w:r>
            <w:r w:rsidRPr="00E668ED">
              <w:rPr>
                <w:rFonts w:ascii="Times New Roman" w:hAnsi="Times New Roman" w:cs="Times New Roman"/>
                <w:spacing w:val="-4"/>
                <w:sz w:val="24"/>
                <w:szCs w:val="24"/>
              </w:rPr>
              <w:t>0 puncte</w:t>
            </w:r>
          </w:p>
        </w:tc>
      </w:tr>
      <w:tr w:rsidR="008F77FF" w:rsidRPr="00E668ED"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8F77FF" w:rsidRPr="00E668ED" w:rsidRDefault="008A2A06" w:rsidP="008F77FF">
            <w:pPr>
              <w:spacing w:after="0"/>
              <w:jc w:val="both"/>
              <w:rPr>
                <w:rFonts w:ascii="Times New Roman" w:hAnsi="Times New Roman" w:cs="Times New Roman"/>
                <w:spacing w:val="-4"/>
                <w:sz w:val="24"/>
                <w:szCs w:val="24"/>
              </w:rPr>
            </w:pPr>
            <w:r w:rsidRPr="00E668ED">
              <w:rPr>
                <w:rFonts w:ascii="Times New Roman" w:hAnsi="Times New Roman" w:cs="Times New Roman"/>
                <w:spacing w:val="-4"/>
                <w:sz w:val="24"/>
                <w:szCs w:val="24"/>
              </w:rPr>
              <w:t>C</w:t>
            </w:r>
            <w:r w:rsidR="008F77FF" w:rsidRPr="00E668ED">
              <w:rPr>
                <w:rFonts w:ascii="Times New Roman" w:hAnsi="Times New Roman" w:cs="Times New Roman"/>
                <w:spacing w:val="-4"/>
                <w:sz w:val="24"/>
                <w:szCs w:val="24"/>
              </w:rPr>
              <w:t>onstruirea și repararea sediilor administrative ale eparhiilor sau ale</w:t>
            </w:r>
          </w:p>
          <w:p w:rsidR="008F77FF" w:rsidRPr="00E668ED" w:rsidRDefault="0059255B" w:rsidP="0059255B">
            <w:pPr>
              <w:spacing w:after="0"/>
              <w:jc w:val="both"/>
              <w:rPr>
                <w:rFonts w:ascii="Times New Roman" w:hAnsi="Times New Roman" w:cs="Times New Roman"/>
                <w:spacing w:val="-4"/>
                <w:sz w:val="24"/>
                <w:szCs w:val="24"/>
              </w:rPr>
            </w:pPr>
            <w:r w:rsidRPr="00E668ED">
              <w:rPr>
                <w:rFonts w:ascii="Times New Roman" w:hAnsi="Times New Roman" w:cs="Times New Roman"/>
                <w:spacing w:val="-4"/>
                <w:sz w:val="24"/>
                <w:szCs w:val="24"/>
              </w:rPr>
              <w:t>centrelor de cult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F77FF" w:rsidRPr="00E668ED" w:rsidRDefault="00BE5D90" w:rsidP="0094597D">
            <w:pPr>
              <w:jc w:val="center"/>
              <w:rPr>
                <w:rFonts w:ascii="Times New Roman" w:hAnsi="Times New Roman" w:cs="Times New Roman"/>
                <w:spacing w:val="-4"/>
                <w:sz w:val="24"/>
                <w:szCs w:val="24"/>
              </w:rPr>
            </w:pPr>
            <w:r w:rsidRPr="00E668ED">
              <w:rPr>
                <w:rFonts w:ascii="Times New Roman" w:hAnsi="Times New Roman" w:cs="Times New Roman"/>
                <w:spacing w:val="-4"/>
                <w:sz w:val="24"/>
                <w:szCs w:val="24"/>
              </w:rPr>
              <w:t>1-10 puncte</w:t>
            </w:r>
          </w:p>
        </w:tc>
      </w:tr>
      <w:tr w:rsidR="006956AD" w:rsidRPr="00E668ED"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4433D1" w:rsidRPr="00E668ED" w:rsidRDefault="00EC3EB5" w:rsidP="004433D1">
            <w:pPr>
              <w:spacing w:after="0"/>
              <w:rPr>
                <w:rFonts w:ascii="Times New Roman" w:hAnsi="Times New Roman" w:cs="Times New Roman"/>
                <w:spacing w:val="-4"/>
                <w:sz w:val="24"/>
                <w:szCs w:val="24"/>
              </w:rPr>
            </w:pPr>
            <w:r w:rsidRPr="00E668ED">
              <w:rPr>
                <w:rFonts w:ascii="Times New Roman" w:hAnsi="Times New Roman" w:cs="Times New Roman"/>
                <w:spacing w:val="-4"/>
                <w:sz w:val="24"/>
                <w:szCs w:val="24"/>
              </w:rPr>
              <w:t>C</w:t>
            </w:r>
            <w:r w:rsidR="004433D1" w:rsidRPr="00E668ED">
              <w:rPr>
                <w:rFonts w:ascii="Times New Roman" w:hAnsi="Times New Roman" w:cs="Times New Roman"/>
                <w:spacing w:val="-4"/>
                <w:sz w:val="24"/>
                <w:szCs w:val="24"/>
              </w:rPr>
              <w:t xml:space="preserve">onstruirea, amenajarea, dotarea </w:t>
            </w:r>
            <w:r w:rsidRPr="00E668ED">
              <w:rPr>
                <w:rFonts w:ascii="Times New Roman" w:hAnsi="Times New Roman" w:cs="Times New Roman"/>
                <w:spacing w:val="-4"/>
                <w:sz w:val="24"/>
                <w:szCs w:val="24"/>
              </w:rPr>
              <w:t>ș</w:t>
            </w:r>
            <w:r w:rsidR="004433D1" w:rsidRPr="00E668ED">
              <w:rPr>
                <w:rFonts w:ascii="Times New Roman" w:hAnsi="Times New Roman" w:cs="Times New Roman"/>
                <w:spacing w:val="-4"/>
                <w:sz w:val="24"/>
                <w:szCs w:val="24"/>
              </w:rPr>
              <w:t>i repararea cl</w:t>
            </w:r>
            <w:r w:rsidRPr="00E668ED">
              <w:rPr>
                <w:rFonts w:ascii="Times New Roman" w:hAnsi="Times New Roman" w:cs="Times New Roman"/>
                <w:spacing w:val="-4"/>
                <w:sz w:val="24"/>
                <w:szCs w:val="24"/>
              </w:rPr>
              <w:t>ă</w:t>
            </w:r>
            <w:r w:rsidR="004433D1" w:rsidRPr="00E668ED">
              <w:rPr>
                <w:rFonts w:ascii="Times New Roman" w:hAnsi="Times New Roman" w:cs="Times New Roman"/>
                <w:spacing w:val="-4"/>
                <w:sz w:val="24"/>
                <w:szCs w:val="24"/>
              </w:rPr>
              <w:t>dirilor av</w:t>
            </w:r>
            <w:r w:rsidRPr="00E668ED">
              <w:rPr>
                <w:rFonts w:ascii="Times New Roman" w:hAnsi="Times New Roman" w:cs="Times New Roman"/>
                <w:spacing w:val="-4"/>
                <w:sz w:val="24"/>
                <w:szCs w:val="24"/>
              </w:rPr>
              <w:t>â</w:t>
            </w:r>
            <w:r w:rsidR="004433D1" w:rsidRPr="00E668ED">
              <w:rPr>
                <w:rFonts w:ascii="Times New Roman" w:hAnsi="Times New Roman" w:cs="Times New Roman"/>
                <w:spacing w:val="-4"/>
                <w:sz w:val="24"/>
                <w:szCs w:val="24"/>
              </w:rPr>
              <w:t>nd destina</w:t>
            </w:r>
            <w:r w:rsidRPr="00E668ED">
              <w:rPr>
                <w:rFonts w:ascii="Times New Roman" w:hAnsi="Times New Roman" w:cs="Times New Roman"/>
                <w:spacing w:val="-4"/>
                <w:sz w:val="24"/>
                <w:szCs w:val="24"/>
              </w:rPr>
              <w:t>ț</w:t>
            </w:r>
            <w:r w:rsidR="004433D1" w:rsidRPr="00E668ED">
              <w:rPr>
                <w:rFonts w:ascii="Times New Roman" w:hAnsi="Times New Roman" w:cs="Times New Roman"/>
                <w:spacing w:val="-4"/>
                <w:sz w:val="24"/>
                <w:szCs w:val="24"/>
              </w:rPr>
              <w:t>ia</w:t>
            </w:r>
          </w:p>
          <w:p w:rsidR="006956AD" w:rsidRPr="00E668ED" w:rsidRDefault="004433D1" w:rsidP="00EC3EB5">
            <w:pPr>
              <w:spacing w:after="0"/>
              <w:rPr>
                <w:rFonts w:ascii="Times New Roman" w:hAnsi="Times New Roman" w:cs="Times New Roman"/>
                <w:spacing w:val="-4"/>
                <w:sz w:val="24"/>
                <w:szCs w:val="24"/>
              </w:rPr>
            </w:pPr>
            <w:r w:rsidRPr="00E668ED">
              <w:rPr>
                <w:rFonts w:ascii="Times New Roman" w:hAnsi="Times New Roman" w:cs="Times New Roman"/>
                <w:spacing w:val="-4"/>
                <w:sz w:val="24"/>
                <w:szCs w:val="24"/>
              </w:rPr>
              <w:t>de a</w:t>
            </w:r>
            <w:r w:rsidR="00EC3EB5" w:rsidRPr="00E668ED">
              <w:rPr>
                <w:rFonts w:ascii="Times New Roman" w:hAnsi="Times New Roman" w:cs="Times New Roman"/>
                <w:spacing w:val="-4"/>
                <w:sz w:val="24"/>
                <w:szCs w:val="24"/>
              </w:rPr>
              <w:t>ș</w:t>
            </w:r>
            <w:r w:rsidRPr="00E668ED">
              <w:rPr>
                <w:rFonts w:ascii="Times New Roman" w:hAnsi="Times New Roman" w:cs="Times New Roman"/>
                <w:spacing w:val="-4"/>
                <w:sz w:val="24"/>
                <w:szCs w:val="24"/>
              </w:rPr>
              <w:t>ez</w:t>
            </w:r>
            <w:r w:rsidR="00EC3EB5" w:rsidRPr="00E668ED">
              <w:rPr>
                <w:rFonts w:ascii="Times New Roman" w:hAnsi="Times New Roman" w:cs="Times New Roman"/>
                <w:spacing w:val="-4"/>
                <w:sz w:val="24"/>
                <w:szCs w:val="24"/>
              </w:rPr>
              <w:t>ă</w:t>
            </w:r>
            <w:r w:rsidRPr="00E668ED">
              <w:rPr>
                <w:rFonts w:ascii="Times New Roman" w:hAnsi="Times New Roman" w:cs="Times New Roman"/>
                <w:spacing w:val="-4"/>
                <w:sz w:val="24"/>
                <w:szCs w:val="24"/>
              </w:rPr>
              <w:t>minte de asisten</w:t>
            </w:r>
            <w:r w:rsidR="00EC3EB5" w:rsidRPr="00E668ED">
              <w:rPr>
                <w:rFonts w:ascii="Times New Roman" w:hAnsi="Times New Roman" w:cs="Times New Roman"/>
                <w:spacing w:val="-4"/>
                <w:sz w:val="24"/>
                <w:szCs w:val="24"/>
              </w:rPr>
              <w:t>ță</w:t>
            </w:r>
            <w:r w:rsidRPr="00E668ED">
              <w:rPr>
                <w:rFonts w:ascii="Times New Roman" w:hAnsi="Times New Roman" w:cs="Times New Roman"/>
                <w:spacing w:val="-4"/>
                <w:sz w:val="24"/>
                <w:szCs w:val="24"/>
              </w:rPr>
              <w:t xml:space="preserve"> social</w:t>
            </w:r>
            <w:r w:rsidR="00EC3EB5" w:rsidRPr="00E668ED">
              <w:rPr>
                <w:rFonts w:ascii="Times New Roman" w:hAnsi="Times New Roman" w:cs="Times New Roman"/>
                <w:spacing w:val="-4"/>
                <w:sz w:val="24"/>
                <w:szCs w:val="24"/>
              </w:rPr>
              <w:t>ă</w:t>
            </w:r>
            <w:r w:rsidRPr="00E668ED">
              <w:rPr>
                <w:rFonts w:ascii="Times New Roman" w:hAnsi="Times New Roman" w:cs="Times New Roman"/>
                <w:spacing w:val="-4"/>
                <w:sz w:val="24"/>
                <w:szCs w:val="24"/>
              </w:rPr>
              <w:t xml:space="preserve"> </w:t>
            </w:r>
            <w:r w:rsidR="00EC3EB5" w:rsidRPr="00E668ED">
              <w:rPr>
                <w:rFonts w:ascii="Times New Roman" w:hAnsi="Times New Roman" w:cs="Times New Roman"/>
                <w:spacing w:val="-4"/>
                <w:sz w:val="24"/>
                <w:szCs w:val="24"/>
              </w:rPr>
              <w:t>ș</w:t>
            </w:r>
            <w:r w:rsidRPr="00E668ED">
              <w:rPr>
                <w:rFonts w:ascii="Times New Roman" w:hAnsi="Times New Roman" w:cs="Times New Roman"/>
                <w:spacing w:val="-4"/>
                <w:sz w:val="24"/>
                <w:szCs w:val="24"/>
              </w:rPr>
              <w:t>i</w:t>
            </w:r>
            <w:r w:rsidR="00EC3EB5" w:rsidRPr="00E668ED">
              <w:rPr>
                <w:rFonts w:ascii="Times New Roman" w:hAnsi="Times New Roman" w:cs="Times New Roman"/>
                <w:spacing w:val="-4"/>
                <w:sz w:val="24"/>
                <w:szCs w:val="24"/>
              </w:rPr>
              <w:t>/sau</w:t>
            </w:r>
            <w:r w:rsidRPr="00E668ED">
              <w:rPr>
                <w:rFonts w:ascii="Times New Roman" w:hAnsi="Times New Roman" w:cs="Times New Roman"/>
                <w:spacing w:val="-4"/>
                <w:sz w:val="24"/>
                <w:szCs w:val="24"/>
              </w:rPr>
              <w:t xml:space="preserve"> medical</w:t>
            </w:r>
            <w:r w:rsidR="00EC3EB5" w:rsidRPr="00E668ED">
              <w:rPr>
                <w:rFonts w:ascii="Times New Roman" w:hAnsi="Times New Roman" w:cs="Times New Roman"/>
                <w:spacing w:val="-4"/>
                <w:sz w:val="24"/>
                <w:szCs w:val="24"/>
              </w:rPr>
              <w:t>ă ale uni</w:t>
            </w:r>
            <w:r w:rsidR="000D4D31">
              <w:rPr>
                <w:rFonts w:ascii="Times New Roman" w:hAnsi="Times New Roman" w:cs="Times New Roman"/>
                <w:spacing w:val="-4"/>
                <w:sz w:val="24"/>
                <w:szCs w:val="24"/>
              </w:rPr>
              <w:t>t</w:t>
            </w:r>
            <w:r w:rsidR="00EC3EB5" w:rsidRPr="00E668ED">
              <w:rPr>
                <w:rFonts w:ascii="Times New Roman" w:hAnsi="Times New Roman" w:cs="Times New Roman"/>
                <w:spacing w:val="-4"/>
                <w:sz w:val="24"/>
                <w:szCs w:val="24"/>
              </w:rPr>
              <w:t>ăț</w:t>
            </w:r>
            <w:r w:rsidRPr="00E668ED">
              <w:rPr>
                <w:rFonts w:ascii="Times New Roman" w:hAnsi="Times New Roman" w:cs="Times New Roman"/>
                <w:spacing w:val="-4"/>
                <w:sz w:val="24"/>
                <w:szCs w:val="24"/>
              </w:rPr>
              <w:t>ilor de cult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956AD" w:rsidRPr="00E668ED" w:rsidRDefault="006956AD" w:rsidP="004433D1">
            <w:pPr>
              <w:spacing w:after="0"/>
              <w:jc w:val="center"/>
              <w:rPr>
                <w:rFonts w:ascii="Times New Roman" w:hAnsi="Times New Roman" w:cs="Times New Roman"/>
                <w:spacing w:val="-4"/>
                <w:sz w:val="24"/>
                <w:szCs w:val="24"/>
              </w:rPr>
            </w:pPr>
            <w:r w:rsidRPr="00E668ED">
              <w:rPr>
                <w:rFonts w:ascii="Times New Roman" w:hAnsi="Times New Roman" w:cs="Times New Roman"/>
                <w:spacing w:val="-4"/>
                <w:sz w:val="24"/>
                <w:szCs w:val="24"/>
              </w:rPr>
              <w:t>1-</w:t>
            </w:r>
            <w:r w:rsidR="004433D1" w:rsidRPr="00E668ED">
              <w:rPr>
                <w:rFonts w:ascii="Times New Roman" w:hAnsi="Times New Roman" w:cs="Times New Roman"/>
                <w:spacing w:val="-4"/>
                <w:sz w:val="24"/>
                <w:szCs w:val="24"/>
              </w:rPr>
              <w:t>1</w:t>
            </w:r>
            <w:r w:rsidRPr="00E668ED">
              <w:rPr>
                <w:rFonts w:ascii="Times New Roman" w:hAnsi="Times New Roman" w:cs="Times New Roman"/>
                <w:spacing w:val="-4"/>
                <w:sz w:val="24"/>
                <w:szCs w:val="24"/>
              </w:rPr>
              <w:t>0 puncte</w:t>
            </w:r>
          </w:p>
        </w:tc>
      </w:tr>
      <w:tr w:rsidR="006956AD" w:rsidRPr="00E668ED"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6956AD" w:rsidRPr="00E668ED" w:rsidRDefault="006956AD" w:rsidP="0094597D">
            <w:pPr>
              <w:spacing w:after="0"/>
              <w:jc w:val="both"/>
              <w:rPr>
                <w:rFonts w:ascii="Times New Roman" w:hAnsi="Times New Roman" w:cs="Times New Roman"/>
                <w:spacing w:val="-4"/>
                <w:sz w:val="24"/>
                <w:szCs w:val="24"/>
              </w:rPr>
            </w:pPr>
            <w:r w:rsidRPr="00E668ED">
              <w:rPr>
                <w:rFonts w:ascii="Times New Roman" w:hAnsi="Times New Roman" w:cs="Times New Roman"/>
                <w:spacing w:val="-4"/>
                <w:sz w:val="24"/>
                <w:szCs w:val="24"/>
              </w:rPr>
              <w:t>Rezultatele proiectului (implementarea proiectului duce la finalizarea unui obiectiv propus)</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956AD" w:rsidRPr="00E668ED" w:rsidRDefault="006956AD" w:rsidP="0094597D">
            <w:pPr>
              <w:jc w:val="center"/>
              <w:rPr>
                <w:rFonts w:ascii="Times New Roman" w:hAnsi="Times New Roman" w:cs="Times New Roman"/>
                <w:spacing w:val="-4"/>
                <w:sz w:val="24"/>
                <w:szCs w:val="24"/>
              </w:rPr>
            </w:pPr>
            <w:r w:rsidRPr="00E668ED">
              <w:rPr>
                <w:rFonts w:ascii="Times New Roman" w:hAnsi="Times New Roman" w:cs="Times New Roman"/>
                <w:spacing w:val="-4"/>
                <w:sz w:val="24"/>
                <w:szCs w:val="24"/>
              </w:rPr>
              <w:t>1-20 puncte</w:t>
            </w:r>
          </w:p>
        </w:tc>
      </w:tr>
      <w:tr w:rsidR="006956AD" w:rsidRPr="00E668ED"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6956AD" w:rsidRPr="00E668ED" w:rsidRDefault="006956AD" w:rsidP="0094597D">
            <w:pPr>
              <w:spacing w:after="0"/>
              <w:rPr>
                <w:rFonts w:ascii="Times New Roman" w:hAnsi="Times New Roman" w:cs="Times New Roman"/>
                <w:spacing w:val="-4"/>
                <w:sz w:val="24"/>
                <w:szCs w:val="24"/>
              </w:rPr>
            </w:pPr>
            <w:r w:rsidRPr="00E668ED">
              <w:rPr>
                <w:rFonts w:ascii="Times New Roman" w:hAnsi="Times New Roman" w:cs="Times New Roman"/>
                <w:spacing w:val="-4"/>
                <w:sz w:val="24"/>
                <w:szCs w:val="24"/>
              </w:rPr>
              <w:t xml:space="preserve">Obiectivul este înscris în lista monumentelor istorice din judeţul </w:t>
            </w:r>
            <w:r w:rsidRPr="00E668ED">
              <w:rPr>
                <w:rFonts w:ascii="Times New Roman" w:hAnsi="Times New Roman" w:cs="Times New Roman"/>
                <w:snapToGrid w:val="0"/>
                <w:sz w:val="24"/>
                <w:szCs w:val="24"/>
              </w:rPr>
              <w:t>Argeş</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956AD" w:rsidRPr="00E668ED" w:rsidRDefault="006956AD" w:rsidP="0094597D">
            <w:pPr>
              <w:spacing w:after="0"/>
              <w:jc w:val="center"/>
              <w:rPr>
                <w:rFonts w:ascii="Times New Roman" w:hAnsi="Times New Roman" w:cs="Times New Roman"/>
                <w:spacing w:val="-4"/>
                <w:sz w:val="24"/>
                <w:szCs w:val="24"/>
              </w:rPr>
            </w:pPr>
            <w:r w:rsidRPr="00E668ED">
              <w:rPr>
                <w:rFonts w:ascii="Times New Roman" w:hAnsi="Times New Roman" w:cs="Times New Roman"/>
                <w:spacing w:val="-4"/>
                <w:sz w:val="24"/>
                <w:szCs w:val="24"/>
              </w:rPr>
              <w:t>1-10 puncte</w:t>
            </w:r>
          </w:p>
        </w:tc>
      </w:tr>
      <w:tr w:rsidR="006956AD" w:rsidRPr="00E668ED"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6956AD" w:rsidRPr="00E668ED" w:rsidRDefault="006956AD" w:rsidP="0094597D">
            <w:pPr>
              <w:spacing w:after="0"/>
              <w:rPr>
                <w:rFonts w:ascii="Times New Roman" w:hAnsi="Times New Roman" w:cs="Times New Roman"/>
                <w:spacing w:val="-4"/>
                <w:sz w:val="24"/>
                <w:szCs w:val="24"/>
              </w:rPr>
            </w:pPr>
            <w:r w:rsidRPr="00E668ED">
              <w:rPr>
                <w:rFonts w:ascii="Times New Roman" w:hAnsi="Times New Roman" w:cs="Times New Roman"/>
                <w:spacing w:val="-4"/>
                <w:sz w:val="24"/>
                <w:szCs w:val="24"/>
              </w:rPr>
              <w:t>Motivaţia</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956AD" w:rsidRPr="00E668ED" w:rsidRDefault="006956AD" w:rsidP="00B669AC">
            <w:pPr>
              <w:spacing w:after="0"/>
              <w:jc w:val="center"/>
              <w:rPr>
                <w:rFonts w:ascii="Times New Roman" w:hAnsi="Times New Roman" w:cs="Times New Roman"/>
                <w:spacing w:val="-4"/>
                <w:sz w:val="24"/>
                <w:szCs w:val="24"/>
              </w:rPr>
            </w:pPr>
            <w:r w:rsidRPr="00E668ED">
              <w:rPr>
                <w:rFonts w:ascii="Times New Roman" w:hAnsi="Times New Roman" w:cs="Times New Roman"/>
                <w:spacing w:val="-4"/>
                <w:sz w:val="24"/>
                <w:szCs w:val="24"/>
              </w:rPr>
              <w:t>1-</w:t>
            </w:r>
            <w:r w:rsidR="00B669AC" w:rsidRPr="00E668ED">
              <w:rPr>
                <w:rFonts w:ascii="Times New Roman" w:hAnsi="Times New Roman" w:cs="Times New Roman"/>
                <w:spacing w:val="-4"/>
                <w:sz w:val="24"/>
                <w:szCs w:val="24"/>
              </w:rPr>
              <w:t>2</w:t>
            </w:r>
            <w:r w:rsidRPr="00E668ED">
              <w:rPr>
                <w:rFonts w:ascii="Times New Roman" w:hAnsi="Times New Roman" w:cs="Times New Roman"/>
                <w:spacing w:val="-4"/>
                <w:sz w:val="24"/>
                <w:szCs w:val="24"/>
              </w:rPr>
              <w:t>0 puncte</w:t>
            </w:r>
          </w:p>
        </w:tc>
      </w:tr>
      <w:tr w:rsidR="000D4D31" w:rsidRPr="00E668ED"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0D4D31" w:rsidRPr="000D4D31" w:rsidRDefault="000D4D31" w:rsidP="0094597D">
            <w:pPr>
              <w:spacing w:after="0"/>
              <w:rPr>
                <w:rFonts w:ascii="Times New Roman" w:hAnsi="Times New Roman" w:cs="Times New Roman"/>
                <w:b/>
                <w:spacing w:val="-4"/>
                <w:sz w:val="24"/>
                <w:szCs w:val="24"/>
              </w:rPr>
            </w:pPr>
            <w:r w:rsidRPr="000D4D31">
              <w:rPr>
                <w:rFonts w:ascii="Times New Roman" w:hAnsi="Times New Roman" w:cs="Times New Roman"/>
                <w:b/>
                <w:spacing w:val="-4"/>
                <w:sz w:val="24"/>
                <w:szCs w:val="24"/>
              </w:rPr>
              <w:t xml:space="preserve">                                 Punctaj  maxim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D4D31" w:rsidRPr="000D4D31" w:rsidRDefault="000D4D31" w:rsidP="00B669AC">
            <w:pPr>
              <w:spacing w:after="0"/>
              <w:jc w:val="center"/>
              <w:rPr>
                <w:rFonts w:ascii="Times New Roman" w:hAnsi="Times New Roman" w:cs="Times New Roman"/>
                <w:b/>
                <w:spacing w:val="-4"/>
                <w:sz w:val="24"/>
                <w:szCs w:val="24"/>
              </w:rPr>
            </w:pPr>
            <w:r w:rsidRPr="000D4D31">
              <w:rPr>
                <w:rFonts w:ascii="Times New Roman" w:hAnsi="Times New Roman" w:cs="Times New Roman"/>
                <w:b/>
                <w:spacing w:val="-4"/>
                <w:sz w:val="24"/>
                <w:szCs w:val="24"/>
              </w:rPr>
              <w:t xml:space="preserve">100 puncte </w:t>
            </w:r>
          </w:p>
        </w:tc>
      </w:tr>
    </w:tbl>
    <w:p w:rsidR="00EC3EB5" w:rsidRDefault="00EC3EB5" w:rsidP="00A21946">
      <w:pPr>
        <w:pStyle w:val="BodyText"/>
        <w:spacing w:after="0" w:line="276" w:lineRule="auto"/>
        <w:ind w:firstLine="851"/>
        <w:jc w:val="both"/>
        <w:rPr>
          <w:rFonts w:ascii="Times New Roman" w:eastAsia="Times New Roman" w:hAnsi="Times New Roman"/>
          <w:bCs/>
          <w:szCs w:val="24"/>
          <w:lang w:val="ro-RO"/>
        </w:rPr>
      </w:pPr>
    </w:p>
    <w:p w:rsidR="00F93050" w:rsidRDefault="00F93050" w:rsidP="00A21946">
      <w:pPr>
        <w:pStyle w:val="BodyText"/>
        <w:spacing w:after="0" w:line="276" w:lineRule="auto"/>
        <w:ind w:firstLine="851"/>
        <w:jc w:val="both"/>
        <w:rPr>
          <w:rFonts w:ascii="Times New Roman" w:eastAsia="Times New Roman" w:hAnsi="Times New Roman"/>
          <w:bCs/>
          <w:szCs w:val="24"/>
          <w:lang w:val="ro-RO"/>
        </w:rPr>
      </w:pPr>
      <w:r w:rsidRPr="00C03544">
        <w:rPr>
          <w:rFonts w:ascii="Times New Roman" w:eastAsia="Times New Roman" w:hAnsi="Times New Roman"/>
          <w:bCs/>
          <w:szCs w:val="24"/>
          <w:lang w:val="ro-RO"/>
        </w:rPr>
        <w:t>Numai proiectele cu un punctaj minim de 60 de puncte vor fi propuse pentru acordarea sprijinului financiar.</w:t>
      </w:r>
    </w:p>
    <w:p w:rsidR="00C52110" w:rsidRPr="00C03544" w:rsidRDefault="008B5119" w:rsidP="00D379A4">
      <w:pPr>
        <w:spacing w:before="40" w:after="40" w:line="360" w:lineRule="auto"/>
        <w:jc w:val="both"/>
        <w:rPr>
          <w:rFonts w:ascii="Times New Roman" w:eastAsia="Times New Roman" w:hAnsi="Times New Roman"/>
          <w:bCs/>
          <w:szCs w:val="24"/>
        </w:rPr>
      </w:pPr>
      <w:r w:rsidRPr="007B4FF7">
        <w:rPr>
          <w:rFonts w:ascii="Times New Roman" w:hAnsi="Times New Roman"/>
          <w:bCs/>
          <w:color w:val="FF0000"/>
          <w:sz w:val="24"/>
          <w:szCs w:val="24"/>
        </w:rPr>
        <w:t xml:space="preserve">            </w:t>
      </w:r>
    </w:p>
    <w:p w:rsidR="0038696C" w:rsidRPr="001262F6" w:rsidRDefault="0038696C" w:rsidP="001262F6">
      <w:pPr>
        <w:pStyle w:val="ListParagraph"/>
        <w:numPr>
          <w:ilvl w:val="0"/>
          <w:numId w:val="9"/>
        </w:numPr>
        <w:spacing w:after="0"/>
        <w:jc w:val="both"/>
        <w:rPr>
          <w:rFonts w:ascii="Times New Roman" w:hAnsi="Times New Roman" w:cs="Times New Roman"/>
          <w:b/>
          <w:sz w:val="24"/>
          <w:szCs w:val="24"/>
        </w:rPr>
      </w:pPr>
      <w:r w:rsidRPr="001262F6">
        <w:rPr>
          <w:rFonts w:ascii="Times New Roman" w:hAnsi="Times New Roman" w:cs="Times New Roman"/>
          <w:b/>
          <w:sz w:val="24"/>
          <w:szCs w:val="24"/>
        </w:rPr>
        <w:t>Informaţii referitoare la acordarea sprijinului financiar</w:t>
      </w:r>
    </w:p>
    <w:p w:rsidR="00E52B94" w:rsidRDefault="002B2EA5" w:rsidP="00DA08D0">
      <w:pPr>
        <w:pStyle w:val="ListParagraph"/>
        <w:numPr>
          <w:ilvl w:val="0"/>
          <w:numId w:val="8"/>
        </w:numPr>
        <w:tabs>
          <w:tab w:val="left" w:pos="0"/>
          <w:tab w:val="left" w:pos="851"/>
          <w:tab w:val="left" w:pos="1134"/>
        </w:tabs>
        <w:spacing w:after="0"/>
        <w:ind w:left="0" w:firstLine="567"/>
        <w:jc w:val="both"/>
        <w:rPr>
          <w:rFonts w:ascii="Times New Roman" w:hAnsi="Times New Roman" w:cs="Times New Roman"/>
          <w:sz w:val="24"/>
          <w:szCs w:val="24"/>
        </w:rPr>
      </w:pPr>
      <w:r w:rsidRPr="006A4340">
        <w:rPr>
          <w:rFonts w:ascii="Times New Roman" w:hAnsi="Times New Roman" w:cs="Times New Roman"/>
          <w:sz w:val="24"/>
          <w:szCs w:val="24"/>
        </w:rPr>
        <w:t>P</w:t>
      </w:r>
      <w:r w:rsidR="0038696C" w:rsidRPr="006A4340">
        <w:rPr>
          <w:rFonts w:ascii="Times New Roman" w:hAnsi="Times New Roman" w:cs="Times New Roman"/>
          <w:sz w:val="24"/>
          <w:szCs w:val="24"/>
        </w:rPr>
        <w:t>roiectele vor fi selecţionate pentru acordarea de sprijin financiar în cadrul limitei de fonduri aprobat anual prin bu</w:t>
      </w:r>
      <w:r w:rsidR="00332CAE">
        <w:rPr>
          <w:rFonts w:ascii="Times New Roman" w:hAnsi="Times New Roman" w:cs="Times New Roman"/>
          <w:sz w:val="24"/>
          <w:szCs w:val="24"/>
        </w:rPr>
        <w:t>getul Consiliului Judeţean Argeş</w:t>
      </w:r>
      <w:r w:rsidR="00A43B47">
        <w:rPr>
          <w:rFonts w:ascii="Times New Roman" w:hAnsi="Times New Roman" w:cs="Times New Roman"/>
          <w:color w:val="000000" w:themeColor="text1"/>
          <w:sz w:val="24"/>
          <w:szCs w:val="24"/>
        </w:rPr>
        <w:t xml:space="preserve">, </w:t>
      </w:r>
      <w:r w:rsidR="00A43B47" w:rsidRPr="00127392">
        <w:rPr>
          <w:rStyle w:val="panchor"/>
          <w:rFonts w:ascii="Times New Roman" w:hAnsi="Times New Roman" w:cs="Times New Roman"/>
          <w:sz w:val="24"/>
          <w:szCs w:val="24"/>
        </w:rPr>
        <w:t>prin HCJ nr</w:t>
      </w:r>
      <w:r w:rsidR="00A43B47">
        <w:rPr>
          <w:rStyle w:val="panchor"/>
          <w:rFonts w:ascii="Times New Roman" w:hAnsi="Times New Roman" w:cs="Times New Roman"/>
          <w:sz w:val="24"/>
          <w:szCs w:val="24"/>
        </w:rPr>
        <w:t>.</w:t>
      </w:r>
      <w:r w:rsidR="00A43B47" w:rsidRPr="009A6CEC">
        <w:rPr>
          <w:rFonts w:ascii="Times New Roman" w:hAnsi="Times New Roman"/>
          <w:sz w:val="24"/>
          <w:szCs w:val="24"/>
        </w:rPr>
        <w:t>169/29.08.2019</w:t>
      </w:r>
      <w:r w:rsidR="0038696C" w:rsidRPr="006A4340">
        <w:rPr>
          <w:rFonts w:ascii="Times New Roman" w:hAnsi="Times New Roman" w:cs="Times New Roman"/>
          <w:sz w:val="24"/>
          <w:szCs w:val="24"/>
        </w:rPr>
        <w:t xml:space="preserve"> cu această destinaţie</w:t>
      </w:r>
      <w:r w:rsidRPr="006A4340">
        <w:rPr>
          <w:rFonts w:ascii="Times New Roman" w:hAnsi="Times New Roman" w:cs="Times New Roman"/>
          <w:sz w:val="24"/>
          <w:szCs w:val="24"/>
        </w:rPr>
        <w:t>.</w:t>
      </w:r>
    </w:p>
    <w:p w:rsidR="00E52B94" w:rsidRPr="00663C41" w:rsidRDefault="0038696C" w:rsidP="00DA08D0">
      <w:pPr>
        <w:pStyle w:val="ListParagraph"/>
        <w:numPr>
          <w:ilvl w:val="0"/>
          <w:numId w:val="8"/>
        </w:numPr>
        <w:tabs>
          <w:tab w:val="left" w:pos="0"/>
          <w:tab w:val="left" w:pos="851"/>
          <w:tab w:val="left" w:pos="1134"/>
        </w:tabs>
        <w:spacing w:after="0"/>
        <w:ind w:left="0" w:firstLine="567"/>
        <w:jc w:val="both"/>
        <w:rPr>
          <w:rFonts w:ascii="Times New Roman" w:hAnsi="Times New Roman" w:cs="Times New Roman"/>
          <w:sz w:val="24"/>
          <w:szCs w:val="24"/>
        </w:rPr>
      </w:pPr>
      <w:r w:rsidRPr="00663C41">
        <w:rPr>
          <w:rFonts w:ascii="Times New Roman" w:hAnsi="Times New Roman" w:cs="Times New Roman"/>
          <w:sz w:val="24"/>
          <w:szCs w:val="24"/>
        </w:rPr>
        <w:t xml:space="preserve">În termen de </w:t>
      </w:r>
      <w:r w:rsidR="00F12F15">
        <w:rPr>
          <w:rFonts w:ascii="Times New Roman" w:hAnsi="Times New Roman" w:cs="Times New Roman"/>
          <w:sz w:val="24"/>
          <w:szCs w:val="24"/>
        </w:rPr>
        <w:t>maxim 10</w:t>
      </w:r>
      <w:r w:rsidRPr="00663C41">
        <w:rPr>
          <w:rFonts w:ascii="Times New Roman" w:hAnsi="Times New Roman" w:cs="Times New Roman"/>
          <w:sz w:val="24"/>
          <w:szCs w:val="24"/>
        </w:rPr>
        <w:t xml:space="preserve"> zile de la data </w:t>
      </w:r>
      <w:r w:rsidR="00F202A6">
        <w:rPr>
          <w:rFonts w:ascii="Times New Roman" w:hAnsi="Times New Roman" w:cs="Times New Roman"/>
          <w:sz w:val="24"/>
          <w:szCs w:val="24"/>
        </w:rPr>
        <w:t>evaluării dosarelor</w:t>
      </w:r>
      <w:r w:rsidRPr="00663C41">
        <w:rPr>
          <w:rFonts w:ascii="Times New Roman" w:hAnsi="Times New Roman" w:cs="Times New Roman"/>
          <w:sz w:val="24"/>
          <w:szCs w:val="24"/>
        </w:rPr>
        <w:t xml:space="preserve">, Comisia </w:t>
      </w:r>
      <w:r w:rsidR="00687809" w:rsidRPr="00F12F15">
        <w:rPr>
          <w:rFonts w:ascii="Times New Roman" w:hAnsi="Times New Roman" w:cs="Times New Roman"/>
          <w:sz w:val="24"/>
          <w:szCs w:val="24"/>
        </w:rPr>
        <w:t xml:space="preserve">comunică </w:t>
      </w:r>
      <w:r w:rsidR="00EF1A93" w:rsidRPr="00F12F15">
        <w:rPr>
          <w:rFonts w:ascii="Times New Roman" w:hAnsi="Times New Roman" w:cs="Times New Roman"/>
          <w:sz w:val="24"/>
          <w:szCs w:val="24"/>
        </w:rPr>
        <w:t>b</w:t>
      </w:r>
      <w:r w:rsidR="00687809" w:rsidRPr="00F12F15">
        <w:rPr>
          <w:rFonts w:ascii="Times New Roman" w:hAnsi="Times New Roman" w:cs="Times New Roman"/>
          <w:sz w:val="24"/>
          <w:szCs w:val="24"/>
        </w:rPr>
        <w:t xml:space="preserve">eneficiarilor </w:t>
      </w:r>
      <w:r w:rsidRPr="00F12F15">
        <w:rPr>
          <w:rFonts w:ascii="Times New Roman" w:hAnsi="Times New Roman" w:cs="Times New Roman"/>
          <w:sz w:val="24"/>
          <w:szCs w:val="24"/>
        </w:rPr>
        <w:t>rezultatul selecţiei, precum şi fondurile propuse a fi alocate.</w:t>
      </w:r>
    </w:p>
    <w:p w:rsidR="0038696C" w:rsidRPr="00F12F15" w:rsidRDefault="0038696C" w:rsidP="00B92D45">
      <w:pPr>
        <w:pStyle w:val="ListParagraph"/>
        <w:numPr>
          <w:ilvl w:val="0"/>
          <w:numId w:val="8"/>
        </w:numPr>
        <w:tabs>
          <w:tab w:val="left" w:pos="0"/>
          <w:tab w:val="left" w:pos="851"/>
          <w:tab w:val="left" w:pos="1134"/>
        </w:tabs>
        <w:spacing w:after="0"/>
        <w:ind w:left="0" w:firstLine="567"/>
        <w:jc w:val="both"/>
        <w:rPr>
          <w:rFonts w:ascii="Times New Roman" w:hAnsi="Times New Roman" w:cs="Times New Roman"/>
          <w:snapToGrid w:val="0"/>
          <w:color w:val="FF0000"/>
          <w:sz w:val="24"/>
          <w:szCs w:val="24"/>
        </w:rPr>
      </w:pPr>
      <w:r w:rsidRPr="00F12F15">
        <w:rPr>
          <w:rFonts w:ascii="Times New Roman" w:hAnsi="Times New Roman" w:cs="Times New Roman"/>
          <w:sz w:val="24"/>
          <w:szCs w:val="24"/>
        </w:rPr>
        <w:t>Dacă în termen de 30 de zile de la data anunţului privind rezultatul selecţiei o unitate de cult nu se prezint</w:t>
      </w:r>
      <w:r w:rsidR="00AF290A" w:rsidRPr="00F12F15">
        <w:rPr>
          <w:rFonts w:ascii="Times New Roman" w:hAnsi="Times New Roman" w:cs="Times New Roman"/>
          <w:sz w:val="24"/>
          <w:szCs w:val="24"/>
        </w:rPr>
        <w:t>ă pentru încheierea contract</w:t>
      </w:r>
      <w:r w:rsidR="00AC5D8F" w:rsidRPr="00F12F15">
        <w:rPr>
          <w:rFonts w:ascii="Times New Roman" w:hAnsi="Times New Roman" w:cs="Times New Roman"/>
          <w:sz w:val="24"/>
          <w:szCs w:val="24"/>
        </w:rPr>
        <w:t>ului</w:t>
      </w:r>
      <w:r w:rsidRPr="00F12F15">
        <w:rPr>
          <w:rFonts w:ascii="Times New Roman" w:hAnsi="Times New Roman" w:cs="Times New Roman"/>
          <w:sz w:val="24"/>
          <w:szCs w:val="24"/>
        </w:rPr>
        <w:t xml:space="preserve"> de </w:t>
      </w:r>
      <w:r w:rsidR="00332CAE" w:rsidRPr="00F12F15">
        <w:rPr>
          <w:rFonts w:ascii="Times New Roman" w:hAnsi="Times New Roman" w:cs="Times New Roman"/>
          <w:sz w:val="24"/>
          <w:szCs w:val="24"/>
        </w:rPr>
        <w:t>finanţ</w:t>
      </w:r>
      <w:r w:rsidR="002B2EA5" w:rsidRPr="00F12F15">
        <w:rPr>
          <w:rFonts w:ascii="Times New Roman" w:hAnsi="Times New Roman" w:cs="Times New Roman"/>
          <w:sz w:val="24"/>
          <w:szCs w:val="24"/>
        </w:rPr>
        <w:t>are</w:t>
      </w:r>
      <w:r w:rsidRPr="00F12F15">
        <w:rPr>
          <w:rFonts w:ascii="Times New Roman" w:hAnsi="Times New Roman" w:cs="Times New Roman"/>
          <w:sz w:val="24"/>
          <w:szCs w:val="24"/>
        </w:rPr>
        <w:t>, se consideră că o</w:t>
      </w:r>
      <w:r w:rsidR="00332CAE" w:rsidRPr="00F12F15">
        <w:rPr>
          <w:rFonts w:ascii="Times New Roman" w:hAnsi="Times New Roman" w:cs="Times New Roman"/>
          <w:sz w:val="24"/>
          <w:szCs w:val="24"/>
        </w:rPr>
        <w:t>ferta Consiliului Judeţean Argeş</w:t>
      </w:r>
      <w:r w:rsidRPr="00F12F15">
        <w:rPr>
          <w:rFonts w:ascii="Times New Roman" w:hAnsi="Times New Roman" w:cs="Times New Roman"/>
          <w:sz w:val="24"/>
          <w:szCs w:val="24"/>
        </w:rPr>
        <w:t xml:space="preserve"> nu a fost acceptată, iar proiectele în cauză se elimină de la finanţare</w:t>
      </w:r>
      <w:r w:rsidR="00F12F15">
        <w:rPr>
          <w:rFonts w:ascii="Times New Roman" w:hAnsi="Times New Roman" w:cs="Times New Roman"/>
          <w:sz w:val="24"/>
          <w:szCs w:val="24"/>
        </w:rPr>
        <w:t>.</w:t>
      </w:r>
    </w:p>
    <w:p w:rsidR="00921F6F" w:rsidRDefault="00921F6F" w:rsidP="00B92D45">
      <w:pPr>
        <w:pStyle w:val="ListParagraph"/>
        <w:numPr>
          <w:ilvl w:val="0"/>
          <w:numId w:val="8"/>
        </w:numPr>
        <w:tabs>
          <w:tab w:val="left" w:pos="851"/>
        </w:tabs>
        <w:spacing w:after="0"/>
        <w:ind w:left="0" w:firstLine="567"/>
        <w:jc w:val="both"/>
        <w:rPr>
          <w:rFonts w:ascii="Times New Roman" w:hAnsi="Times New Roman" w:cs="Times New Roman"/>
          <w:snapToGrid w:val="0"/>
          <w:sz w:val="24"/>
          <w:szCs w:val="24"/>
        </w:rPr>
      </w:pPr>
      <w:r w:rsidRPr="00F12F15">
        <w:rPr>
          <w:rFonts w:ascii="Times New Roman" w:hAnsi="Times New Roman" w:cs="Times New Roman"/>
          <w:snapToGrid w:val="0"/>
          <w:sz w:val="24"/>
          <w:szCs w:val="24"/>
        </w:rPr>
        <w:t>Sprijinul financiar</w:t>
      </w:r>
      <w:r w:rsidRPr="00F12F15">
        <w:rPr>
          <w:rFonts w:ascii="Times New Roman" w:hAnsi="Times New Roman" w:cs="Times New Roman"/>
          <w:sz w:val="24"/>
          <w:szCs w:val="24"/>
        </w:rPr>
        <w:t xml:space="preserve"> se acordă, numai pentru cofinanţarea unui proiect, în limita bugetului disponibil, ia</w:t>
      </w:r>
      <w:r w:rsidRPr="00F12F15">
        <w:rPr>
          <w:rFonts w:ascii="Times New Roman" w:hAnsi="Times New Roman" w:cs="Times New Roman"/>
          <w:snapToGrid w:val="0"/>
          <w:sz w:val="24"/>
          <w:szCs w:val="24"/>
        </w:rPr>
        <w:t>r cofinanţarea din partea beneficiarului trebuie să fie de minimum 10% din valoarea totală a proiectului (aceasta poate fi în bani, materiale etc).</w:t>
      </w:r>
    </w:p>
    <w:p w:rsidR="004C79FB" w:rsidRDefault="004C79FB" w:rsidP="004C79FB">
      <w:pPr>
        <w:pStyle w:val="ListParagraph"/>
        <w:tabs>
          <w:tab w:val="left" w:pos="1134"/>
        </w:tabs>
        <w:spacing w:after="0"/>
        <w:ind w:left="851"/>
        <w:jc w:val="both"/>
        <w:rPr>
          <w:rFonts w:ascii="Times New Roman" w:hAnsi="Times New Roman" w:cs="Times New Roman"/>
          <w:snapToGrid w:val="0"/>
          <w:sz w:val="24"/>
          <w:szCs w:val="24"/>
        </w:rPr>
      </w:pPr>
    </w:p>
    <w:p w:rsidR="0038696C" w:rsidRPr="001262F6" w:rsidRDefault="0038696C" w:rsidP="00921F6F">
      <w:pPr>
        <w:pStyle w:val="ListParagraph"/>
        <w:numPr>
          <w:ilvl w:val="0"/>
          <w:numId w:val="9"/>
        </w:numPr>
        <w:spacing w:after="0"/>
        <w:jc w:val="both"/>
        <w:rPr>
          <w:rFonts w:ascii="Times New Roman" w:hAnsi="Times New Roman" w:cs="Times New Roman"/>
          <w:sz w:val="24"/>
          <w:szCs w:val="24"/>
        </w:rPr>
      </w:pPr>
      <w:r w:rsidRPr="001262F6">
        <w:rPr>
          <w:rFonts w:ascii="Times New Roman" w:hAnsi="Times New Roman" w:cs="Times New Roman"/>
          <w:b/>
          <w:sz w:val="24"/>
          <w:szCs w:val="24"/>
        </w:rPr>
        <w:t>Alocarea sprijinului financiar</w:t>
      </w:r>
      <w:r w:rsidRPr="001262F6">
        <w:rPr>
          <w:rFonts w:ascii="Times New Roman" w:hAnsi="Times New Roman" w:cs="Times New Roman"/>
          <w:sz w:val="24"/>
          <w:szCs w:val="24"/>
        </w:rPr>
        <w:t xml:space="preserve"> </w:t>
      </w:r>
    </w:p>
    <w:p w:rsidR="00611D87" w:rsidRPr="005A1BC7"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5A1BC7">
        <w:rPr>
          <w:rFonts w:ascii="Times New Roman" w:hAnsi="Times New Roman" w:cs="Times New Roman"/>
          <w:sz w:val="24"/>
          <w:szCs w:val="24"/>
        </w:rPr>
        <w:t>Sprijinul financiar</w:t>
      </w:r>
      <w:r w:rsidR="00A43B47">
        <w:rPr>
          <w:rFonts w:ascii="Times New Roman" w:hAnsi="Times New Roman" w:cs="Times New Roman"/>
          <w:sz w:val="24"/>
          <w:szCs w:val="24"/>
        </w:rPr>
        <w:t xml:space="preserve"> se acordă în baza unui </w:t>
      </w:r>
      <w:r w:rsidR="00A43B47" w:rsidRPr="00CF7604">
        <w:rPr>
          <w:rFonts w:ascii="Times New Roman" w:hAnsi="Times New Roman" w:cs="Times New Roman"/>
          <w:sz w:val="24"/>
          <w:szCs w:val="24"/>
        </w:rPr>
        <w:t>contract</w:t>
      </w:r>
      <w:r w:rsidRPr="00CF7604">
        <w:rPr>
          <w:rFonts w:ascii="Times New Roman" w:hAnsi="Times New Roman" w:cs="Times New Roman"/>
          <w:sz w:val="24"/>
          <w:szCs w:val="24"/>
        </w:rPr>
        <w:t xml:space="preserve"> de </w:t>
      </w:r>
      <w:r w:rsidR="00332CAE" w:rsidRPr="00CF7604">
        <w:rPr>
          <w:rFonts w:ascii="Times New Roman" w:hAnsi="Times New Roman" w:cs="Times New Roman"/>
          <w:sz w:val="24"/>
          <w:szCs w:val="24"/>
        </w:rPr>
        <w:t>finanţ</w:t>
      </w:r>
      <w:r w:rsidR="00AF5311" w:rsidRPr="00CF7604">
        <w:rPr>
          <w:rFonts w:ascii="Times New Roman" w:hAnsi="Times New Roman" w:cs="Times New Roman"/>
          <w:sz w:val="24"/>
          <w:szCs w:val="24"/>
        </w:rPr>
        <w:t>are</w:t>
      </w:r>
      <w:r w:rsidR="00AF5311" w:rsidRPr="005A1BC7">
        <w:rPr>
          <w:rFonts w:ascii="Times New Roman" w:hAnsi="Times New Roman" w:cs="Times New Roman"/>
          <w:sz w:val="24"/>
          <w:szCs w:val="24"/>
        </w:rPr>
        <w:t xml:space="preserve"> </w:t>
      </w:r>
      <w:r w:rsidRPr="005A1BC7">
        <w:rPr>
          <w:rFonts w:ascii="Times New Roman" w:hAnsi="Times New Roman" w:cs="Times New Roman"/>
          <w:sz w:val="24"/>
          <w:szCs w:val="24"/>
        </w:rPr>
        <w:t>încheiat î</w:t>
      </w:r>
      <w:r w:rsidR="00332CAE">
        <w:rPr>
          <w:rFonts w:ascii="Times New Roman" w:hAnsi="Times New Roman" w:cs="Times New Roman"/>
          <w:sz w:val="24"/>
          <w:szCs w:val="24"/>
        </w:rPr>
        <w:t>ntre Consiliul Judeţean Argeş</w:t>
      </w:r>
      <w:r w:rsidRPr="005A1BC7">
        <w:rPr>
          <w:rFonts w:ascii="Times New Roman" w:hAnsi="Times New Roman" w:cs="Times New Roman"/>
          <w:sz w:val="24"/>
          <w:szCs w:val="24"/>
        </w:rPr>
        <w:t xml:space="preserve"> şi unitatea de cult selecţionată pe baza criteriilor prevăzute în prezentul </w:t>
      </w:r>
      <w:r w:rsidR="00F10594" w:rsidRPr="005A1BC7">
        <w:rPr>
          <w:rFonts w:ascii="Times New Roman" w:hAnsi="Times New Roman" w:cs="Times New Roman"/>
          <w:sz w:val="24"/>
          <w:szCs w:val="24"/>
        </w:rPr>
        <w:t>regulament</w:t>
      </w:r>
      <w:r w:rsidRPr="005A1BC7">
        <w:rPr>
          <w:rFonts w:ascii="Times New Roman" w:hAnsi="Times New Roman" w:cs="Times New Roman"/>
          <w:sz w:val="24"/>
          <w:szCs w:val="24"/>
        </w:rPr>
        <w:t>, în tranşe aferente realizării proiectului, potrivit contractului. Acordarea fiecărei tranşe se face numai după justificarea utilizării tranşei anterioare.</w:t>
      </w:r>
    </w:p>
    <w:p w:rsidR="00AF290A" w:rsidRPr="00AF290A"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AF290A">
        <w:rPr>
          <w:rFonts w:ascii="Times New Roman" w:hAnsi="Times New Roman" w:cs="Times New Roman"/>
          <w:color w:val="000000"/>
          <w:sz w:val="24"/>
          <w:szCs w:val="24"/>
        </w:rPr>
        <w:t xml:space="preserve">Sumele alocate ca sprijin financiar vor fi transmise direct solicitantului, integral ori eşalonat, </w:t>
      </w:r>
      <w:r w:rsidRPr="00AF290A">
        <w:rPr>
          <w:rFonts w:ascii="Times New Roman" w:hAnsi="Times New Roman" w:cs="Times New Roman"/>
          <w:sz w:val="24"/>
          <w:szCs w:val="24"/>
        </w:rPr>
        <w:t>prin vira</w:t>
      </w:r>
      <w:r w:rsidR="00E44FA6" w:rsidRPr="00AF290A">
        <w:rPr>
          <w:rFonts w:ascii="Times New Roman" w:hAnsi="Times New Roman" w:cs="Times New Roman"/>
          <w:sz w:val="24"/>
          <w:szCs w:val="24"/>
        </w:rPr>
        <w:t>me</w:t>
      </w:r>
      <w:r w:rsidR="00AF290A">
        <w:rPr>
          <w:rFonts w:ascii="Times New Roman" w:hAnsi="Times New Roman" w:cs="Times New Roman"/>
          <w:sz w:val="24"/>
          <w:szCs w:val="24"/>
        </w:rPr>
        <w:t>nt în contul bancar al acestuia.</w:t>
      </w:r>
    </w:p>
    <w:p w:rsidR="00611D87" w:rsidRPr="00AF290A"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AF290A">
        <w:rPr>
          <w:rFonts w:ascii="Times New Roman" w:hAnsi="Times New Roman" w:cs="Times New Roman"/>
          <w:color w:val="000000"/>
          <w:sz w:val="24"/>
          <w:szCs w:val="24"/>
        </w:rPr>
        <w:t>Pentru acordarea tranşei a doua şi a următoarelor tranşe este obligatorie justificarea sumei primite anterior</w:t>
      </w:r>
      <w:r w:rsidR="00611D87" w:rsidRPr="00AF290A">
        <w:rPr>
          <w:rFonts w:ascii="Times New Roman" w:hAnsi="Times New Roman" w:cs="Times New Roman"/>
          <w:color w:val="000000"/>
          <w:sz w:val="24"/>
          <w:szCs w:val="24"/>
        </w:rPr>
        <w:t>.</w:t>
      </w:r>
    </w:p>
    <w:p w:rsidR="00611D87"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611D87">
        <w:rPr>
          <w:rFonts w:ascii="Times New Roman" w:hAnsi="Times New Roman" w:cs="Times New Roman"/>
          <w:sz w:val="24"/>
          <w:szCs w:val="24"/>
        </w:rPr>
        <w:t>Unităţile de cult care au primi</w:t>
      </w:r>
      <w:r w:rsidR="00BF57F5">
        <w:rPr>
          <w:rFonts w:ascii="Times New Roman" w:hAnsi="Times New Roman" w:cs="Times New Roman"/>
          <w:sz w:val="24"/>
          <w:szCs w:val="24"/>
        </w:rPr>
        <w:t>t sprijin financiar în anul 2019</w:t>
      </w:r>
      <w:r w:rsidRPr="00611D87">
        <w:rPr>
          <w:rFonts w:ascii="Times New Roman" w:hAnsi="Times New Roman" w:cs="Times New Roman"/>
          <w:sz w:val="24"/>
          <w:szCs w:val="24"/>
        </w:rPr>
        <w:t xml:space="preserve"> au obligaţia să întocmească şi să tran</w:t>
      </w:r>
      <w:r w:rsidR="00332CAE">
        <w:rPr>
          <w:rFonts w:ascii="Times New Roman" w:hAnsi="Times New Roman" w:cs="Times New Roman"/>
          <w:sz w:val="24"/>
          <w:szCs w:val="24"/>
        </w:rPr>
        <w:t>smită Consiliului Judeţean Argeş</w:t>
      </w:r>
      <w:r w:rsidRPr="00611D87">
        <w:rPr>
          <w:rFonts w:ascii="Times New Roman" w:hAnsi="Times New Roman" w:cs="Times New Roman"/>
          <w:sz w:val="24"/>
          <w:szCs w:val="24"/>
        </w:rPr>
        <w:t xml:space="preserve"> o raportare intermediară şi finală</w:t>
      </w:r>
      <w:r w:rsidR="00AF290A">
        <w:rPr>
          <w:rFonts w:ascii="Times New Roman" w:hAnsi="Times New Roman" w:cs="Times New Roman"/>
          <w:sz w:val="24"/>
          <w:szCs w:val="24"/>
        </w:rPr>
        <w:t>, după caz.</w:t>
      </w:r>
    </w:p>
    <w:p w:rsidR="00611D87"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611D87">
        <w:rPr>
          <w:rFonts w:ascii="Times New Roman" w:hAnsi="Times New Roman" w:cs="Times New Roman"/>
          <w:sz w:val="24"/>
          <w:szCs w:val="24"/>
        </w:rPr>
        <w:lastRenderedPageBreak/>
        <w:t xml:space="preserve">În cazul rezilierii contractului ca urmare a neîndeplinirii clauzelor contractuale, beneficiarul sprijinului financiar este obligat să returneze Consiliului Judeţean </w:t>
      </w:r>
      <w:r w:rsidR="00332CAE">
        <w:rPr>
          <w:rFonts w:ascii="Times New Roman" w:hAnsi="Times New Roman" w:cs="Times New Roman"/>
          <w:snapToGrid w:val="0"/>
          <w:sz w:val="24"/>
          <w:szCs w:val="24"/>
        </w:rPr>
        <w:t>Argeş</w:t>
      </w:r>
      <w:r w:rsidRPr="00611D87">
        <w:rPr>
          <w:rFonts w:ascii="Times New Roman" w:hAnsi="Times New Roman" w:cs="Times New Roman"/>
          <w:sz w:val="24"/>
          <w:szCs w:val="24"/>
        </w:rPr>
        <w:t xml:space="preserve"> sumele primite, cu care se reîntregesc creditele bugetare ale acestuia, în vederea finanţări</w:t>
      </w:r>
      <w:r w:rsidR="00611D87" w:rsidRPr="00611D87">
        <w:rPr>
          <w:rFonts w:ascii="Times New Roman" w:hAnsi="Times New Roman" w:cs="Times New Roman"/>
          <w:sz w:val="24"/>
          <w:szCs w:val="24"/>
        </w:rPr>
        <w:t>i altor proiecte</w:t>
      </w:r>
      <w:r w:rsidR="00611D87">
        <w:rPr>
          <w:rFonts w:ascii="Times New Roman" w:hAnsi="Times New Roman" w:cs="Times New Roman"/>
          <w:sz w:val="24"/>
          <w:szCs w:val="24"/>
        </w:rPr>
        <w:t>.</w:t>
      </w:r>
    </w:p>
    <w:p w:rsidR="0038696C" w:rsidRPr="00611D87"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611D87">
        <w:rPr>
          <w:rFonts w:ascii="Times New Roman" w:hAnsi="Times New Roman" w:cs="Times New Roman"/>
          <w:sz w:val="24"/>
          <w:szCs w:val="24"/>
        </w:rPr>
        <w:t>Pentru sumele restituite ca urmare a rezilierii contractului beneficiarii de sprijin financiar datorează dobânzi şi penalităţi de întârziere, conform legislaţiei privind colectarea creanţelor bugetare, care sunt venituri ale bugetului de stat sau, după caz, ale bugetelor locale.</w:t>
      </w:r>
    </w:p>
    <w:p w:rsidR="0038696C" w:rsidRDefault="0038696C" w:rsidP="00A21946">
      <w:pPr>
        <w:tabs>
          <w:tab w:val="left" w:pos="993"/>
          <w:tab w:val="left" w:pos="1276"/>
        </w:tabs>
        <w:spacing w:after="0"/>
        <w:ind w:left="851"/>
        <w:jc w:val="both"/>
        <w:rPr>
          <w:rFonts w:ascii="Times New Roman" w:hAnsi="Times New Roman" w:cs="Times New Roman"/>
          <w:sz w:val="24"/>
          <w:szCs w:val="24"/>
        </w:rPr>
      </w:pPr>
    </w:p>
    <w:p w:rsidR="009B6DED" w:rsidRPr="00EA0DC4" w:rsidRDefault="009B6DED" w:rsidP="009B6DED">
      <w:pPr>
        <w:pStyle w:val="ListParagraph"/>
        <w:numPr>
          <w:ilvl w:val="0"/>
          <w:numId w:val="9"/>
        </w:numPr>
        <w:tabs>
          <w:tab w:val="left" w:pos="-142"/>
          <w:tab w:val="left" w:pos="0"/>
        </w:tabs>
        <w:spacing w:after="0"/>
        <w:jc w:val="both"/>
        <w:rPr>
          <w:rFonts w:ascii="Times New Roman" w:hAnsi="Times New Roman" w:cs="Times New Roman"/>
          <w:b/>
          <w:sz w:val="24"/>
          <w:szCs w:val="24"/>
        </w:rPr>
      </w:pPr>
      <w:r w:rsidRPr="00EA0DC4">
        <w:rPr>
          <w:rFonts w:ascii="Times New Roman" w:hAnsi="Times New Roman" w:cs="Times New Roman"/>
          <w:b/>
          <w:sz w:val="24"/>
          <w:szCs w:val="24"/>
        </w:rPr>
        <w:t>Cheltuieli eligibile</w:t>
      </w:r>
    </w:p>
    <w:p w:rsidR="009B6DED" w:rsidRPr="00C03544" w:rsidRDefault="00332CAE" w:rsidP="009B6DED">
      <w:pPr>
        <w:spacing w:after="0"/>
        <w:ind w:firstLine="708"/>
        <w:jc w:val="both"/>
        <w:rPr>
          <w:rFonts w:ascii="Times New Roman" w:eastAsia="Times New Roman" w:hAnsi="Times New Roman" w:cs="Times New Roman"/>
          <w:b/>
          <w:sz w:val="24"/>
          <w:szCs w:val="24"/>
          <w:lang w:eastAsia="ro-RO"/>
        </w:rPr>
      </w:pPr>
      <w:r>
        <w:rPr>
          <w:rFonts w:ascii="Times New Roman" w:eastAsia="Times New Roman" w:hAnsi="Times New Roman" w:cs="Times New Roman"/>
          <w:sz w:val="24"/>
          <w:szCs w:val="24"/>
          <w:lang w:eastAsia="ro-RO"/>
        </w:rPr>
        <w:t>Din bugetul consiliului judeţ</w:t>
      </w:r>
      <w:r w:rsidR="009B6DED" w:rsidRPr="00C03544">
        <w:rPr>
          <w:rFonts w:ascii="Times New Roman" w:eastAsia="Times New Roman" w:hAnsi="Times New Roman" w:cs="Times New Roman"/>
          <w:sz w:val="24"/>
          <w:szCs w:val="24"/>
          <w:lang w:eastAsia="ro-RO"/>
        </w:rPr>
        <w:t>ean se pot aloca sume pentru completar</w:t>
      </w:r>
      <w:r>
        <w:rPr>
          <w:rFonts w:ascii="Times New Roman" w:eastAsia="Times New Roman" w:hAnsi="Times New Roman" w:cs="Times New Roman"/>
          <w:sz w:val="24"/>
          <w:szCs w:val="24"/>
          <w:lang w:eastAsia="ro-RO"/>
        </w:rPr>
        <w:t>ea fondurilor proprii ale unităţ</w:t>
      </w:r>
      <w:r w:rsidR="009B6DED" w:rsidRPr="00C03544">
        <w:rPr>
          <w:rFonts w:ascii="Times New Roman" w:eastAsia="Times New Roman" w:hAnsi="Times New Roman" w:cs="Times New Roman"/>
          <w:sz w:val="24"/>
          <w:szCs w:val="24"/>
          <w:lang w:eastAsia="ro-RO"/>
        </w:rPr>
        <w:t>ilor de cult destinate</w:t>
      </w:r>
      <w:r w:rsidR="009B6DED" w:rsidRPr="00C03544">
        <w:rPr>
          <w:rFonts w:ascii="Times New Roman" w:eastAsia="Times New Roman" w:hAnsi="Times New Roman" w:cs="Times New Roman"/>
          <w:b/>
          <w:sz w:val="24"/>
          <w:szCs w:val="24"/>
          <w:lang w:eastAsia="ro-RO"/>
        </w:rPr>
        <w:t>:</w:t>
      </w:r>
    </w:p>
    <w:p w:rsidR="009B6DED" w:rsidRPr="00C03544" w:rsidRDefault="009B6DED" w:rsidP="004909A3">
      <w:pPr>
        <w:spacing w:after="0"/>
        <w:ind w:firstLine="567"/>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a)</w:t>
      </w:r>
      <w:r w:rsidR="00332CAE">
        <w:rPr>
          <w:rFonts w:ascii="Times New Roman" w:eastAsia="Times New Roman" w:hAnsi="Times New Roman" w:cs="Times New Roman"/>
          <w:sz w:val="24"/>
          <w:szCs w:val="24"/>
          <w:lang w:eastAsia="ro-RO"/>
        </w:rPr>
        <w:t xml:space="preserve"> întreţinerii şi funcţionării unităţ</w:t>
      </w:r>
      <w:r w:rsidRPr="00C03544">
        <w:rPr>
          <w:rFonts w:ascii="Times New Roman" w:eastAsia="Times New Roman" w:hAnsi="Times New Roman" w:cs="Times New Roman"/>
          <w:sz w:val="24"/>
          <w:szCs w:val="24"/>
          <w:lang w:eastAsia="ro-RO"/>
        </w:rPr>
        <w:t>ilor de cult fără venituri sau cu venituri mici;</w:t>
      </w:r>
    </w:p>
    <w:p w:rsidR="009B6DED" w:rsidRPr="00C03544" w:rsidRDefault="009B6DED" w:rsidP="004909A3">
      <w:pPr>
        <w:tabs>
          <w:tab w:val="left" w:pos="851"/>
        </w:tabs>
        <w:spacing w:after="0"/>
        <w:ind w:right="1" w:firstLine="567"/>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b)</w:t>
      </w:r>
      <w:r w:rsidR="00332CAE">
        <w:rPr>
          <w:rFonts w:ascii="Times New Roman" w:eastAsia="Times New Roman" w:hAnsi="Times New Roman" w:cs="Times New Roman"/>
          <w:sz w:val="24"/>
          <w:szCs w:val="24"/>
          <w:lang w:eastAsia="ro-RO"/>
        </w:rPr>
        <w:t>construirii, în condiţiile aprobării documentaţ</w:t>
      </w:r>
      <w:r w:rsidRPr="00C03544">
        <w:rPr>
          <w:rFonts w:ascii="Times New Roman" w:eastAsia="Times New Roman" w:hAnsi="Times New Roman" w:cs="Times New Roman"/>
          <w:sz w:val="24"/>
          <w:szCs w:val="24"/>
          <w:lang w:eastAsia="ro-RO"/>
        </w:rPr>
        <w:t>iilor tehnico</w:t>
      </w:r>
      <w:r>
        <w:rPr>
          <w:rFonts w:ascii="Times New Roman" w:eastAsia="Times New Roman" w:hAnsi="Times New Roman" w:cs="Times New Roman"/>
          <w:sz w:val="24"/>
          <w:szCs w:val="24"/>
          <w:lang w:eastAsia="ro-RO"/>
        </w:rPr>
        <w:t xml:space="preserve"> </w:t>
      </w:r>
      <w:r w:rsidRPr="00C03544">
        <w:rPr>
          <w:rFonts w:ascii="Times New Roman" w:eastAsia="Times New Roman" w:hAnsi="Times New Roman" w:cs="Times New Roman"/>
          <w:sz w:val="24"/>
          <w:szCs w:val="24"/>
          <w:lang w:eastAsia="ro-RO"/>
        </w:rPr>
        <w:t>-</w:t>
      </w:r>
      <w:r>
        <w:rPr>
          <w:rFonts w:ascii="Times New Roman" w:eastAsia="Times New Roman" w:hAnsi="Times New Roman" w:cs="Times New Roman"/>
          <w:sz w:val="24"/>
          <w:szCs w:val="24"/>
          <w:lang w:eastAsia="ro-RO"/>
        </w:rPr>
        <w:t xml:space="preserve"> </w:t>
      </w:r>
      <w:r w:rsidRPr="00C03544">
        <w:rPr>
          <w:rFonts w:ascii="Times New Roman" w:eastAsia="Times New Roman" w:hAnsi="Times New Roman" w:cs="Times New Roman"/>
          <w:sz w:val="24"/>
          <w:szCs w:val="24"/>
          <w:lang w:eastAsia="ro-RO"/>
        </w:rPr>
        <w:t xml:space="preserve">economice potrivit </w:t>
      </w:r>
      <w:r>
        <w:rPr>
          <w:rFonts w:ascii="Times New Roman" w:eastAsia="Times New Roman" w:hAnsi="Times New Roman" w:cs="Times New Roman"/>
          <w:sz w:val="24"/>
          <w:szCs w:val="24"/>
          <w:lang w:eastAsia="ro-RO"/>
        </w:rPr>
        <w:t xml:space="preserve">        </w:t>
      </w:r>
      <w:r w:rsidRPr="00C03544">
        <w:rPr>
          <w:rFonts w:ascii="Times New Roman" w:eastAsia="Times New Roman" w:hAnsi="Times New Roman" w:cs="Times New Roman"/>
          <w:sz w:val="24"/>
          <w:szCs w:val="24"/>
          <w:lang w:eastAsia="ro-RO"/>
        </w:rPr>
        <w:t>regl</w:t>
      </w:r>
      <w:r w:rsidR="00332CAE">
        <w:rPr>
          <w:rFonts w:ascii="Times New Roman" w:eastAsia="Times New Roman" w:hAnsi="Times New Roman" w:cs="Times New Roman"/>
          <w:sz w:val="24"/>
          <w:szCs w:val="24"/>
          <w:lang w:eastAsia="ro-RO"/>
        </w:rPr>
        <w:t>ementărilor în vigoare, precum şi reparării lăcaş</w:t>
      </w:r>
      <w:r w:rsidRPr="00C03544">
        <w:rPr>
          <w:rFonts w:ascii="Times New Roman" w:eastAsia="Times New Roman" w:hAnsi="Times New Roman" w:cs="Times New Roman"/>
          <w:sz w:val="24"/>
          <w:szCs w:val="24"/>
          <w:lang w:eastAsia="ro-RO"/>
        </w:rPr>
        <w:t>urilor de cult;</w:t>
      </w:r>
    </w:p>
    <w:p w:rsidR="009B6DED" w:rsidRPr="00C03544" w:rsidRDefault="009B6DED" w:rsidP="004909A3">
      <w:pPr>
        <w:spacing w:after="0"/>
        <w:ind w:firstLine="567"/>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c)</w:t>
      </w:r>
      <w:r w:rsidRPr="00C03544">
        <w:rPr>
          <w:rFonts w:ascii="Times New Roman" w:eastAsia="Times New Roman" w:hAnsi="Times New Roman" w:cs="Times New Roman"/>
          <w:sz w:val="24"/>
          <w:szCs w:val="24"/>
          <w:lang w:eastAsia="ro-RO"/>
        </w:rPr>
        <w:t xml:space="preserve"> conser</w:t>
      </w:r>
      <w:r w:rsidR="00332CAE">
        <w:rPr>
          <w:rFonts w:ascii="Times New Roman" w:eastAsia="Times New Roman" w:hAnsi="Times New Roman" w:cs="Times New Roman"/>
          <w:sz w:val="24"/>
          <w:szCs w:val="24"/>
          <w:lang w:eastAsia="ro-RO"/>
        </w:rPr>
        <w:t>vării şi întreţ</w:t>
      </w:r>
      <w:r w:rsidRPr="00C03544">
        <w:rPr>
          <w:rFonts w:ascii="Times New Roman" w:eastAsia="Times New Roman" w:hAnsi="Times New Roman" w:cs="Times New Roman"/>
          <w:sz w:val="24"/>
          <w:szCs w:val="24"/>
          <w:lang w:eastAsia="ro-RO"/>
        </w:rPr>
        <w:t>iner</w:t>
      </w:r>
      <w:r w:rsidR="00332CAE">
        <w:rPr>
          <w:rFonts w:ascii="Times New Roman" w:eastAsia="Times New Roman" w:hAnsi="Times New Roman" w:cs="Times New Roman"/>
          <w:sz w:val="24"/>
          <w:szCs w:val="24"/>
          <w:lang w:eastAsia="ro-RO"/>
        </w:rPr>
        <w:t>ii bunurilor de patrimoniu aparţ</w:t>
      </w:r>
      <w:r w:rsidRPr="00C03544">
        <w:rPr>
          <w:rFonts w:ascii="Times New Roman" w:eastAsia="Times New Roman" w:hAnsi="Times New Roman" w:cs="Times New Roman"/>
          <w:sz w:val="24"/>
          <w:szCs w:val="24"/>
          <w:lang w:eastAsia="ro-RO"/>
        </w:rPr>
        <w:t xml:space="preserve">inând cultelor religioase; </w:t>
      </w:r>
    </w:p>
    <w:p w:rsidR="009B6DED" w:rsidRPr="00C03544" w:rsidRDefault="009B6DED" w:rsidP="004909A3">
      <w:pPr>
        <w:spacing w:after="0"/>
        <w:ind w:firstLine="567"/>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d)</w:t>
      </w:r>
      <w:r w:rsidR="00332CAE">
        <w:rPr>
          <w:rFonts w:ascii="Times New Roman" w:eastAsia="Times New Roman" w:hAnsi="Times New Roman" w:cs="Times New Roman"/>
          <w:sz w:val="24"/>
          <w:szCs w:val="24"/>
          <w:lang w:eastAsia="ro-RO"/>
        </w:rPr>
        <w:t xml:space="preserve"> desfăşurării unor activităţi de asistenţă socială şi medicală ale unităţ</w:t>
      </w:r>
      <w:r w:rsidRPr="00C03544">
        <w:rPr>
          <w:rFonts w:ascii="Times New Roman" w:eastAsia="Times New Roman" w:hAnsi="Times New Roman" w:cs="Times New Roman"/>
          <w:sz w:val="24"/>
          <w:szCs w:val="24"/>
          <w:lang w:eastAsia="ro-RO"/>
        </w:rPr>
        <w:t>ilor de cult;</w:t>
      </w:r>
    </w:p>
    <w:p w:rsidR="009B6DED" w:rsidRPr="00C03544" w:rsidRDefault="009B6DED" w:rsidP="004909A3">
      <w:pPr>
        <w:spacing w:after="0"/>
        <w:ind w:firstLine="567"/>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e)</w:t>
      </w:r>
      <w:r w:rsidR="00332CAE">
        <w:rPr>
          <w:rFonts w:ascii="Times New Roman" w:eastAsia="Times New Roman" w:hAnsi="Times New Roman" w:cs="Times New Roman"/>
          <w:sz w:val="24"/>
          <w:szCs w:val="24"/>
          <w:lang w:eastAsia="ro-RO"/>
        </w:rPr>
        <w:t xml:space="preserve"> amenajării şi întreţ</w:t>
      </w:r>
      <w:r w:rsidRPr="00C03544">
        <w:rPr>
          <w:rFonts w:ascii="Times New Roman" w:eastAsia="Times New Roman" w:hAnsi="Times New Roman" w:cs="Times New Roman"/>
          <w:sz w:val="24"/>
          <w:szCs w:val="24"/>
          <w:lang w:eastAsia="ro-RO"/>
        </w:rPr>
        <w:t>inerii muzeelor cultural-religioase;</w:t>
      </w:r>
    </w:p>
    <w:p w:rsidR="009B6DED" w:rsidRPr="00C03544" w:rsidRDefault="009B6DED" w:rsidP="004909A3">
      <w:pPr>
        <w:spacing w:after="0"/>
        <w:ind w:firstLine="567"/>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f)</w:t>
      </w:r>
      <w:r w:rsidR="00332CAE">
        <w:rPr>
          <w:rFonts w:ascii="Times New Roman" w:eastAsia="Times New Roman" w:hAnsi="Times New Roman" w:cs="Times New Roman"/>
          <w:sz w:val="24"/>
          <w:szCs w:val="24"/>
          <w:lang w:eastAsia="ro-RO"/>
        </w:rPr>
        <w:t xml:space="preserve"> construirii, amenajării ş</w:t>
      </w:r>
      <w:r w:rsidRPr="00C03544">
        <w:rPr>
          <w:rFonts w:ascii="Times New Roman" w:eastAsia="Times New Roman" w:hAnsi="Times New Roman" w:cs="Times New Roman"/>
          <w:sz w:val="24"/>
          <w:szCs w:val="24"/>
          <w:lang w:eastAsia="ro-RO"/>
        </w:rPr>
        <w:t>i rep</w:t>
      </w:r>
      <w:r w:rsidR="00332CAE">
        <w:rPr>
          <w:rFonts w:ascii="Times New Roman" w:eastAsia="Times New Roman" w:hAnsi="Times New Roman" w:cs="Times New Roman"/>
          <w:sz w:val="24"/>
          <w:szCs w:val="24"/>
          <w:lang w:eastAsia="ro-RO"/>
        </w:rPr>
        <w:t>arării clădirilor având destinaţia de aşezăminte de asistenţă socială şi medicală ale unităţ</w:t>
      </w:r>
      <w:r w:rsidRPr="00C03544">
        <w:rPr>
          <w:rFonts w:ascii="Times New Roman" w:eastAsia="Times New Roman" w:hAnsi="Times New Roman" w:cs="Times New Roman"/>
          <w:sz w:val="24"/>
          <w:szCs w:val="24"/>
          <w:lang w:eastAsia="ro-RO"/>
        </w:rPr>
        <w:t xml:space="preserve">ilor de cult; </w:t>
      </w:r>
    </w:p>
    <w:p w:rsidR="009B6DED" w:rsidRPr="00C03544" w:rsidRDefault="009B6DED" w:rsidP="004909A3">
      <w:pPr>
        <w:spacing w:after="0"/>
        <w:ind w:firstLine="567"/>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g)</w:t>
      </w:r>
      <w:r w:rsidR="00332CAE">
        <w:rPr>
          <w:rFonts w:ascii="Times New Roman" w:eastAsia="Times New Roman" w:hAnsi="Times New Roman" w:cs="Times New Roman"/>
          <w:sz w:val="24"/>
          <w:szCs w:val="24"/>
          <w:lang w:eastAsia="ro-RO"/>
        </w:rPr>
        <w:t xml:space="preserve"> construirii ş</w:t>
      </w:r>
      <w:r w:rsidRPr="00C03544">
        <w:rPr>
          <w:rFonts w:ascii="Times New Roman" w:eastAsia="Times New Roman" w:hAnsi="Times New Roman" w:cs="Times New Roman"/>
          <w:sz w:val="24"/>
          <w:szCs w:val="24"/>
          <w:lang w:eastAsia="ro-RO"/>
        </w:rPr>
        <w:t>i reparării sediilor administrative ale eparhiilor sau ale centrelor de cult;</w:t>
      </w:r>
    </w:p>
    <w:p w:rsidR="009B6DED" w:rsidRPr="00C03544" w:rsidRDefault="009B6DED" w:rsidP="004909A3">
      <w:pPr>
        <w:spacing w:after="0"/>
        <w:ind w:firstLine="567"/>
        <w:jc w:val="both"/>
        <w:rPr>
          <w:rFonts w:ascii="Times New Roman" w:eastAsia="Times New Roman" w:hAnsi="Times New Roman" w:cs="Times New Roman"/>
          <w:sz w:val="24"/>
          <w:szCs w:val="24"/>
          <w:lang w:eastAsia="ro-RO"/>
        </w:rPr>
      </w:pPr>
      <w:r w:rsidRPr="00761BE3">
        <w:rPr>
          <w:rFonts w:ascii="Times New Roman" w:eastAsia="Times New Roman" w:hAnsi="Times New Roman" w:cs="Times New Roman"/>
          <w:b/>
          <w:sz w:val="24"/>
          <w:szCs w:val="24"/>
          <w:lang w:eastAsia="ro-RO"/>
        </w:rPr>
        <w:t>h)</w:t>
      </w:r>
      <w:r w:rsidR="00F21BC4">
        <w:rPr>
          <w:rFonts w:ascii="Times New Roman" w:eastAsia="Times New Roman" w:hAnsi="Times New Roman" w:cs="Times New Roman"/>
          <w:sz w:val="24"/>
          <w:szCs w:val="24"/>
          <w:lang w:eastAsia="ro-RO"/>
        </w:rPr>
        <w:t xml:space="preserve"> construirii şi reparării sediilor unităţ</w:t>
      </w:r>
      <w:r w:rsidRPr="00C03544">
        <w:rPr>
          <w:rFonts w:ascii="Times New Roman" w:eastAsia="Times New Roman" w:hAnsi="Times New Roman" w:cs="Times New Roman"/>
          <w:sz w:val="24"/>
          <w:szCs w:val="24"/>
          <w:lang w:eastAsia="ro-RO"/>
        </w:rPr>
        <w:t>ilor de</w:t>
      </w:r>
      <w:r w:rsidR="00F21BC4">
        <w:rPr>
          <w:rFonts w:ascii="Times New Roman" w:eastAsia="Times New Roman" w:hAnsi="Times New Roman" w:cs="Times New Roman"/>
          <w:sz w:val="24"/>
          <w:szCs w:val="24"/>
          <w:lang w:eastAsia="ro-RO"/>
        </w:rPr>
        <w:t xml:space="preserve"> învăţ</w:t>
      </w:r>
      <w:r w:rsidRPr="00C03544">
        <w:rPr>
          <w:rFonts w:ascii="Times New Roman" w:eastAsia="Times New Roman" w:hAnsi="Times New Roman" w:cs="Times New Roman"/>
          <w:sz w:val="24"/>
          <w:szCs w:val="24"/>
          <w:lang w:eastAsia="ro-RO"/>
        </w:rPr>
        <w:t xml:space="preserve">ământ teologic, proprietate a cultelor recunoscute. </w:t>
      </w:r>
    </w:p>
    <w:p w:rsidR="0038696C" w:rsidRPr="007A1F40" w:rsidRDefault="0038696C" w:rsidP="00E849A7">
      <w:pPr>
        <w:autoSpaceDE w:val="0"/>
        <w:autoSpaceDN w:val="0"/>
        <w:adjustRightInd w:val="0"/>
        <w:spacing w:after="0"/>
        <w:ind w:firstLine="567"/>
        <w:rPr>
          <w:rStyle w:val="tli1"/>
          <w:rFonts w:ascii="Times New Roman" w:eastAsia="Calibri" w:hAnsi="Times New Roman" w:cs="Times New Roman"/>
          <w:b/>
          <w:sz w:val="24"/>
          <w:szCs w:val="24"/>
        </w:rPr>
      </w:pPr>
      <w:r w:rsidRPr="007A1F40">
        <w:rPr>
          <w:rStyle w:val="tli1"/>
          <w:rFonts w:ascii="Times New Roman" w:eastAsia="Calibri" w:hAnsi="Times New Roman" w:cs="Times New Roman"/>
          <w:b/>
          <w:sz w:val="24"/>
          <w:szCs w:val="24"/>
        </w:rPr>
        <w:t>Nu sunt eligibile următoarele cheltuieli:</w:t>
      </w:r>
      <w:r w:rsidR="007D0653">
        <w:rPr>
          <w:rStyle w:val="tli1"/>
          <w:rFonts w:ascii="Times New Roman" w:eastAsia="Calibri" w:hAnsi="Times New Roman" w:cs="Times New Roman"/>
          <w:b/>
          <w:sz w:val="24"/>
          <w:szCs w:val="24"/>
        </w:rPr>
        <w:t xml:space="preserve"> </w:t>
      </w:r>
    </w:p>
    <w:p w:rsidR="0038696C" w:rsidRPr="007A1F40" w:rsidRDefault="0038696C" w:rsidP="00046299">
      <w:pPr>
        <w:pStyle w:val="ListParagraph"/>
        <w:numPr>
          <w:ilvl w:val="0"/>
          <w:numId w:val="6"/>
        </w:numPr>
        <w:tabs>
          <w:tab w:val="left" w:pos="567"/>
        </w:tabs>
        <w:autoSpaceDE w:val="0"/>
        <w:autoSpaceDN w:val="0"/>
        <w:adjustRightInd w:val="0"/>
        <w:spacing w:after="0"/>
        <w:ind w:left="0" w:firstLine="426"/>
        <w:rPr>
          <w:rStyle w:val="tli1"/>
          <w:rFonts w:ascii="Times New Roman" w:eastAsia="Calibri" w:hAnsi="Times New Roman" w:cs="Times New Roman"/>
          <w:sz w:val="24"/>
          <w:szCs w:val="24"/>
        </w:rPr>
      </w:pPr>
      <w:r w:rsidRPr="007A1F40">
        <w:rPr>
          <w:rStyle w:val="tli1"/>
          <w:rFonts w:ascii="Times New Roman" w:eastAsia="Calibri" w:hAnsi="Times New Roman" w:cs="Times New Roman"/>
          <w:sz w:val="24"/>
          <w:szCs w:val="24"/>
        </w:rPr>
        <w:t>activităţi generatoare de profit;</w:t>
      </w:r>
    </w:p>
    <w:p w:rsidR="0038696C" w:rsidRPr="007A1F40" w:rsidRDefault="0038696C" w:rsidP="00046299">
      <w:pPr>
        <w:pStyle w:val="ListParagraph"/>
        <w:numPr>
          <w:ilvl w:val="0"/>
          <w:numId w:val="6"/>
        </w:numPr>
        <w:tabs>
          <w:tab w:val="left" w:pos="567"/>
        </w:tabs>
        <w:autoSpaceDE w:val="0"/>
        <w:autoSpaceDN w:val="0"/>
        <w:adjustRightInd w:val="0"/>
        <w:spacing w:after="0"/>
        <w:ind w:left="0" w:firstLine="426"/>
        <w:rPr>
          <w:rStyle w:val="tli1"/>
          <w:rFonts w:ascii="Times New Roman" w:eastAsia="Calibri" w:hAnsi="Times New Roman" w:cs="Times New Roman"/>
          <w:sz w:val="24"/>
          <w:szCs w:val="24"/>
        </w:rPr>
      </w:pPr>
      <w:r w:rsidRPr="007A1F40">
        <w:rPr>
          <w:rStyle w:val="tli1"/>
          <w:rFonts w:ascii="Times New Roman" w:eastAsia="Calibri" w:hAnsi="Times New Roman" w:cs="Times New Roman"/>
          <w:sz w:val="24"/>
          <w:szCs w:val="24"/>
        </w:rPr>
        <w:t>nu se vor finanţa achiziţii de terenuri, clădiri, dobânzi;</w:t>
      </w:r>
    </w:p>
    <w:p w:rsidR="0038696C" w:rsidRPr="007A1F40" w:rsidRDefault="0038696C" w:rsidP="00046299">
      <w:pPr>
        <w:pStyle w:val="ListParagraph"/>
        <w:numPr>
          <w:ilvl w:val="0"/>
          <w:numId w:val="6"/>
        </w:numPr>
        <w:tabs>
          <w:tab w:val="left" w:pos="567"/>
        </w:tabs>
        <w:autoSpaceDE w:val="0"/>
        <w:autoSpaceDN w:val="0"/>
        <w:adjustRightInd w:val="0"/>
        <w:spacing w:after="0"/>
        <w:ind w:left="0" w:firstLine="426"/>
        <w:rPr>
          <w:rStyle w:val="tli1"/>
          <w:rFonts w:ascii="Times New Roman" w:eastAsia="Calibri" w:hAnsi="Times New Roman" w:cs="Times New Roman"/>
          <w:sz w:val="24"/>
          <w:szCs w:val="24"/>
        </w:rPr>
      </w:pPr>
      <w:r w:rsidRPr="007A1F40">
        <w:rPr>
          <w:rStyle w:val="tli1"/>
          <w:rFonts w:ascii="Times New Roman" w:eastAsia="Calibri" w:hAnsi="Times New Roman" w:cs="Times New Roman"/>
          <w:sz w:val="24"/>
          <w:szCs w:val="24"/>
        </w:rPr>
        <w:t>alte cheltuieli care contravin legislaţiei în vigoare privind finanţările din fonduri publice.</w:t>
      </w:r>
    </w:p>
    <w:p w:rsidR="003F3FE1" w:rsidRPr="006A09F0" w:rsidRDefault="003F3FE1" w:rsidP="003F3FE1">
      <w:pPr>
        <w:pStyle w:val="Bodytext1"/>
        <w:shd w:val="clear" w:color="auto" w:fill="auto"/>
        <w:tabs>
          <w:tab w:val="left" w:pos="423"/>
          <w:tab w:val="left" w:pos="709"/>
          <w:tab w:val="left" w:pos="993"/>
        </w:tabs>
        <w:spacing w:after="0" w:line="276" w:lineRule="auto"/>
        <w:ind w:right="20" w:firstLine="709"/>
        <w:jc w:val="both"/>
        <w:rPr>
          <w:sz w:val="24"/>
          <w:szCs w:val="24"/>
          <w:lang w:eastAsia="ro-RO"/>
        </w:rPr>
      </w:pPr>
    </w:p>
    <w:p w:rsidR="003F3FE1" w:rsidRPr="006A09F0" w:rsidRDefault="00F21BC4" w:rsidP="003F3FE1">
      <w:pPr>
        <w:pStyle w:val="Bodytext1"/>
        <w:numPr>
          <w:ilvl w:val="0"/>
          <w:numId w:val="9"/>
        </w:numPr>
        <w:shd w:val="clear" w:color="auto" w:fill="auto"/>
        <w:tabs>
          <w:tab w:val="left" w:pos="423"/>
          <w:tab w:val="left" w:pos="709"/>
          <w:tab w:val="left" w:pos="993"/>
        </w:tabs>
        <w:spacing w:after="0" w:line="276" w:lineRule="auto"/>
        <w:ind w:right="20"/>
        <w:jc w:val="both"/>
        <w:rPr>
          <w:b/>
          <w:sz w:val="24"/>
          <w:szCs w:val="24"/>
        </w:rPr>
      </w:pPr>
      <w:r>
        <w:rPr>
          <w:b/>
          <w:sz w:val="24"/>
          <w:szCs w:val="24"/>
          <w:lang w:eastAsia="ro-RO"/>
        </w:rPr>
        <w:t>Raportare ş</w:t>
      </w:r>
      <w:r w:rsidR="003F3FE1" w:rsidRPr="006A09F0">
        <w:rPr>
          <w:b/>
          <w:sz w:val="24"/>
          <w:szCs w:val="24"/>
          <w:lang w:eastAsia="ro-RO"/>
        </w:rPr>
        <w:t>i control</w:t>
      </w:r>
    </w:p>
    <w:p w:rsidR="003F3FE1" w:rsidRPr="006A09F0" w:rsidRDefault="003F3FE1" w:rsidP="003F3FE1">
      <w:pPr>
        <w:pStyle w:val="Bodytext1"/>
        <w:shd w:val="clear" w:color="auto" w:fill="auto"/>
        <w:tabs>
          <w:tab w:val="left" w:pos="0"/>
          <w:tab w:val="left" w:pos="423"/>
          <w:tab w:val="left" w:pos="993"/>
        </w:tabs>
        <w:spacing w:after="0" w:line="276" w:lineRule="auto"/>
        <w:ind w:right="20" w:firstLine="720"/>
        <w:jc w:val="both"/>
        <w:rPr>
          <w:sz w:val="24"/>
          <w:szCs w:val="24"/>
        </w:rPr>
      </w:pPr>
      <w:r w:rsidRPr="006A09F0">
        <w:rPr>
          <w:sz w:val="24"/>
          <w:szCs w:val="24"/>
          <w:lang w:eastAsia="ro-RO"/>
        </w:rPr>
        <w:t>Pe parcursul derulării proiectului, solicitanţii care au primit finanţare au obligaţia să prezinte Comisiei</w:t>
      </w:r>
      <w:r w:rsidRPr="006A09F0">
        <w:rPr>
          <w:sz w:val="24"/>
          <w:szCs w:val="24"/>
        </w:rPr>
        <w:t>,</w:t>
      </w:r>
      <w:r w:rsidRPr="006A09F0">
        <w:rPr>
          <w:sz w:val="24"/>
          <w:szCs w:val="24"/>
          <w:lang w:eastAsia="ro-RO"/>
        </w:rPr>
        <w:t xml:space="preserve"> următoarele raportări</w:t>
      </w:r>
      <w:r w:rsidR="006E4096" w:rsidRPr="006A09F0">
        <w:rPr>
          <w:sz w:val="24"/>
          <w:szCs w:val="24"/>
          <w:lang w:eastAsia="ro-RO"/>
        </w:rPr>
        <w:t>, conform Anexei nr. 4</w:t>
      </w:r>
      <w:r w:rsidRPr="006A09F0">
        <w:rPr>
          <w:sz w:val="24"/>
          <w:szCs w:val="24"/>
          <w:lang w:eastAsia="ro-RO"/>
        </w:rPr>
        <w:t>:</w:t>
      </w:r>
    </w:p>
    <w:p w:rsidR="003F3FE1" w:rsidRPr="006A09F0" w:rsidRDefault="003F3FE1" w:rsidP="003F3FE1">
      <w:pPr>
        <w:pStyle w:val="Bodytext1"/>
        <w:numPr>
          <w:ilvl w:val="0"/>
          <w:numId w:val="11"/>
        </w:numPr>
        <w:shd w:val="clear" w:color="auto" w:fill="auto"/>
        <w:tabs>
          <w:tab w:val="left" w:pos="159"/>
          <w:tab w:val="left" w:pos="993"/>
        </w:tabs>
        <w:spacing w:after="0" w:line="276" w:lineRule="auto"/>
        <w:ind w:left="20" w:firstLine="689"/>
        <w:jc w:val="both"/>
        <w:rPr>
          <w:sz w:val="24"/>
          <w:szCs w:val="24"/>
        </w:rPr>
      </w:pPr>
      <w:r w:rsidRPr="006A09F0">
        <w:rPr>
          <w:rStyle w:val="BodytextBold11"/>
          <w:sz w:val="24"/>
          <w:szCs w:val="24"/>
          <w:lang w:eastAsia="ro-RO"/>
        </w:rPr>
        <w:t>raport</w:t>
      </w:r>
      <w:r w:rsidRPr="006A09F0">
        <w:rPr>
          <w:rStyle w:val="BodytextBold10"/>
          <w:sz w:val="24"/>
          <w:szCs w:val="24"/>
          <w:lang w:eastAsia="ro-RO"/>
        </w:rPr>
        <w:t>ă</w:t>
      </w:r>
      <w:r w:rsidRPr="006A09F0">
        <w:rPr>
          <w:rStyle w:val="BodytextBold11"/>
          <w:sz w:val="24"/>
          <w:szCs w:val="24"/>
          <w:lang w:eastAsia="ro-RO"/>
        </w:rPr>
        <w:t>ri intermediare:</w:t>
      </w:r>
      <w:r w:rsidRPr="006A09F0">
        <w:rPr>
          <w:sz w:val="24"/>
          <w:szCs w:val="24"/>
          <w:lang w:eastAsia="ro-RO"/>
        </w:rPr>
        <w:t xml:space="preserve"> vor f</w:t>
      </w:r>
      <w:r w:rsidR="00F21BC4">
        <w:rPr>
          <w:sz w:val="24"/>
          <w:szCs w:val="24"/>
          <w:lang w:eastAsia="ro-RO"/>
        </w:rPr>
        <w:t>i depuse înaintea oricărei tranş</w:t>
      </w:r>
      <w:r w:rsidRPr="006A09F0">
        <w:rPr>
          <w:sz w:val="24"/>
          <w:szCs w:val="24"/>
          <w:lang w:eastAsia="ro-RO"/>
        </w:rPr>
        <w:t>e intermediar</w:t>
      </w:r>
      <w:r w:rsidR="00F21BC4">
        <w:rPr>
          <w:sz w:val="24"/>
          <w:szCs w:val="24"/>
          <w:lang w:eastAsia="ro-RO"/>
        </w:rPr>
        <w:t>e, în vederea justificării tranş</w:t>
      </w:r>
      <w:r w:rsidRPr="006A09F0">
        <w:rPr>
          <w:sz w:val="24"/>
          <w:szCs w:val="24"/>
          <w:lang w:eastAsia="ro-RO"/>
        </w:rPr>
        <w:t>ei anterioare.</w:t>
      </w:r>
    </w:p>
    <w:p w:rsidR="003F3FE1" w:rsidRPr="00CF7927" w:rsidRDefault="003F3FE1" w:rsidP="003F3FE1">
      <w:pPr>
        <w:pStyle w:val="Bodytext1"/>
        <w:numPr>
          <w:ilvl w:val="0"/>
          <w:numId w:val="11"/>
        </w:numPr>
        <w:shd w:val="clear" w:color="auto" w:fill="auto"/>
        <w:tabs>
          <w:tab w:val="left" w:pos="207"/>
          <w:tab w:val="left" w:pos="993"/>
        </w:tabs>
        <w:spacing w:after="0" w:line="276" w:lineRule="auto"/>
        <w:ind w:left="20" w:right="20" w:firstLine="689"/>
        <w:jc w:val="both"/>
        <w:rPr>
          <w:color w:val="FF0000"/>
          <w:sz w:val="24"/>
          <w:szCs w:val="24"/>
        </w:rPr>
      </w:pPr>
      <w:r w:rsidRPr="006A09F0">
        <w:rPr>
          <w:rStyle w:val="BodytextBold11"/>
          <w:sz w:val="24"/>
          <w:szCs w:val="24"/>
          <w:lang w:eastAsia="ro-RO"/>
        </w:rPr>
        <w:t>raportare finală:</w:t>
      </w:r>
      <w:r w:rsidRPr="006A09F0">
        <w:rPr>
          <w:sz w:val="24"/>
          <w:szCs w:val="24"/>
          <w:lang w:eastAsia="ro-RO"/>
        </w:rPr>
        <w:t xml:space="preserve"> depusă în termen de 60 zile de la încheierea activităţii, dar nu mai </w:t>
      </w:r>
      <w:r w:rsidRPr="00A43B47">
        <w:rPr>
          <w:color w:val="000000" w:themeColor="text1"/>
          <w:sz w:val="24"/>
          <w:szCs w:val="24"/>
          <w:lang w:eastAsia="ro-RO"/>
        </w:rPr>
        <w:t>târziu de 31 decembrie</w:t>
      </w:r>
      <w:r w:rsidR="00AF290A">
        <w:rPr>
          <w:color w:val="000000" w:themeColor="text1"/>
          <w:sz w:val="24"/>
          <w:szCs w:val="24"/>
          <w:lang w:eastAsia="ro-RO"/>
        </w:rPr>
        <w:t xml:space="preserve">, </w:t>
      </w:r>
      <w:r w:rsidR="00AF290A">
        <w:rPr>
          <w:rStyle w:val="Emphasis"/>
          <w:rFonts w:cs="Times New Roman"/>
          <w:i w:val="0"/>
          <w:sz w:val="24"/>
          <w:szCs w:val="24"/>
        </w:rPr>
        <w:t>î</w:t>
      </w:r>
      <w:r w:rsidR="00AF290A" w:rsidRPr="00AF290A">
        <w:rPr>
          <w:rStyle w:val="Emphasis"/>
          <w:rFonts w:cs="Times New Roman"/>
          <w:i w:val="0"/>
          <w:sz w:val="24"/>
          <w:szCs w:val="24"/>
        </w:rPr>
        <w:t>n cazul primirii sprijinului financiar în</w:t>
      </w:r>
      <w:r w:rsidR="001A227E">
        <w:rPr>
          <w:rStyle w:val="Emphasis"/>
          <w:rFonts w:cs="Times New Roman"/>
          <w:i w:val="0"/>
          <w:color w:val="FF0000"/>
          <w:sz w:val="24"/>
          <w:szCs w:val="24"/>
        </w:rPr>
        <w:t xml:space="preserve"> </w:t>
      </w:r>
      <w:r w:rsidR="001A227E" w:rsidRPr="00CF7604">
        <w:rPr>
          <w:rStyle w:val="Emphasis"/>
          <w:rFonts w:cs="Times New Roman"/>
          <w:i w:val="0"/>
          <w:sz w:val="24"/>
          <w:szCs w:val="24"/>
        </w:rPr>
        <w:t xml:space="preserve">cursul </w:t>
      </w:r>
      <w:r w:rsidR="00AF290A" w:rsidRPr="00AF290A">
        <w:rPr>
          <w:rStyle w:val="Emphasis"/>
          <w:rFonts w:cs="Times New Roman"/>
          <w:i w:val="0"/>
          <w:sz w:val="24"/>
          <w:szCs w:val="24"/>
        </w:rPr>
        <w:t>trimestrul</w:t>
      </w:r>
      <w:r w:rsidR="001A227E">
        <w:rPr>
          <w:rStyle w:val="Emphasis"/>
          <w:rFonts w:cs="Times New Roman"/>
          <w:i w:val="0"/>
          <w:sz w:val="24"/>
          <w:szCs w:val="24"/>
        </w:rPr>
        <w:t>ui</w:t>
      </w:r>
      <w:r w:rsidR="00AF290A" w:rsidRPr="00AF290A">
        <w:rPr>
          <w:rStyle w:val="Emphasis"/>
          <w:rFonts w:cs="Times New Roman"/>
          <w:i w:val="0"/>
          <w:sz w:val="24"/>
          <w:szCs w:val="24"/>
        </w:rPr>
        <w:t xml:space="preserve"> IV justificarea se va face în </w:t>
      </w:r>
      <w:r w:rsidR="00AF290A" w:rsidRPr="0035409B">
        <w:rPr>
          <w:rStyle w:val="Strong"/>
          <w:rFonts w:eastAsia="Lucida Sans Unicode" w:cs="Times New Roman"/>
          <w:b w:val="0"/>
          <w:iCs/>
          <w:sz w:val="24"/>
          <w:szCs w:val="24"/>
        </w:rPr>
        <w:t>cel mult 180 de zile</w:t>
      </w:r>
      <w:r w:rsidR="00AF290A" w:rsidRPr="0035409B">
        <w:rPr>
          <w:rStyle w:val="Emphasis"/>
          <w:rFonts w:cs="Times New Roman"/>
          <w:b/>
          <w:sz w:val="24"/>
          <w:szCs w:val="24"/>
        </w:rPr>
        <w:t xml:space="preserve"> </w:t>
      </w:r>
      <w:r w:rsidR="00AF290A" w:rsidRPr="00AF290A">
        <w:rPr>
          <w:rStyle w:val="Emphasis"/>
          <w:rFonts w:cs="Times New Roman"/>
          <w:i w:val="0"/>
          <w:sz w:val="24"/>
          <w:szCs w:val="24"/>
        </w:rPr>
        <w:t>de la primirea acestuia</w:t>
      </w:r>
      <w:r w:rsidR="00171B94">
        <w:rPr>
          <w:rStyle w:val="Emphasis"/>
          <w:rFonts w:cs="Times New Roman"/>
          <w:i w:val="0"/>
          <w:sz w:val="24"/>
          <w:szCs w:val="24"/>
        </w:rPr>
        <w:t>.</w:t>
      </w:r>
    </w:p>
    <w:p w:rsidR="003F3FE1" w:rsidRPr="006A09F0" w:rsidRDefault="003F3FE1" w:rsidP="003F3FE1">
      <w:pPr>
        <w:pStyle w:val="Bodytext1"/>
        <w:shd w:val="clear" w:color="auto" w:fill="auto"/>
        <w:tabs>
          <w:tab w:val="left" w:pos="993"/>
        </w:tabs>
        <w:spacing w:after="0" w:line="276" w:lineRule="auto"/>
        <w:ind w:firstLine="709"/>
        <w:jc w:val="both"/>
        <w:rPr>
          <w:sz w:val="24"/>
          <w:szCs w:val="24"/>
        </w:rPr>
      </w:pPr>
      <w:r w:rsidRPr="006A09F0">
        <w:rPr>
          <w:sz w:val="24"/>
          <w:szCs w:val="24"/>
          <w:lang w:eastAsia="ro-RO"/>
        </w:rPr>
        <w:t>Rapoartele vor fi depuse atât pe suport de hârtie cât şi pe suport magnetic sau transmise prin poştă electronică şi vor fi însoţite de documentele justificative pentru cheltuielile efectuate.</w:t>
      </w:r>
    </w:p>
    <w:p w:rsidR="003B2A3D" w:rsidRPr="00C03544" w:rsidRDefault="003B2A3D" w:rsidP="00A21946">
      <w:pPr>
        <w:spacing w:after="0"/>
        <w:ind w:right="-426"/>
        <w:jc w:val="both"/>
        <w:rPr>
          <w:rFonts w:ascii="Times New Roman" w:eastAsia="Times New Roman" w:hAnsi="Times New Roman" w:cs="Times New Roman"/>
          <w:b/>
          <w:sz w:val="24"/>
          <w:szCs w:val="24"/>
          <w:lang w:eastAsia="ro-RO"/>
        </w:rPr>
      </w:pPr>
    </w:p>
    <w:p w:rsidR="00967147" w:rsidRPr="009B6DED" w:rsidRDefault="00967147" w:rsidP="009B6DED">
      <w:pPr>
        <w:pStyle w:val="ListParagraph"/>
        <w:numPr>
          <w:ilvl w:val="0"/>
          <w:numId w:val="9"/>
        </w:numPr>
        <w:spacing w:after="0"/>
        <w:ind w:right="-426"/>
        <w:jc w:val="both"/>
        <w:rPr>
          <w:rFonts w:ascii="Times New Roman" w:eastAsia="Times New Roman" w:hAnsi="Times New Roman" w:cs="Times New Roman"/>
          <w:b/>
          <w:sz w:val="24"/>
          <w:szCs w:val="24"/>
          <w:lang w:eastAsia="ro-RO"/>
        </w:rPr>
      </w:pPr>
      <w:r w:rsidRPr="009B6DED">
        <w:rPr>
          <w:rFonts w:ascii="Times New Roman" w:eastAsia="Times New Roman" w:hAnsi="Times New Roman" w:cs="Times New Roman"/>
          <w:b/>
          <w:sz w:val="24"/>
          <w:szCs w:val="24"/>
          <w:lang w:eastAsia="ro-RO"/>
        </w:rPr>
        <w:t>Justificarea sprijinului financiar</w:t>
      </w:r>
    </w:p>
    <w:p w:rsidR="000F08F3" w:rsidRDefault="003B231B" w:rsidP="000F08F3">
      <w:pPr>
        <w:spacing w:after="0"/>
        <w:ind w:firstLine="851"/>
        <w:jc w:val="both"/>
        <w:rPr>
          <w:rFonts w:ascii="Times New Roman" w:hAnsi="Times New Roman" w:cs="Times New Roman"/>
          <w:color w:val="000000"/>
          <w:sz w:val="24"/>
          <w:szCs w:val="24"/>
        </w:rPr>
      </w:pPr>
      <w:r w:rsidRPr="00C03544">
        <w:rPr>
          <w:rFonts w:ascii="Times New Roman" w:hAnsi="Times New Roman" w:cs="Times New Roman"/>
          <w:color w:val="000000"/>
          <w:sz w:val="24"/>
          <w:szCs w:val="24"/>
        </w:rPr>
        <w:t xml:space="preserve">La întocmirea </w:t>
      </w:r>
      <w:r w:rsidR="008D6112">
        <w:rPr>
          <w:rFonts w:ascii="Times New Roman" w:hAnsi="Times New Roman" w:cs="Times New Roman"/>
          <w:color w:val="000000"/>
          <w:sz w:val="24"/>
          <w:szCs w:val="24"/>
        </w:rPr>
        <w:t xml:space="preserve">deconturilor </w:t>
      </w:r>
      <w:r w:rsidRPr="00C03544">
        <w:rPr>
          <w:rFonts w:ascii="Times New Roman" w:hAnsi="Times New Roman" w:cs="Times New Roman"/>
          <w:color w:val="000000"/>
          <w:sz w:val="24"/>
          <w:szCs w:val="24"/>
        </w:rPr>
        <w:t>justificative pentru sprijinul financiar acordat se vor avea în vedere următoarele:</w:t>
      </w:r>
    </w:p>
    <w:p w:rsidR="003B231B" w:rsidRPr="00B92E01" w:rsidRDefault="003B231B" w:rsidP="000F08F3">
      <w:pPr>
        <w:spacing w:after="0"/>
        <w:ind w:firstLine="851"/>
        <w:jc w:val="both"/>
        <w:rPr>
          <w:rFonts w:ascii="Times New Roman" w:hAnsi="Times New Roman" w:cs="Times New Roman"/>
          <w:sz w:val="24"/>
          <w:szCs w:val="24"/>
        </w:rPr>
      </w:pPr>
      <w:r w:rsidRPr="000F08F3">
        <w:rPr>
          <w:rFonts w:ascii="Times New Roman" w:hAnsi="Times New Roman" w:cs="Times New Roman"/>
          <w:b/>
          <w:color w:val="000000"/>
          <w:sz w:val="24"/>
          <w:szCs w:val="24"/>
        </w:rPr>
        <w:t>a)</w:t>
      </w:r>
      <w:r w:rsidRPr="00C03544">
        <w:rPr>
          <w:rFonts w:ascii="Times New Roman" w:hAnsi="Times New Roman" w:cs="Times New Roman"/>
          <w:color w:val="000000"/>
          <w:sz w:val="24"/>
          <w:szCs w:val="24"/>
        </w:rPr>
        <w:t xml:space="preserve"> toate documentele justificative, prezentate în copii xerox, vor fi certificate prin aplicarea ştampilei şi a semnăturii ben</w:t>
      </w:r>
      <w:r w:rsidR="008F405B">
        <w:rPr>
          <w:rFonts w:ascii="Times New Roman" w:hAnsi="Times New Roman" w:cs="Times New Roman"/>
          <w:color w:val="000000"/>
          <w:sz w:val="24"/>
          <w:szCs w:val="24"/>
        </w:rPr>
        <w:t xml:space="preserve">eficiarului, cu specificarea </w:t>
      </w:r>
      <w:r w:rsidR="008F405B">
        <w:rPr>
          <w:rFonts w:ascii="Times New Roman" w:hAnsi="Times New Roman" w:cs="Times New Roman"/>
          <w:color w:val="000000"/>
          <w:sz w:val="24"/>
          <w:szCs w:val="24"/>
          <w:lang w:val="en-US"/>
        </w:rPr>
        <w:t>“</w:t>
      </w:r>
      <w:r w:rsidR="008F405B">
        <w:rPr>
          <w:rFonts w:ascii="Times New Roman" w:hAnsi="Times New Roman" w:cs="Times New Roman"/>
          <w:color w:val="000000"/>
          <w:sz w:val="24"/>
          <w:szCs w:val="24"/>
        </w:rPr>
        <w:t>conform cu originalul</w:t>
      </w:r>
      <w:r w:rsidR="008F405B">
        <w:rPr>
          <w:rFonts w:ascii="Times New Roman" w:hAnsi="Times New Roman" w:cs="Times New Roman"/>
          <w:color w:val="000000"/>
          <w:sz w:val="24"/>
          <w:szCs w:val="24"/>
          <w:lang w:val="en-US"/>
        </w:rPr>
        <w:t>”</w:t>
      </w:r>
      <w:r w:rsidR="00FE4E23">
        <w:rPr>
          <w:rFonts w:ascii="Times New Roman" w:hAnsi="Times New Roman" w:cs="Times New Roman"/>
          <w:color w:val="000000"/>
          <w:sz w:val="24"/>
          <w:szCs w:val="24"/>
          <w:lang w:val="en-US"/>
        </w:rPr>
        <w:t xml:space="preserve">. </w:t>
      </w:r>
      <w:r w:rsidR="00FE4E23" w:rsidRPr="00B92E01">
        <w:rPr>
          <w:rFonts w:ascii="Times New Roman" w:hAnsi="Times New Roman" w:cs="Times New Roman"/>
          <w:sz w:val="24"/>
          <w:szCs w:val="24"/>
        </w:rPr>
        <w:t>Documentele justificative trebuie să fie întocmite potrivit reglementărilor în vigoare privind activitatea financiar-contabilă</w:t>
      </w:r>
      <w:r w:rsidRPr="00B92E01">
        <w:rPr>
          <w:rFonts w:ascii="Times New Roman" w:hAnsi="Times New Roman" w:cs="Times New Roman"/>
          <w:sz w:val="24"/>
          <w:szCs w:val="24"/>
        </w:rPr>
        <w:t>;</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b)</w:t>
      </w:r>
      <w:r w:rsidRPr="00C03544">
        <w:rPr>
          <w:rFonts w:ascii="Times New Roman" w:hAnsi="Times New Roman" w:cs="Times New Roman"/>
          <w:color w:val="000000"/>
          <w:sz w:val="24"/>
          <w:szCs w:val="24"/>
        </w:rPr>
        <w:t xml:space="preserve"> nu se vor admite la justificare documente care conţin achiziţii de materiale sau servicii, altele decât cele pentru care a fost acordat sprijinul financiar, care nu sunt cuprinse în </w:t>
      </w:r>
      <w:r w:rsidRPr="007A1C39">
        <w:rPr>
          <w:rFonts w:ascii="Times New Roman" w:hAnsi="Times New Roman" w:cs="Times New Roman"/>
          <w:sz w:val="24"/>
          <w:szCs w:val="24"/>
        </w:rPr>
        <w:t xml:space="preserve">devizul </w:t>
      </w:r>
      <w:r w:rsidRPr="00C03544">
        <w:rPr>
          <w:rFonts w:ascii="Times New Roman" w:hAnsi="Times New Roman" w:cs="Times New Roman"/>
          <w:color w:val="000000"/>
          <w:sz w:val="24"/>
          <w:szCs w:val="24"/>
        </w:rPr>
        <w:t>înaintat pentru obţinerea sprijinului financiar;</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lastRenderedPageBreak/>
        <w:t>c)</w:t>
      </w:r>
      <w:r w:rsidRPr="00C03544">
        <w:rPr>
          <w:rFonts w:ascii="Times New Roman" w:hAnsi="Times New Roman" w:cs="Times New Roman"/>
          <w:color w:val="000000"/>
          <w:sz w:val="24"/>
          <w:szCs w:val="24"/>
        </w:rPr>
        <w:t xml:space="preserve"> documentele justificative trebuie să fie lizibile şi să nu prezinte ştersături, nu se admit documente trimise prin fax;</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d)</w:t>
      </w:r>
      <w:r w:rsidRPr="00C03544">
        <w:rPr>
          <w:rFonts w:ascii="Times New Roman" w:hAnsi="Times New Roman" w:cs="Times New Roman"/>
          <w:color w:val="000000"/>
          <w:sz w:val="24"/>
          <w:szCs w:val="24"/>
        </w:rPr>
        <w:t xml:space="preserve"> facturile fiscale vor fi însoţite de dispoziţii de plată, ordine de plată, chitanţe, bonuri de casă, extrase privind viramente bancare, după caz;</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e)</w:t>
      </w:r>
      <w:r w:rsidRPr="00C03544">
        <w:rPr>
          <w:rFonts w:ascii="Times New Roman" w:hAnsi="Times New Roman" w:cs="Times New Roman"/>
          <w:color w:val="000000"/>
          <w:sz w:val="24"/>
          <w:szCs w:val="24"/>
        </w:rPr>
        <w:t xml:space="preserve"> chitanţele care atestă plăţi trebuie să cuprindă în mod obligatoriu următoarele: scopul plăţii, operaţiunea pentru care se face plata, numărul şi data eliberării. Chitanţele care atestă plăţi vor fi utilizate doar în cazurile în care nu se întocmesc facturi fiscale;</w:t>
      </w:r>
    </w:p>
    <w:p w:rsidR="00B862C6" w:rsidRDefault="003B231B" w:rsidP="00A21946">
      <w:pPr>
        <w:spacing w:after="0"/>
        <w:ind w:firstLine="851"/>
        <w:jc w:val="both"/>
        <w:rPr>
          <w:rFonts w:ascii="Times New Roman" w:hAnsi="Times New Roman" w:cs="Times New Roman"/>
          <w:sz w:val="24"/>
          <w:szCs w:val="24"/>
        </w:rPr>
      </w:pPr>
      <w:r w:rsidRPr="000F08F3">
        <w:rPr>
          <w:rFonts w:ascii="Times New Roman" w:hAnsi="Times New Roman" w:cs="Times New Roman"/>
          <w:b/>
          <w:color w:val="000000"/>
          <w:sz w:val="24"/>
          <w:szCs w:val="24"/>
        </w:rPr>
        <w:t>f)</w:t>
      </w:r>
      <w:r w:rsidRPr="00C03544">
        <w:rPr>
          <w:rFonts w:ascii="Times New Roman" w:hAnsi="Times New Roman" w:cs="Times New Roman"/>
          <w:color w:val="000000"/>
          <w:sz w:val="24"/>
          <w:szCs w:val="24"/>
        </w:rPr>
        <w:t xml:space="preserve"> chitanţele de mână prin care se atestă anumite plăţi - pentru pictură şi procurări de materiale de la particulari - trebuie să cuprindă în mod obligatoriu numele şi prenumele vânzătorului, în clar, precum şi seria şi numărul actului de identitate al acestuia. </w:t>
      </w:r>
      <w:r w:rsidRPr="00171B94">
        <w:rPr>
          <w:rFonts w:ascii="Times New Roman" w:hAnsi="Times New Roman" w:cs="Times New Roman"/>
          <w:sz w:val="24"/>
          <w:szCs w:val="24"/>
        </w:rPr>
        <w:t>Chitanţel</w:t>
      </w:r>
      <w:r w:rsidR="00171B94" w:rsidRPr="00171B94">
        <w:rPr>
          <w:rFonts w:ascii="Times New Roman" w:hAnsi="Times New Roman" w:cs="Times New Roman"/>
          <w:sz w:val="24"/>
          <w:szCs w:val="24"/>
        </w:rPr>
        <w:t>e vor fi certificate de preotul</w:t>
      </w:r>
      <w:r w:rsidRPr="00171B94">
        <w:rPr>
          <w:rFonts w:ascii="Times New Roman" w:hAnsi="Times New Roman" w:cs="Times New Roman"/>
          <w:sz w:val="24"/>
          <w:szCs w:val="24"/>
        </w:rPr>
        <w:t xml:space="preserve"> </w:t>
      </w:r>
      <w:r w:rsidR="00171B94">
        <w:rPr>
          <w:rFonts w:ascii="Times New Roman" w:hAnsi="Times New Roman" w:cs="Times New Roman"/>
          <w:sz w:val="24"/>
          <w:szCs w:val="24"/>
        </w:rPr>
        <w:t>paroh</w:t>
      </w:r>
      <w:r w:rsidR="00B862C6">
        <w:rPr>
          <w:rFonts w:ascii="Times New Roman" w:hAnsi="Times New Roman" w:cs="Times New Roman"/>
          <w:sz w:val="24"/>
          <w:szCs w:val="24"/>
        </w:rPr>
        <w:t>.</w:t>
      </w:r>
      <w:r w:rsidR="00171B94">
        <w:rPr>
          <w:rFonts w:ascii="Times New Roman" w:hAnsi="Times New Roman" w:cs="Times New Roman"/>
          <w:sz w:val="24"/>
          <w:szCs w:val="24"/>
        </w:rPr>
        <w:t xml:space="preserve"> </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g)</w:t>
      </w:r>
      <w:r w:rsidRPr="00C03544">
        <w:rPr>
          <w:rFonts w:ascii="Times New Roman" w:hAnsi="Times New Roman" w:cs="Times New Roman"/>
          <w:color w:val="000000"/>
          <w:sz w:val="24"/>
          <w:szCs w:val="24"/>
        </w:rPr>
        <w:t xml:space="preserve"> actele justificative vor cuprinde în mod obligatoriu copia extrasului de cont bancar prin care se face dovada primirii banilor sau chitanţa de înregistrare în evidenţa contabilă a unităţii de cult beneficiare a sprijinului financiar alocat;</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h)</w:t>
      </w:r>
      <w:r w:rsidRPr="00C03544">
        <w:rPr>
          <w:rFonts w:ascii="Times New Roman" w:hAnsi="Times New Roman" w:cs="Times New Roman"/>
          <w:color w:val="000000"/>
          <w:sz w:val="24"/>
          <w:szCs w:val="24"/>
        </w:rPr>
        <w:t xml:space="preserve"> pentru lucrările de pictură bisericească se vor trimite o copie a documentului de plată şi o copie a ordinului de plată prin care s-au virat impozitul pe venit, contribuţiile individuale de asigurări sociale, asigurări sociale de sănătate şi asigurări de şomaj, conform legii, în cazul în care lucrările de pictură sunt executate ca activitate dependentă, de un pictor angajat de unitatea de cult, prin contract de prestări de servicii încheiat în baza Codului civil. Pentru lucrările de pictură de restaurare bisericească executate de către o persoană fizică autorizată se vor trimite documentele justificative prevăzute la lit. d);</w:t>
      </w:r>
    </w:p>
    <w:p w:rsidR="003B231B" w:rsidRPr="00C03544" w:rsidRDefault="003B231B" w:rsidP="00A21946">
      <w:pPr>
        <w:spacing w:after="0"/>
        <w:ind w:firstLine="851"/>
        <w:jc w:val="both"/>
        <w:rPr>
          <w:rFonts w:ascii="Times New Roman" w:hAnsi="Times New Roman" w:cs="Times New Roman"/>
          <w:color w:val="000000"/>
          <w:sz w:val="24"/>
          <w:szCs w:val="24"/>
        </w:rPr>
      </w:pPr>
      <w:r w:rsidRPr="000F08F3">
        <w:rPr>
          <w:rFonts w:ascii="Times New Roman" w:hAnsi="Times New Roman" w:cs="Times New Roman"/>
          <w:b/>
          <w:color w:val="000000"/>
          <w:sz w:val="24"/>
          <w:szCs w:val="24"/>
        </w:rPr>
        <w:t>i)</w:t>
      </w:r>
      <w:r w:rsidRPr="00C03544">
        <w:rPr>
          <w:rFonts w:ascii="Times New Roman" w:hAnsi="Times New Roman" w:cs="Times New Roman"/>
          <w:color w:val="000000"/>
          <w:sz w:val="24"/>
          <w:szCs w:val="24"/>
        </w:rPr>
        <w:t xml:space="preserve"> </w:t>
      </w:r>
      <w:r w:rsidR="00B862C6">
        <w:rPr>
          <w:rFonts w:ascii="Times New Roman" w:hAnsi="Times New Roman" w:cs="Times New Roman"/>
          <w:sz w:val="24"/>
          <w:szCs w:val="24"/>
        </w:rPr>
        <w:t>facturile aferente executării lucrărilor de construcţie, reparaţie, pictură vor fi însoţite, după caz, de situaţii de lucrări, contracte, acte adiţionale, anexe contract-contracte, note privind stadiul lucrărilor, vizate de diriginţii de specialitate.</w:t>
      </w:r>
    </w:p>
    <w:p w:rsidR="003B231B" w:rsidRPr="00C03544" w:rsidRDefault="008F405B" w:rsidP="00A21946">
      <w:pPr>
        <w:tabs>
          <w:tab w:val="left" w:pos="993"/>
        </w:tabs>
        <w:spacing w:after="0"/>
        <w:ind w:firstLine="851"/>
        <w:jc w:val="both"/>
        <w:rPr>
          <w:rFonts w:ascii="Times New Roman" w:hAnsi="Times New Roman" w:cs="Times New Roman"/>
          <w:color w:val="000000"/>
          <w:sz w:val="24"/>
          <w:szCs w:val="24"/>
        </w:rPr>
      </w:pPr>
      <w:r>
        <w:rPr>
          <w:rFonts w:ascii="Times New Roman" w:hAnsi="Times New Roman" w:cs="Times New Roman"/>
          <w:b/>
          <w:color w:val="000000"/>
          <w:sz w:val="24"/>
          <w:szCs w:val="24"/>
        </w:rPr>
        <w:t>j</w:t>
      </w:r>
      <w:r w:rsidRPr="000F08F3">
        <w:rPr>
          <w:rFonts w:ascii="Times New Roman" w:hAnsi="Times New Roman" w:cs="Times New Roman"/>
          <w:b/>
          <w:color w:val="000000"/>
          <w:sz w:val="24"/>
          <w:szCs w:val="24"/>
        </w:rPr>
        <w:t>)</w:t>
      </w:r>
      <w:r w:rsidRPr="00C03544">
        <w:rPr>
          <w:rFonts w:ascii="Times New Roman" w:hAnsi="Times New Roman" w:cs="Times New Roman"/>
          <w:color w:val="000000"/>
          <w:sz w:val="24"/>
          <w:szCs w:val="24"/>
        </w:rPr>
        <w:t xml:space="preserve"> </w:t>
      </w:r>
      <w:r w:rsidR="003B231B" w:rsidRPr="00C03544">
        <w:rPr>
          <w:rFonts w:ascii="Times New Roman" w:hAnsi="Times New Roman" w:cs="Times New Roman"/>
          <w:color w:val="000000"/>
          <w:sz w:val="24"/>
          <w:szCs w:val="24"/>
        </w:rPr>
        <w:t xml:space="preserve">pentru sprijinul financiar alocat, solicitantul va depune alături de documentele justificative şi un raport de justificare </w:t>
      </w:r>
      <w:r w:rsidR="00103FA0" w:rsidRPr="00C03544">
        <w:rPr>
          <w:rFonts w:ascii="Times New Roman" w:hAnsi="Times New Roman" w:cs="Times New Roman"/>
          <w:color w:val="000000"/>
          <w:sz w:val="24"/>
          <w:szCs w:val="24"/>
        </w:rPr>
        <w:t>a utilizării sprijinului primit;</w:t>
      </w:r>
    </w:p>
    <w:p w:rsidR="00B862C6" w:rsidRDefault="008F405B" w:rsidP="00B862C6">
      <w:pPr>
        <w:tabs>
          <w:tab w:val="left" w:pos="993"/>
        </w:tabs>
        <w:spacing w:after="0"/>
        <w:ind w:firstLine="851"/>
        <w:jc w:val="both"/>
        <w:rPr>
          <w:rFonts w:ascii="Times New Roman" w:hAnsi="Times New Roman" w:cs="Times New Roman"/>
          <w:sz w:val="24"/>
          <w:szCs w:val="24"/>
        </w:rPr>
      </w:pPr>
      <w:r>
        <w:rPr>
          <w:rFonts w:ascii="Times New Roman" w:hAnsi="Times New Roman" w:cs="Times New Roman"/>
          <w:b/>
          <w:sz w:val="24"/>
          <w:szCs w:val="24"/>
        </w:rPr>
        <w:t>k</w:t>
      </w:r>
      <w:r w:rsidR="00D425B3" w:rsidRPr="00C079E8">
        <w:rPr>
          <w:rFonts w:ascii="Times New Roman" w:hAnsi="Times New Roman" w:cs="Times New Roman"/>
          <w:b/>
          <w:sz w:val="24"/>
          <w:szCs w:val="24"/>
        </w:rPr>
        <w:t>)</w:t>
      </w:r>
      <w:r w:rsidR="00D425B3" w:rsidRPr="00C079E8">
        <w:rPr>
          <w:rFonts w:ascii="Times New Roman" w:hAnsi="Times New Roman" w:cs="Times New Roman"/>
          <w:sz w:val="24"/>
          <w:szCs w:val="24"/>
        </w:rPr>
        <w:t xml:space="preserve"> se vor prezenta </w:t>
      </w:r>
      <w:r w:rsidR="00103FA0" w:rsidRPr="00C079E8">
        <w:rPr>
          <w:rFonts w:ascii="Times New Roman" w:hAnsi="Times New Roman" w:cs="Times New Roman"/>
          <w:sz w:val="24"/>
          <w:szCs w:val="24"/>
        </w:rPr>
        <w:t>fotografii după realizare</w:t>
      </w:r>
      <w:r w:rsidR="00BE37C1" w:rsidRPr="00C079E8">
        <w:rPr>
          <w:rFonts w:ascii="Times New Roman" w:hAnsi="Times New Roman" w:cs="Times New Roman"/>
          <w:sz w:val="24"/>
          <w:szCs w:val="24"/>
        </w:rPr>
        <w:t>a</w:t>
      </w:r>
      <w:r w:rsidR="00103FA0" w:rsidRPr="00C079E8">
        <w:rPr>
          <w:rFonts w:ascii="Times New Roman" w:hAnsi="Times New Roman" w:cs="Times New Roman"/>
          <w:sz w:val="24"/>
          <w:szCs w:val="24"/>
        </w:rPr>
        <w:t xml:space="preserve"> lucrărilor.</w:t>
      </w:r>
    </w:p>
    <w:p w:rsidR="00C221E1" w:rsidRDefault="00C221E1" w:rsidP="00B862C6">
      <w:pPr>
        <w:tabs>
          <w:tab w:val="left" w:pos="993"/>
        </w:tabs>
        <w:spacing w:after="0"/>
        <w:ind w:firstLine="851"/>
        <w:jc w:val="both"/>
        <w:rPr>
          <w:rFonts w:ascii="Times New Roman" w:hAnsi="Times New Roman" w:cs="Times New Roman"/>
          <w:b/>
          <w:sz w:val="24"/>
          <w:szCs w:val="24"/>
        </w:rPr>
      </w:pPr>
    </w:p>
    <w:p w:rsidR="000B0E25" w:rsidRPr="00B862C6" w:rsidRDefault="00C221E1" w:rsidP="00C221E1">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t>N</w:t>
      </w:r>
      <w:r w:rsidR="00967147" w:rsidRPr="00B862C6">
        <w:rPr>
          <w:rFonts w:ascii="Times New Roman" w:hAnsi="Times New Roman" w:cs="Times New Roman"/>
          <w:sz w:val="24"/>
          <w:szCs w:val="24"/>
        </w:rPr>
        <w:t xml:space="preserve">u se admit </w:t>
      </w:r>
      <w:r w:rsidR="006A585B" w:rsidRPr="00B862C6">
        <w:rPr>
          <w:rFonts w:ascii="Times New Roman" w:hAnsi="Times New Roman" w:cs="Times New Roman"/>
          <w:sz w:val="24"/>
          <w:szCs w:val="24"/>
        </w:rPr>
        <w:t>la justificare facturi pl</w:t>
      </w:r>
      <w:r w:rsidR="00BC13C3" w:rsidRPr="00B862C6">
        <w:rPr>
          <w:rFonts w:ascii="Times New Roman" w:hAnsi="Times New Roman" w:cs="Times New Roman"/>
          <w:sz w:val="24"/>
          <w:szCs w:val="24"/>
        </w:rPr>
        <w:t>ă</w:t>
      </w:r>
      <w:r w:rsidR="006A585B" w:rsidRPr="00B862C6">
        <w:rPr>
          <w:rFonts w:ascii="Times New Roman" w:hAnsi="Times New Roman" w:cs="Times New Roman"/>
          <w:sz w:val="24"/>
          <w:szCs w:val="24"/>
        </w:rPr>
        <w:t>tite î</w:t>
      </w:r>
      <w:r w:rsidR="00967147" w:rsidRPr="00B862C6">
        <w:rPr>
          <w:rFonts w:ascii="Times New Roman" w:hAnsi="Times New Roman" w:cs="Times New Roman"/>
          <w:sz w:val="24"/>
          <w:szCs w:val="24"/>
        </w:rPr>
        <w:t xml:space="preserve">nainte de primirea sprijinului financiar sau emise </w:t>
      </w:r>
      <w:r w:rsidR="00EE74A1" w:rsidRPr="00B862C6">
        <w:rPr>
          <w:rFonts w:ascii="Times New Roman" w:hAnsi="Times New Roman" w:cs="Times New Roman"/>
          <w:sz w:val="24"/>
          <w:szCs w:val="24"/>
        </w:rPr>
        <w:t>î</w:t>
      </w:r>
      <w:r w:rsidR="00967147" w:rsidRPr="00B862C6">
        <w:rPr>
          <w:rFonts w:ascii="Times New Roman" w:hAnsi="Times New Roman" w:cs="Times New Roman"/>
          <w:sz w:val="24"/>
          <w:szCs w:val="24"/>
        </w:rPr>
        <w:t>n anii preceden</w:t>
      </w:r>
      <w:r w:rsidR="00F21BC4" w:rsidRPr="00B862C6">
        <w:rPr>
          <w:rFonts w:ascii="Times New Roman" w:hAnsi="Times New Roman" w:cs="Times New Roman"/>
          <w:sz w:val="24"/>
          <w:szCs w:val="24"/>
        </w:rPr>
        <w:t>ţ</w:t>
      </w:r>
      <w:r w:rsidR="00EE74A1" w:rsidRPr="00B862C6">
        <w:rPr>
          <w:rFonts w:ascii="Times New Roman" w:hAnsi="Times New Roman" w:cs="Times New Roman"/>
          <w:sz w:val="24"/>
          <w:szCs w:val="24"/>
        </w:rPr>
        <w:t>i acordă</w:t>
      </w:r>
      <w:r w:rsidR="00967147" w:rsidRPr="00B862C6">
        <w:rPr>
          <w:rFonts w:ascii="Times New Roman" w:hAnsi="Times New Roman" w:cs="Times New Roman"/>
          <w:sz w:val="24"/>
          <w:szCs w:val="24"/>
        </w:rPr>
        <w:t>rii sprijinului financiar, chiar dac</w:t>
      </w:r>
      <w:r w:rsidR="00EE74A1" w:rsidRPr="00B862C6">
        <w:rPr>
          <w:rFonts w:ascii="Times New Roman" w:hAnsi="Times New Roman" w:cs="Times New Roman"/>
          <w:sz w:val="24"/>
          <w:szCs w:val="24"/>
        </w:rPr>
        <w:t>ă</w:t>
      </w:r>
      <w:r w:rsidR="00967147" w:rsidRPr="00B862C6">
        <w:rPr>
          <w:rFonts w:ascii="Times New Roman" w:hAnsi="Times New Roman" w:cs="Times New Roman"/>
          <w:sz w:val="24"/>
          <w:szCs w:val="24"/>
        </w:rPr>
        <w:t xml:space="preserve"> acestea au fost pl</w:t>
      </w:r>
      <w:r w:rsidR="00EE74A1" w:rsidRPr="00B862C6">
        <w:rPr>
          <w:rFonts w:ascii="Times New Roman" w:hAnsi="Times New Roman" w:cs="Times New Roman"/>
          <w:sz w:val="24"/>
          <w:szCs w:val="24"/>
        </w:rPr>
        <w:t>ă</w:t>
      </w:r>
      <w:r w:rsidR="00754E68" w:rsidRPr="00B862C6">
        <w:rPr>
          <w:rFonts w:ascii="Times New Roman" w:hAnsi="Times New Roman" w:cs="Times New Roman"/>
          <w:sz w:val="24"/>
          <w:szCs w:val="24"/>
        </w:rPr>
        <w:t>tite dup</w:t>
      </w:r>
      <w:r w:rsidR="00EE74A1" w:rsidRPr="00B862C6">
        <w:rPr>
          <w:rFonts w:ascii="Times New Roman" w:hAnsi="Times New Roman" w:cs="Times New Roman"/>
          <w:sz w:val="24"/>
          <w:szCs w:val="24"/>
        </w:rPr>
        <w:t>ă</w:t>
      </w:r>
      <w:r w:rsidR="008F405B" w:rsidRPr="00B862C6">
        <w:rPr>
          <w:rFonts w:ascii="Times New Roman" w:hAnsi="Times New Roman" w:cs="Times New Roman"/>
          <w:sz w:val="24"/>
          <w:szCs w:val="24"/>
        </w:rPr>
        <w:t xml:space="preserve"> primirea acestuia</w:t>
      </w:r>
      <w:r w:rsidR="00AF290A" w:rsidRPr="00B862C6">
        <w:rPr>
          <w:rFonts w:ascii="Times New Roman" w:hAnsi="Times New Roman" w:cs="Times New Roman"/>
          <w:sz w:val="24"/>
          <w:szCs w:val="24"/>
        </w:rPr>
        <w:t>.</w:t>
      </w:r>
    </w:p>
    <w:p w:rsidR="002A0941" w:rsidRDefault="00967147" w:rsidP="00DF33DE">
      <w:pPr>
        <w:spacing w:after="0"/>
        <w:ind w:firstLine="708"/>
        <w:jc w:val="both"/>
        <w:rPr>
          <w:rFonts w:ascii="Times New Roman" w:eastAsia="Times New Roman" w:hAnsi="Times New Roman" w:cs="Times New Roman"/>
          <w:sz w:val="24"/>
          <w:szCs w:val="24"/>
          <w:lang w:eastAsia="ro-RO"/>
        </w:rPr>
      </w:pPr>
      <w:r w:rsidRPr="00C03544">
        <w:rPr>
          <w:rFonts w:ascii="Times New Roman" w:eastAsia="Times New Roman" w:hAnsi="Times New Roman" w:cs="Times New Roman"/>
          <w:sz w:val="24"/>
          <w:szCs w:val="24"/>
          <w:lang w:eastAsia="ro-RO"/>
        </w:rPr>
        <w:t>Modul de respectare a destina</w:t>
      </w:r>
      <w:r w:rsidR="00F21BC4">
        <w:rPr>
          <w:rFonts w:ascii="Times New Roman" w:eastAsia="Times New Roman" w:hAnsi="Times New Roman" w:cs="Times New Roman"/>
          <w:sz w:val="24"/>
          <w:szCs w:val="24"/>
          <w:lang w:eastAsia="ro-RO"/>
        </w:rPr>
        <w:t>ţ</w:t>
      </w:r>
      <w:r w:rsidRPr="00C03544">
        <w:rPr>
          <w:rFonts w:ascii="Times New Roman" w:eastAsia="Times New Roman" w:hAnsi="Times New Roman" w:cs="Times New Roman"/>
          <w:sz w:val="24"/>
          <w:szCs w:val="24"/>
          <w:lang w:eastAsia="ro-RO"/>
        </w:rPr>
        <w:t xml:space="preserve">iei fondurilor alocate, precum </w:t>
      </w:r>
      <w:r w:rsidR="00F21BC4">
        <w:rPr>
          <w:rFonts w:ascii="Times New Roman" w:eastAsia="Times New Roman" w:hAnsi="Times New Roman" w:cs="Times New Roman"/>
          <w:sz w:val="24"/>
          <w:szCs w:val="24"/>
          <w:lang w:eastAsia="ro-RO"/>
        </w:rPr>
        <w:t>ş</w:t>
      </w:r>
      <w:r w:rsidRPr="00C03544">
        <w:rPr>
          <w:rFonts w:ascii="Times New Roman" w:eastAsia="Times New Roman" w:hAnsi="Times New Roman" w:cs="Times New Roman"/>
          <w:sz w:val="24"/>
          <w:szCs w:val="24"/>
          <w:lang w:eastAsia="ro-RO"/>
        </w:rPr>
        <w:t>i justificarea utiliz</w:t>
      </w:r>
      <w:r w:rsidR="00BC4EC8" w:rsidRPr="00C03544">
        <w:rPr>
          <w:rFonts w:ascii="Times New Roman" w:eastAsia="Times New Roman" w:hAnsi="Times New Roman" w:cs="Times New Roman"/>
          <w:sz w:val="24"/>
          <w:szCs w:val="24"/>
          <w:lang w:eastAsia="ro-RO"/>
        </w:rPr>
        <w:t>ă</w:t>
      </w:r>
      <w:r w:rsidRPr="00C03544">
        <w:rPr>
          <w:rFonts w:ascii="Times New Roman" w:eastAsia="Times New Roman" w:hAnsi="Times New Roman" w:cs="Times New Roman"/>
          <w:sz w:val="24"/>
          <w:szCs w:val="24"/>
          <w:lang w:eastAsia="ro-RO"/>
        </w:rPr>
        <w:t>rii acestora de c</w:t>
      </w:r>
      <w:r w:rsidR="00676ACA" w:rsidRPr="00C03544">
        <w:rPr>
          <w:rFonts w:ascii="Times New Roman" w:eastAsia="Times New Roman" w:hAnsi="Times New Roman" w:cs="Times New Roman"/>
          <w:sz w:val="24"/>
          <w:szCs w:val="24"/>
          <w:lang w:eastAsia="ro-RO"/>
        </w:rPr>
        <w:t>ătre unitatea centrală</w:t>
      </w:r>
      <w:r w:rsidRPr="00C03544">
        <w:rPr>
          <w:rFonts w:ascii="Times New Roman" w:eastAsia="Times New Roman" w:hAnsi="Times New Roman" w:cs="Times New Roman"/>
          <w:sz w:val="24"/>
          <w:szCs w:val="24"/>
          <w:lang w:eastAsia="ro-RO"/>
        </w:rPr>
        <w:t xml:space="preserve"> de cult care reprezint</w:t>
      </w:r>
      <w:r w:rsidR="00676ACA" w:rsidRPr="00C03544">
        <w:rPr>
          <w:rFonts w:ascii="Times New Roman" w:eastAsia="Times New Roman" w:hAnsi="Times New Roman" w:cs="Times New Roman"/>
          <w:sz w:val="24"/>
          <w:szCs w:val="24"/>
          <w:lang w:eastAsia="ro-RO"/>
        </w:rPr>
        <w:t>ă</w:t>
      </w:r>
      <w:r w:rsidRPr="00C03544">
        <w:rPr>
          <w:rFonts w:ascii="Times New Roman" w:eastAsia="Times New Roman" w:hAnsi="Times New Roman" w:cs="Times New Roman"/>
          <w:sz w:val="24"/>
          <w:szCs w:val="24"/>
          <w:lang w:eastAsia="ro-RO"/>
        </w:rPr>
        <w:t xml:space="preserve"> cultul sau, dup</w:t>
      </w:r>
      <w:r w:rsidR="00676ACA" w:rsidRPr="00C03544">
        <w:rPr>
          <w:rFonts w:ascii="Times New Roman" w:eastAsia="Times New Roman" w:hAnsi="Times New Roman" w:cs="Times New Roman"/>
          <w:sz w:val="24"/>
          <w:szCs w:val="24"/>
          <w:lang w:eastAsia="ro-RO"/>
        </w:rPr>
        <w:t>ă caz, de că</w:t>
      </w:r>
      <w:r w:rsidRPr="00C03544">
        <w:rPr>
          <w:rFonts w:ascii="Times New Roman" w:eastAsia="Times New Roman" w:hAnsi="Times New Roman" w:cs="Times New Roman"/>
          <w:sz w:val="24"/>
          <w:szCs w:val="24"/>
          <w:lang w:eastAsia="ro-RO"/>
        </w:rPr>
        <w:t>tre unitatea de cult beneficiar</w:t>
      </w:r>
      <w:r w:rsidR="00676ACA" w:rsidRPr="00C03544">
        <w:rPr>
          <w:rFonts w:ascii="Times New Roman" w:eastAsia="Times New Roman" w:hAnsi="Times New Roman" w:cs="Times New Roman"/>
          <w:sz w:val="24"/>
          <w:szCs w:val="24"/>
          <w:lang w:eastAsia="ro-RO"/>
        </w:rPr>
        <w:t>ă</w:t>
      </w:r>
      <w:r w:rsidRPr="00C03544">
        <w:rPr>
          <w:rFonts w:ascii="Times New Roman" w:eastAsia="Times New Roman" w:hAnsi="Times New Roman" w:cs="Times New Roman"/>
          <w:sz w:val="24"/>
          <w:szCs w:val="24"/>
          <w:lang w:eastAsia="ro-RO"/>
        </w:rPr>
        <w:t xml:space="preserve"> a sprijinului financiar alocat, care se face pe baza documentelor specifice, sunt supuse controlului organelor abilitate potrivit legii. </w:t>
      </w:r>
    </w:p>
    <w:p w:rsidR="008F405B" w:rsidRPr="00FE7447" w:rsidRDefault="008F405B" w:rsidP="00FE7447">
      <w:pPr>
        <w:pStyle w:val="NormalWeb"/>
        <w:numPr>
          <w:ilvl w:val="0"/>
          <w:numId w:val="9"/>
        </w:numPr>
        <w:jc w:val="both"/>
      </w:pPr>
      <w:r w:rsidRPr="00FE7447">
        <w:rPr>
          <w:rStyle w:val="Strong"/>
          <w:rFonts w:eastAsia="Lucida Sans Unicode"/>
        </w:rPr>
        <w:t>Data limită a justificării</w:t>
      </w:r>
    </w:p>
    <w:p w:rsidR="008F405B" w:rsidRPr="00DD5CD8" w:rsidRDefault="008F405B" w:rsidP="00D37E3C">
      <w:pPr>
        <w:pStyle w:val="NormalWeb"/>
        <w:numPr>
          <w:ilvl w:val="0"/>
          <w:numId w:val="15"/>
        </w:numPr>
        <w:tabs>
          <w:tab w:val="left" w:pos="993"/>
        </w:tabs>
        <w:ind w:left="0" w:firstLine="708"/>
        <w:jc w:val="both"/>
        <w:rPr>
          <w:rStyle w:val="Emphasis"/>
          <w:i w:val="0"/>
          <w:iCs w:val="0"/>
        </w:rPr>
      </w:pPr>
      <w:r w:rsidRPr="00FE7447">
        <w:t xml:space="preserve">Potrivit prevederilor cap.4, art.15, litera i) din H.G. </w:t>
      </w:r>
      <w:hyperlink r:id="rId7" w:history="1">
        <w:r w:rsidRPr="00831D75">
          <w:rPr>
            <w:rStyle w:val="Hyperlink"/>
            <w:color w:val="000000" w:themeColor="text1"/>
            <w:u w:val="none"/>
          </w:rPr>
          <w:t>1470/2002</w:t>
        </w:r>
      </w:hyperlink>
      <w:r w:rsidRPr="00FE7447">
        <w:rPr>
          <w:color w:val="000000" w:themeColor="text1"/>
        </w:rPr>
        <w:t> </w:t>
      </w:r>
      <w:r w:rsidRPr="00DD5CD8">
        <w:rPr>
          <w:i/>
          <w:color w:val="000000" w:themeColor="text1"/>
        </w:rPr>
        <w:t>,</w:t>
      </w:r>
      <w:r w:rsidRPr="00DD5CD8">
        <w:rPr>
          <w:i/>
        </w:rPr>
        <w:t>  </w:t>
      </w:r>
      <w:r w:rsidRPr="00DD5CD8">
        <w:rPr>
          <w:rStyle w:val="Emphasis"/>
        </w:rPr>
        <w:t xml:space="preserve">„documentele justificative vor fi transmise până cel mai târziu la data de </w:t>
      </w:r>
      <w:r w:rsidRPr="00B812ED">
        <w:rPr>
          <w:rStyle w:val="Strong"/>
          <w:rFonts w:eastAsia="Lucida Sans Unicode"/>
          <w:b w:val="0"/>
          <w:i/>
          <w:iCs/>
        </w:rPr>
        <w:t>31 decembrie</w:t>
      </w:r>
      <w:r w:rsidRPr="00DD5CD8">
        <w:rPr>
          <w:rStyle w:val="Emphasis"/>
        </w:rPr>
        <w:t xml:space="preserve"> a fiecărui an. În cazul primirii sprijinului financiar în</w:t>
      </w:r>
      <w:r w:rsidR="00DD5CD8" w:rsidRPr="00DD5CD8">
        <w:rPr>
          <w:rStyle w:val="Emphasis"/>
        </w:rPr>
        <w:t xml:space="preserve"> cursul</w:t>
      </w:r>
      <w:r w:rsidRPr="00DD5CD8">
        <w:rPr>
          <w:rStyle w:val="Emphasis"/>
        </w:rPr>
        <w:t xml:space="preserve"> trimestrul</w:t>
      </w:r>
      <w:r w:rsidR="00DD5CD8" w:rsidRPr="00DD5CD8">
        <w:rPr>
          <w:rStyle w:val="Emphasis"/>
        </w:rPr>
        <w:t>ui</w:t>
      </w:r>
      <w:r w:rsidRPr="00DD5CD8">
        <w:rPr>
          <w:rStyle w:val="Emphasis"/>
        </w:rPr>
        <w:t xml:space="preserve"> IV justificarea se va face în </w:t>
      </w:r>
      <w:r w:rsidRPr="00B812ED">
        <w:rPr>
          <w:rStyle w:val="Strong"/>
          <w:rFonts w:eastAsia="Lucida Sans Unicode"/>
          <w:b w:val="0"/>
          <w:i/>
          <w:iCs/>
        </w:rPr>
        <w:t>cel mult 180  de zile</w:t>
      </w:r>
      <w:r w:rsidRPr="00B812ED">
        <w:rPr>
          <w:rStyle w:val="Emphasis"/>
          <w:i w:val="0"/>
        </w:rPr>
        <w:t xml:space="preserve"> </w:t>
      </w:r>
      <w:r w:rsidRPr="00DD5CD8">
        <w:rPr>
          <w:rStyle w:val="Emphasis"/>
        </w:rPr>
        <w:t>de la primirea acestuia</w:t>
      </w:r>
      <w:r w:rsidRPr="00DD5CD8">
        <w:rPr>
          <w:rStyle w:val="Emphasis"/>
          <w:i w:val="0"/>
        </w:rPr>
        <w:t>”</w:t>
      </w:r>
      <w:r w:rsidR="00DD5CD8">
        <w:rPr>
          <w:rStyle w:val="Emphasis"/>
          <w:i w:val="0"/>
        </w:rPr>
        <w:t>, însoțite de o adresă de înaintare</w:t>
      </w:r>
      <w:r w:rsidRPr="00DD5CD8">
        <w:rPr>
          <w:rStyle w:val="Emphasis"/>
          <w:i w:val="0"/>
        </w:rPr>
        <w:t>.</w:t>
      </w:r>
    </w:p>
    <w:p w:rsidR="002A0941" w:rsidRPr="0097568C" w:rsidRDefault="008F405B" w:rsidP="000B654C">
      <w:pPr>
        <w:pStyle w:val="NormalWeb"/>
        <w:numPr>
          <w:ilvl w:val="0"/>
          <w:numId w:val="15"/>
        </w:numPr>
        <w:tabs>
          <w:tab w:val="left" w:pos="993"/>
        </w:tabs>
        <w:spacing w:after="0"/>
        <w:ind w:left="0" w:firstLine="709"/>
        <w:jc w:val="both"/>
      </w:pPr>
      <w:r w:rsidRPr="00FE7447">
        <w:t>Unităţile de cult care nu justifică sprijinul financiar conform termenelor precizate la alin. (1)sunt obligate să restituie sumele rămase nejustificate în maximum 30 de zile de la expirarea termenului de justificare.</w:t>
      </w:r>
    </w:p>
    <w:sectPr w:rsidR="002A0941" w:rsidRPr="0097568C" w:rsidSect="003B2A3D">
      <w:pgSz w:w="11906" w:h="16838"/>
      <w:pgMar w:top="851" w:right="849"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F16C477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lowerLetter"/>
      <w:lvlText w:val="%2)"/>
      <w:lvlJc w:val="left"/>
      <w:rPr>
        <w:rFonts w:ascii="Times New Roman" w:hAnsi="Times New Roman" w:cs="Times New Roman"/>
        <w:b w:val="0"/>
        <w:bCs/>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1">
    <w:nsid w:val="08D208B5"/>
    <w:multiLevelType w:val="hybridMultilevel"/>
    <w:tmpl w:val="4B28C78A"/>
    <w:lvl w:ilvl="0" w:tplc="999A4144">
      <w:start w:val="1"/>
      <w:numFmt w:val="lowerLetter"/>
      <w:lvlText w:val="%1)"/>
      <w:lvlJc w:val="left"/>
      <w:pPr>
        <w:ind w:left="435" w:hanging="360"/>
      </w:pPr>
      <w:rPr>
        <w:rFonts w:hint="default"/>
        <w:b w:val="0"/>
        <w:i w:val="0"/>
      </w:rPr>
    </w:lvl>
    <w:lvl w:ilvl="1" w:tplc="04180019" w:tentative="1">
      <w:start w:val="1"/>
      <w:numFmt w:val="lowerLetter"/>
      <w:lvlText w:val="%2."/>
      <w:lvlJc w:val="left"/>
      <w:pPr>
        <w:ind w:left="1155" w:hanging="360"/>
      </w:pPr>
    </w:lvl>
    <w:lvl w:ilvl="2" w:tplc="0418001B" w:tentative="1">
      <w:start w:val="1"/>
      <w:numFmt w:val="lowerRoman"/>
      <w:lvlText w:val="%3."/>
      <w:lvlJc w:val="right"/>
      <w:pPr>
        <w:ind w:left="1875" w:hanging="180"/>
      </w:pPr>
    </w:lvl>
    <w:lvl w:ilvl="3" w:tplc="0418000F" w:tentative="1">
      <w:start w:val="1"/>
      <w:numFmt w:val="decimal"/>
      <w:lvlText w:val="%4."/>
      <w:lvlJc w:val="left"/>
      <w:pPr>
        <w:ind w:left="2595" w:hanging="360"/>
      </w:pPr>
    </w:lvl>
    <w:lvl w:ilvl="4" w:tplc="04180019" w:tentative="1">
      <w:start w:val="1"/>
      <w:numFmt w:val="lowerLetter"/>
      <w:lvlText w:val="%5."/>
      <w:lvlJc w:val="left"/>
      <w:pPr>
        <w:ind w:left="3315" w:hanging="360"/>
      </w:pPr>
    </w:lvl>
    <w:lvl w:ilvl="5" w:tplc="0418001B" w:tentative="1">
      <w:start w:val="1"/>
      <w:numFmt w:val="lowerRoman"/>
      <w:lvlText w:val="%6."/>
      <w:lvlJc w:val="right"/>
      <w:pPr>
        <w:ind w:left="4035" w:hanging="180"/>
      </w:pPr>
    </w:lvl>
    <w:lvl w:ilvl="6" w:tplc="0418000F" w:tentative="1">
      <w:start w:val="1"/>
      <w:numFmt w:val="decimal"/>
      <w:lvlText w:val="%7."/>
      <w:lvlJc w:val="left"/>
      <w:pPr>
        <w:ind w:left="4755" w:hanging="360"/>
      </w:pPr>
    </w:lvl>
    <w:lvl w:ilvl="7" w:tplc="04180019" w:tentative="1">
      <w:start w:val="1"/>
      <w:numFmt w:val="lowerLetter"/>
      <w:lvlText w:val="%8."/>
      <w:lvlJc w:val="left"/>
      <w:pPr>
        <w:ind w:left="5475" w:hanging="360"/>
      </w:pPr>
    </w:lvl>
    <w:lvl w:ilvl="8" w:tplc="0418001B" w:tentative="1">
      <w:start w:val="1"/>
      <w:numFmt w:val="lowerRoman"/>
      <w:lvlText w:val="%9."/>
      <w:lvlJc w:val="right"/>
      <w:pPr>
        <w:ind w:left="6195" w:hanging="180"/>
      </w:pPr>
    </w:lvl>
  </w:abstractNum>
  <w:abstractNum w:abstractNumId="2">
    <w:nsid w:val="2119729B"/>
    <w:multiLevelType w:val="hybridMultilevel"/>
    <w:tmpl w:val="0A96913A"/>
    <w:lvl w:ilvl="0" w:tplc="C9CE780E">
      <w:start w:val="1"/>
      <w:numFmt w:val="lowerLetter"/>
      <w:lvlText w:val="%1)"/>
      <w:lvlJc w:val="left"/>
      <w:pPr>
        <w:ind w:left="1211" w:hanging="360"/>
      </w:pPr>
      <w:rPr>
        <w:rFonts w:hint="default"/>
        <w:b/>
        <w:color w:val="auto"/>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3">
    <w:nsid w:val="3527529F"/>
    <w:multiLevelType w:val="hybridMultilevel"/>
    <w:tmpl w:val="24A2D71E"/>
    <w:lvl w:ilvl="0" w:tplc="F300011E">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E4F1E8E"/>
    <w:multiLevelType w:val="hybridMultilevel"/>
    <w:tmpl w:val="839C6C6C"/>
    <w:lvl w:ilvl="0" w:tplc="327AEFD0">
      <w:start w:val="1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43537BA1"/>
    <w:multiLevelType w:val="hybridMultilevel"/>
    <w:tmpl w:val="0B588C5E"/>
    <w:lvl w:ilvl="0" w:tplc="D3B09476">
      <w:start w:val="1"/>
      <w:numFmt w:val="upperLetter"/>
      <w:lvlText w:val="%1."/>
      <w:lvlJc w:val="left"/>
      <w:pPr>
        <w:ind w:left="720" w:hanging="360"/>
      </w:pPr>
      <w:rPr>
        <w:rFonts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43437FD"/>
    <w:multiLevelType w:val="singleLevel"/>
    <w:tmpl w:val="EFC289DC"/>
    <w:lvl w:ilvl="0">
      <w:start w:val="1"/>
      <w:numFmt w:val="lowerLetter"/>
      <w:lvlText w:val="%1)"/>
      <w:lvlJc w:val="left"/>
      <w:pPr>
        <w:tabs>
          <w:tab w:val="num" w:pos="360"/>
        </w:tabs>
        <w:ind w:left="0" w:firstLine="0"/>
      </w:pPr>
      <w:rPr>
        <w:rFonts w:ascii="Times New Roman" w:eastAsia="Times New Roman" w:hAnsi="Times New Roman" w:cs="Times New Roman"/>
        <w:b/>
      </w:rPr>
    </w:lvl>
  </w:abstractNum>
  <w:abstractNum w:abstractNumId="7">
    <w:nsid w:val="4909254B"/>
    <w:multiLevelType w:val="hybridMultilevel"/>
    <w:tmpl w:val="251AA090"/>
    <w:lvl w:ilvl="0" w:tplc="4366F1DA">
      <w:start w:val="1"/>
      <w:numFmt w:val="lowerLetter"/>
      <w:lvlText w:val="%1)"/>
      <w:lvlJc w:val="left"/>
      <w:pPr>
        <w:ind w:left="1437" w:hanging="870"/>
      </w:pPr>
      <w:rPr>
        <w:rFonts w:hint="default"/>
        <w:b/>
        <w:color w:val="auto"/>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8">
    <w:nsid w:val="499A65EA"/>
    <w:multiLevelType w:val="multilevel"/>
    <w:tmpl w:val="48B0E456"/>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b/>
        <w:color w:val="auto"/>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nsid w:val="6F920C41"/>
    <w:multiLevelType w:val="hybridMultilevel"/>
    <w:tmpl w:val="85581B3C"/>
    <w:lvl w:ilvl="0" w:tplc="3CC813AC">
      <w:start w:val="1"/>
      <w:numFmt w:val="lowerLetter"/>
      <w:lvlText w:val="%1)"/>
      <w:lvlJc w:val="left"/>
      <w:pPr>
        <w:ind w:left="1211" w:hanging="360"/>
      </w:pPr>
      <w:rPr>
        <w:rFonts w:ascii="Times New Roman" w:eastAsiaTheme="minorHAnsi" w:hAnsi="Times New Roman" w:cs="Times New Roman"/>
        <w:b/>
        <w:color w:val="auto"/>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0">
    <w:nsid w:val="72976760"/>
    <w:multiLevelType w:val="hybridMultilevel"/>
    <w:tmpl w:val="B5FC2682"/>
    <w:lvl w:ilvl="0" w:tplc="8E327EF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729F1303"/>
    <w:multiLevelType w:val="multilevel"/>
    <w:tmpl w:val="0E58CAEA"/>
    <w:lvl w:ilvl="0">
      <w:start w:val="1"/>
      <w:numFmt w:val="decimal"/>
      <w:lvlText w:val="(%1)"/>
      <w:lvlJc w:val="left"/>
      <w:pPr>
        <w:tabs>
          <w:tab w:val="num" w:pos="720"/>
        </w:tabs>
        <w:ind w:left="720" w:hanging="360"/>
      </w:pPr>
      <w:rPr>
        <w:rFonts w:ascii="Trebuchet MS" w:eastAsiaTheme="minorHAnsi" w:hAnsi="Trebuchet MS" w:cstheme="minorBidi"/>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1E6629"/>
    <w:multiLevelType w:val="hybridMultilevel"/>
    <w:tmpl w:val="78E20A54"/>
    <w:lvl w:ilvl="0" w:tplc="83F004DC">
      <w:start w:val="1"/>
      <w:numFmt w:val="lowerLetter"/>
      <w:lvlText w:val="%1)"/>
      <w:lvlJc w:val="left"/>
      <w:pPr>
        <w:ind w:left="1068" w:hanging="360"/>
      </w:pPr>
      <w:rPr>
        <w:rFonts w:ascii="Times New Roman" w:eastAsia="Times New Roman" w:hAnsi="Times New Roman" w:cs="Times New Roman"/>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
    <w:nsid w:val="7733274A"/>
    <w:multiLevelType w:val="multilevel"/>
    <w:tmpl w:val="5818F754"/>
    <w:lvl w:ilvl="0">
      <w:start w:val="1"/>
      <w:numFmt w:val="decimal"/>
      <w:lvlText w:val="%1."/>
      <w:lvlJc w:val="left"/>
      <w:pPr>
        <w:tabs>
          <w:tab w:val="num" w:pos="360"/>
        </w:tabs>
        <w:ind w:left="170" w:hanging="170"/>
      </w:pPr>
      <w:rPr>
        <w:b/>
        <w:i w:val="0"/>
      </w:rPr>
    </w:lvl>
    <w:lvl w:ilvl="1">
      <w:start w:val="1"/>
      <w:numFmt w:val="decimal"/>
      <w:lvlText w:val="%1.%2."/>
      <w:lvlJc w:val="left"/>
      <w:pPr>
        <w:tabs>
          <w:tab w:val="num" w:pos="539"/>
        </w:tabs>
        <w:ind w:left="539" w:hanging="397"/>
      </w:pPr>
      <w:rPr>
        <w:b/>
      </w:rPr>
    </w:lvl>
    <w:lvl w:ilvl="2">
      <w:start w:val="1"/>
      <w:numFmt w:val="bullet"/>
      <w:lvlText w:val="-"/>
      <w:lvlJc w:val="left"/>
      <w:pPr>
        <w:tabs>
          <w:tab w:val="num" w:pos="1040"/>
        </w:tabs>
        <w:ind w:left="567" w:firstLine="113"/>
      </w:pPr>
      <w:rPr>
        <w:rFonts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7A7F3C68"/>
    <w:multiLevelType w:val="hybridMultilevel"/>
    <w:tmpl w:val="AD5C53D4"/>
    <w:lvl w:ilvl="0" w:tplc="7D8AA726">
      <w:start w:val="1"/>
      <w:numFmt w:val="lowerLetter"/>
      <w:lvlText w:val="%1)"/>
      <w:lvlJc w:val="left"/>
      <w:pPr>
        <w:ind w:left="1211" w:hanging="360"/>
      </w:pPr>
      <w:rPr>
        <w:rFonts w:hint="default"/>
        <w:b/>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num w:numId="1">
    <w:abstractNumId w:val="3"/>
  </w:num>
  <w:num w:numId="2">
    <w:abstractNumId w:val="8"/>
  </w:num>
  <w:num w:numId="3">
    <w:abstractNumId w:val="14"/>
  </w:num>
  <w:num w:numId="4">
    <w:abstractNumId w:val="6"/>
    <w:lvlOverride w:ilvl="0">
      <w:startOverride w:val="1"/>
    </w:lvlOverride>
  </w:num>
  <w:num w:numId="5">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9"/>
  </w:num>
  <w:num w:numId="8">
    <w:abstractNumId w:val="2"/>
  </w:num>
  <w:num w:numId="9">
    <w:abstractNumId w:val="10"/>
  </w:num>
  <w:num w:numId="10">
    <w:abstractNumId w:val="7"/>
  </w:num>
  <w:num w:numId="11">
    <w:abstractNumId w:val="0"/>
  </w:num>
  <w:num w:numId="12">
    <w:abstractNumId w:val="1"/>
  </w:num>
  <w:num w:numId="13">
    <w:abstractNumId w:val="11"/>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2"/>
  </w:compat>
  <w:rsids>
    <w:rsidRoot w:val="00967147"/>
    <w:rsid w:val="0000319F"/>
    <w:rsid w:val="00004E50"/>
    <w:rsid w:val="00005822"/>
    <w:rsid w:val="000066A2"/>
    <w:rsid w:val="00010613"/>
    <w:rsid w:val="0001568B"/>
    <w:rsid w:val="00015DAF"/>
    <w:rsid w:val="000160C9"/>
    <w:rsid w:val="0001633F"/>
    <w:rsid w:val="0002062D"/>
    <w:rsid w:val="00022010"/>
    <w:rsid w:val="00031ED3"/>
    <w:rsid w:val="000330E5"/>
    <w:rsid w:val="00041B63"/>
    <w:rsid w:val="00042E9F"/>
    <w:rsid w:val="00046299"/>
    <w:rsid w:val="000509FB"/>
    <w:rsid w:val="00051C0D"/>
    <w:rsid w:val="00055463"/>
    <w:rsid w:val="000557CC"/>
    <w:rsid w:val="00060514"/>
    <w:rsid w:val="000607F4"/>
    <w:rsid w:val="00062509"/>
    <w:rsid w:val="00064777"/>
    <w:rsid w:val="0006777C"/>
    <w:rsid w:val="000708C1"/>
    <w:rsid w:val="00070939"/>
    <w:rsid w:val="000739CB"/>
    <w:rsid w:val="00075168"/>
    <w:rsid w:val="00081647"/>
    <w:rsid w:val="00081C4A"/>
    <w:rsid w:val="000822D2"/>
    <w:rsid w:val="000826DF"/>
    <w:rsid w:val="00082C7F"/>
    <w:rsid w:val="00092A10"/>
    <w:rsid w:val="000A503D"/>
    <w:rsid w:val="000B0368"/>
    <w:rsid w:val="000B0868"/>
    <w:rsid w:val="000B0E25"/>
    <w:rsid w:val="000B1C7C"/>
    <w:rsid w:val="000B47EF"/>
    <w:rsid w:val="000B654C"/>
    <w:rsid w:val="000C40AA"/>
    <w:rsid w:val="000C5C62"/>
    <w:rsid w:val="000D4D31"/>
    <w:rsid w:val="000E142E"/>
    <w:rsid w:val="000E7FA7"/>
    <w:rsid w:val="000F08F3"/>
    <w:rsid w:val="000F5862"/>
    <w:rsid w:val="000F7878"/>
    <w:rsid w:val="00103FA0"/>
    <w:rsid w:val="0010579B"/>
    <w:rsid w:val="00112A14"/>
    <w:rsid w:val="00115498"/>
    <w:rsid w:val="001172A7"/>
    <w:rsid w:val="00117E60"/>
    <w:rsid w:val="00125C9B"/>
    <w:rsid w:val="001262F6"/>
    <w:rsid w:val="00127392"/>
    <w:rsid w:val="00133DFF"/>
    <w:rsid w:val="001358C0"/>
    <w:rsid w:val="00137FCA"/>
    <w:rsid w:val="001426FA"/>
    <w:rsid w:val="001473D4"/>
    <w:rsid w:val="00151C83"/>
    <w:rsid w:val="0015272A"/>
    <w:rsid w:val="00153BB6"/>
    <w:rsid w:val="001547CD"/>
    <w:rsid w:val="00156376"/>
    <w:rsid w:val="00160082"/>
    <w:rsid w:val="001605C9"/>
    <w:rsid w:val="0016398A"/>
    <w:rsid w:val="00163D59"/>
    <w:rsid w:val="00165505"/>
    <w:rsid w:val="00166503"/>
    <w:rsid w:val="00170EDA"/>
    <w:rsid w:val="00171B94"/>
    <w:rsid w:val="001737A7"/>
    <w:rsid w:val="001745D0"/>
    <w:rsid w:val="00180A25"/>
    <w:rsid w:val="0019550F"/>
    <w:rsid w:val="00195743"/>
    <w:rsid w:val="00197F0D"/>
    <w:rsid w:val="001A0A58"/>
    <w:rsid w:val="001A227E"/>
    <w:rsid w:val="001A6CD0"/>
    <w:rsid w:val="001A70C0"/>
    <w:rsid w:val="001A7877"/>
    <w:rsid w:val="001B3E1F"/>
    <w:rsid w:val="001B4CB5"/>
    <w:rsid w:val="001B57A4"/>
    <w:rsid w:val="001B5C40"/>
    <w:rsid w:val="001B5D97"/>
    <w:rsid w:val="001C139D"/>
    <w:rsid w:val="001C150C"/>
    <w:rsid w:val="001C5F04"/>
    <w:rsid w:val="001D2CB9"/>
    <w:rsid w:val="001D4B79"/>
    <w:rsid w:val="001D4D7D"/>
    <w:rsid w:val="001E2290"/>
    <w:rsid w:val="001E76C4"/>
    <w:rsid w:val="001E7DE8"/>
    <w:rsid w:val="001F0FBF"/>
    <w:rsid w:val="001F1A05"/>
    <w:rsid w:val="001F28B8"/>
    <w:rsid w:val="001F5B1D"/>
    <w:rsid w:val="001F74F8"/>
    <w:rsid w:val="002017C1"/>
    <w:rsid w:val="00202642"/>
    <w:rsid w:val="00204D6F"/>
    <w:rsid w:val="0020542D"/>
    <w:rsid w:val="00215BD1"/>
    <w:rsid w:val="002179DE"/>
    <w:rsid w:val="00220D54"/>
    <w:rsid w:val="002222D6"/>
    <w:rsid w:val="00224382"/>
    <w:rsid w:val="00224E55"/>
    <w:rsid w:val="002358CD"/>
    <w:rsid w:val="00235E73"/>
    <w:rsid w:val="00245054"/>
    <w:rsid w:val="00246AD2"/>
    <w:rsid w:val="00254BBE"/>
    <w:rsid w:val="0026442F"/>
    <w:rsid w:val="00266871"/>
    <w:rsid w:val="00275200"/>
    <w:rsid w:val="002765C0"/>
    <w:rsid w:val="00280C95"/>
    <w:rsid w:val="00281053"/>
    <w:rsid w:val="00284A7E"/>
    <w:rsid w:val="00286624"/>
    <w:rsid w:val="00292E37"/>
    <w:rsid w:val="002A04F8"/>
    <w:rsid w:val="002A0941"/>
    <w:rsid w:val="002A0AC0"/>
    <w:rsid w:val="002A18DB"/>
    <w:rsid w:val="002A1F3D"/>
    <w:rsid w:val="002A2F2F"/>
    <w:rsid w:val="002A4A70"/>
    <w:rsid w:val="002A7734"/>
    <w:rsid w:val="002B09B1"/>
    <w:rsid w:val="002B2EA5"/>
    <w:rsid w:val="002B3D46"/>
    <w:rsid w:val="002B5442"/>
    <w:rsid w:val="002B7198"/>
    <w:rsid w:val="002C2835"/>
    <w:rsid w:val="002C2B20"/>
    <w:rsid w:val="002D0C75"/>
    <w:rsid w:val="002D2E59"/>
    <w:rsid w:val="002D330D"/>
    <w:rsid w:val="002D374C"/>
    <w:rsid w:val="002E0403"/>
    <w:rsid w:val="002E232A"/>
    <w:rsid w:val="002E2ADC"/>
    <w:rsid w:val="002E5A48"/>
    <w:rsid w:val="003034F3"/>
    <w:rsid w:val="003067CD"/>
    <w:rsid w:val="00307CC1"/>
    <w:rsid w:val="00315CB5"/>
    <w:rsid w:val="00316664"/>
    <w:rsid w:val="00317137"/>
    <w:rsid w:val="0032272D"/>
    <w:rsid w:val="0032577F"/>
    <w:rsid w:val="00332CAE"/>
    <w:rsid w:val="00333D9F"/>
    <w:rsid w:val="003418A0"/>
    <w:rsid w:val="00341ABB"/>
    <w:rsid w:val="00347CB0"/>
    <w:rsid w:val="00353779"/>
    <w:rsid w:val="0035409B"/>
    <w:rsid w:val="00354145"/>
    <w:rsid w:val="00362433"/>
    <w:rsid w:val="00364F4B"/>
    <w:rsid w:val="0037074A"/>
    <w:rsid w:val="00372AE7"/>
    <w:rsid w:val="00380078"/>
    <w:rsid w:val="00381776"/>
    <w:rsid w:val="00383641"/>
    <w:rsid w:val="0038426B"/>
    <w:rsid w:val="0038696C"/>
    <w:rsid w:val="0039730C"/>
    <w:rsid w:val="003A1070"/>
    <w:rsid w:val="003A15FA"/>
    <w:rsid w:val="003A41A1"/>
    <w:rsid w:val="003A4D2A"/>
    <w:rsid w:val="003B058F"/>
    <w:rsid w:val="003B231B"/>
    <w:rsid w:val="003B2422"/>
    <w:rsid w:val="003B2A3D"/>
    <w:rsid w:val="003B5E3D"/>
    <w:rsid w:val="003C2B38"/>
    <w:rsid w:val="003C3AD7"/>
    <w:rsid w:val="003C4BCF"/>
    <w:rsid w:val="003C638E"/>
    <w:rsid w:val="003C7702"/>
    <w:rsid w:val="003C7C49"/>
    <w:rsid w:val="003C7C84"/>
    <w:rsid w:val="003D08F4"/>
    <w:rsid w:val="003D127E"/>
    <w:rsid w:val="003D28CB"/>
    <w:rsid w:val="003D532D"/>
    <w:rsid w:val="003D68FF"/>
    <w:rsid w:val="003D7C66"/>
    <w:rsid w:val="003D7FE5"/>
    <w:rsid w:val="003E06F6"/>
    <w:rsid w:val="003E495C"/>
    <w:rsid w:val="003E504F"/>
    <w:rsid w:val="003F0396"/>
    <w:rsid w:val="003F3FE1"/>
    <w:rsid w:val="003F4E33"/>
    <w:rsid w:val="003F5CDD"/>
    <w:rsid w:val="003F7540"/>
    <w:rsid w:val="0040155D"/>
    <w:rsid w:val="00403832"/>
    <w:rsid w:val="00403861"/>
    <w:rsid w:val="0040452A"/>
    <w:rsid w:val="00404563"/>
    <w:rsid w:val="004058EE"/>
    <w:rsid w:val="004073AB"/>
    <w:rsid w:val="00415356"/>
    <w:rsid w:val="00416F63"/>
    <w:rsid w:val="00421530"/>
    <w:rsid w:val="004220FA"/>
    <w:rsid w:val="004245DD"/>
    <w:rsid w:val="00426092"/>
    <w:rsid w:val="00430F14"/>
    <w:rsid w:val="00431F86"/>
    <w:rsid w:val="00432FFA"/>
    <w:rsid w:val="004337A7"/>
    <w:rsid w:val="00434339"/>
    <w:rsid w:val="00434422"/>
    <w:rsid w:val="00436AED"/>
    <w:rsid w:val="004378C6"/>
    <w:rsid w:val="004433D1"/>
    <w:rsid w:val="0044440C"/>
    <w:rsid w:val="00445BAB"/>
    <w:rsid w:val="00447092"/>
    <w:rsid w:val="004504E0"/>
    <w:rsid w:val="00457411"/>
    <w:rsid w:val="00457E92"/>
    <w:rsid w:val="00461D57"/>
    <w:rsid w:val="00472AA8"/>
    <w:rsid w:val="004756B0"/>
    <w:rsid w:val="00475E65"/>
    <w:rsid w:val="004766BF"/>
    <w:rsid w:val="00477332"/>
    <w:rsid w:val="00477438"/>
    <w:rsid w:val="00481222"/>
    <w:rsid w:val="00482631"/>
    <w:rsid w:val="004830C9"/>
    <w:rsid w:val="00483998"/>
    <w:rsid w:val="00487EC3"/>
    <w:rsid w:val="0049042C"/>
    <w:rsid w:val="004909A3"/>
    <w:rsid w:val="00492660"/>
    <w:rsid w:val="0049290A"/>
    <w:rsid w:val="00492C36"/>
    <w:rsid w:val="004B0B3F"/>
    <w:rsid w:val="004B1F05"/>
    <w:rsid w:val="004B27AA"/>
    <w:rsid w:val="004B2BDA"/>
    <w:rsid w:val="004B65B6"/>
    <w:rsid w:val="004C051B"/>
    <w:rsid w:val="004C14C0"/>
    <w:rsid w:val="004C1BB6"/>
    <w:rsid w:val="004C4392"/>
    <w:rsid w:val="004C78BD"/>
    <w:rsid w:val="004C79FB"/>
    <w:rsid w:val="004D04FC"/>
    <w:rsid w:val="004D055D"/>
    <w:rsid w:val="004D5819"/>
    <w:rsid w:val="004D7D9D"/>
    <w:rsid w:val="004E2A18"/>
    <w:rsid w:val="004E7F89"/>
    <w:rsid w:val="004F3A84"/>
    <w:rsid w:val="0050032A"/>
    <w:rsid w:val="00501C5E"/>
    <w:rsid w:val="0050530E"/>
    <w:rsid w:val="0050798A"/>
    <w:rsid w:val="00511BE0"/>
    <w:rsid w:val="00512FC5"/>
    <w:rsid w:val="00513014"/>
    <w:rsid w:val="00520BC6"/>
    <w:rsid w:val="005306AB"/>
    <w:rsid w:val="00533307"/>
    <w:rsid w:val="00536EC9"/>
    <w:rsid w:val="00543528"/>
    <w:rsid w:val="005440CB"/>
    <w:rsid w:val="00544B8A"/>
    <w:rsid w:val="005459A5"/>
    <w:rsid w:val="00546098"/>
    <w:rsid w:val="005476FA"/>
    <w:rsid w:val="005532EC"/>
    <w:rsid w:val="00557024"/>
    <w:rsid w:val="00560825"/>
    <w:rsid w:val="00562240"/>
    <w:rsid w:val="00570250"/>
    <w:rsid w:val="005708F0"/>
    <w:rsid w:val="0059255B"/>
    <w:rsid w:val="00595641"/>
    <w:rsid w:val="005A01B3"/>
    <w:rsid w:val="005A1BC7"/>
    <w:rsid w:val="005A4296"/>
    <w:rsid w:val="005A442B"/>
    <w:rsid w:val="005A4C87"/>
    <w:rsid w:val="005A6699"/>
    <w:rsid w:val="005B01B6"/>
    <w:rsid w:val="005B12AC"/>
    <w:rsid w:val="005B71B6"/>
    <w:rsid w:val="005C3CF4"/>
    <w:rsid w:val="005C439C"/>
    <w:rsid w:val="005C60AA"/>
    <w:rsid w:val="005C737A"/>
    <w:rsid w:val="005C77FD"/>
    <w:rsid w:val="005D2224"/>
    <w:rsid w:val="005D36AB"/>
    <w:rsid w:val="005D4E23"/>
    <w:rsid w:val="005D6C31"/>
    <w:rsid w:val="005E1EBF"/>
    <w:rsid w:val="005E3112"/>
    <w:rsid w:val="005E49CB"/>
    <w:rsid w:val="005F41DB"/>
    <w:rsid w:val="005F5F06"/>
    <w:rsid w:val="006000DD"/>
    <w:rsid w:val="006016C2"/>
    <w:rsid w:val="006043B9"/>
    <w:rsid w:val="00611D87"/>
    <w:rsid w:val="006124C8"/>
    <w:rsid w:val="0061286B"/>
    <w:rsid w:val="00613783"/>
    <w:rsid w:val="00621483"/>
    <w:rsid w:val="006229C6"/>
    <w:rsid w:val="0062698E"/>
    <w:rsid w:val="00626B87"/>
    <w:rsid w:val="00632E84"/>
    <w:rsid w:val="00634F6B"/>
    <w:rsid w:val="006362D8"/>
    <w:rsid w:val="006410F3"/>
    <w:rsid w:val="006410F5"/>
    <w:rsid w:val="00641E1B"/>
    <w:rsid w:val="0065312A"/>
    <w:rsid w:val="00654F4D"/>
    <w:rsid w:val="006607AE"/>
    <w:rsid w:val="00663C41"/>
    <w:rsid w:val="00665B6D"/>
    <w:rsid w:val="0066628E"/>
    <w:rsid w:val="006667EE"/>
    <w:rsid w:val="00672FC8"/>
    <w:rsid w:val="00673BB4"/>
    <w:rsid w:val="006769F4"/>
    <w:rsid w:val="00676ACA"/>
    <w:rsid w:val="00677A24"/>
    <w:rsid w:val="00682042"/>
    <w:rsid w:val="00687809"/>
    <w:rsid w:val="006923DD"/>
    <w:rsid w:val="00693C18"/>
    <w:rsid w:val="00695440"/>
    <w:rsid w:val="006956AD"/>
    <w:rsid w:val="006A09F0"/>
    <w:rsid w:val="006A4340"/>
    <w:rsid w:val="006A585B"/>
    <w:rsid w:val="006A68AA"/>
    <w:rsid w:val="006B20EF"/>
    <w:rsid w:val="006C2686"/>
    <w:rsid w:val="006C4E4C"/>
    <w:rsid w:val="006C5F07"/>
    <w:rsid w:val="006D09BD"/>
    <w:rsid w:val="006D2197"/>
    <w:rsid w:val="006D3360"/>
    <w:rsid w:val="006E0489"/>
    <w:rsid w:val="006E399F"/>
    <w:rsid w:val="006E4096"/>
    <w:rsid w:val="006F2DE1"/>
    <w:rsid w:val="006F36AD"/>
    <w:rsid w:val="006F37E8"/>
    <w:rsid w:val="006F3D9F"/>
    <w:rsid w:val="006F532D"/>
    <w:rsid w:val="00704007"/>
    <w:rsid w:val="0071071A"/>
    <w:rsid w:val="00713316"/>
    <w:rsid w:val="00714D31"/>
    <w:rsid w:val="00717C98"/>
    <w:rsid w:val="0072380A"/>
    <w:rsid w:val="007242CB"/>
    <w:rsid w:val="00727151"/>
    <w:rsid w:val="00727382"/>
    <w:rsid w:val="007377A0"/>
    <w:rsid w:val="007403AC"/>
    <w:rsid w:val="00741AA6"/>
    <w:rsid w:val="007442B2"/>
    <w:rsid w:val="007447A2"/>
    <w:rsid w:val="007472E6"/>
    <w:rsid w:val="00754E68"/>
    <w:rsid w:val="007566AD"/>
    <w:rsid w:val="007601E2"/>
    <w:rsid w:val="00761BE3"/>
    <w:rsid w:val="007630CF"/>
    <w:rsid w:val="00764A05"/>
    <w:rsid w:val="00765AB5"/>
    <w:rsid w:val="007762DE"/>
    <w:rsid w:val="00781E5C"/>
    <w:rsid w:val="00782C78"/>
    <w:rsid w:val="0078571B"/>
    <w:rsid w:val="00790E4F"/>
    <w:rsid w:val="007977A3"/>
    <w:rsid w:val="007A05C0"/>
    <w:rsid w:val="007A1C39"/>
    <w:rsid w:val="007A1F40"/>
    <w:rsid w:val="007A2165"/>
    <w:rsid w:val="007A37E7"/>
    <w:rsid w:val="007B1206"/>
    <w:rsid w:val="007B1625"/>
    <w:rsid w:val="007B4FF7"/>
    <w:rsid w:val="007B6E2D"/>
    <w:rsid w:val="007D0653"/>
    <w:rsid w:val="007D1884"/>
    <w:rsid w:val="007D1B2B"/>
    <w:rsid w:val="007D1F9A"/>
    <w:rsid w:val="007D4275"/>
    <w:rsid w:val="007E064A"/>
    <w:rsid w:val="007E24B5"/>
    <w:rsid w:val="007E396C"/>
    <w:rsid w:val="007E40B8"/>
    <w:rsid w:val="007E6270"/>
    <w:rsid w:val="007E69E7"/>
    <w:rsid w:val="007F1928"/>
    <w:rsid w:val="007F6FC7"/>
    <w:rsid w:val="007F7A2C"/>
    <w:rsid w:val="00802688"/>
    <w:rsid w:val="00805BB6"/>
    <w:rsid w:val="00817D3E"/>
    <w:rsid w:val="00825A8F"/>
    <w:rsid w:val="00831157"/>
    <w:rsid w:val="008316C9"/>
    <w:rsid w:val="00831D75"/>
    <w:rsid w:val="00831FA0"/>
    <w:rsid w:val="008328A1"/>
    <w:rsid w:val="00835764"/>
    <w:rsid w:val="00835E8E"/>
    <w:rsid w:val="00836E0F"/>
    <w:rsid w:val="00842428"/>
    <w:rsid w:val="00842B4F"/>
    <w:rsid w:val="00842BB7"/>
    <w:rsid w:val="00847179"/>
    <w:rsid w:val="00847C67"/>
    <w:rsid w:val="00851FDC"/>
    <w:rsid w:val="008523D2"/>
    <w:rsid w:val="0085331D"/>
    <w:rsid w:val="00856D8C"/>
    <w:rsid w:val="0085725E"/>
    <w:rsid w:val="008573C9"/>
    <w:rsid w:val="0085749C"/>
    <w:rsid w:val="008618E5"/>
    <w:rsid w:val="00864D7E"/>
    <w:rsid w:val="0086708C"/>
    <w:rsid w:val="008671B9"/>
    <w:rsid w:val="008711E6"/>
    <w:rsid w:val="00877587"/>
    <w:rsid w:val="00877B4C"/>
    <w:rsid w:val="00880E78"/>
    <w:rsid w:val="00880E7F"/>
    <w:rsid w:val="00881615"/>
    <w:rsid w:val="008817EA"/>
    <w:rsid w:val="00881A8A"/>
    <w:rsid w:val="008825B5"/>
    <w:rsid w:val="00891175"/>
    <w:rsid w:val="00892672"/>
    <w:rsid w:val="00897C01"/>
    <w:rsid w:val="008A0B61"/>
    <w:rsid w:val="008A143B"/>
    <w:rsid w:val="008A2057"/>
    <w:rsid w:val="008A2A06"/>
    <w:rsid w:val="008A4E33"/>
    <w:rsid w:val="008A5E46"/>
    <w:rsid w:val="008A671B"/>
    <w:rsid w:val="008B29F7"/>
    <w:rsid w:val="008B3CAD"/>
    <w:rsid w:val="008B44DC"/>
    <w:rsid w:val="008B5119"/>
    <w:rsid w:val="008B5DAF"/>
    <w:rsid w:val="008B6A1C"/>
    <w:rsid w:val="008C2F3B"/>
    <w:rsid w:val="008C4542"/>
    <w:rsid w:val="008C7D51"/>
    <w:rsid w:val="008D6112"/>
    <w:rsid w:val="008E0BE1"/>
    <w:rsid w:val="008E238C"/>
    <w:rsid w:val="008E4DD9"/>
    <w:rsid w:val="008F05C2"/>
    <w:rsid w:val="008F405B"/>
    <w:rsid w:val="008F5C9D"/>
    <w:rsid w:val="008F652C"/>
    <w:rsid w:val="008F75ED"/>
    <w:rsid w:val="008F77FF"/>
    <w:rsid w:val="00900643"/>
    <w:rsid w:val="00901FEF"/>
    <w:rsid w:val="0090463A"/>
    <w:rsid w:val="00905F1B"/>
    <w:rsid w:val="00907BA9"/>
    <w:rsid w:val="009104E5"/>
    <w:rsid w:val="0091430B"/>
    <w:rsid w:val="00921F6F"/>
    <w:rsid w:val="00922C04"/>
    <w:rsid w:val="009247AB"/>
    <w:rsid w:val="009259D7"/>
    <w:rsid w:val="00925BB2"/>
    <w:rsid w:val="0093356E"/>
    <w:rsid w:val="00935DC8"/>
    <w:rsid w:val="00940A27"/>
    <w:rsid w:val="0094307B"/>
    <w:rsid w:val="0094477D"/>
    <w:rsid w:val="00945973"/>
    <w:rsid w:val="00947E04"/>
    <w:rsid w:val="009521F7"/>
    <w:rsid w:val="009554B6"/>
    <w:rsid w:val="00956210"/>
    <w:rsid w:val="00956BDF"/>
    <w:rsid w:val="00961330"/>
    <w:rsid w:val="00961D77"/>
    <w:rsid w:val="00964216"/>
    <w:rsid w:val="00964292"/>
    <w:rsid w:val="00965B23"/>
    <w:rsid w:val="00967147"/>
    <w:rsid w:val="0097568C"/>
    <w:rsid w:val="00977493"/>
    <w:rsid w:val="00977F5C"/>
    <w:rsid w:val="00977FBE"/>
    <w:rsid w:val="00985990"/>
    <w:rsid w:val="00990EE1"/>
    <w:rsid w:val="009A4F28"/>
    <w:rsid w:val="009A69DB"/>
    <w:rsid w:val="009A6CEC"/>
    <w:rsid w:val="009B0ADD"/>
    <w:rsid w:val="009B1079"/>
    <w:rsid w:val="009B166D"/>
    <w:rsid w:val="009B1F5F"/>
    <w:rsid w:val="009B28BF"/>
    <w:rsid w:val="009B3556"/>
    <w:rsid w:val="009B387B"/>
    <w:rsid w:val="009B41C2"/>
    <w:rsid w:val="009B4746"/>
    <w:rsid w:val="009B4CB9"/>
    <w:rsid w:val="009B4E08"/>
    <w:rsid w:val="009B6DED"/>
    <w:rsid w:val="009C0D71"/>
    <w:rsid w:val="009C2295"/>
    <w:rsid w:val="009C3EE5"/>
    <w:rsid w:val="009C697D"/>
    <w:rsid w:val="009D2DDC"/>
    <w:rsid w:val="009D2E45"/>
    <w:rsid w:val="009D51C7"/>
    <w:rsid w:val="009E0D5E"/>
    <w:rsid w:val="009E6422"/>
    <w:rsid w:val="009F42B7"/>
    <w:rsid w:val="00A00E2E"/>
    <w:rsid w:val="00A0124D"/>
    <w:rsid w:val="00A0451F"/>
    <w:rsid w:val="00A072F6"/>
    <w:rsid w:val="00A073B2"/>
    <w:rsid w:val="00A10A51"/>
    <w:rsid w:val="00A14A26"/>
    <w:rsid w:val="00A21946"/>
    <w:rsid w:val="00A2358E"/>
    <w:rsid w:val="00A27AC9"/>
    <w:rsid w:val="00A31AC2"/>
    <w:rsid w:val="00A378EF"/>
    <w:rsid w:val="00A3792A"/>
    <w:rsid w:val="00A43B47"/>
    <w:rsid w:val="00A444F6"/>
    <w:rsid w:val="00A45543"/>
    <w:rsid w:val="00A463F9"/>
    <w:rsid w:val="00A51077"/>
    <w:rsid w:val="00A54422"/>
    <w:rsid w:val="00A569D4"/>
    <w:rsid w:val="00A614E3"/>
    <w:rsid w:val="00A62619"/>
    <w:rsid w:val="00A6282A"/>
    <w:rsid w:val="00A64063"/>
    <w:rsid w:val="00A6554B"/>
    <w:rsid w:val="00A65C15"/>
    <w:rsid w:val="00A70DFF"/>
    <w:rsid w:val="00A718F3"/>
    <w:rsid w:val="00A729C3"/>
    <w:rsid w:val="00A811AE"/>
    <w:rsid w:val="00A815BE"/>
    <w:rsid w:val="00A83199"/>
    <w:rsid w:val="00A873AD"/>
    <w:rsid w:val="00A9186A"/>
    <w:rsid w:val="00A93771"/>
    <w:rsid w:val="00A96885"/>
    <w:rsid w:val="00AA1A4E"/>
    <w:rsid w:val="00AA2A01"/>
    <w:rsid w:val="00AA305B"/>
    <w:rsid w:val="00AA7921"/>
    <w:rsid w:val="00AB1DB5"/>
    <w:rsid w:val="00AB4DD3"/>
    <w:rsid w:val="00AB4FC4"/>
    <w:rsid w:val="00AC0A39"/>
    <w:rsid w:val="00AC0E14"/>
    <w:rsid w:val="00AC3F24"/>
    <w:rsid w:val="00AC432C"/>
    <w:rsid w:val="00AC541F"/>
    <w:rsid w:val="00AC5D8F"/>
    <w:rsid w:val="00AD07BB"/>
    <w:rsid w:val="00AD22B4"/>
    <w:rsid w:val="00AD329C"/>
    <w:rsid w:val="00AD3DAC"/>
    <w:rsid w:val="00AE2DE9"/>
    <w:rsid w:val="00AE3B6F"/>
    <w:rsid w:val="00AF0FED"/>
    <w:rsid w:val="00AF170F"/>
    <w:rsid w:val="00AF1D41"/>
    <w:rsid w:val="00AF26B0"/>
    <w:rsid w:val="00AF290A"/>
    <w:rsid w:val="00AF5311"/>
    <w:rsid w:val="00AF5900"/>
    <w:rsid w:val="00AF74A6"/>
    <w:rsid w:val="00AF7556"/>
    <w:rsid w:val="00B02F19"/>
    <w:rsid w:val="00B12013"/>
    <w:rsid w:val="00B13824"/>
    <w:rsid w:val="00B175BB"/>
    <w:rsid w:val="00B20B34"/>
    <w:rsid w:val="00B20F11"/>
    <w:rsid w:val="00B260B8"/>
    <w:rsid w:val="00B301D8"/>
    <w:rsid w:val="00B30A1B"/>
    <w:rsid w:val="00B30AB8"/>
    <w:rsid w:val="00B36DA1"/>
    <w:rsid w:val="00B41C73"/>
    <w:rsid w:val="00B56238"/>
    <w:rsid w:val="00B5649D"/>
    <w:rsid w:val="00B669AC"/>
    <w:rsid w:val="00B67359"/>
    <w:rsid w:val="00B7091F"/>
    <w:rsid w:val="00B765CF"/>
    <w:rsid w:val="00B76E6D"/>
    <w:rsid w:val="00B812ED"/>
    <w:rsid w:val="00B84649"/>
    <w:rsid w:val="00B862C6"/>
    <w:rsid w:val="00B92D45"/>
    <w:rsid w:val="00B92E01"/>
    <w:rsid w:val="00B94D76"/>
    <w:rsid w:val="00B953D2"/>
    <w:rsid w:val="00BA2D57"/>
    <w:rsid w:val="00BA4047"/>
    <w:rsid w:val="00BA55B8"/>
    <w:rsid w:val="00BA674E"/>
    <w:rsid w:val="00BA7373"/>
    <w:rsid w:val="00BB1E5F"/>
    <w:rsid w:val="00BB6BE0"/>
    <w:rsid w:val="00BB7F55"/>
    <w:rsid w:val="00BC13C3"/>
    <w:rsid w:val="00BC4EC8"/>
    <w:rsid w:val="00BC7F52"/>
    <w:rsid w:val="00BD2C1E"/>
    <w:rsid w:val="00BD6568"/>
    <w:rsid w:val="00BE1AE8"/>
    <w:rsid w:val="00BE37C1"/>
    <w:rsid w:val="00BE525A"/>
    <w:rsid w:val="00BE59F5"/>
    <w:rsid w:val="00BE5D90"/>
    <w:rsid w:val="00BF044F"/>
    <w:rsid w:val="00BF2404"/>
    <w:rsid w:val="00BF57F5"/>
    <w:rsid w:val="00BF6440"/>
    <w:rsid w:val="00C01E4E"/>
    <w:rsid w:val="00C0294C"/>
    <w:rsid w:val="00C03544"/>
    <w:rsid w:val="00C079E8"/>
    <w:rsid w:val="00C206C3"/>
    <w:rsid w:val="00C2091A"/>
    <w:rsid w:val="00C20D8C"/>
    <w:rsid w:val="00C21924"/>
    <w:rsid w:val="00C221E1"/>
    <w:rsid w:val="00C37A40"/>
    <w:rsid w:val="00C416DD"/>
    <w:rsid w:val="00C43CD3"/>
    <w:rsid w:val="00C452E1"/>
    <w:rsid w:val="00C52110"/>
    <w:rsid w:val="00C62807"/>
    <w:rsid w:val="00C675BD"/>
    <w:rsid w:val="00C6772B"/>
    <w:rsid w:val="00C72846"/>
    <w:rsid w:val="00C72EBE"/>
    <w:rsid w:val="00C731AF"/>
    <w:rsid w:val="00C73E2C"/>
    <w:rsid w:val="00C77E8A"/>
    <w:rsid w:val="00C8755F"/>
    <w:rsid w:val="00C8785F"/>
    <w:rsid w:val="00C95C19"/>
    <w:rsid w:val="00C97D86"/>
    <w:rsid w:val="00CA4BF1"/>
    <w:rsid w:val="00CA54CF"/>
    <w:rsid w:val="00CA7CD2"/>
    <w:rsid w:val="00CB68D9"/>
    <w:rsid w:val="00CC05BC"/>
    <w:rsid w:val="00CC26A1"/>
    <w:rsid w:val="00CC28B4"/>
    <w:rsid w:val="00CC4BC5"/>
    <w:rsid w:val="00CC5E0F"/>
    <w:rsid w:val="00CC7E35"/>
    <w:rsid w:val="00CD4B1D"/>
    <w:rsid w:val="00CD5E71"/>
    <w:rsid w:val="00CE0912"/>
    <w:rsid w:val="00CE0E53"/>
    <w:rsid w:val="00CE1D91"/>
    <w:rsid w:val="00CE43DA"/>
    <w:rsid w:val="00CE6447"/>
    <w:rsid w:val="00CE6582"/>
    <w:rsid w:val="00CE70FE"/>
    <w:rsid w:val="00CF0F55"/>
    <w:rsid w:val="00CF1116"/>
    <w:rsid w:val="00CF620C"/>
    <w:rsid w:val="00CF7604"/>
    <w:rsid w:val="00CF7927"/>
    <w:rsid w:val="00D00667"/>
    <w:rsid w:val="00D0215D"/>
    <w:rsid w:val="00D02DB4"/>
    <w:rsid w:val="00D03F5C"/>
    <w:rsid w:val="00D04429"/>
    <w:rsid w:val="00D053A4"/>
    <w:rsid w:val="00D05481"/>
    <w:rsid w:val="00D07C9E"/>
    <w:rsid w:val="00D15395"/>
    <w:rsid w:val="00D20FAA"/>
    <w:rsid w:val="00D241D8"/>
    <w:rsid w:val="00D25F31"/>
    <w:rsid w:val="00D2601E"/>
    <w:rsid w:val="00D30417"/>
    <w:rsid w:val="00D322F8"/>
    <w:rsid w:val="00D32E51"/>
    <w:rsid w:val="00D379A4"/>
    <w:rsid w:val="00D37E3C"/>
    <w:rsid w:val="00D422BB"/>
    <w:rsid w:val="00D425B3"/>
    <w:rsid w:val="00D43059"/>
    <w:rsid w:val="00D44682"/>
    <w:rsid w:val="00D44E6E"/>
    <w:rsid w:val="00D5129C"/>
    <w:rsid w:val="00D528EC"/>
    <w:rsid w:val="00D53192"/>
    <w:rsid w:val="00D5531B"/>
    <w:rsid w:val="00D56FB0"/>
    <w:rsid w:val="00D571FD"/>
    <w:rsid w:val="00D60F3D"/>
    <w:rsid w:val="00D63796"/>
    <w:rsid w:val="00D64EF0"/>
    <w:rsid w:val="00D656D6"/>
    <w:rsid w:val="00D71FE5"/>
    <w:rsid w:val="00D72DA8"/>
    <w:rsid w:val="00D76291"/>
    <w:rsid w:val="00D76AD1"/>
    <w:rsid w:val="00D77F03"/>
    <w:rsid w:val="00D841DD"/>
    <w:rsid w:val="00D86A92"/>
    <w:rsid w:val="00D877C8"/>
    <w:rsid w:val="00D912F8"/>
    <w:rsid w:val="00D951F7"/>
    <w:rsid w:val="00D96109"/>
    <w:rsid w:val="00DA08D0"/>
    <w:rsid w:val="00DA2A36"/>
    <w:rsid w:val="00DA3BD6"/>
    <w:rsid w:val="00DB06F1"/>
    <w:rsid w:val="00DB1507"/>
    <w:rsid w:val="00DB2B59"/>
    <w:rsid w:val="00DB60EE"/>
    <w:rsid w:val="00DD3445"/>
    <w:rsid w:val="00DD5CD8"/>
    <w:rsid w:val="00DD6773"/>
    <w:rsid w:val="00DE03CB"/>
    <w:rsid w:val="00DE05B0"/>
    <w:rsid w:val="00DF33DE"/>
    <w:rsid w:val="00DF5D4A"/>
    <w:rsid w:val="00E00E3B"/>
    <w:rsid w:val="00E049FC"/>
    <w:rsid w:val="00E2360C"/>
    <w:rsid w:val="00E24567"/>
    <w:rsid w:val="00E33BEA"/>
    <w:rsid w:val="00E40E5D"/>
    <w:rsid w:val="00E416EA"/>
    <w:rsid w:val="00E44FA6"/>
    <w:rsid w:val="00E51BA6"/>
    <w:rsid w:val="00E52B94"/>
    <w:rsid w:val="00E53F15"/>
    <w:rsid w:val="00E6071B"/>
    <w:rsid w:val="00E62E79"/>
    <w:rsid w:val="00E65C12"/>
    <w:rsid w:val="00E668ED"/>
    <w:rsid w:val="00E67C1E"/>
    <w:rsid w:val="00E731EF"/>
    <w:rsid w:val="00E76C03"/>
    <w:rsid w:val="00E83F23"/>
    <w:rsid w:val="00E849A7"/>
    <w:rsid w:val="00E91ADE"/>
    <w:rsid w:val="00E9745F"/>
    <w:rsid w:val="00EA00D7"/>
    <w:rsid w:val="00EA0DC4"/>
    <w:rsid w:val="00EA77E2"/>
    <w:rsid w:val="00EB3785"/>
    <w:rsid w:val="00EB4132"/>
    <w:rsid w:val="00EB50C0"/>
    <w:rsid w:val="00EB5393"/>
    <w:rsid w:val="00EB596A"/>
    <w:rsid w:val="00EB6EA2"/>
    <w:rsid w:val="00EB6FE7"/>
    <w:rsid w:val="00EC2FCA"/>
    <w:rsid w:val="00EC3EB5"/>
    <w:rsid w:val="00ED28BB"/>
    <w:rsid w:val="00ED48E1"/>
    <w:rsid w:val="00ED5AA3"/>
    <w:rsid w:val="00EE13DC"/>
    <w:rsid w:val="00EE54DF"/>
    <w:rsid w:val="00EE74A1"/>
    <w:rsid w:val="00EF0692"/>
    <w:rsid w:val="00EF0CC4"/>
    <w:rsid w:val="00EF1A93"/>
    <w:rsid w:val="00EF4A07"/>
    <w:rsid w:val="00EF4C7B"/>
    <w:rsid w:val="00EF5AF5"/>
    <w:rsid w:val="00EF64FE"/>
    <w:rsid w:val="00F02224"/>
    <w:rsid w:val="00F02A5D"/>
    <w:rsid w:val="00F0360D"/>
    <w:rsid w:val="00F051D4"/>
    <w:rsid w:val="00F10594"/>
    <w:rsid w:val="00F10FE6"/>
    <w:rsid w:val="00F12F15"/>
    <w:rsid w:val="00F17F42"/>
    <w:rsid w:val="00F20230"/>
    <w:rsid w:val="00F202A6"/>
    <w:rsid w:val="00F21BC4"/>
    <w:rsid w:val="00F2201F"/>
    <w:rsid w:val="00F22A98"/>
    <w:rsid w:val="00F2372F"/>
    <w:rsid w:val="00F30D56"/>
    <w:rsid w:val="00F32671"/>
    <w:rsid w:val="00F33C8F"/>
    <w:rsid w:val="00F36E99"/>
    <w:rsid w:val="00F43471"/>
    <w:rsid w:val="00F5784D"/>
    <w:rsid w:val="00F70A67"/>
    <w:rsid w:val="00F7101F"/>
    <w:rsid w:val="00F7249C"/>
    <w:rsid w:val="00F726C9"/>
    <w:rsid w:val="00F73EC4"/>
    <w:rsid w:val="00F75ACA"/>
    <w:rsid w:val="00F8568B"/>
    <w:rsid w:val="00F92817"/>
    <w:rsid w:val="00F93050"/>
    <w:rsid w:val="00FA0731"/>
    <w:rsid w:val="00FA177A"/>
    <w:rsid w:val="00FB5F41"/>
    <w:rsid w:val="00FB6BF8"/>
    <w:rsid w:val="00FC1444"/>
    <w:rsid w:val="00FD0009"/>
    <w:rsid w:val="00FD0010"/>
    <w:rsid w:val="00FD29B0"/>
    <w:rsid w:val="00FD6BE5"/>
    <w:rsid w:val="00FE17D3"/>
    <w:rsid w:val="00FE2A68"/>
    <w:rsid w:val="00FE2A74"/>
    <w:rsid w:val="00FE3781"/>
    <w:rsid w:val="00FE4E23"/>
    <w:rsid w:val="00FE7447"/>
    <w:rsid w:val="00FF3B32"/>
    <w:rsid w:val="00FF42C9"/>
    <w:rsid w:val="00FF42FC"/>
    <w:rsid w:val="00FF69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F41"/>
  </w:style>
  <w:style w:type="paragraph" w:styleId="Heading3">
    <w:name w:val="heading 3"/>
    <w:basedOn w:val="Normal"/>
    <w:link w:val="Heading3Char"/>
    <w:uiPriority w:val="9"/>
    <w:qFormat/>
    <w:rsid w:val="00967147"/>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67147"/>
    <w:rPr>
      <w:rFonts w:ascii="Times New Roman" w:eastAsia="Times New Roman" w:hAnsi="Times New Roman" w:cs="Times New Roman"/>
      <w:b/>
      <w:bCs/>
      <w:sz w:val="27"/>
      <w:szCs w:val="27"/>
      <w:lang w:eastAsia="ro-RO"/>
    </w:rPr>
  </w:style>
  <w:style w:type="character" w:styleId="Hyperlink">
    <w:name w:val="Hyperlink"/>
    <w:basedOn w:val="DefaultParagraphFont"/>
    <w:uiPriority w:val="99"/>
    <w:unhideWhenUsed/>
    <w:rsid w:val="00967147"/>
    <w:rPr>
      <w:color w:val="0000FF"/>
      <w:u w:val="single"/>
    </w:rPr>
  </w:style>
  <w:style w:type="paragraph" w:styleId="ListParagraph">
    <w:name w:val="List Paragraph"/>
    <w:basedOn w:val="Normal"/>
    <w:uiPriority w:val="34"/>
    <w:qFormat/>
    <w:rsid w:val="000B47EF"/>
    <w:pPr>
      <w:ind w:left="720"/>
      <w:contextualSpacing/>
    </w:pPr>
  </w:style>
  <w:style w:type="paragraph" w:styleId="BodyText">
    <w:name w:val="Body Text"/>
    <w:basedOn w:val="Normal"/>
    <w:link w:val="BodyTextChar"/>
    <w:semiHidden/>
    <w:rsid w:val="00F93050"/>
    <w:pPr>
      <w:widowControl w:val="0"/>
      <w:suppressAutoHyphens/>
      <w:spacing w:after="120" w:line="240" w:lineRule="auto"/>
    </w:pPr>
    <w:rPr>
      <w:rFonts w:ascii="Garamond" w:eastAsia="Lucida Sans Unicode" w:hAnsi="Garamond" w:cs="Times New Roman"/>
      <w:sz w:val="24"/>
      <w:szCs w:val="20"/>
      <w:lang w:val="en-US"/>
    </w:rPr>
  </w:style>
  <w:style w:type="character" w:customStyle="1" w:styleId="BodyTextChar">
    <w:name w:val="Body Text Char"/>
    <w:basedOn w:val="DefaultParagraphFont"/>
    <w:link w:val="BodyText"/>
    <w:semiHidden/>
    <w:rsid w:val="00F93050"/>
    <w:rPr>
      <w:rFonts w:ascii="Garamond" w:eastAsia="Lucida Sans Unicode" w:hAnsi="Garamond" w:cs="Times New Roman"/>
      <w:sz w:val="24"/>
      <w:szCs w:val="20"/>
      <w:lang w:val="en-US"/>
    </w:rPr>
  </w:style>
  <w:style w:type="character" w:customStyle="1" w:styleId="tli1">
    <w:name w:val="tli1"/>
    <w:basedOn w:val="DefaultParagraphFont"/>
    <w:rsid w:val="0038696C"/>
  </w:style>
  <w:style w:type="character" w:customStyle="1" w:styleId="Bodytext0">
    <w:name w:val="Body text_"/>
    <w:basedOn w:val="DefaultParagraphFont"/>
    <w:link w:val="Bodytext1"/>
    <w:uiPriority w:val="99"/>
    <w:locked/>
    <w:rsid w:val="003F3FE1"/>
    <w:rPr>
      <w:rFonts w:ascii="Times New Roman" w:hAnsi="Times New Roman"/>
      <w:sz w:val="23"/>
      <w:szCs w:val="23"/>
      <w:shd w:val="clear" w:color="auto" w:fill="FFFFFF"/>
    </w:rPr>
  </w:style>
  <w:style w:type="character" w:customStyle="1" w:styleId="BodytextBold11">
    <w:name w:val="Body text + Bold11"/>
    <w:basedOn w:val="Bodytext0"/>
    <w:uiPriority w:val="99"/>
    <w:rsid w:val="003F3FE1"/>
    <w:rPr>
      <w:rFonts w:ascii="Times New Roman" w:hAnsi="Times New Roman"/>
      <w:b/>
      <w:bCs/>
      <w:sz w:val="23"/>
      <w:szCs w:val="23"/>
      <w:shd w:val="clear" w:color="auto" w:fill="FFFFFF"/>
    </w:rPr>
  </w:style>
  <w:style w:type="character" w:customStyle="1" w:styleId="BodytextBold10">
    <w:name w:val="Body text + Bold10"/>
    <w:basedOn w:val="Bodytext0"/>
    <w:uiPriority w:val="99"/>
    <w:rsid w:val="003F3FE1"/>
    <w:rPr>
      <w:rFonts w:ascii="Times New Roman" w:hAnsi="Times New Roman"/>
      <w:b/>
      <w:bCs/>
      <w:noProof/>
      <w:sz w:val="23"/>
      <w:szCs w:val="23"/>
      <w:shd w:val="clear" w:color="auto" w:fill="FFFFFF"/>
    </w:rPr>
  </w:style>
  <w:style w:type="paragraph" w:customStyle="1" w:styleId="Bodytext1">
    <w:name w:val="Body text1"/>
    <w:basedOn w:val="Normal"/>
    <w:link w:val="Bodytext0"/>
    <w:uiPriority w:val="99"/>
    <w:rsid w:val="003F3FE1"/>
    <w:pPr>
      <w:shd w:val="clear" w:color="auto" w:fill="FFFFFF"/>
      <w:spacing w:after="600" w:line="240" w:lineRule="atLeast"/>
      <w:ind w:hanging="380"/>
    </w:pPr>
    <w:rPr>
      <w:rFonts w:ascii="Times New Roman" w:hAnsi="Times New Roman"/>
      <w:sz w:val="23"/>
      <w:szCs w:val="23"/>
    </w:rPr>
  </w:style>
  <w:style w:type="character" w:customStyle="1" w:styleId="apple-converted-space">
    <w:name w:val="apple-converted-space"/>
    <w:basedOn w:val="DefaultParagraphFont"/>
    <w:rsid w:val="00511BE0"/>
  </w:style>
  <w:style w:type="character" w:customStyle="1" w:styleId="panchor">
    <w:name w:val="panchor"/>
    <w:basedOn w:val="DefaultParagraphFont"/>
    <w:rsid w:val="00511BE0"/>
  </w:style>
  <w:style w:type="paragraph" w:styleId="NormalWeb">
    <w:name w:val="Normal (Web)"/>
    <w:basedOn w:val="Normal"/>
    <w:uiPriority w:val="99"/>
    <w:unhideWhenUsed/>
    <w:rsid w:val="008F405B"/>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8F405B"/>
    <w:rPr>
      <w:b/>
      <w:bCs/>
    </w:rPr>
  </w:style>
  <w:style w:type="character" w:styleId="Emphasis">
    <w:name w:val="Emphasis"/>
    <w:basedOn w:val="DefaultParagraphFont"/>
    <w:uiPriority w:val="20"/>
    <w:qFormat/>
    <w:rsid w:val="008F405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758675">
      <w:bodyDiv w:val="1"/>
      <w:marLeft w:val="0"/>
      <w:marRight w:val="0"/>
      <w:marTop w:val="0"/>
      <w:marBottom w:val="0"/>
      <w:divBdr>
        <w:top w:val="none" w:sz="0" w:space="0" w:color="auto"/>
        <w:left w:val="none" w:sz="0" w:space="0" w:color="auto"/>
        <w:bottom w:val="none" w:sz="0" w:space="0" w:color="auto"/>
        <w:right w:val="none" w:sz="0" w:space="0" w:color="auto"/>
      </w:divBdr>
      <w:divsChild>
        <w:div w:id="741758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ulte.gov.ro/library/files/finantari/ordonan&#355;a_82_din_20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23FC5-CC86-4FF7-9F13-A4D877C4A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5</Pages>
  <Words>2269</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15173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dc:creator>
  <cp:lastModifiedBy>Catalina PREDESCU</cp:lastModifiedBy>
  <cp:revision>710</cp:revision>
  <cp:lastPrinted>2019-09-05T10:21:00Z</cp:lastPrinted>
  <dcterms:created xsi:type="dcterms:W3CDTF">2014-04-22T12:14:00Z</dcterms:created>
  <dcterms:modified xsi:type="dcterms:W3CDTF">2019-09-10T10:55:00Z</dcterms:modified>
</cp:coreProperties>
</file>