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D25" w:rsidRDefault="00AD4662" w:rsidP="00E554E5">
      <w:pPr>
        <w:pStyle w:val="Heading1"/>
        <w:spacing w:line="240" w:lineRule="auto"/>
        <w:ind w:firstLine="0"/>
        <w:rPr>
          <w:lang w:val="ro-RO"/>
        </w:rPr>
      </w:pPr>
      <w:bookmarkStart w:id="0" w:name="_Toc379371962"/>
      <w:r w:rsidRPr="002351CE">
        <w:rPr>
          <w:lang w:val="ro-RO"/>
        </w:rPr>
        <w:t>An</w:t>
      </w:r>
      <w:r w:rsidR="00214BD5" w:rsidRPr="002351CE">
        <w:rPr>
          <w:lang w:val="ro-RO"/>
        </w:rPr>
        <w:t>ex</w:t>
      </w:r>
      <w:r w:rsidRPr="002351CE">
        <w:rPr>
          <w:lang w:val="ro-RO"/>
        </w:rPr>
        <w:t>A</w:t>
      </w:r>
      <w:r w:rsidR="000F457F" w:rsidRPr="002351CE">
        <w:rPr>
          <w:lang w:val="ro-RO"/>
        </w:rPr>
        <w:t>8</w:t>
      </w:r>
      <w:r w:rsidR="00366D1C">
        <w:rPr>
          <w:lang w:val="ro-RO"/>
        </w:rPr>
        <w:t xml:space="preserve"> </w:t>
      </w:r>
      <w:r w:rsidR="000F457F" w:rsidRPr="002351CE">
        <w:rPr>
          <w:lang w:val="ro-RO"/>
        </w:rPr>
        <w:tab/>
      </w:r>
      <w:r w:rsidR="00273C16" w:rsidRPr="002351CE">
        <w:rPr>
          <w:lang w:val="ro-RO"/>
        </w:rPr>
        <w:t>INDICATOR</w:t>
      </w:r>
      <w:bookmarkEnd w:id="0"/>
      <w:r w:rsidR="00CF2BC2">
        <w:rPr>
          <w:lang w:val="ro-RO"/>
        </w:rPr>
        <w:t xml:space="preserve">i PENTRU ACTIVITATEA DE </w:t>
      </w:r>
      <w:r w:rsidRPr="002351CE">
        <w:rPr>
          <w:lang w:val="ro-RO"/>
        </w:rPr>
        <w:t xml:space="preserve">colectare şi </w:t>
      </w:r>
      <w:r w:rsidR="00CF2BC2">
        <w:rPr>
          <w:lang w:val="ro-RO"/>
        </w:rPr>
        <w:t>transport</w:t>
      </w:r>
    </w:p>
    <w:p w:rsidR="00CF2BC2" w:rsidRPr="00CF2BC2" w:rsidRDefault="00CF2BC2" w:rsidP="00CF2BC2"/>
    <w:p w:rsidR="00573C36" w:rsidRPr="00CF2BC2" w:rsidRDefault="002F3E77" w:rsidP="00CF2BC2">
      <w:pPr>
        <w:rPr>
          <w:rFonts w:cs="Arial"/>
          <w:b/>
          <w:sz w:val="22"/>
          <w:szCs w:val="22"/>
          <w:lang w:val="ro-RO"/>
        </w:rPr>
      </w:pPr>
      <w:r w:rsidRPr="00CF2BC2">
        <w:rPr>
          <w:rFonts w:cs="Arial"/>
          <w:b/>
          <w:sz w:val="22"/>
          <w:szCs w:val="22"/>
          <w:lang w:val="ro-RO"/>
        </w:rPr>
        <w:t>INDICATORI CU PENALITATI</w:t>
      </w:r>
    </w:p>
    <w:p w:rsidR="00CF2BC2" w:rsidRPr="002351CE" w:rsidRDefault="00CF2BC2" w:rsidP="00573C36">
      <w:pPr>
        <w:rPr>
          <w:rFonts w:ascii="Arial" w:hAnsi="Arial" w:cs="Arial"/>
          <w:b/>
          <w:sz w:val="22"/>
          <w:szCs w:val="22"/>
          <w:lang w:val="ro-RO"/>
        </w:rPr>
      </w:pPr>
    </w:p>
    <w:tbl>
      <w:tblPr>
        <w:tblW w:w="1531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2390"/>
        <w:gridCol w:w="5244"/>
        <w:gridCol w:w="2552"/>
        <w:gridCol w:w="4394"/>
      </w:tblGrid>
      <w:tr w:rsidR="00320CF5" w:rsidRPr="002351CE" w:rsidTr="00CF2BC2">
        <w:trPr>
          <w:trHeight w:val="165"/>
          <w:tblHeader/>
        </w:trPr>
        <w:tc>
          <w:tcPr>
            <w:tcW w:w="730" w:type="dxa"/>
            <w:shd w:val="clear" w:color="auto" w:fill="00B0F0"/>
          </w:tcPr>
          <w:p w:rsidR="00320CF5" w:rsidRPr="002351CE" w:rsidRDefault="00163A28" w:rsidP="0083247C">
            <w:pPr>
              <w:jc w:val="center"/>
              <w:rPr>
                <w:rFonts w:cs="Arial"/>
                <w:b/>
                <w:color w:val="FFFFFF" w:themeColor="background1"/>
                <w:szCs w:val="18"/>
                <w:lang w:val="ro-RO"/>
              </w:rPr>
            </w:pPr>
            <w:r w:rsidRPr="002351CE">
              <w:rPr>
                <w:rFonts w:cs="Arial"/>
                <w:b/>
                <w:color w:val="FFFFFF" w:themeColor="background1"/>
                <w:szCs w:val="18"/>
                <w:lang w:val="ro-RO"/>
              </w:rPr>
              <w:t>Nr</w:t>
            </w:r>
            <w:r w:rsidR="00320CF5" w:rsidRPr="002351CE">
              <w:rPr>
                <w:rFonts w:cs="Arial"/>
                <w:b/>
                <w:color w:val="FFFFFF" w:themeColor="background1"/>
                <w:szCs w:val="18"/>
                <w:lang w:val="ro-RO"/>
              </w:rPr>
              <w:t>.</w:t>
            </w:r>
          </w:p>
        </w:tc>
        <w:tc>
          <w:tcPr>
            <w:tcW w:w="2390" w:type="dxa"/>
            <w:shd w:val="clear" w:color="auto" w:fill="00B0F0"/>
          </w:tcPr>
          <w:p w:rsidR="00320CF5" w:rsidRPr="002351CE" w:rsidRDefault="00320CF5" w:rsidP="0083247C">
            <w:pPr>
              <w:jc w:val="center"/>
              <w:rPr>
                <w:rFonts w:cs="Arial"/>
                <w:b/>
                <w:color w:val="FFFFFF" w:themeColor="background1"/>
                <w:szCs w:val="18"/>
                <w:lang w:val="ro-RO"/>
              </w:rPr>
            </w:pPr>
            <w:r w:rsidRPr="002351CE">
              <w:rPr>
                <w:rFonts w:cs="Arial"/>
                <w:b/>
                <w:color w:val="FFFFFF" w:themeColor="background1"/>
                <w:szCs w:val="18"/>
                <w:lang w:val="ro-RO"/>
              </w:rPr>
              <w:t>Titl</w:t>
            </w:r>
            <w:r w:rsidR="00163A28" w:rsidRPr="002351CE">
              <w:rPr>
                <w:rFonts w:cs="Arial"/>
                <w:b/>
                <w:color w:val="FFFFFF" w:themeColor="background1"/>
                <w:szCs w:val="18"/>
                <w:lang w:val="ro-RO"/>
              </w:rPr>
              <w:t>u</w:t>
            </w:r>
          </w:p>
        </w:tc>
        <w:tc>
          <w:tcPr>
            <w:tcW w:w="5244" w:type="dxa"/>
            <w:shd w:val="clear" w:color="auto" w:fill="00B0F0"/>
          </w:tcPr>
          <w:p w:rsidR="00320CF5" w:rsidRPr="002351CE" w:rsidRDefault="00163A28" w:rsidP="00163A28">
            <w:pPr>
              <w:jc w:val="center"/>
              <w:rPr>
                <w:rFonts w:cs="Arial"/>
                <w:b/>
                <w:color w:val="FFFFFF" w:themeColor="background1"/>
                <w:szCs w:val="18"/>
                <w:lang w:val="ro-RO"/>
              </w:rPr>
            </w:pPr>
            <w:r w:rsidRPr="002351CE">
              <w:rPr>
                <w:rFonts w:cs="Arial"/>
                <w:b/>
                <w:color w:val="FFFFFF" w:themeColor="background1"/>
                <w:szCs w:val="18"/>
                <w:lang w:val="ro-RO"/>
              </w:rPr>
              <w:t>Descriere</w:t>
            </w:r>
            <w:r w:rsidR="00320CF5" w:rsidRPr="002351CE">
              <w:rPr>
                <w:rFonts w:cs="Arial"/>
                <w:b/>
                <w:color w:val="FFFFFF" w:themeColor="background1"/>
                <w:szCs w:val="18"/>
                <w:lang w:val="ro-RO"/>
              </w:rPr>
              <w:t>/unit</w:t>
            </w:r>
            <w:r w:rsidRPr="002351CE">
              <w:rPr>
                <w:rFonts w:cs="Arial"/>
                <w:b/>
                <w:color w:val="FFFFFF" w:themeColor="background1"/>
                <w:szCs w:val="18"/>
                <w:lang w:val="ro-RO"/>
              </w:rPr>
              <w:t>ate de măsur</w:t>
            </w:r>
            <w:r w:rsidR="00D02DE9">
              <w:rPr>
                <w:rFonts w:cs="Arial"/>
                <w:b/>
                <w:color w:val="FFFFFF" w:themeColor="background1"/>
                <w:szCs w:val="18"/>
                <w:lang w:val="ro-RO"/>
              </w:rPr>
              <w:t>are</w:t>
            </w:r>
          </w:p>
        </w:tc>
        <w:tc>
          <w:tcPr>
            <w:tcW w:w="2552" w:type="dxa"/>
            <w:shd w:val="clear" w:color="auto" w:fill="00B0F0"/>
          </w:tcPr>
          <w:p w:rsidR="00320CF5" w:rsidRPr="002351CE" w:rsidRDefault="00163A28" w:rsidP="0083247C">
            <w:pPr>
              <w:jc w:val="center"/>
              <w:rPr>
                <w:rFonts w:cs="Arial"/>
                <w:b/>
                <w:color w:val="FFFFFF" w:themeColor="background1"/>
                <w:szCs w:val="18"/>
                <w:lang w:val="ro-RO"/>
              </w:rPr>
            </w:pPr>
            <w:r w:rsidRPr="002351CE">
              <w:rPr>
                <w:rFonts w:cs="Arial"/>
                <w:b/>
                <w:color w:val="FFFFFF" w:themeColor="background1"/>
                <w:szCs w:val="18"/>
                <w:lang w:val="ro-RO"/>
              </w:rPr>
              <w:t>Valori propuse/</w:t>
            </w:r>
            <w:r w:rsidRPr="002351CE">
              <w:rPr>
                <w:rFonts w:cs="Arial"/>
                <w:b/>
                <w:color w:val="FFFFFF" w:themeColor="background1"/>
                <w:szCs w:val="18"/>
                <w:lang w:val="ro-RO"/>
              </w:rPr>
              <w:br/>
              <w:t>interval de valori</w:t>
            </w:r>
          </w:p>
          <w:p w:rsidR="00320CF5" w:rsidRPr="002351CE" w:rsidRDefault="00320CF5" w:rsidP="0083247C">
            <w:pPr>
              <w:jc w:val="center"/>
              <w:rPr>
                <w:rFonts w:cs="Arial"/>
                <w:b/>
                <w:color w:val="FFFFFF" w:themeColor="background1"/>
                <w:szCs w:val="18"/>
                <w:lang w:val="ro-RO"/>
              </w:rPr>
            </w:pPr>
          </w:p>
        </w:tc>
        <w:tc>
          <w:tcPr>
            <w:tcW w:w="4394" w:type="dxa"/>
            <w:shd w:val="clear" w:color="auto" w:fill="00B0F0"/>
          </w:tcPr>
          <w:p w:rsidR="00320CF5" w:rsidRPr="002351CE" w:rsidRDefault="000E5DEA" w:rsidP="0083247C">
            <w:pPr>
              <w:jc w:val="center"/>
              <w:rPr>
                <w:rFonts w:cs="Arial"/>
                <w:b/>
                <w:color w:val="FFFFFF" w:themeColor="background1"/>
                <w:szCs w:val="18"/>
                <w:lang w:val="ro-RO"/>
              </w:rPr>
            </w:pPr>
            <w:r w:rsidRPr="002351CE">
              <w:rPr>
                <w:rFonts w:cs="Arial"/>
                <w:b/>
                <w:color w:val="FFFFFF" w:themeColor="background1"/>
                <w:szCs w:val="18"/>
                <w:lang w:val="ro-RO"/>
              </w:rPr>
              <w:t>P</w:t>
            </w:r>
            <w:r w:rsidR="0016110F" w:rsidRPr="002351CE">
              <w:rPr>
                <w:rFonts w:cs="Arial"/>
                <w:b/>
                <w:color w:val="FFFFFF" w:themeColor="background1"/>
                <w:szCs w:val="18"/>
                <w:lang w:val="ro-RO"/>
              </w:rPr>
              <w:t xml:space="preserve">enalităţi propuse </w:t>
            </w:r>
          </w:p>
        </w:tc>
      </w:tr>
      <w:tr w:rsidR="00320CF5" w:rsidRPr="002351CE" w:rsidTr="00CF2BC2">
        <w:tblPrEx>
          <w:tblLook w:val="00A0"/>
        </w:tblPrEx>
        <w:tc>
          <w:tcPr>
            <w:tcW w:w="15310" w:type="dxa"/>
            <w:gridSpan w:val="5"/>
            <w:shd w:val="clear" w:color="auto" w:fill="BFBFBF"/>
          </w:tcPr>
          <w:p w:rsidR="00320CF5" w:rsidRPr="002351CE" w:rsidRDefault="00F93694" w:rsidP="00320CF5">
            <w:pPr>
              <w:ind w:left="1304"/>
              <w:rPr>
                <w:b/>
                <w:lang w:val="ro-RO"/>
              </w:rPr>
            </w:pPr>
            <w:r w:rsidRPr="002351CE">
              <w:rPr>
                <w:b/>
                <w:lang w:val="ro-RO"/>
              </w:rPr>
              <w:t xml:space="preserve">1. </w:t>
            </w:r>
            <w:r w:rsidR="00AB4B29" w:rsidRPr="002351CE">
              <w:rPr>
                <w:b/>
                <w:lang w:val="ro-RO"/>
              </w:rPr>
              <w:t>Indicator</w:t>
            </w:r>
            <w:r w:rsidR="007A423C" w:rsidRPr="002351CE">
              <w:rPr>
                <w:b/>
                <w:lang w:val="ro-RO"/>
              </w:rPr>
              <w:t xml:space="preserve">i de performanţă </w:t>
            </w:r>
          </w:p>
        </w:tc>
      </w:tr>
      <w:tr w:rsidR="00084C1D" w:rsidRPr="007C7F36" w:rsidTr="00CF2BC2">
        <w:tblPrEx>
          <w:tblLook w:val="00A0"/>
        </w:tblPrEx>
        <w:tc>
          <w:tcPr>
            <w:tcW w:w="730" w:type="dxa"/>
            <w:tcBorders>
              <w:bottom w:val="single" w:sz="4" w:space="0" w:color="auto"/>
            </w:tcBorders>
          </w:tcPr>
          <w:p w:rsidR="00084C1D" w:rsidRPr="002351CE" w:rsidRDefault="004224E0" w:rsidP="007748FE">
            <w:pPr>
              <w:rPr>
                <w:rFonts w:cs="Arial"/>
                <w:szCs w:val="18"/>
                <w:lang w:val="ro-RO"/>
              </w:rPr>
            </w:pPr>
            <w:r w:rsidRPr="002351CE">
              <w:rPr>
                <w:rFonts w:cs="Arial"/>
                <w:szCs w:val="18"/>
                <w:lang w:val="ro-RO"/>
              </w:rPr>
              <w:t>1.1</w:t>
            </w:r>
          </w:p>
        </w:tc>
        <w:tc>
          <w:tcPr>
            <w:tcW w:w="2390" w:type="dxa"/>
            <w:tcBorders>
              <w:bottom w:val="single" w:sz="4" w:space="0" w:color="auto"/>
            </w:tcBorders>
          </w:tcPr>
          <w:p w:rsidR="00084C1D" w:rsidRPr="002351CE" w:rsidRDefault="007A423C" w:rsidP="00B7033E">
            <w:pPr>
              <w:rPr>
                <w:rFonts w:cs="Arial"/>
                <w:b/>
                <w:noProof/>
                <w:szCs w:val="18"/>
                <w:lang w:val="ro-RO"/>
              </w:rPr>
            </w:pPr>
            <w:r w:rsidRPr="002351CE">
              <w:rPr>
                <w:b/>
                <w:noProof/>
                <w:lang w:val="ro-RO"/>
              </w:rPr>
              <w:t>Eficienţă î</w:t>
            </w:r>
            <w:r w:rsidR="00084C1D" w:rsidRPr="002351CE">
              <w:rPr>
                <w:b/>
                <w:noProof/>
                <w:lang w:val="ro-RO"/>
              </w:rPr>
              <w:t xml:space="preserve">n </w:t>
            </w:r>
            <w:r w:rsidRPr="002351CE">
              <w:rPr>
                <w:b/>
                <w:noProof/>
                <w:lang w:val="ro-RO"/>
              </w:rPr>
              <w:t>înche</w:t>
            </w:r>
            <w:r w:rsidR="003D323D">
              <w:rPr>
                <w:b/>
                <w:noProof/>
                <w:lang w:val="ro-RO"/>
              </w:rPr>
              <w:t>i</w:t>
            </w:r>
            <w:r w:rsidRPr="002351CE">
              <w:rPr>
                <w:b/>
                <w:noProof/>
                <w:lang w:val="ro-RO"/>
              </w:rPr>
              <w:t xml:space="preserve">erea </w:t>
            </w:r>
            <w:r w:rsidR="003D323D">
              <w:rPr>
                <w:b/>
                <w:noProof/>
                <w:lang w:val="ro-RO"/>
              </w:rPr>
              <w:t>C</w:t>
            </w:r>
            <w:r w:rsidRPr="002351CE">
              <w:rPr>
                <w:b/>
                <w:noProof/>
                <w:lang w:val="ro-RO"/>
              </w:rPr>
              <w:t xml:space="preserve">ontractelor cu Utilizatorii </w:t>
            </w:r>
          </w:p>
          <w:p w:rsidR="00084C1D" w:rsidRPr="002351CE" w:rsidRDefault="007A423C" w:rsidP="007748FE">
            <w:pPr>
              <w:spacing w:line="276" w:lineRule="auto"/>
              <w:rPr>
                <w:b/>
                <w:noProof/>
                <w:lang w:val="ro-RO"/>
              </w:rPr>
            </w:pPr>
            <w:r w:rsidRPr="002351CE">
              <w:rPr>
                <w:b/>
                <w:noProof/>
                <w:lang w:val="ro-RO"/>
              </w:rPr>
              <w:t>(în decurs de 10 zile</w:t>
            </w:r>
            <w:r w:rsidR="00084C1D" w:rsidRPr="002351CE">
              <w:rPr>
                <w:b/>
                <w:noProof/>
                <w:lang w:val="ro-RO"/>
              </w:rPr>
              <w:t>)</w:t>
            </w:r>
          </w:p>
        </w:tc>
        <w:tc>
          <w:tcPr>
            <w:tcW w:w="5244" w:type="dxa"/>
            <w:tcBorders>
              <w:bottom w:val="single" w:sz="4" w:space="0" w:color="auto"/>
            </w:tcBorders>
          </w:tcPr>
          <w:p w:rsidR="00084C1D" w:rsidRPr="002351CE" w:rsidRDefault="0042555C" w:rsidP="0042555C">
            <w:pPr>
              <w:rPr>
                <w:noProof/>
                <w:lang w:val="ro-RO"/>
              </w:rPr>
            </w:pPr>
            <w:r w:rsidRPr="002351CE">
              <w:rPr>
                <w:rFonts w:cs="Arial"/>
                <w:szCs w:val="18"/>
                <w:lang w:val="ro-RO"/>
              </w:rPr>
              <w:t xml:space="preserve">Numărul de contracte încheiate între Operator şi Utilizatori în mai puţin de </w:t>
            </w:r>
            <w:r w:rsidR="00084C1D" w:rsidRPr="002351CE">
              <w:rPr>
                <w:noProof/>
                <w:lang w:val="ro-RO"/>
              </w:rPr>
              <w:t>10</w:t>
            </w:r>
            <w:r w:rsidRPr="002351CE">
              <w:rPr>
                <w:noProof/>
                <w:lang w:val="ro-RO"/>
              </w:rPr>
              <w:t xml:space="preserve"> zile</w:t>
            </w:r>
            <w:r w:rsidR="00084C1D" w:rsidRPr="002351CE">
              <w:rPr>
                <w:noProof/>
                <w:lang w:val="ro-RO"/>
              </w:rPr>
              <w:t xml:space="preserve"> calendar</w:t>
            </w:r>
            <w:r w:rsidRPr="002351CE">
              <w:rPr>
                <w:noProof/>
                <w:lang w:val="ro-RO"/>
              </w:rPr>
              <w:t xml:space="preserve">isticede la primirea solicitării din partea </w:t>
            </w:r>
            <w:r w:rsidR="00363656" w:rsidRPr="002351CE">
              <w:rPr>
                <w:noProof/>
                <w:lang w:val="ro-RO"/>
              </w:rPr>
              <w:t>U</w:t>
            </w:r>
            <w:r w:rsidRPr="002351CE">
              <w:rPr>
                <w:noProof/>
                <w:lang w:val="ro-RO"/>
              </w:rPr>
              <w:t>tilizatorului</w:t>
            </w:r>
            <w:r w:rsidR="00084C1D" w:rsidRPr="002351CE">
              <w:rPr>
                <w:noProof/>
                <w:lang w:val="ro-RO"/>
              </w:rPr>
              <w:t xml:space="preserve">, </w:t>
            </w:r>
            <w:r w:rsidRPr="002351CE">
              <w:rPr>
                <w:noProof/>
                <w:lang w:val="ro-RO"/>
              </w:rPr>
              <w:t>în raport cu numărul de solicitări</w:t>
            </w:r>
            <w:r w:rsidR="00084C1D" w:rsidRPr="002351CE">
              <w:rPr>
                <w:noProof/>
                <w:lang w:val="ro-RO"/>
              </w:rPr>
              <w:t>, p</w:t>
            </w:r>
            <w:r w:rsidRPr="002351CE">
              <w:rPr>
                <w:noProof/>
                <w:lang w:val="ro-RO"/>
              </w:rPr>
              <w:t>e categorie de Utilizatori</w:t>
            </w:r>
            <w:r w:rsidR="00084C1D" w:rsidRPr="002351CE">
              <w:rPr>
                <w:noProof/>
                <w:lang w:val="ro-RO"/>
              </w:rPr>
              <w:t xml:space="preserve"> (%)</w:t>
            </w:r>
          </w:p>
        </w:tc>
        <w:tc>
          <w:tcPr>
            <w:tcW w:w="2552" w:type="dxa"/>
            <w:tcBorders>
              <w:bottom w:val="single" w:sz="4" w:space="0" w:color="auto"/>
            </w:tcBorders>
          </w:tcPr>
          <w:p w:rsidR="00084C1D" w:rsidRPr="002351CE" w:rsidRDefault="006802DD" w:rsidP="00B7033E">
            <w:pPr>
              <w:rPr>
                <w:rFonts w:cs="Arial"/>
                <w:b/>
                <w:noProof/>
                <w:szCs w:val="18"/>
                <w:lang w:val="ro-RO"/>
              </w:rPr>
            </w:pPr>
            <w:r w:rsidRPr="002351CE">
              <w:rPr>
                <w:b/>
                <w:noProof/>
                <w:lang w:val="ro-RO"/>
              </w:rPr>
              <w:t>minim</w:t>
            </w:r>
            <w:r w:rsidR="00084C1D" w:rsidRPr="002351CE">
              <w:rPr>
                <w:b/>
                <w:noProof/>
                <w:lang w:val="ro-RO"/>
              </w:rPr>
              <w:t xml:space="preserve"> 95%</w:t>
            </w:r>
          </w:p>
          <w:p w:rsidR="00084C1D" w:rsidRPr="002351CE" w:rsidRDefault="00084C1D" w:rsidP="007748FE">
            <w:pPr>
              <w:rPr>
                <w:b/>
                <w:noProof/>
                <w:lang w:val="ro-RO"/>
              </w:rPr>
            </w:pPr>
          </w:p>
        </w:tc>
        <w:tc>
          <w:tcPr>
            <w:tcW w:w="4394" w:type="dxa"/>
            <w:tcBorders>
              <w:bottom w:val="single" w:sz="4" w:space="0" w:color="auto"/>
            </w:tcBorders>
          </w:tcPr>
          <w:p w:rsidR="00084C1D" w:rsidRPr="002351CE" w:rsidRDefault="006802DD" w:rsidP="00184BFD">
            <w:pPr>
              <w:rPr>
                <w:lang w:val="ro-RO"/>
              </w:rPr>
            </w:pPr>
            <w:r w:rsidRPr="002351CE">
              <w:rPr>
                <w:lang w:val="ro-RO"/>
              </w:rPr>
              <w:t xml:space="preserve">O </w:t>
            </w:r>
            <w:r w:rsidR="00184BFD">
              <w:rPr>
                <w:lang w:val="ro-RO"/>
              </w:rPr>
              <w:t>penalitate</w:t>
            </w:r>
            <w:r w:rsidRPr="002351CE">
              <w:rPr>
                <w:lang w:val="ro-RO"/>
              </w:rPr>
              <w:t xml:space="preserve"> de 5</w:t>
            </w:r>
            <w:r w:rsidR="00681046" w:rsidRPr="002351CE">
              <w:rPr>
                <w:lang w:val="ro-RO"/>
              </w:rPr>
              <w:t>.</w:t>
            </w:r>
            <w:r w:rsidR="000E5DEA" w:rsidRPr="002351CE">
              <w:rPr>
                <w:lang w:val="ro-RO"/>
              </w:rPr>
              <w:t xml:space="preserve">000 </w:t>
            </w:r>
            <w:r w:rsidR="00D55B70" w:rsidRPr="002351CE">
              <w:rPr>
                <w:lang w:val="ro-RO"/>
              </w:rPr>
              <w:t xml:space="preserve">LEI </w:t>
            </w:r>
            <w:r w:rsidRPr="002351CE">
              <w:rPr>
                <w:lang w:val="ro-RO"/>
              </w:rPr>
              <w:t>în cazul unui procent mai mic de 95%, pe</w:t>
            </w:r>
            <w:r w:rsidR="0042555C" w:rsidRPr="002351CE">
              <w:rPr>
                <w:lang w:val="ro-RO"/>
              </w:rPr>
              <w:t>categorie</w:t>
            </w:r>
            <w:r w:rsidRPr="002351CE">
              <w:rPr>
                <w:lang w:val="ro-RO"/>
              </w:rPr>
              <w:t xml:space="preserve"> de</w:t>
            </w:r>
            <w:r w:rsidR="0042555C" w:rsidRPr="002351CE">
              <w:rPr>
                <w:lang w:val="ro-RO"/>
              </w:rPr>
              <w:t>Utilizator</w:t>
            </w:r>
            <w:r w:rsidRPr="002351CE">
              <w:rPr>
                <w:lang w:val="ro-RO"/>
              </w:rPr>
              <w:t>i calculată pe o perioadă de 12 luni</w:t>
            </w:r>
            <w:r w:rsidR="00D55B70" w:rsidRPr="002351CE">
              <w:rPr>
                <w:lang w:val="ro-RO"/>
              </w:rPr>
              <w:t>.</w:t>
            </w:r>
          </w:p>
        </w:tc>
      </w:tr>
      <w:tr w:rsidR="00F93694" w:rsidRPr="007C7F36" w:rsidTr="00CF2BC2">
        <w:tblPrEx>
          <w:tblLook w:val="00A0"/>
        </w:tblPrEx>
        <w:tc>
          <w:tcPr>
            <w:tcW w:w="15310" w:type="dxa"/>
            <w:gridSpan w:val="5"/>
            <w:shd w:val="clear" w:color="auto" w:fill="BFBFBF"/>
          </w:tcPr>
          <w:p w:rsidR="00F93694" w:rsidRPr="002351CE" w:rsidRDefault="00434493" w:rsidP="00184BFD">
            <w:pPr>
              <w:ind w:left="1304"/>
              <w:rPr>
                <w:b/>
                <w:lang w:val="ro-RO"/>
              </w:rPr>
            </w:pPr>
            <w:r w:rsidRPr="002351CE">
              <w:rPr>
                <w:b/>
                <w:lang w:val="ro-RO"/>
              </w:rPr>
              <w:t xml:space="preserve">2. </w:t>
            </w:r>
            <w:r w:rsidR="00AB4B29" w:rsidRPr="002351CE">
              <w:rPr>
                <w:b/>
                <w:lang w:val="ro-RO"/>
              </w:rPr>
              <w:t>Indicator</w:t>
            </w:r>
            <w:r w:rsidRPr="002351CE">
              <w:rPr>
                <w:b/>
                <w:lang w:val="ro-RO"/>
              </w:rPr>
              <w:t xml:space="preserve">i </w:t>
            </w:r>
            <w:r w:rsidR="00184BFD">
              <w:rPr>
                <w:b/>
                <w:lang w:val="ro-RO"/>
              </w:rPr>
              <w:t>tehnici</w:t>
            </w:r>
          </w:p>
        </w:tc>
      </w:tr>
      <w:tr w:rsidR="000F457F" w:rsidRPr="007C7F36" w:rsidTr="00CF2BC2">
        <w:tblPrEx>
          <w:tblLook w:val="00A0"/>
        </w:tblPrEx>
        <w:tc>
          <w:tcPr>
            <w:tcW w:w="730" w:type="dxa"/>
          </w:tcPr>
          <w:p w:rsidR="000F457F" w:rsidRPr="002351CE" w:rsidRDefault="000F457F" w:rsidP="007748FE">
            <w:pPr>
              <w:rPr>
                <w:lang w:val="ro-RO"/>
              </w:rPr>
            </w:pPr>
            <w:r w:rsidRPr="002351CE">
              <w:rPr>
                <w:noProof/>
                <w:lang w:val="ro-RO"/>
              </w:rPr>
              <w:t>2.1</w:t>
            </w:r>
          </w:p>
        </w:tc>
        <w:tc>
          <w:tcPr>
            <w:tcW w:w="2390" w:type="dxa"/>
          </w:tcPr>
          <w:p w:rsidR="000F457F" w:rsidRPr="002351CE" w:rsidRDefault="00434493" w:rsidP="00434493">
            <w:pPr>
              <w:rPr>
                <w:b/>
                <w:noProof/>
                <w:lang w:val="ro-RO"/>
              </w:rPr>
            </w:pPr>
            <w:r w:rsidRPr="002351CE">
              <w:rPr>
                <w:b/>
                <w:noProof/>
                <w:lang w:val="ro-RO"/>
              </w:rPr>
              <w:t xml:space="preserve">Colectarea separată a deşeurilor reciclabile, inclusiv ambalaje </w:t>
            </w:r>
          </w:p>
        </w:tc>
        <w:tc>
          <w:tcPr>
            <w:tcW w:w="5244" w:type="dxa"/>
          </w:tcPr>
          <w:p w:rsidR="000F457F" w:rsidRPr="002351CE" w:rsidRDefault="00434493" w:rsidP="00B7033E">
            <w:pPr>
              <w:rPr>
                <w:noProof/>
                <w:lang w:val="ro-RO"/>
              </w:rPr>
            </w:pPr>
            <w:r w:rsidRPr="002351CE">
              <w:rPr>
                <w:noProof/>
                <w:lang w:val="ro-RO"/>
              </w:rPr>
              <w:t xml:space="preserve">Cantitatea de deşeuri reciclabile colectate separat </w:t>
            </w:r>
            <w:r w:rsidR="000F457F" w:rsidRPr="002351CE">
              <w:rPr>
                <w:noProof/>
                <w:lang w:val="ro-RO"/>
              </w:rPr>
              <w:t>(</w:t>
            </w:r>
            <w:r w:rsidRPr="002351CE">
              <w:rPr>
                <w:noProof/>
                <w:lang w:val="ro-RO"/>
              </w:rPr>
              <w:t>hârtie şi carton, plastic, metale</w:t>
            </w:r>
            <w:r w:rsidR="000F457F" w:rsidRPr="002351CE">
              <w:rPr>
                <w:noProof/>
                <w:lang w:val="ro-RO"/>
              </w:rPr>
              <w:t xml:space="preserve">, </w:t>
            </w:r>
            <w:r w:rsidRPr="002351CE">
              <w:rPr>
                <w:noProof/>
                <w:lang w:val="ro-RO"/>
              </w:rPr>
              <w:t xml:space="preserve">sticlă, </w:t>
            </w:r>
            <w:r w:rsidR="00107D2E">
              <w:rPr>
                <w:noProof/>
                <w:lang w:val="ro-RO"/>
              </w:rPr>
              <w:t>deşeuri</w:t>
            </w:r>
            <w:r w:rsidR="007C7F36">
              <w:rPr>
                <w:noProof/>
                <w:lang w:val="ro-RO"/>
              </w:rPr>
              <w:t xml:space="preserve"> organice</w:t>
            </w:r>
            <w:r w:rsidR="000F457F" w:rsidRPr="002351CE">
              <w:rPr>
                <w:noProof/>
                <w:lang w:val="ro-RO"/>
              </w:rPr>
              <w:t xml:space="preserve">) </w:t>
            </w:r>
            <w:r w:rsidR="00C574F8" w:rsidRPr="002351CE">
              <w:rPr>
                <w:noProof/>
                <w:lang w:val="ro-RO"/>
              </w:rPr>
              <w:t xml:space="preserve">ca procent din cantitatea totală de deşeuri colectate la nivel </w:t>
            </w:r>
            <w:r w:rsidR="000F457F" w:rsidRPr="002351CE">
              <w:rPr>
                <w:noProof/>
                <w:lang w:val="ro-RO"/>
              </w:rPr>
              <w:t>municipal</w:t>
            </w:r>
            <w:r w:rsidR="00870081">
              <w:rPr>
                <w:noProof/>
                <w:lang w:val="ro-RO"/>
              </w:rPr>
              <w:t xml:space="preserve"> în Aria</w:t>
            </w:r>
            <w:r w:rsidR="00C574F8" w:rsidRPr="002351CE">
              <w:rPr>
                <w:noProof/>
                <w:lang w:val="ro-RO"/>
              </w:rPr>
              <w:t xml:space="preserve"> de delegare</w:t>
            </w:r>
            <w:r w:rsidR="000F457F" w:rsidRPr="002351CE">
              <w:rPr>
                <w:noProof/>
                <w:lang w:val="ro-RO"/>
              </w:rPr>
              <w:t xml:space="preserve"> (%)</w:t>
            </w:r>
          </w:p>
        </w:tc>
        <w:tc>
          <w:tcPr>
            <w:tcW w:w="2552" w:type="dxa"/>
          </w:tcPr>
          <w:p w:rsidR="002F5C1F" w:rsidRDefault="00C574F8" w:rsidP="00B7033E">
            <w:pPr>
              <w:rPr>
                <w:b/>
                <w:noProof/>
                <w:lang w:val="ro-RO"/>
              </w:rPr>
            </w:pPr>
            <w:r w:rsidRPr="002351CE">
              <w:rPr>
                <w:b/>
                <w:noProof/>
                <w:lang w:val="ro-RO"/>
              </w:rPr>
              <w:t xml:space="preserve">20% până la sfârşitul </w:t>
            </w:r>
            <w:r w:rsidR="00771F79">
              <w:rPr>
                <w:b/>
                <w:noProof/>
                <w:lang w:val="ro-RO"/>
              </w:rPr>
              <w:t>primului an de operare</w:t>
            </w:r>
            <w:r w:rsidR="002F5C1F" w:rsidRPr="002351CE">
              <w:rPr>
                <w:b/>
                <w:noProof/>
                <w:lang w:val="ro-RO"/>
              </w:rPr>
              <w:t>;</w:t>
            </w:r>
          </w:p>
          <w:p w:rsidR="00CF2BC2" w:rsidRPr="002351CE" w:rsidRDefault="00CF2BC2" w:rsidP="00B7033E">
            <w:pPr>
              <w:rPr>
                <w:b/>
                <w:noProof/>
                <w:lang w:val="ro-RO"/>
              </w:rPr>
            </w:pPr>
          </w:p>
          <w:p w:rsidR="000F457F" w:rsidRDefault="000F457F" w:rsidP="00B7033E">
            <w:pPr>
              <w:rPr>
                <w:b/>
                <w:noProof/>
                <w:lang w:val="ro-RO"/>
              </w:rPr>
            </w:pPr>
            <w:r w:rsidRPr="002351CE">
              <w:rPr>
                <w:b/>
                <w:noProof/>
                <w:lang w:val="ro-RO"/>
              </w:rPr>
              <w:t xml:space="preserve">40% </w:t>
            </w:r>
            <w:r w:rsidR="00C574F8" w:rsidRPr="002351CE">
              <w:rPr>
                <w:b/>
                <w:noProof/>
                <w:lang w:val="ro-RO"/>
              </w:rPr>
              <w:t xml:space="preserve">până la sfârşitul lui </w:t>
            </w:r>
            <w:r w:rsidRPr="002351CE">
              <w:rPr>
                <w:b/>
                <w:noProof/>
                <w:lang w:val="ro-RO"/>
              </w:rPr>
              <w:t>2017</w:t>
            </w:r>
            <w:r w:rsidR="002F5C1F" w:rsidRPr="002351CE">
              <w:rPr>
                <w:b/>
                <w:noProof/>
                <w:lang w:val="ro-RO"/>
              </w:rPr>
              <w:t>;</w:t>
            </w:r>
            <w:r w:rsidR="00C574F8" w:rsidRPr="002351CE">
              <w:rPr>
                <w:b/>
                <w:noProof/>
                <w:lang w:val="ro-RO"/>
              </w:rPr>
              <w:t xml:space="preserve"> şi</w:t>
            </w:r>
          </w:p>
          <w:p w:rsidR="00CF2BC2" w:rsidRPr="002351CE" w:rsidRDefault="00CF2BC2" w:rsidP="00B7033E">
            <w:pPr>
              <w:rPr>
                <w:b/>
                <w:noProof/>
                <w:lang w:val="ro-RO"/>
              </w:rPr>
            </w:pPr>
          </w:p>
          <w:p w:rsidR="000F457F" w:rsidRPr="002351CE" w:rsidRDefault="000F457F" w:rsidP="00B7033E">
            <w:pPr>
              <w:rPr>
                <w:b/>
                <w:noProof/>
                <w:lang w:val="ro-RO"/>
              </w:rPr>
            </w:pPr>
            <w:r w:rsidRPr="002351CE">
              <w:rPr>
                <w:b/>
                <w:noProof/>
                <w:lang w:val="ro-RO"/>
              </w:rPr>
              <w:t xml:space="preserve">60% </w:t>
            </w:r>
            <w:r w:rsidR="00C574F8" w:rsidRPr="002351CE">
              <w:rPr>
                <w:b/>
                <w:noProof/>
                <w:lang w:val="ro-RO"/>
              </w:rPr>
              <w:t>până la sfârşitul lui</w:t>
            </w:r>
            <w:r w:rsidRPr="002351CE">
              <w:rPr>
                <w:b/>
                <w:noProof/>
                <w:lang w:val="ro-RO"/>
              </w:rPr>
              <w:t xml:space="preserve"> 2020</w:t>
            </w:r>
          </w:p>
        </w:tc>
        <w:tc>
          <w:tcPr>
            <w:tcW w:w="4394" w:type="dxa"/>
          </w:tcPr>
          <w:p w:rsidR="000F457F" w:rsidRPr="002351CE" w:rsidRDefault="00681046" w:rsidP="00B7033E">
            <w:pPr>
              <w:rPr>
                <w:lang w:val="ro-RO"/>
              </w:rPr>
            </w:pPr>
            <w:r w:rsidRPr="002351CE">
              <w:rPr>
                <w:lang w:val="ro-RO"/>
              </w:rPr>
              <w:t>50.</w:t>
            </w:r>
            <w:r w:rsidR="000F457F" w:rsidRPr="002351CE">
              <w:rPr>
                <w:lang w:val="ro-RO"/>
              </w:rPr>
              <w:t xml:space="preserve">000 LEI </w:t>
            </w:r>
            <w:r w:rsidRPr="002351CE">
              <w:rPr>
                <w:lang w:val="ro-RO"/>
              </w:rPr>
              <w:t>pentru fiecare 10% sub procentele de</w:t>
            </w:r>
            <w:r w:rsidR="00184BFD">
              <w:rPr>
                <w:lang w:val="ro-RO"/>
              </w:rPr>
              <w:t xml:space="preserve"> 20 %,</w:t>
            </w:r>
            <w:r w:rsidR="000F457F" w:rsidRPr="002351CE">
              <w:rPr>
                <w:lang w:val="ro-RO"/>
              </w:rPr>
              <w:t xml:space="preserve"> 40%</w:t>
            </w:r>
            <w:r w:rsidRPr="002351CE">
              <w:rPr>
                <w:lang w:val="ro-RO"/>
              </w:rPr>
              <w:t>, respectiv 60%</w:t>
            </w:r>
            <w:r w:rsidR="000F457F" w:rsidRPr="002351CE">
              <w:rPr>
                <w:lang w:val="ro-RO"/>
              </w:rPr>
              <w:t>.</w:t>
            </w:r>
          </w:p>
          <w:p w:rsidR="000F457F" w:rsidRPr="002351CE" w:rsidRDefault="000F457F" w:rsidP="00B7033E">
            <w:pPr>
              <w:rPr>
                <w:lang w:val="ro-RO"/>
              </w:rPr>
            </w:pPr>
          </w:p>
          <w:p w:rsidR="002F5C1F" w:rsidRPr="002351CE" w:rsidRDefault="00444852" w:rsidP="00B7033E">
            <w:pPr>
              <w:rPr>
                <w:lang w:val="ro-RO"/>
              </w:rPr>
            </w:pPr>
            <w:r w:rsidRPr="002351CE">
              <w:rPr>
                <w:lang w:val="ro-RO"/>
              </w:rPr>
              <w:t>Cu alte cuvinte</w:t>
            </w:r>
            <w:r w:rsidR="002F5C1F" w:rsidRPr="002351CE">
              <w:rPr>
                <w:lang w:val="ro-RO"/>
              </w:rPr>
              <w:t>:</w:t>
            </w:r>
          </w:p>
          <w:p w:rsidR="002F5C1F" w:rsidRPr="002351CE" w:rsidRDefault="002351CE" w:rsidP="002F5C1F">
            <w:pPr>
              <w:rPr>
                <w:lang w:val="ro-RO"/>
              </w:rPr>
            </w:pPr>
            <w:r w:rsidRPr="002C5FDB">
              <w:rPr>
                <w:lang w:val="ro-RO"/>
              </w:rPr>
              <w:t>Până la sfârşitul</w:t>
            </w:r>
            <w:r w:rsidR="00771F79">
              <w:rPr>
                <w:lang w:val="ro-RO"/>
              </w:rPr>
              <w:t xml:space="preserve"> primului an de operare</w:t>
            </w:r>
            <w:r w:rsidRPr="002351CE">
              <w:rPr>
                <w:lang w:val="ro-RO"/>
              </w:rPr>
              <w:t>se aplic</w:t>
            </w:r>
            <w:r w:rsidR="0059529F">
              <w:rPr>
                <w:lang w:val="ro-RO"/>
              </w:rPr>
              <w:t>ă</w:t>
            </w:r>
            <w:r w:rsidRPr="002351CE">
              <w:rPr>
                <w:lang w:val="ro-RO"/>
              </w:rPr>
              <w:t xml:space="preserve"> anual următoarele penalităţi </w:t>
            </w:r>
            <w:bookmarkStart w:id="1" w:name="_GoBack"/>
            <w:bookmarkEnd w:id="1"/>
            <w:r w:rsidRPr="002351CE">
              <w:rPr>
                <w:lang w:val="ro-RO"/>
              </w:rPr>
              <w:t>la următoarele procente de deşeuri reciclabile colectate separat</w:t>
            </w:r>
            <w:r w:rsidR="002F5C1F" w:rsidRPr="002351CE">
              <w:rPr>
                <w:lang w:val="ro-RO"/>
              </w:rPr>
              <w:t>:</w:t>
            </w:r>
          </w:p>
          <w:p w:rsidR="002F5C1F" w:rsidRPr="002351CE" w:rsidRDefault="002351CE" w:rsidP="002F5C1F">
            <w:pPr>
              <w:rPr>
                <w:lang w:val="ro-RO"/>
              </w:rPr>
            </w:pPr>
            <w:r>
              <w:rPr>
                <w:lang w:val="ro-RO"/>
              </w:rPr>
              <w:t>10% sau mai puţin: 100.</w:t>
            </w:r>
            <w:r w:rsidR="002F5C1F" w:rsidRPr="002351CE">
              <w:rPr>
                <w:lang w:val="ro-RO"/>
              </w:rPr>
              <w:t>000 LEI</w:t>
            </w:r>
          </w:p>
          <w:p w:rsidR="002F5C1F" w:rsidRPr="002351CE" w:rsidRDefault="002351CE" w:rsidP="002F5C1F">
            <w:pPr>
              <w:rPr>
                <w:lang w:val="ro-RO"/>
              </w:rPr>
            </w:pPr>
            <w:r>
              <w:rPr>
                <w:lang w:val="ro-RO"/>
              </w:rPr>
              <w:t>Între 10% şi 20%: 50.</w:t>
            </w:r>
            <w:r w:rsidR="002F5C1F" w:rsidRPr="002351CE">
              <w:rPr>
                <w:lang w:val="ro-RO"/>
              </w:rPr>
              <w:t>000 LEI</w:t>
            </w:r>
          </w:p>
          <w:p w:rsidR="002F5C1F" w:rsidRPr="002351CE" w:rsidRDefault="002351CE" w:rsidP="002F5C1F">
            <w:pPr>
              <w:rPr>
                <w:lang w:val="ro-RO"/>
              </w:rPr>
            </w:pPr>
            <w:r>
              <w:rPr>
                <w:lang w:val="ro-RO"/>
              </w:rPr>
              <w:t>20% sau mai mult: nicio penalizare</w:t>
            </w:r>
          </w:p>
          <w:p w:rsidR="002F5C1F" w:rsidRPr="002351CE" w:rsidRDefault="002F5C1F" w:rsidP="00B7033E">
            <w:pPr>
              <w:rPr>
                <w:lang w:val="ro-RO"/>
              </w:rPr>
            </w:pPr>
          </w:p>
          <w:p w:rsidR="000F457F" w:rsidRPr="002351CE" w:rsidRDefault="0059529F" w:rsidP="00B7033E">
            <w:pPr>
              <w:rPr>
                <w:lang w:val="ro-RO"/>
              </w:rPr>
            </w:pPr>
            <w:r>
              <w:rPr>
                <w:lang w:val="ro-RO"/>
              </w:rPr>
              <w:t>Până la sfârşitul lui</w:t>
            </w:r>
            <w:r w:rsidR="000F457F" w:rsidRPr="002351CE">
              <w:rPr>
                <w:lang w:val="ro-RO"/>
              </w:rPr>
              <w:t xml:space="preserve"> 2017 </w:t>
            </w:r>
            <w:r>
              <w:rPr>
                <w:lang w:val="ro-RO"/>
              </w:rPr>
              <w:t>se aplică anual următoarele penalizări (2017, 2018 şi</w:t>
            </w:r>
            <w:r w:rsidR="002F5C1F" w:rsidRPr="002351CE">
              <w:rPr>
                <w:lang w:val="ro-RO"/>
              </w:rPr>
              <w:t xml:space="preserve"> 2019) </w:t>
            </w:r>
            <w:r w:rsidR="00121CA2">
              <w:rPr>
                <w:lang w:val="ro-RO"/>
              </w:rPr>
              <w:t>la următoarele procente de deşeuri reciclabile colectate separat</w:t>
            </w:r>
            <w:r w:rsidR="000F457F" w:rsidRPr="002351CE">
              <w:rPr>
                <w:lang w:val="ro-RO"/>
              </w:rPr>
              <w:t>:</w:t>
            </w:r>
          </w:p>
          <w:p w:rsidR="000F457F" w:rsidRPr="002351CE" w:rsidRDefault="00121CA2" w:rsidP="00B7033E">
            <w:pPr>
              <w:rPr>
                <w:lang w:val="ro-RO"/>
              </w:rPr>
            </w:pPr>
            <w:r>
              <w:rPr>
                <w:lang w:val="ro-RO"/>
              </w:rPr>
              <w:t>10% sau mai puţin: 200.</w:t>
            </w:r>
            <w:r w:rsidR="000F457F" w:rsidRPr="002351CE">
              <w:rPr>
                <w:lang w:val="ro-RO"/>
              </w:rPr>
              <w:t>000 LEI</w:t>
            </w:r>
          </w:p>
          <w:p w:rsidR="000F457F" w:rsidRPr="002351CE" w:rsidRDefault="00121CA2" w:rsidP="00B7033E">
            <w:pPr>
              <w:rPr>
                <w:lang w:val="ro-RO"/>
              </w:rPr>
            </w:pPr>
            <w:r>
              <w:rPr>
                <w:lang w:val="ro-RO"/>
              </w:rPr>
              <w:t>20% sau mai puţin: 150.</w:t>
            </w:r>
            <w:r w:rsidR="000F457F" w:rsidRPr="002351CE">
              <w:rPr>
                <w:lang w:val="ro-RO"/>
              </w:rPr>
              <w:t>000 LEI</w:t>
            </w:r>
          </w:p>
          <w:p w:rsidR="000F457F" w:rsidRPr="002351CE" w:rsidRDefault="00121CA2" w:rsidP="00B7033E">
            <w:pPr>
              <w:rPr>
                <w:lang w:val="ro-RO"/>
              </w:rPr>
            </w:pPr>
            <w:r>
              <w:rPr>
                <w:lang w:val="ro-RO"/>
              </w:rPr>
              <w:t>30% sau mai puţin: 100.</w:t>
            </w:r>
            <w:r w:rsidR="000F457F" w:rsidRPr="002351CE">
              <w:rPr>
                <w:lang w:val="ro-RO"/>
              </w:rPr>
              <w:t>000 LEI</w:t>
            </w:r>
          </w:p>
          <w:p w:rsidR="000F457F" w:rsidRPr="002351CE" w:rsidRDefault="00121CA2" w:rsidP="00B7033E">
            <w:pPr>
              <w:rPr>
                <w:lang w:val="ro-RO"/>
              </w:rPr>
            </w:pPr>
            <w:r>
              <w:rPr>
                <w:lang w:val="ro-RO"/>
              </w:rPr>
              <w:t>Între</w:t>
            </w:r>
            <w:r w:rsidR="00E73CE7" w:rsidRPr="002351CE">
              <w:rPr>
                <w:lang w:val="ro-RO"/>
              </w:rPr>
              <w:t xml:space="preserve">30% </w:t>
            </w:r>
            <w:r>
              <w:rPr>
                <w:lang w:val="ro-RO"/>
              </w:rPr>
              <w:t>şi 40%: 50.</w:t>
            </w:r>
            <w:r w:rsidR="000F457F" w:rsidRPr="002351CE">
              <w:rPr>
                <w:lang w:val="ro-RO"/>
              </w:rPr>
              <w:t>000 LEI</w:t>
            </w:r>
          </w:p>
          <w:p w:rsidR="000F457F" w:rsidRPr="002351CE" w:rsidRDefault="00121CA2" w:rsidP="00B7033E">
            <w:pPr>
              <w:rPr>
                <w:lang w:val="ro-RO"/>
              </w:rPr>
            </w:pPr>
            <w:r>
              <w:rPr>
                <w:lang w:val="ro-RO"/>
              </w:rPr>
              <w:t>40% sau mai mult: nicio penalizare</w:t>
            </w:r>
          </w:p>
          <w:p w:rsidR="00E73CE7" w:rsidRDefault="00E73CE7" w:rsidP="00B7033E">
            <w:pPr>
              <w:rPr>
                <w:lang w:val="ro-RO"/>
              </w:rPr>
            </w:pPr>
          </w:p>
          <w:p w:rsidR="00CF2BC2" w:rsidRPr="002351CE" w:rsidRDefault="00CF2BC2" w:rsidP="00B7033E">
            <w:pPr>
              <w:rPr>
                <w:lang w:val="ro-RO"/>
              </w:rPr>
            </w:pPr>
          </w:p>
          <w:p w:rsidR="000F457F" w:rsidRPr="002351CE" w:rsidRDefault="00121CA2" w:rsidP="00B7033E">
            <w:pPr>
              <w:rPr>
                <w:lang w:val="ro-RO"/>
              </w:rPr>
            </w:pPr>
            <w:r>
              <w:rPr>
                <w:lang w:val="ro-RO"/>
              </w:rPr>
              <w:lastRenderedPageBreak/>
              <w:t>Până la sfârşitul lui2020, următoarele penalităţi ar urma să se aplice anual (2020 şi în continuare</w:t>
            </w:r>
            <w:r w:rsidR="002F5C1F" w:rsidRPr="002351CE">
              <w:rPr>
                <w:lang w:val="ro-RO"/>
              </w:rPr>
              <w:t>)</w:t>
            </w:r>
            <w:r w:rsidR="000F457F" w:rsidRPr="002351CE">
              <w:rPr>
                <w:lang w:val="ro-RO"/>
              </w:rPr>
              <w:t>:</w:t>
            </w:r>
          </w:p>
          <w:p w:rsidR="000F457F" w:rsidRPr="002351CE" w:rsidRDefault="00121CA2" w:rsidP="00B7033E">
            <w:pPr>
              <w:rPr>
                <w:lang w:val="ro-RO"/>
              </w:rPr>
            </w:pPr>
            <w:r>
              <w:rPr>
                <w:lang w:val="ro-RO"/>
              </w:rPr>
              <w:t>10% sau mai putin: 300.</w:t>
            </w:r>
            <w:r w:rsidR="000F457F" w:rsidRPr="002351CE">
              <w:rPr>
                <w:lang w:val="ro-RO"/>
              </w:rPr>
              <w:t>000 LEI</w:t>
            </w:r>
          </w:p>
          <w:p w:rsidR="000F457F" w:rsidRPr="002351CE" w:rsidRDefault="00121CA2" w:rsidP="00B7033E">
            <w:pPr>
              <w:rPr>
                <w:lang w:val="ro-RO"/>
              </w:rPr>
            </w:pPr>
            <w:r>
              <w:rPr>
                <w:lang w:val="ro-RO"/>
              </w:rPr>
              <w:t>20% sau mai putin: 250.</w:t>
            </w:r>
            <w:r w:rsidR="000F457F" w:rsidRPr="002351CE">
              <w:rPr>
                <w:lang w:val="ro-RO"/>
              </w:rPr>
              <w:t xml:space="preserve">000 LEI </w:t>
            </w:r>
          </w:p>
          <w:p w:rsidR="000F457F" w:rsidRPr="002351CE" w:rsidRDefault="00121CA2" w:rsidP="00B7033E">
            <w:pPr>
              <w:rPr>
                <w:lang w:val="ro-RO"/>
              </w:rPr>
            </w:pPr>
            <w:r>
              <w:rPr>
                <w:lang w:val="ro-RO"/>
              </w:rPr>
              <w:t>30% sau mai putin: 200.</w:t>
            </w:r>
            <w:r w:rsidR="000F457F" w:rsidRPr="002351CE">
              <w:rPr>
                <w:lang w:val="ro-RO"/>
              </w:rPr>
              <w:t>000 LEI</w:t>
            </w:r>
          </w:p>
          <w:p w:rsidR="000F457F" w:rsidRPr="002351CE" w:rsidRDefault="00121CA2" w:rsidP="00B7033E">
            <w:pPr>
              <w:rPr>
                <w:lang w:val="ro-RO"/>
              </w:rPr>
            </w:pPr>
            <w:r>
              <w:rPr>
                <w:lang w:val="ro-RO"/>
              </w:rPr>
              <w:t>40% sau mai putin: 150.</w:t>
            </w:r>
            <w:r w:rsidR="000F457F" w:rsidRPr="002351CE">
              <w:rPr>
                <w:lang w:val="ro-RO"/>
              </w:rPr>
              <w:t>000 LEI</w:t>
            </w:r>
          </w:p>
          <w:p w:rsidR="000F457F" w:rsidRPr="002351CE" w:rsidRDefault="00121CA2" w:rsidP="00B7033E">
            <w:pPr>
              <w:rPr>
                <w:lang w:val="ro-RO"/>
              </w:rPr>
            </w:pPr>
            <w:r>
              <w:rPr>
                <w:lang w:val="ro-RO"/>
              </w:rPr>
              <w:t>50% sau mai putin: 100.</w:t>
            </w:r>
            <w:r w:rsidR="000F457F" w:rsidRPr="002351CE">
              <w:rPr>
                <w:lang w:val="ro-RO"/>
              </w:rPr>
              <w:t>000 LEI</w:t>
            </w:r>
          </w:p>
          <w:p w:rsidR="000F457F" w:rsidRPr="002351CE" w:rsidRDefault="00121CA2" w:rsidP="00B7033E">
            <w:pPr>
              <w:rPr>
                <w:lang w:val="ro-RO"/>
              </w:rPr>
            </w:pPr>
            <w:r>
              <w:rPr>
                <w:lang w:val="ro-RO"/>
              </w:rPr>
              <w:t>Între 50% şi 60%: 50.</w:t>
            </w:r>
            <w:r w:rsidR="000F457F" w:rsidRPr="002351CE">
              <w:rPr>
                <w:lang w:val="ro-RO"/>
              </w:rPr>
              <w:t>000 LEI</w:t>
            </w:r>
          </w:p>
          <w:p w:rsidR="000F457F" w:rsidRPr="002351CE" w:rsidRDefault="00121CA2" w:rsidP="007748FE">
            <w:pPr>
              <w:rPr>
                <w:lang w:val="ro-RO"/>
              </w:rPr>
            </w:pPr>
            <w:r>
              <w:rPr>
                <w:lang w:val="ro-RO"/>
              </w:rPr>
              <w:t>60% sau mai mult</w:t>
            </w:r>
            <w:r w:rsidR="00E73CE7" w:rsidRPr="002351CE">
              <w:rPr>
                <w:lang w:val="ro-RO"/>
              </w:rPr>
              <w:t>: n</w:t>
            </w:r>
            <w:r>
              <w:rPr>
                <w:lang w:val="ro-RO"/>
              </w:rPr>
              <w:t>icio penalizare</w:t>
            </w:r>
          </w:p>
        </w:tc>
      </w:tr>
    </w:tbl>
    <w:p w:rsidR="001E6E45" w:rsidRPr="002351CE" w:rsidRDefault="001E6E45" w:rsidP="00E554E5">
      <w:pPr>
        <w:rPr>
          <w:lang w:val="ro-RO"/>
        </w:rPr>
      </w:pPr>
    </w:p>
    <w:p w:rsidR="00AB4B29" w:rsidRPr="002351CE" w:rsidRDefault="00CC1A33" w:rsidP="00CC1A33">
      <w:pPr>
        <w:tabs>
          <w:tab w:val="left" w:pos="2460"/>
        </w:tabs>
        <w:rPr>
          <w:lang w:val="ro-RO"/>
        </w:rPr>
      </w:pPr>
      <w:r>
        <w:rPr>
          <w:lang w:val="ro-RO"/>
        </w:rPr>
        <w:tab/>
      </w:r>
    </w:p>
    <w:p w:rsidR="00CF2BC2" w:rsidRDefault="00CF2BC2">
      <w:pPr>
        <w:spacing w:line="240" w:lineRule="auto"/>
        <w:rPr>
          <w:lang w:val="ro-RO"/>
        </w:rPr>
      </w:pPr>
      <w:r>
        <w:rPr>
          <w:lang w:val="ro-RO"/>
        </w:rPr>
        <w:br w:type="page"/>
      </w:r>
    </w:p>
    <w:p w:rsidR="00AB4B29" w:rsidRDefault="002F3E77" w:rsidP="00E554E5">
      <w:pPr>
        <w:rPr>
          <w:rFonts w:cs="Arial"/>
          <w:b/>
          <w:sz w:val="22"/>
          <w:szCs w:val="22"/>
          <w:lang w:val="ro-RO"/>
        </w:rPr>
      </w:pPr>
      <w:r w:rsidRPr="00CF2BC2">
        <w:rPr>
          <w:rFonts w:cs="Arial"/>
          <w:b/>
          <w:sz w:val="22"/>
          <w:szCs w:val="22"/>
          <w:lang w:val="ro-RO"/>
        </w:rPr>
        <w:lastRenderedPageBreak/>
        <w:t>INDICATORI FĂRĂ PENALITATI</w:t>
      </w:r>
    </w:p>
    <w:p w:rsidR="00CF2BC2" w:rsidRPr="00CF2BC2" w:rsidRDefault="00CF2BC2" w:rsidP="00E554E5">
      <w:pPr>
        <w:rPr>
          <w:rFonts w:cs="Arial"/>
          <w:b/>
          <w:sz w:val="22"/>
          <w:szCs w:val="22"/>
          <w:lang w:val="ro-RO"/>
        </w:rPr>
      </w:pPr>
    </w:p>
    <w:tbl>
      <w:tblPr>
        <w:tblW w:w="1531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2390"/>
        <w:gridCol w:w="5244"/>
        <w:gridCol w:w="2552"/>
        <w:gridCol w:w="4394"/>
      </w:tblGrid>
      <w:tr w:rsidR="00AB4B29" w:rsidRPr="002351CE" w:rsidTr="00CF2BC2">
        <w:trPr>
          <w:trHeight w:val="165"/>
          <w:tblHeader/>
        </w:trPr>
        <w:tc>
          <w:tcPr>
            <w:tcW w:w="730" w:type="dxa"/>
            <w:shd w:val="clear" w:color="auto" w:fill="00B0F0"/>
          </w:tcPr>
          <w:p w:rsidR="00AB4B29" w:rsidRPr="002351CE" w:rsidRDefault="00D02DE9" w:rsidP="00B7033E">
            <w:pPr>
              <w:jc w:val="center"/>
              <w:rPr>
                <w:rFonts w:cs="Arial"/>
                <w:b/>
                <w:color w:val="FFFFFF" w:themeColor="background1"/>
                <w:szCs w:val="18"/>
                <w:lang w:val="ro-RO"/>
              </w:rPr>
            </w:pPr>
            <w:r>
              <w:rPr>
                <w:rFonts w:cs="Arial"/>
                <w:b/>
                <w:color w:val="FFFFFF" w:themeColor="background1"/>
                <w:szCs w:val="18"/>
                <w:lang w:val="ro-RO"/>
              </w:rPr>
              <w:t>Nr</w:t>
            </w:r>
            <w:r w:rsidR="00AB4B29" w:rsidRPr="002351CE">
              <w:rPr>
                <w:rFonts w:cs="Arial"/>
                <w:b/>
                <w:color w:val="FFFFFF" w:themeColor="background1"/>
                <w:szCs w:val="18"/>
                <w:lang w:val="ro-RO"/>
              </w:rPr>
              <w:t>.</w:t>
            </w:r>
          </w:p>
        </w:tc>
        <w:tc>
          <w:tcPr>
            <w:tcW w:w="2390" w:type="dxa"/>
            <w:shd w:val="clear" w:color="auto" w:fill="00B0F0"/>
          </w:tcPr>
          <w:p w:rsidR="00AB4B29" w:rsidRPr="002351CE" w:rsidRDefault="00AB4B29" w:rsidP="00B7033E">
            <w:pPr>
              <w:jc w:val="center"/>
              <w:rPr>
                <w:rFonts w:cs="Arial"/>
                <w:b/>
                <w:color w:val="FFFFFF" w:themeColor="background1"/>
                <w:szCs w:val="18"/>
                <w:lang w:val="ro-RO"/>
              </w:rPr>
            </w:pPr>
            <w:r w:rsidRPr="002351CE">
              <w:rPr>
                <w:rFonts w:cs="Arial"/>
                <w:b/>
                <w:color w:val="FFFFFF" w:themeColor="background1"/>
                <w:szCs w:val="18"/>
                <w:lang w:val="ro-RO"/>
              </w:rPr>
              <w:t>Titl</w:t>
            </w:r>
            <w:r w:rsidR="00D02DE9">
              <w:rPr>
                <w:rFonts w:cs="Arial"/>
                <w:b/>
                <w:color w:val="FFFFFF" w:themeColor="background1"/>
                <w:szCs w:val="18"/>
                <w:lang w:val="ro-RO"/>
              </w:rPr>
              <w:t>u</w:t>
            </w:r>
          </w:p>
        </w:tc>
        <w:tc>
          <w:tcPr>
            <w:tcW w:w="5244" w:type="dxa"/>
            <w:shd w:val="clear" w:color="auto" w:fill="00B0F0"/>
          </w:tcPr>
          <w:p w:rsidR="00AB4B29" w:rsidRPr="002351CE" w:rsidRDefault="00D02DE9" w:rsidP="00D02DE9">
            <w:pPr>
              <w:jc w:val="center"/>
              <w:rPr>
                <w:rFonts w:cs="Arial"/>
                <w:b/>
                <w:color w:val="FFFFFF" w:themeColor="background1"/>
                <w:szCs w:val="18"/>
                <w:lang w:val="ro-RO"/>
              </w:rPr>
            </w:pPr>
            <w:r>
              <w:rPr>
                <w:rFonts w:cs="Arial"/>
                <w:b/>
                <w:color w:val="FFFFFF" w:themeColor="background1"/>
                <w:szCs w:val="18"/>
                <w:lang w:val="ro-RO"/>
              </w:rPr>
              <w:t>Descriere</w:t>
            </w:r>
            <w:r w:rsidR="00AB4B29" w:rsidRPr="002351CE">
              <w:rPr>
                <w:rFonts w:cs="Arial"/>
                <w:b/>
                <w:color w:val="FFFFFF" w:themeColor="background1"/>
                <w:szCs w:val="18"/>
                <w:lang w:val="ro-RO"/>
              </w:rPr>
              <w:t>/unit</w:t>
            </w:r>
            <w:r>
              <w:rPr>
                <w:rFonts w:cs="Arial"/>
                <w:b/>
                <w:color w:val="FFFFFF" w:themeColor="background1"/>
                <w:szCs w:val="18"/>
                <w:lang w:val="ro-RO"/>
              </w:rPr>
              <w:t>ate de măsurare</w:t>
            </w:r>
          </w:p>
        </w:tc>
        <w:tc>
          <w:tcPr>
            <w:tcW w:w="2552" w:type="dxa"/>
            <w:shd w:val="clear" w:color="auto" w:fill="00B0F0"/>
          </w:tcPr>
          <w:p w:rsidR="00D02DE9" w:rsidRPr="002351CE" w:rsidRDefault="00D02DE9" w:rsidP="00D02DE9">
            <w:pPr>
              <w:jc w:val="center"/>
              <w:rPr>
                <w:rFonts w:cs="Arial"/>
                <w:b/>
                <w:color w:val="FFFFFF" w:themeColor="background1"/>
                <w:szCs w:val="18"/>
                <w:lang w:val="ro-RO"/>
              </w:rPr>
            </w:pPr>
            <w:r w:rsidRPr="002351CE">
              <w:rPr>
                <w:rFonts w:cs="Arial"/>
                <w:b/>
                <w:color w:val="FFFFFF" w:themeColor="background1"/>
                <w:szCs w:val="18"/>
                <w:lang w:val="ro-RO"/>
              </w:rPr>
              <w:t>Valori propuse/</w:t>
            </w:r>
            <w:r w:rsidRPr="002351CE">
              <w:rPr>
                <w:rFonts w:cs="Arial"/>
                <w:b/>
                <w:color w:val="FFFFFF" w:themeColor="background1"/>
                <w:szCs w:val="18"/>
                <w:lang w:val="ro-RO"/>
              </w:rPr>
              <w:br/>
              <w:t>interval de valori</w:t>
            </w:r>
          </w:p>
          <w:p w:rsidR="00AB4B29" w:rsidRPr="002351CE" w:rsidRDefault="00AB4B29" w:rsidP="00B7033E">
            <w:pPr>
              <w:jc w:val="center"/>
              <w:rPr>
                <w:rFonts w:cs="Arial"/>
                <w:b/>
                <w:color w:val="FFFFFF" w:themeColor="background1"/>
                <w:szCs w:val="18"/>
                <w:lang w:val="ro-RO"/>
              </w:rPr>
            </w:pPr>
          </w:p>
        </w:tc>
        <w:tc>
          <w:tcPr>
            <w:tcW w:w="4394" w:type="dxa"/>
            <w:shd w:val="clear" w:color="auto" w:fill="00B0F0"/>
          </w:tcPr>
          <w:p w:rsidR="00AB4B29" w:rsidRPr="002351CE" w:rsidRDefault="008F1835" w:rsidP="00B7033E">
            <w:pPr>
              <w:jc w:val="center"/>
              <w:rPr>
                <w:rFonts w:cs="Arial"/>
                <w:b/>
                <w:color w:val="FFFFFF" w:themeColor="background1"/>
                <w:szCs w:val="18"/>
                <w:lang w:val="ro-RO"/>
              </w:rPr>
            </w:pPr>
            <w:r w:rsidRPr="002351CE">
              <w:rPr>
                <w:rFonts w:cs="Arial"/>
                <w:b/>
                <w:color w:val="FFFFFF" w:themeColor="background1"/>
                <w:szCs w:val="18"/>
                <w:lang w:val="ro-RO"/>
              </w:rPr>
              <w:t>Com</w:t>
            </w:r>
            <w:r w:rsidR="00D02DE9">
              <w:rPr>
                <w:rFonts w:cs="Arial"/>
                <w:b/>
                <w:color w:val="FFFFFF" w:themeColor="background1"/>
                <w:szCs w:val="18"/>
                <w:lang w:val="ro-RO"/>
              </w:rPr>
              <w:t>entarii</w:t>
            </w:r>
          </w:p>
        </w:tc>
      </w:tr>
      <w:tr w:rsidR="00AB4B29" w:rsidRPr="002351CE" w:rsidTr="00CF2BC2">
        <w:tblPrEx>
          <w:tblLook w:val="00A0"/>
        </w:tblPrEx>
        <w:tc>
          <w:tcPr>
            <w:tcW w:w="15310" w:type="dxa"/>
            <w:gridSpan w:val="5"/>
            <w:shd w:val="clear" w:color="auto" w:fill="BFBFBF"/>
          </w:tcPr>
          <w:p w:rsidR="00AB4B29" w:rsidRPr="002351CE" w:rsidRDefault="002B7577" w:rsidP="00B7033E">
            <w:pPr>
              <w:ind w:left="1304"/>
              <w:rPr>
                <w:b/>
                <w:lang w:val="ro-RO"/>
              </w:rPr>
            </w:pPr>
            <w:r>
              <w:rPr>
                <w:b/>
                <w:lang w:val="ro-RO"/>
              </w:rPr>
              <w:t xml:space="preserve">1. </w:t>
            </w:r>
            <w:r w:rsidR="00AB4B29" w:rsidRPr="002351CE">
              <w:rPr>
                <w:b/>
                <w:lang w:val="ro-RO"/>
              </w:rPr>
              <w:t>Indicator</w:t>
            </w:r>
            <w:r>
              <w:rPr>
                <w:b/>
                <w:lang w:val="ro-RO"/>
              </w:rPr>
              <w:t>i de performanţă</w:t>
            </w:r>
          </w:p>
        </w:tc>
      </w:tr>
      <w:tr w:rsidR="00AB4B29" w:rsidRPr="002351CE" w:rsidTr="00CF2BC2">
        <w:tblPrEx>
          <w:tblLook w:val="00A0"/>
        </w:tblPrEx>
        <w:tc>
          <w:tcPr>
            <w:tcW w:w="730" w:type="dxa"/>
            <w:tcBorders>
              <w:bottom w:val="single" w:sz="4" w:space="0" w:color="auto"/>
            </w:tcBorders>
          </w:tcPr>
          <w:p w:rsidR="00AB4B29" w:rsidRPr="002351CE" w:rsidRDefault="000F457F" w:rsidP="00B7033E">
            <w:pPr>
              <w:rPr>
                <w:rFonts w:cs="Arial"/>
                <w:szCs w:val="18"/>
                <w:lang w:val="ro-RO"/>
              </w:rPr>
            </w:pPr>
            <w:r w:rsidRPr="002351CE">
              <w:rPr>
                <w:rFonts w:cs="Arial"/>
                <w:szCs w:val="18"/>
                <w:lang w:val="ro-RO"/>
              </w:rPr>
              <w:t>1.1</w:t>
            </w:r>
          </w:p>
        </w:tc>
        <w:tc>
          <w:tcPr>
            <w:tcW w:w="2390" w:type="dxa"/>
            <w:tcBorders>
              <w:bottom w:val="single" w:sz="4" w:space="0" w:color="auto"/>
            </w:tcBorders>
          </w:tcPr>
          <w:p w:rsidR="003D323D" w:rsidRPr="002351CE" w:rsidRDefault="003D323D" w:rsidP="003D323D">
            <w:pPr>
              <w:rPr>
                <w:rFonts w:cs="Arial"/>
                <w:b/>
                <w:noProof/>
                <w:szCs w:val="18"/>
                <w:lang w:val="ro-RO"/>
              </w:rPr>
            </w:pPr>
            <w:r w:rsidRPr="002351CE">
              <w:rPr>
                <w:b/>
                <w:noProof/>
                <w:lang w:val="ro-RO"/>
              </w:rPr>
              <w:t>Eficienţă în înche</w:t>
            </w:r>
            <w:r>
              <w:rPr>
                <w:b/>
                <w:noProof/>
                <w:lang w:val="ro-RO"/>
              </w:rPr>
              <w:t>i</w:t>
            </w:r>
            <w:r w:rsidRPr="002351CE">
              <w:rPr>
                <w:b/>
                <w:noProof/>
                <w:lang w:val="ro-RO"/>
              </w:rPr>
              <w:t xml:space="preserve">erea </w:t>
            </w:r>
            <w:r>
              <w:rPr>
                <w:b/>
                <w:noProof/>
                <w:lang w:val="ro-RO"/>
              </w:rPr>
              <w:t>C</w:t>
            </w:r>
            <w:r w:rsidRPr="002351CE">
              <w:rPr>
                <w:b/>
                <w:noProof/>
                <w:lang w:val="ro-RO"/>
              </w:rPr>
              <w:t xml:space="preserve">ontractelor cu Utilizatorii </w:t>
            </w:r>
          </w:p>
          <w:p w:rsidR="00AB4B29" w:rsidRPr="002351CE" w:rsidRDefault="00AB4B29" w:rsidP="003D323D">
            <w:pPr>
              <w:spacing w:line="276" w:lineRule="auto"/>
              <w:rPr>
                <w:b/>
                <w:noProof/>
                <w:lang w:val="ro-RO"/>
              </w:rPr>
            </w:pPr>
            <w:r w:rsidRPr="002351CE">
              <w:rPr>
                <w:b/>
                <w:noProof/>
                <w:lang w:val="ro-RO"/>
              </w:rPr>
              <w:t>(total)</w:t>
            </w:r>
          </w:p>
        </w:tc>
        <w:tc>
          <w:tcPr>
            <w:tcW w:w="5244" w:type="dxa"/>
            <w:tcBorders>
              <w:bottom w:val="single" w:sz="4" w:space="0" w:color="auto"/>
            </w:tcBorders>
          </w:tcPr>
          <w:p w:rsidR="003D323D" w:rsidRPr="002351CE" w:rsidRDefault="003D323D" w:rsidP="00B7033E">
            <w:pPr>
              <w:rPr>
                <w:noProof/>
                <w:lang w:val="ro-RO"/>
              </w:rPr>
            </w:pPr>
            <w:r w:rsidRPr="002351CE">
              <w:rPr>
                <w:rFonts w:cs="Arial"/>
                <w:szCs w:val="18"/>
                <w:lang w:val="ro-RO"/>
              </w:rPr>
              <w:t xml:space="preserve">Numărul de contracte încheiate între Operator şi Utilizatori </w:t>
            </w:r>
            <w:r w:rsidRPr="002351CE">
              <w:rPr>
                <w:noProof/>
                <w:lang w:val="ro-RO"/>
              </w:rPr>
              <w:t xml:space="preserve">în raport cu numărul de solicitări, pe </w:t>
            </w:r>
            <w:r>
              <w:rPr>
                <w:noProof/>
                <w:lang w:val="ro-RO"/>
              </w:rPr>
              <w:t xml:space="preserve">fiecare </w:t>
            </w:r>
            <w:r w:rsidRPr="002351CE">
              <w:rPr>
                <w:noProof/>
                <w:lang w:val="ro-RO"/>
              </w:rPr>
              <w:t>categorie de Utilizatori (%)</w:t>
            </w:r>
          </w:p>
          <w:p w:rsidR="00AB4B29" w:rsidRPr="002351CE" w:rsidRDefault="00AB4B29" w:rsidP="00B7033E">
            <w:pPr>
              <w:rPr>
                <w:noProof/>
                <w:lang w:val="ro-RO"/>
              </w:rPr>
            </w:pPr>
          </w:p>
        </w:tc>
        <w:tc>
          <w:tcPr>
            <w:tcW w:w="2552" w:type="dxa"/>
            <w:tcBorders>
              <w:bottom w:val="single" w:sz="4" w:space="0" w:color="auto"/>
            </w:tcBorders>
          </w:tcPr>
          <w:p w:rsidR="00AB4B29" w:rsidRPr="002351CE" w:rsidRDefault="00AB4B29" w:rsidP="00B7033E">
            <w:pPr>
              <w:rPr>
                <w:rFonts w:cs="Calibri"/>
                <w:noProof/>
                <w:szCs w:val="18"/>
                <w:lang w:val="ro-RO"/>
              </w:rPr>
            </w:pPr>
            <w:r w:rsidRPr="002351CE">
              <w:rPr>
                <w:b/>
                <w:noProof/>
                <w:lang w:val="ro-RO"/>
              </w:rPr>
              <w:t>100%</w:t>
            </w:r>
          </w:p>
          <w:p w:rsidR="00AB4B29" w:rsidRPr="002351CE" w:rsidRDefault="00AB4B29" w:rsidP="00B7033E">
            <w:pPr>
              <w:rPr>
                <w:b/>
                <w:noProof/>
                <w:lang w:val="ro-RO"/>
              </w:rPr>
            </w:pPr>
          </w:p>
        </w:tc>
        <w:tc>
          <w:tcPr>
            <w:tcW w:w="4394" w:type="dxa"/>
            <w:tcBorders>
              <w:bottom w:val="single" w:sz="4" w:space="0" w:color="auto"/>
            </w:tcBorders>
          </w:tcPr>
          <w:p w:rsidR="00CC1A33" w:rsidRDefault="005F1A0E" w:rsidP="00CC1A33">
            <w:pPr>
              <w:rPr>
                <w:lang w:val="ro-RO"/>
              </w:rPr>
            </w:pPr>
            <w:r w:rsidRPr="002351CE">
              <w:rPr>
                <w:lang w:val="ro-RO"/>
              </w:rPr>
              <w:t xml:space="preserve">In </w:t>
            </w:r>
            <w:r w:rsidR="003D323D">
              <w:rPr>
                <w:lang w:val="ro-RO"/>
              </w:rPr>
              <w:t xml:space="preserve">conformitate cu cerinţa formulată în </w:t>
            </w:r>
            <w:r w:rsidR="00CC1A33">
              <w:rPr>
                <w:lang w:val="ro-RO"/>
              </w:rPr>
              <w:t>Regulamentul Serviciului de Salubrizare</w:t>
            </w:r>
          </w:p>
          <w:p w:rsidR="00AB4B29" w:rsidRPr="002351CE" w:rsidRDefault="003D323D" w:rsidP="00CC1A33">
            <w:pPr>
              <w:rPr>
                <w:lang w:val="ro-RO"/>
              </w:rPr>
            </w:pPr>
            <w:r>
              <w:rPr>
                <w:lang w:val="ro-RO"/>
              </w:rPr>
              <w:t xml:space="preserve"> (An</w:t>
            </w:r>
            <w:r w:rsidR="00AB4B29" w:rsidRPr="002351CE">
              <w:rPr>
                <w:lang w:val="ro-RO"/>
              </w:rPr>
              <w:t>ex</w:t>
            </w:r>
            <w:r>
              <w:rPr>
                <w:lang w:val="ro-RO"/>
              </w:rPr>
              <w:t>a</w:t>
            </w:r>
            <w:r w:rsidR="00AB4B29" w:rsidRPr="002351CE">
              <w:rPr>
                <w:lang w:val="ro-RO"/>
              </w:rPr>
              <w:t xml:space="preserve"> 1)</w:t>
            </w:r>
          </w:p>
        </w:tc>
      </w:tr>
      <w:tr w:rsidR="00AB4B29" w:rsidRPr="002351CE" w:rsidTr="00CF2BC2">
        <w:tblPrEx>
          <w:tblLook w:val="00A0"/>
        </w:tblPrEx>
        <w:tc>
          <w:tcPr>
            <w:tcW w:w="730" w:type="dxa"/>
            <w:tcBorders>
              <w:bottom w:val="single" w:sz="4" w:space="0" w:color="auto"/>
            </w:tcBorders>
          </w:tcPr>
          <w:p w:rsidR="00AB4B29" w:rsidRPr="002351CE" w:rsidRDefault="000F457F" w:rsidP="00B7033E">
            <w:pPr>
              <w:rPr>
                <w:rFonts w:cs="Arial"/>
                <w:szCs w:val="18"/>
                <w:lang w:val="ro-RO"/>
              </w:rPr>
            </w:pPr>
            <w:r w:rsidRPr="002351CE">
              <w:rPr>
                <w:rFonts w:cs="Arial"/>
                <w:szCs w:val="18"/>
                <w:lang w:val="ro-RO"/>
              </w:rPr>
              <w:t>1</w:t>
            </w:r>
            <w:r w:rsidR="008F1835" w:rsidRPr="002351CE">
              <w:rPr>
                <w:rFonts w:cs="Arial"/>
                <w:szCs w:val="18"/>
                <w:lang w:val="ro-RO"/>
              </w:rPr>
              <w:t>.2</w:t>
            </w:r>
          </w:p>
        </w:tc>
        <w:tc>
          <w:tcPr>
            <w:tcW w:w="2390" w:type="dxa"/>
            <w:tcBorders>
              <w:bottom w:val="single" w:sz="4" w:space="0" w:color="auto"/>
            </w:tcBorders>
          </w:tcPr>
          <w:p w:rsidR="00AB4B29" w:rsidRPr="002351CE" w:rsidRDefault="007A423C" w:rsidP="00B7033E">
            <w:pPr>
              <w:rPr>
                <w:rFonts w:cs="Arial"/>
                <w:b/>
                <w:noProof/>
                <w:szCs w:val="18"/>
                <w:lang w:val="ro-RO"/>
              </w:rPr>
            </w:pPr>
            <w:r w:rsidRPr="002351CE">
              <w:rPr>
                <w:b/>
                <w:noProof/>
                <w:lang w:val="ro-RO"/>
              </w:rPr>
              <w:t>Eficienţă</w:t>
            </w:r>
            <w:r w:rsidR="00A90D11">
              <w:rPr>
                <w:b/>
                <w:noProof/>
                <w:lang w:val="ro-RO"/>
              </w:rPr>
              <w:t xml:space="preserve"> în modifi</w:t>
            </w:r>
            <w:r w:rsidR="0058228D">
              <w:rPr>
                <w:b/>
                <w:noProof/>
                <w:lang w:val="ro-RO"/>
              </w:rPr>
              <w:t>carea Contractelor cu Utilizatorii</w:t>
            </w:r>
          </w:p>
          <w:p w:rsidR="00AB4B29" w:rsidRPr="002351CE" w:rsidRDefault="0058228D" w:rsidP="00B7033E">
            <w:pPr>
              <w:spacing w:line="276" w:lineRule="auto"/>
              <w:rPr>
                <w:b/>
                <w:noProof/>
                <w:lang w:val="ro-RO"/>
              </w:rPr>
            </w:pPr>
            <w:r>
              <w:rPr>
                <w:b/>
                <w:noProof/>
                <w:lang w:val="ro-RO"/>
              </w:rPr>
              <w:t>(în</w:t>
            </w:r>
            <w:r w:rsidR="00AB4B29" w:rsidRPr="002351CE">
              <w:rPr>
                <w:b/>
                <w:noProof/>
                <w:lang w:val="ro-RO"/>
              </w:rPr>
              <w:t xml:space="preserve"> 10 </w:t>
            </w:r>
            <w:r>
              <w:rPr>
                <w:b/>
                <w:noProof/>
                <w:lang w:val="ro-RO"/>
              </w:rPr>
              <w:t>zile</w:t>
            </w:r>
            <w:r w:rsidR="00AB4B29" w:rsidRPr="002351CE">
              <w:rPr>
                <w:b/>
                <w:noProof/>
                <w:lang w:val="ro-RO"/>
              </w:rPr>
              <w:t>)</w:t>
            </w:r>
          </w:p>
        </w:tc>
        <w:tc>
          <w:tcPr>
            <w:tcW w:w="5244" w:type="dxa"/>
            <w:tcBorders>
              <w:bottom w:val="single" w:sz="4" w:space="0" w:color="auto"/>
            </w:tcBorders>
          </w:tcPr>
          <w:p w:rsidR="00AB4B29" w:rsidRPr="002351CE" w:rsidRDefault="0058228D" w:rsidP="00B7033E">
            <w:pPr>
              <w:rPr>
                <w:noProof/>
                <w:lang w:val="ro-RO"/>
              </w:rPr>
            </w:pPr>
            <w:r>
              <w:rPr>
                <w:noProof/>
                <w:lang w:val="ro-RO"/>
              </w:rPr>
              <w:t>N</w:t>
            </w:r>
            <w:r w:rsidR="0042555C" w:rsidRPr="002351CE">
              <w:rPr>
                <w:noProof/>
                <w:lang w:val="ro-RO"/>
              </w:rPr>
              <w:t>umăr</w:t>
            </w:r>
            <w:r>
              <w:rPr>
                <w:noProof/>
                <w:lang w:val="ro-RO"/>
              </w:rPr>
              <w:t>ul de Contracte cu</w:t>
            </w:r>
            <w:r w:rsidR="0042555C" w:rsidRPr="002351CE">
              <w:rPr>
                <w:noProof/>
                <w:lang w:val="ro-RO"/>
              </w:rPr>
              <w:t>Utilizator</w:t>
            </w:r>
            <w:r>
              <w:rPr>
                <w:noProof/>
                <w:lang w:val="ro-RO"/>
              </w:rPr>
              <w:t xml:space="preserve">ii modificate în mai puţin de </w:t>
            </w:r>
            <w:r w:rsidR="00AB4B29" w:rsidRPr="002351CE">
              <w:rPr>
                <w:noProof/>
                <w:lang w:val="ro-RO"/>
              </w:rPr>
              <w:t>10</w:t>
            </w:r>
            <w:r>
              <w:rPr>
                <w:noProof/>
                <w:lang w:val="ro-RO"/>
              </w:rPr>
              <w:t xml:space="preserve"> zile</w:t>
            </w:r>
            <w:r w:rsidR="00AB4B29" w:rsidRPr="002351CE">
              <w:rPr>
                <w:noProof/>
                <w:lang w:val="ro-RO"/>
              </w:rPr>
              <w:t xml:space="preserve"> calendar</w:t>
            </w:r>
            <w:r>
              <w:rPr>
                <w:noProof/>
                <w:lang w:val="ro-RO"/>
              </w:rPr>
              <w:t xml:space="preserve">istice de la primirea solicitării din partea </w:t>
            </w:r>
            <w:r w:rsidR="0042555C" w:rsidRPr="002351CE">
              <w:rPr>
                <w:noProof/>
                <w:lang w:val="ro-RO"/>
              </w:rPr>
              <w:t>Utilizator</w:t>
            </w:r>
            <w:r>
              <w:rPr>
                <w:noProof/>
                <w:lang w:val="ro-RO"/>
              </w:rPr>
              <w:t>ului</w:t>
            </w:r>
            <w:r w:rsidR="00AB4B29" w:rsidRPr="002351CE">
              <w:rPr>
                <w:noProof/>
                <w:lang w:val="ro-RO"/>
              </w:rPr>
              <w:t xml:space="preserve">, </w:t>
            </w:r>
            <w:r>
              <w:rPr>
                <w:noProof/>
                <w:lang w:val="ro-RO"/>
              </w:rPr>
              <w:t>î</w:t>
            </w:r>
            <w:r w:rsidR="00AB4B29" w:rsidRPr="002351CE">
              <w:rPr>
                <w:noProof/>
                <w:lang w:val="ro-RO"/>
              </w:rPr>
              <w:t>n ra</w:t>
            </w:r>
            <w:r>
              <w:rPr>
                <w:noProof/>
                <w:lang w:val="ro-RO"/>
              </w:rPr>
              <w:t xml:space="preserve">port cu numărul de solicitări de modificare a clauzelor </w:t>
            </w:r>
            <w:r w:rsidR="00AB4B29" w:rsidRPr="002351CE">
              <w:rPr>
                <w:noProof/>
                <w:lang w:val="ro-RO"/>
              </w:rPr>
              <w:t>contractual</w:t>
            </w:r>
            <w:r>
              <w:rPr>
                <w:noProof/>
                <w:lang w:val="ro-RO"/>
              </w:rPr>
              <w:t>e</w:t>
            </w:r>
            <w:r w:rsidR="00AB4B29" w:rsidRPr="002351CE">
              <w:rPr>
                <w:noProof/>
                <w:lang w:val="ro-RO"/>
              </w:rPr>
              <w:t xml:space="preserve"> (</w:t>
            </w:r>
            <w:r w:rsidR="00AB4B29" w:rsidRPr="002351CE">
              <w:rPr>
                <w:b/>
                <w:noProof/>
                <w:lang w:val="ro-RO"/>
              </w:rPr>
              <w:t>%</w:t>
            </w:r>
            <w:r w:rsidR="00AB4B29" w:rsidRPr="002351CE">
              <w:rPr>
                <w:noProof/>
                <w:lang w:val="ro-RO"/>
              </w:rPr>
              <w:t>)</w:t>
            </w:r>
          </w:p>
          <w:p w:rsidR="00AB4B29" w:rsidRPr="002351CE" w:rsidRDefault="00AB4B29" w:rsidP="00B7033E">
            <w:pPr>
              <w:rPr>
                <w:noProof/>
                <w:lang w:val="ro-RO"/>
              </w:rPr>
            </w:pPr>
          </w:p>
        </w:tc>
        <w:tc>
          <w:tcPr>
            <w:tcW w:w="2552" w:type="dxa"/>
            <w:tcBorders>
              <w:bottom w:val="single" w:sz="4" w:space="0" w:color="auto"/>
            </w:tcBorders>
          </w:tcPr>
          <w:p w:rsidR="00AB4B29" w:rsidRPr="002351CE" w:rsidRDefault="006802DD" w:rsidP="00B7033E">
            <w:pPr>
              <w:rPr>
                <w:rFonts w:cs="Arial"/>
                <w:b/>
                <w:noProof/>
                <w:szCs w:val="18"/>
                <w:lang w:val="ro-RO"/>
              </w:rPr>
            </w:pPr>
            <w:r w:rsidRPr="002351CE">
              <w:rPr>
                <w:b/>
                <w:noProof/>
                <w:lang w:val="ro-RO"/>
              </w:rPr>
              <w:t>minim</w:t>
            </w:r>
            <w:r w:rsidR="00AB4B29" w:rsidRPr="002351CE">
              <w:rPr>
                <w:b/>
                <w:noProof/>
                <w:lang w:val="ro-RO"/>
              </w:rPr>
              <w:t xml:space="preserve"> 95%</w:t>
            </w:r>
          </w:p>
          <w:p w:rsidR="00AB4B29" w:rsidRPr="002351CE" w:rsidRDefault="00AB4B29" w:rsidP="00B7033E">
            <w:pPr>
              <w:rPr>
                <w:b/>
                <w:noProof/>
                <w:lang w:val="ro-RO"/>
              </w:rPr>
            </w:pPr>
          </w:p>
        </w:tc>
        <w:tc>
          <w:tcPr>
            <w:tcW w:w="4394" w:type="dxa"/>
            <w:tcBorders>
              <w:bottom w:val="single" w:sz="4" w:space="0" w:color="auto"/>
            </w:tcBorders>
          </w:tcPr>
          <w:p w:rsidR="00CC1A33" w:rsidRDefault="002B7175" w:rsidP="00CC1A33">
            <w:pPr>
              <w:rPr>
                <w:lang w:val="ro-RO"/>
              </w:rPr>
            </w:pPr>
            <w:r w:rsidRPr="002351CE">
              <w:rPr>
                <w:lang w:val="ro-RO"/>
              </w:rPr>
              <w:t xml:space="preserve">In </w:t>
            </w:r>
            <w:r>
              <w:rPr>
                <w:lang w:val="ro-RO"/>
              </w:rPr>
              <w:t xml:space="preserve">conformitate cu cerinţa formulată în </w:t>
            </w:r>
            <w:r w:rsidR="00CC1A33">
              <w:rPr>
                <w:lang w:val="ro-RO"/>
              </w:rPr>
              <w:t>Regulamentul Serviciului de Salubrizare</w:t>
            </w:r>
          </w:p>
          <w:p w:rsidR="00AB4B29" w:rsidRPr="002351CE" w:rsidRDefault="002B7175" w:rsidP="00CC1A33">
            <w:pPr>
              <w:rPr>
                <w:lang w:val="ro-RO"/>
              </w:rPr>
            </w:pPr>
            <w:r>
              <w:rPr>
                <w:lang w:val="ro-RO"/>
              </w:rPr>
              <w:t>(An</w:t>
            </w:r>
            <w:r w:rsidRPr="002351CE">
              <w:rPr>
                <w:lang w:val="ro-RO"/>
              </w:rPr>
              <w:t>ex</w:t>
            </w:r>
            <w:r>
              <w:rPr>
                <w:lang w:val="ro-RO"/>
              </w:rPr>
              <w:t>a</w:t>
            </w:r>
            <w:r w:rsidRPr="002351CE">
              <w:rPr>
                <w:lang w:val="ro-RO"/>
              </w:rPr>
              <w:t xml:space="preserve"> 1)</w:t>
            </w:r>
          </w:p>
        </w:tc>
      </w:tr>
      <w:tr w:rsidR="008F1835" w:rsidRPr="002351CE" w:rsidTr="00CF2BC2">
        <w:tblPrEx>
          <w:tblLook w:val="00A0"/>
        </w:tblPrEx>
        <w:tc>
          <w:tcPr>
            <w:tcW w:w="730" w:type="dxa"/>
            <w:tcBorders>
              <w:bottom w:val="single" w:sz="4" w:space="0" w:color="auto"/>
            </w:tcBorders>
          </w:tcPr>
          <w:p w:rsidR="008F1835" w:rsidRPr="002351CE" w:rsidRDefault="000F457F" w:rsidP="00B7033E">
            <w:pPr>
              <w:rPr>
                <w:rFonts w:cs="Arial"/>
                <w:szCs w:val="18"/>
                <w:lang w:val="ro-RO"/>
              </w:rPr>
            </w:pPr>
            <w:r w:rsidRPr="002351CE">
              <w:rPr>
                <w:lang w:val="ro-RO"/>
              </w:rPr>
              <w:t>1</w:t>
            </w:r>
            <w:r w:rsidR="008F1835" w:rsidRPr="002351CE">
              <w:rPr>
                <w:lang w:val="ro-RO"/>
              </w:rPr>
              <w:t>.3</w:t>
            </w:r>
          </w:p>
        </w:tc>
        <w:tc>
          <w:tcPr>
            <w:tcW w:w="2390" w:type="dxa"/>
            <w:tcBorders>
              <w:bottom w:val="single" w:sz="4" w:space="0" w:color="auto"/>
            </w:tcBorders>
          </w:tcPr>
          <w:p w:rsidR="008F1835" w:rsidRPr="002351CE" w:rsidRDefault="007A423C" w:rsidP="00A90D11">
            <w:pPr>
              <w:rPr>
                <w:b/>
                <w:noProof/>
                <w:lang w:val="ro-RO"/>
              </w:rPr>
            </w:pPr>
            <w:r w:rsidRPr="002351CE">
              <w:rPr>
                <w:b/>
                <w:noProof/>
                <w:lang w:val="ro-RO"/>
              </w:rPr>
              <w:t>Eficienţă</w:t>
            </w:r>
            <w:r w:rsidR="002B7175">
              <w:rPr>
                <w:b/>
                <w:noProof/>
                <w:lang w:val="ro-RO"/>
              </w:rPr>
              <w:t xml:space="preserve"> î</w:t>
            </w:r>
            <w:r w:rsidR="008F1835" w:rsidRPr="002351CE">
              <w:rPr>
                <w:b/>
                <w:noProof/>
                <w:lang w:val="ro-RO"/>
              </w:rPr>
              <w:t xml:space="preserve">n </w:t>
            </w:r>
            <w:r w:rsidR="002B7175">
              <w:rPr>
                <w:b/>
                <w:noProof/>
                <w:lang w:val="ro-RO"/>
              </w:rPr>
              <w:t xml:space="preserve">creşterea parametrilor de calitate </w:t>
            </w:r>
            <w:r w:rsidR="00A90D11">
              <w:rPr>
                <w:b/>
                <w:noProof/>
                <w:lang w:val="ro-RO"/>
              </w:rPr>
              <w:t>revazu</w:t>
            </w:r>
            <w:r w:rsidR="002B7175">
              <w:rPr>
                <w:b/>
                <w:noProof/>
                <w:lang w:val="ro-RO"/>
              </w:rPr>
              <w:t xml:space="preserve">ţi de Contractele cu </w:t>
            </w:r>
            <w:r w:rsidR="0042555C" w:rsidRPr="002351CE">
              <w:rPr>
                <w:b/>
                <w:noProof/>
                <w:lang w:val="ro-RO"/>
              </w:rPr>
              <w:t>Utilizator</w:t>
            </w:r>
            <w:r w:rsidR="002B7175">
              <w:rPr>
                <w:b/>
                <w:noProof/>
                <w:lang w:val="ro-RO"/>
              </w:rPr>
              <w:t>ii</w:t>
            </w:r>
          </w:p>
        </w:tc>
        <w:tc>
          <w:tcPr>
            <w:tcW w:w="5244" w:type="dxa"/>
            <w:tcBorders>
              <w:bottom w:val="single" w:sz="4" w:space="0" w:color="auto"/>
            </w:tcBorders>
          </w:tcPr>
          <w:p w:rsidR="008F1835" w:rsidRPr="002351CE" w:rsidRDefault="002B7175" w:rsidP="00B7033E">
            <w:pPr>
              <w:rPr>
                <w:noProof/>
                <w:lang w:val="ro-RO"/>
              </w:rPr>
            </w:pPr>
            <w:r>
              <w:rPr>
                <w:noProof/>
                <w:lang w:val="ro-RO"/>
              </w:rPr>
              <w:t>N</w:t>
            </w:r>
            <w:r w:rsidR="0042555C" w:rsidRPr="002351CE">
              <w:rPr>
                <w:noProof/>
                <w:lang w:val="ro-RO"/>
              </w:rPr>
              <w:t>umăr</w:t>
            </w:r>
            <w:r>
              <w:rPr>
                <w:noProof/>
                <w:lang w:val="ro-RO"/>
              </w:rPr>
              <w:t xml:space="preserve">ul de contractemodificate în vederea creşterii parametrilor de calitate aferenţi activităţii desfăşurate în raport cu </w:t>
            </w:r>
            <w:r w:rsidR="0042555C" w:rsidRPr="002351CE">
              <w:rPr>
                <w:noProof/>
                <w:lang w:val="ro-RO"/>
              </w:rPr>
              <w:t>număr</w:t>
            </w:r>
            <w:r>
              <w:rPr>
                <w:noProof/>
                <w:lang w:val="ro-RO"/>
              </w:rPr>
              <w:t xml:space="preserve">ul de </w:t>
            </w:r>
            <w:r w:rsidR="00630E97">
              <w:rPr>
                <w:noProof/>
                <w:lang w:val="ro-RO"/>
              </w:rPr>
              <w:t xml:space="preserve">solicitări juste privind modificarea clauzelor </w:t>
            </w:r>
            <w:r w:rsidR="008F1835" w:rsidRPr="002351CE">
              <w:rPr>
                <w:noProof/>
                <w:lang w:val="ro-RO"/>
              </w:rPr>
              <w:t>contractual</w:t>
            </w:r>
            <w:r w:rsidR="00630E97">
              <w:rPr>
                <w:noProof/>
                <w:lang w:val="ro-RO"/>
              </w:rPr>
              <w:t>e</w:t>
            </w:r>
            <w:r w:rsidR="008F1835" w:rsidRPr="002351CE">
              <w:rPr>
                <w:noProof/>
                <w:lang w:val="ro-RO"/>
              </w:rPr>
              <w:t>, pecategori</w:t>
            </w:r>
            <w:r w:rsidR="00630E97">
              <w:rPr>
                <w:noProof/>
                <w:lang w:val="ro-RO"/>
              </w:rPr>
              <w:t>i de activitate</w:t>
            </w:r>
            <w:r w:rsidR="008F1835" w:rsidRPr="002351CE">
              <w:rPr>
                <w:noProof/>
                <w:lang w:val="ro-RO"/>
              </w:rPr>
              <w:t xml:space="preserve"> (</w:t>
            </w:r>
            <w:r w:rsidR="008F1835" w:rsidRPr="002351CE">
              <w:rPr>
                <w:b/>
                <w:noProof/>
                <w:lang w:val="ro-RO"/>
              </w:rPr>
              <w:t>%</w:t>
            </w:r>
            <w:r w:rsidR="008F1835" w:rsidRPr="002351CE">
              <w:rPr>
                <w:noProof/>
                <w:lang w:val="ro-RO"/>
              </w:rPr>
              <w:t>)</w:t>
            </w:r>
          </w:p>
          <w:p w:rsidR="008F1835" w:rsidRPr="002351CE" w:rsidRDefault="008F1835" w:rsidP="00B7033E">
            <w:pPr>
              <w:rPr>
                <w:noProof/>
                <w:lang w:val="ro-RO"/>
              </w:rPr>
            </w:pPr>
          </w:p>
        </w:tc>
        <w:tc>
          <w:tcPr>
            <w:tcW w:w="2552" w:type="dxa"/>
            <w:tcBorders>
              <w:bottom w:val="single" w:sz="4" w:space="0" w:color="auto"/>
            </w:tcBorders>
          </w:tcPr>
          <w:p w:rsidR="008F1835" w:rsidRPr="002351CE" w:rsidRDefault="006802DD" w:rsidP="00A90D11">
            <w:pPr>
              <w:rPr>
                <w:b/>
                <w:noProof/>
                <w:lang w:val="ro-RO"/>
              </w:rPr>
            </w:pPr>
            <w:r w:rsidRPr="002351CE">
              <w:rPr>
                <w:b/>
                <w:noProof/>
                <w:lang w:val="ro-RO"/>
              </w:rPr>
              <w:t>minim</w:t>
            </w:r>
            <w:r w:rsidR="008F1835" w:rsidRPr="002351CE">
              <w:rPr>
                <w:b/>
                <w:noProof/>
                <w:lang w:val="ro-RO"/>
              </w:rPr>
              <w:t xml:space="preserve"> 95%</w:t>
            </w:r>
          </w:p>
        </w:tc>
        <w:tc>
          <w:tcPr>
            <w:tcW w:w="4394" w:type="dxa"/>
            <w:tcBorders>
              <w:bottom w:val="single" w:sz="4" w:space="0" w:color="auto"/>
            </w:tcBorders>
          </w:tcPr>
          <w:p w:rsidR="00A90D11" w:rsidRDefault="00A90D11" w:rsidP="00A90D11">
            <w:pPr>
              <w:rPr>
                <w:lang w:val="ro-RO"/>
              </w:rPr>
            </w:pPr>
            <w:r w:rsidRPr="002351CE">
              <w:rPr>
                <w:lang w:val="ro-RO"/>
              </w:rPr>
              <w:t xml:space="preserve">In </w:t>
            </w:r>
            <w:r>
              <w:rPr>
                <w:lang w:val="ro-RO"/>
              </w:rPr>
              <w:t>conformitate cu cerinţa formulată în Regulamentul Serviciului de Salubrizare</w:t>
            </w:r>
          </w:p>
          <w:p w:rsidR="008F1835" w:rsidRPr="002351CE" w:rsidRDefault="00A90D11" w:rsidP="00A90D11">
            <w:pPr>
              <w:rPr>
                <w:lang w:val="ro-RO"/>
              </w:rPr>
            </w:pPr>
            <w:r>
              <w:rPr>
                <w:lang w:val="ro-RO"/>
              </w:rPr>
              <w:t>(An</w:t>
            </w:r>
            <w:r w:rsidRPr="002351CE">
              <w:rPr>
                <w:lang w:val="ro-RO"/>
              </w:rPr>
              <w:t>ex</w:t>
            </w:r>
            <w:r>
              <w:rPr>
                <w:lang w:val="ro-RO"/>
              </w:rPr>
              <w:t>a</w:t>
            </w:r>
            <w:r w:rsidRPr="002351CE">
              <w:rPr>
                <w:lang w:val="ro-RO"/>
              </w:rPr>
              <w:t xml:space="preserve"> 1)</w:t>
            </w:r>
          </w:p>
        </w:tc>
      </w:tr>
      <w:tr w:rsidR="00AB4B29" w:rsidRPr="007C7F36" w:rsidTr="00CF2BC2">
        <w:tblPrEx>
          <w:tblLook w:val="00A0"/>
        </w:tblPrEx>
        <w:tc>
          <w:tcPr>
            <w:tcW w:w="15310" w:type="dxa"/>
            <w:gridSpan w:val="5"/>
            <w:shd w:val="clear" w:color="auto" w:fill="BFBFBF"/>
          </w:tcPr>
          <w:p w:rsidR="00AB4B29" w:rsidRPr="002351CE" w:rsidRDefault="008221DB" w:rsidP="00A90D11">
            <w:pPr>
              <w:ind w:left="1304"/>
              <w:rPr>
                <w:b/>
                <w:lang w:val="ro-RO"/>
              </w:rPr>
            </w:pPr>
            <w:r>
              <w:rPr>
                <w:b/>
                <w:lang w:val="ro-RO"/>
              </w:rPr>
              <w:t xml:space="preserve">2. </w:t>
            </w:r>
            <w:r w:rsidR="00AB4B29" w:rsidRPr="002351CE">
              <w:rPr>
                <w:b/>
                <w:lang w:val="ro-RO"/>
              </w:rPr>
              <w:t>Indicator</w:t>
            </w:r>
            <w:r w:rsidR="000A4A9C">
              <w:rPr>
                <w:b/>
                <w:lang w:val="ro-RO"/>
              </w:rPr>
              <w:t xml:space="preserve">i </w:t>
            </w:r>
            <w:r w:rsidR="00A90D11">
              <w:rPr>
                <w:b/>
                <w:lang w:val="ro-RO"/>
              </w:rPr>
              <w:t>tehnici</w:t>
            </w:r>
          </w:p>
        </w:tc>
      </w:tr>
      <w:tr w:rsidR="00C12542" w:rsidRPr="007C7F36" w:rsidTr="00CF2BC2">
        <w:tblPrEx>
          <w:tblLook w:val="00A0"/>
        </w:tblPrEx>
        <w:tc>
          <w:tcPr>
            <w:tcW w:w="730" w:type="dxa"/>
          </w:tcPr>
          <w:p w:rsidR="00C12542" w:rsidRPr="002351CE" w:rsidRDefault="000F457F" w:rsidP="00B7033E">
            <w:pPr>
              <w:rPr>
                <w:noProof/>
                <w:lang w:val="ro-RO"/>
              </w:rPr>
            </w:pPr>
            <w:r w:rsidRPr="002351CE">
              <w:rPr>
                <w:lang w:val="ro-RO"/>
              </w:rPr>
              <w:t>2.1</w:t>
            </w:r>
          </w:p>
        </w:tc>
        <w:tc>
          <w:tcPr>
            <w:tcW w:w="2390" w:type="dxa"/>
          </w:tcPr>
          <w:p w:rsidR="00C12542" w:rsidRPr="002351CE" w:rsidRDefault="00B7033E" w:rsidP="00B7033E">
            <w:pPr>
              <w:rPr>
                <w:b/>
                <w:noProof/>
                <w:lang w:val="ro-RO"/>
              </w:rPr>
            </w:pPr>
            <w:r>
              <w:rPr>
                <w:b/>
                <w:noProof/>
                <w:lang w:val="ro-RO"/>
              </w:rPr>
              <w:t>Rata de con</w:t>
            </w:r>
            <w:r w:rsidR="00A90D11">
              <w:rPr>
                <w:b/>
                <w:noProof/>
                <w:lang w:val="ro-RO"/>
              </w:rPr>
              <w:t>ectare la serviciul de salubrizare</w:t>
            </w:r>
          </w:p>
        </w:tc>
        <w:tc>
          <w:tcPr>
            <w:tcW w:w="5244" w:type="dxa"/>
          </w:tcPr>
          <w:p w:rsidR="00C12542" w:rsidRPr="002351CE" w:rsidRDefault="00C12542" w:rsidP="00A90D11">
            <w:pPr>
              <w:rPr>
                <w:noProof/>
                <w:lang w:val="ro-RO"/>
              </w:rPr>
            </w:pPr>
            <w:r w:rsidRPr="002351CE">
              <w:rPr>
                <w:noProof/>
                <w:lang w:val="ro-RO"/>
              </w:rPr>
              <w:t>Popula</w:t>
            </w:r>
            <w:r w:rsidR="00B7033E">
              <w:rPr>
                <w:noProof/>
                <w:lang w:val="ro-RO"/>
              </w:rPr>
              <w:t xml:space="preserve">ţia deservită de </w:t>
            </w:r>
            <w:r w:rsidR="00A90D11">
              <w:rPr>
                <w:noProof/>
                <w:lang w:val="ro-RO"/>
              </w:rPr>
              <w:t>serviciu</w:t>
            </w:r>
            <w:r w:rsidR="00B7033E">
              <w:rPr>
                <w:noProof/>
                <w:lang w:val="ro-RO"/>
              </w:rPr>
              <w:t xml:space="preserve"> de colectare deşeuri ca procent din populatia totală din </w:t>
            </w:r>
            <w:r w:rsidR="00A90D11">
              <w:rPr>
                <w:noProof/>
                <w:lang w:val="ro-RO"/>
              </w:rPr>
              <w:t>Aria</w:t>
            </w:r>
            <w:r w:rsidR="00B7033E">
              <w:rPr>
                <w:noProof/>
                <w:lang w:val="ro-RO"/>
              </w:rPr>
              <w:t xml:space="preserve"> de delegare </w:t>
            </w:r>
            <w:r w:rsidRPr="002351CE">
              <w:rPr>
                <w:noProof/>
                <w:lang w:val="ro-RO"/>
              </w:rPr>
              <w:t>(</w:t>
            </w:r>
            <w:r w:rsidRPr="002351CE">
              <w:rPr>
                <w:b/>
                <w:noProof/>
                <w:lang w:val="ro-RO"/>
              </w:rPr>
              <w:t>%</w:t>
            </w:r>
            <w:r w:rsidRPr="002351CE">
              <w:rPr>
                <w:noProof/>
                <w:lang w:val="ro-RO"/>
              </w:rPr>
              <w:t>)</w:t>
            </w:r>
          </w:p>
        </w:tc>
        <w:tc>
          <w:tcPr>
            <w:tcW w:w="2552" w:type="dxa"/>
          </w:tcPr>
          <w:p w:rsidR="00C12542" w:rsidRPr="002351CE" w:rsidRDefault="00C12542" w:rsidP="00B7033E">
            <w:pPr>
              <w:rPr>
                <w:b/>
                <w:noProof/>
                <w:lang w:val="ro-RO"/>
              </w:rPr>
            </w:pPr>
            <w:r w:rsidRPr="002351CE">
              <w:rPr>
                <w:b/>
                <w:noProof/>
                <w:lang w:val="ro-RO"/>
              </w:rPr>
              <w:t xml:space="preserve">100% </w:t>
            </w:r>
          </w:p>
        </w:tc>
        <w:tc>
          <w:tcPr>
            <w:tcW w:w="4394" w:type="dxa"/>
          </w:tcPr>
          <w:p w:rsidR="00C12542" w:rsidRPr="002351CE" w:rsidRDefault="00B7033E" w:rsidP="00D55C26">
            <w:pPr>
              <w:rPr>
                <w:lang w:val="ro-RO"/>
              </w:rPr>
            </w:pPr>
            <w:r>
              <w:rPr>
                <w:lang w:val="ro-RO"/>
              </w:rPr>
              <w:t xml:space="preserve">Datele </w:t>
            </w:r>
            <w:r w:rsidR="00D55C26">
              <w:rPr>
                <w:lang w:val="ro-RO"/>
              </w:rPr>
              <w:t>sunt folosite in</w:t>
            </w:r>
            <w:r>
              <w:rPr>
                <w:lang w:val="ro-RO"/>
              </w:rPr>
              <w:t xml:space="preserve"> scopuri de monitorizare</w:t>
            </w:r>
            <w:r w:rsidR="00C12542" w:rsidRPr="002351CE">
              <w:rPr>
                <w:lang w:val="ro-RO"/>
              </w:rPr>
              <w:t>.</w:t>
            </w:r>
          </w:p>
        </w:tc>
      </w:tr>
      <w:tr w:rsidR="00AB4B29" w:rsidRPr="007C7F36" w:rsidTr="00CF2BC2">
        <w:tblPrEx>
          <w:tblLook w:val="00A0"/>
        </w:tblPrEx>
        <w:tc>
          <w:tcPr>
            <w:tcW w:w="730" w:type="dxa"/>
          </w:tcPr>
          <w:p w:rsidR="00AB4B29" w:rsidRPr="002351CE" w:rsidRDefault="000F457F" w:rsidP="00B7033E">
            <w:pPr>
              <w:rPr>
                <w:lang w:val="ro-RO"/>
              </w:rPr>
            </w:pPr>
            <w:r w:rsidRPr="002351CE">
              <w:rPr>
                <w:noProof/>
                <w:lang w:val="ro-RO"/>
              </w:rPr>
              <w:t>2.2</w:t>
            </w:r>
          </w:p>
        </w:tc>
        <w:tc>
          <w:tcPr>
            <w:tcW w:w="2390" w:type="dxa"/>
          </w:tcPr>
          <w:p w:rsidR="00AB4B29" w:rsidRPr="002351CE" w:rsidRDefault="00B7033E" w:rsidP="00B7033E">
            <w:pPr>
              <w:rPr>
                <w:b/>
                <w:lang w:val="ro-RO"/>
              </w:rPr>
            </w:pPr>
            <w:r>
              <w:rPr>
                <w:b/>
                <w:noProof/>
                <w:lang w:val="ro-RO"/>
              </w:rPr>
              <w:t xml:space="preserve">Deşeuri menajere periculoase colectate separat </w:t>
            </w:r>
          </w:p>
        </w:tc>
        <w:tc>
          <w:tcPr>
            <w:tcW w:w="5244" w:type="dxa"/>
          </w:tcPr>
          <w:p w:rsidR="00AB4B29" w:rsidRPr="002351CE" w:rsidRDefault="00B7033E" w:rsidP="00B7033E">
            <w:pPr>
              <w:rPr>
                <w:rFonts w:cs="Calibri"/>
                <w:noProof/>
                <w:szCs w:val="18"/>
                <w:lang w:val="ro-RO"/>
              </w:rPr>
            </w:pPr>
            <w:r>
              <w:rPr>
                <w:noProof/>
                <w:lang w:val="ro-RO"/>
              </w:rPr>
              <w:t>Cantitatea de deşeuri menajere periculoase colectate separat /locuitor şi an î</w:t>
            </w:r>
            <w:r w:rsidR="00AB4B29" w:rsidRPr="002351CE">
              <w:rPr>
                <w:noProof/>
                <w:lang w:val="ro-RO"/>
              </w:rPr>
              <w:t>n ra</w:t>
            </w:r>
            <w:r>
              <w:rPr>
                <w:noProof/>
                <w:lang w:val="ro-RO"/>
              </w:rPr>
              <w:t>port</w:t>
            </w:r>
            <w:r w:rsidR="00E2213D">
              <w:rPr>
                <w:noProof/>
                <w:lang w:val="ro-RO"/>
              </w:rPr>
              <w:t xml:space="preserve"> cu </w:t>
            </w:r>
            <w:r w:rsidR="00AB4B29" w:rsidRPr="002351CE">
              <w:rPr>
                <w:noProof/>
                <w:lang w:val="ro-RO"/>
              </w:rPr>
              <w:t>indicator</w:t>
            </w:r>
            <w:r w:rsidR="00E2213D">
              <w:rPr>
                <w:noProof/>
                <w:lang w:val="ro-RO"/>
              </w:rPr>
              <w:t xml:space="preserve">ul stabilit în planurile </w:t>
            </w:r>
            <w:r w:rsidR="005E2682">
              <w:rPr>
                <w:noProof/>
                <w:lang w:val="ro-RO"/>
              </w:rPr>
              <w:t>de</w:t>
            </w:r>
            <w:r w:rsidR="007C7F36">
              <w:rPr>
                <w:noProof/>
                <w:lang w:val="ro-RO"/>
              </w:rPr>
              <w:t xml:space="preserve"> gestionare</w:t>
            </w:r>
            <w:r w:rsidR="00E2213D">
              <w:rPr>
                <w:noProof/>
                <w:lang w:val="ro-RO"/>
              </w:rPr>
              <w:t xml:space="preserve">a deşeurilor </w:t>
            </w:r>
            <w:r w:rsidR="00AB4B29" w:rsidRPr="002351CE">
              <w:rPr>
                <w:noProof/>
                <w:lang w:val="ro-RO"/>
              </w:rPr>
              <w:t>(</w:t>
            </w:r>
            <w:r w:rsidR="00AB4B29" w:rsidRPr="002351CE">
              <w:rPr>
                <w:b/>
                <w:noProof/>
                <w:lang w:val="ro-RO"/>
              </w:rPr>
              <w:t>%</w:t>
            </w:r>
            <w:r w:rsidR="00AB4B29" w:rsidRPr="002351CE">
              <w:rPr>
                <w:noProof/>
                <w:lang w:val="ro-RO"/>
              </w:rPr>
              <w:t>)</w:t>
            </w:r>
          </w:p>
          <w:p w:rsidR="00AB4B29" w:rsidRPr="002351CE" w:rsidRDefault="00AB4B29" w:rsidP="00B7033E">
            <w:pPr>
              <w:rPr>
                <w:lang w:val="ro-RO"/>
              </w:rPr>
            </w:pPr>
          </w:p>
        </w:tc>
        <w:tc>
          <w:tcPr>
            <w:tcW w:w="2552" w:type="dxa"/>
          </w:tcPr>
          <w:p w:rsidR="00AB4B29" w:rsidRPr="002351CE" w:rsidRDefault="00AB4B29" w:rsidP="00B7033E">
            <w:pPr>
              <w:rPr>
                <w:b/>
                <w:lang w:val="ro-RO"/>
              </w:rPr>
            </w:pPr>
            <w:r w:rsidRPr="002351CE">
              <w:rPr>
                <w:b/>
                <w:noProof/>
                <w:lang w:val="ro-RO"/>
              </w:rPr>
              <w:t>75 - 125%</w:t>
            </w:r>
          </w:p>
        </w:tc>
        <w:tc>
          <w:tcPr>
            <w:tcW w:w="4394" w:type="dxa"/>
          </w:tcPr>
          <w:p w:rsidR="00AB4B29" w:rsidRPr="002351CE" w:rsidRDefault="00D55C26" w:rsidP="00B7033E">
            <w:pPr>
              <w:rPr>
                <w:lang w:val="ro-RO"/>
              </w:rPr>
            </w:pPr>
            <w:r>
              <w:rPr>
                <w:lang w:val="ro-RO"/>
              </w:rPr>
              <w:t>Datele sunt folosite in scopuri de monitorizare</w:t>
            </w:r>
            <w:r w:rsidRPr="002351CE">
              <w:rPr>
                <w:lang w:val="ro-RO"/>
              </w:rPr>
              <w:t>.</w:t>
            </w:r>
          </w:p>
        </w:tc>
      </w:tr>
      <w:tr w:rsidR="00AB4B29" w:rsidRPr="007C7F36" w:rsidTr="00CF2BC2">
        <w:tblPrEx>
          <w:tblLook w:val="00A0"/>
        </w:tblPrEx>
        <w:tc>
          <w:tcPr>
            <w:tcW w:w="730" w:type="dxa"/>
          </w:tcPr>
          <w:p w:rsidR="00AB4B29" w:rsidRPr="002351CE" w:rsidRDefault="008F1835" w:rsidP="00B7033E">
            <w:pPr>
              <w:rPr>
                <w:lang w:val="ro-RO"/>
              </w:rPr>
            </w:pPr>
            <w:r w:rsidRPr="002351CE">
              <w:rPr>
                <w:noProof/>
                <w:lang w:val="ro-RO"/>
              </w:rPr>
              <w:t>2.3</w:t>
            </w:r>
          </w:p>
        </w:tc>
        <w:tc>
          <w:tcPr>
            <w:tcW w:w="2390" w:type="dxa"/>
          </w:tcPr>
          <w:p w:rsidR="00AB4B29" w:rsidRPr="002351CE" w:rsidRDefault="00A62E0C" w:rsidP="00B7033E">
            <w:pPr>
              <w:rPr>
                <w:b/>
                <w:noProof/>
                <w:lang w:val="ro-RO"/>
              </w:rPr>
            </w:pPr>
            <w:r>
              <w:rPr>
                <w:b/>
                <w:noProof/>
                <w:lang w:val="ro-RO"/>
              </w:rPr>
              <w:t xml:space="preserve">Deşeuri menajere periculoase colectate separat trimise </w:t>
            </w:r>
            <w:r w:rsidR="007E3F79">
              <w:rPr>
                <w:b/>
                <w:noProof/>
                <w:lang w:val="ro-RO"/>
              </w:rPr>
              <w:t>la</w:t>
            </w:r>
            <w:r>
              <w:rPr>
                <w:b/>
                <w:noProof/>
                <w:lang w:val="ro-RO"/>
              </w:rPr>
              <w:t xml:space="preserve"> tratare </w:t>
            </w:r>
            <w:r w:rsidR="00AB4B29" w:rsidRPr="002351CE">
              <w:rPr>
                <w:b/>
                <w:noProof/>
                <w:lang w:val="ro-RO"/>
              </w:rPr>
              <w:t>/</w:t>
            </w:r>
            <w:r>
              <w:rPr>
                <w:b/>
                <w:noProof/>
                <w:lang w:val="ro-RO"/>
              </w:rPr>
              <w:t>depozitare</w:t>
            </w:r>
          </w:p>
        </w:tc>
        <w:tc>
          <w:tcPr>
            <w:tcW w:w="5244" w:type="dxa"/>
          </w:tcPr>
          <w:p w:rsidR="00AB4B29" w:rsidRPr="002351CE" w:rsidRDefault="00B7033E" w:rsidP="00A90D11">
            <w:pPr>
              <w:rPr>
                <w:lang w:val="ro-RO"/>
              </w:rPr>
            </w:pPr>
            <w:r>
              <w:rPr>
                <w:noProof/>
                <w:lang w:val="ro-RO"/>
              </w:rPr>
              <w:t>Cantitate</w:t>
            </w:r>
            <w:r w:rsidR="00A62E0C">
              <w:rPr>
                <w:noProof/>
                <w:lang w:val="ro-RO"/>
              </w:rPr>
              <w:t>a dedeşeuri menajere periculoase colectate separat trimis</w:t>
            </w:r>
            <w:r w:rsidR="00C136B9">
              <w:rPr>
                <w:noProof/>
                <w:lang w:val="ro-RO"/>
              </w:rPr>
              <w:t>ă</w:t>
            </w:r>
            <w:r w:rsidR="007E3F79">
              <w:rPr>
                <w:noProof/>
                <w:lang w:val="ro-RO"/>
              </w:rPr>
              <w:t>la</w:t>
            </w:r>
            <w:r w:rsidR="00A62E0C">
              <w:rPr>
                <w:noProof/>
                <w:lang w:val="ro-RO"/>
              </w:rPr>
              <w:t xml:space="preserve"> tratare </w:t>
            </w:r>
            <w:r w:rsidR="00AB4B29" w:rsidRPr="002351CE">
              <w:rPr>
                <w:noProof/>
                <w:lang w:val="ro-RO"/>
              </w:rPr>
              <w:t>/d</w:t>
            </w:r>
            <w:r w:rsidR="00A62E0C">
              <w:rPr>
                <w:noProof/>
                <w:lang w:val="ro-RO"/>
              </w:rPr>
              <w:t xml:space="preserve">epozitare ca procent din </w:t>
            </w:r>
            <w:r>
              <w:rPr>
                <w:noProof/>
                <w:lang w:val="ro-RO"/>
              </w:rPr>
              <w:t>cantitate</w:t>
            </w:r>
            <w:r w:rsidR="00A62E0C">
              <w:rPr>
                <w:noProof/>
                <w:lang w:val="ro-RO"/>
              </w:rPr>
              <w:t xml:space="preserve">a totală </w:t>
            </w:r>
            <w:r w:rsidR="00E02457">
              <w:rPr>
                <w:noProof/>
                <w:lang w:val="ro-RO"/>
              </w:rPr>
              <w:t xml:space="preserve">colectată </w:t>
            </w:r>
            <w:r w:rsidR="00A62E0C">
              <w:rPr>
                <w:noProof/>
                <w:lang w:val="ro-RO"/>
              </w:rPr>
              <w:t>de</w:t>
            </w:r>
            <w:r w:rsidR="00E02457">
              <w:rPr>
                <w:noProof/>
                <w:lang w:val="ro-RO"/>
              </w:rPr>
              <w:t xml:space="preserve"> deşeuri menajere periculoase în </w:t>
            </w:r>
            <w:r w:rsidR="00A90D11">
              <w:rPr>
                <w:noProof/>
                <w:lang w:val="ro-RO"/>
              </w:rPr>
              <w:t>Aria</w:t>
            </w:r>
            <w:r>
              <w:rPr>
                <w:noProof/>
                <w:lang w:val="ro-RO"/>
              </w:rPr>
              <w:t xml:space="preserve"> de delegare</w:t>
            </w:r>
            <w:r w:rsidR="00AB4B29" w:rsidRPr="002351CE">
              <w:rPr>
                <w:noProof/>
                <w:lang w:val="ro-RO"/>
              </w:rPr>
              <w:t xml:space="preserve"> (</w:t>
            </w:r>
            <w:r w:rsidR="00AB4B29" w:rsidRPr="002351CE">
              <w:rPr>
                <w:b/>
                <w:noProof/>
                <w:lang w:val="ro-RO"/>
              </w:rPr>
              <w:t>%</w:t>
            </w:r>
            <w:r w:rsidR="00AB4B29" w:rsidRPr="002351CE">
              <w:rPr>
                <w:noProof/>
                <w:lang w:val="ro-RO"/>
              </w:rPr>
              <w:t>)</w:t>
            </w:r>
          </w:p>
        </w:tc>
        <w:tc>
          <w:tcPr>
            <w:tcW w:w="2552" w:type="dxa"/>
          </w:tcPr>
          <w:p w:rsidR="00AB4B29" w:rsidRPr="002351CE" w:rsidRDefault="006802DD" w:rsidP="00B7033E">
            <w:pPr>
              <w:rPr>
                <w:b/>
                <w:lang w:val="ro-RO"/>
              </w:rPr>
            </w:pPr>
            <w:r w:rsidRPr="002351CE">
              <w:rPr>
                <w:b/>
                <w:noProof/>
                <w:lang w:val="ro-RO"/>
              </w:rPr>
              <w:t>minim</w:t>
            </w:r>
            <w:r w:rsidR="00AB4B29" w:rsidRPr="002351CE">
              <w:rPr>
                <w:b/>
                <w:noProof/>
                <w:lang w:val="ro-RO"/>
              </w:rPr>
              <w:t xml:space="preserve"> 90%</w:t>
            </w:r>
          </w:p>
        </w:tc>
        <w:tc>
          <w:tcPr>
            <w:tcW w:w="4394" w:type="dxa"/>
          </w:tcPr>
          <w:p w:rsidR="00AB4B29" w:rsidRPr="002351CE" w:rsidRDefault="00D55C26" w:rsidP="00B7033E">
            <w:pPr>
              <w:rPr>
                <w:b/>
                <w:lang w:val="ro-RO"/>
              </w:rPr>
            </w:pPr>
            <w:r>
              <w:rPr>
                <w:lang w:val="ro-RO"/>
              </w:rPr>
              <w:t>Datele sunt folosite in scopuri de monitorizare</w:t>
            </w:r>
            <w:r w:rsidRPr="002351CE">
              <w:rPr>
                <w:lang w:val="ro-RO"/>
              </w:rPr>
              <w:t>.</w:t>
            </w:r>
          </w:p>
        </w:tc>
      </w:tr>
      <w:tr w:rsidR="00B7033E" w:rsidRPr="007C7F36" w:rsidTr="00CF2BC2">
        <w:tblPrEx>
          <w:tblLook w:val="00A0"/>
        </w:tblPrEx>
        <w:tc>
          <w:tcPr>
            <w:tcW w:w="730" w:type="dxa"/>
          </w:tcPr>
          <w:p w:rsidR="00B7033E" w:rsidRPr="002351CE" w:rsidRDefault="00B7033E" w:rsidP="00B7033E">
            <w:pPr>
              <w:rPr>
                <w:lang w:val="ro-RO"/>
              </w:rPr>
            </w:pPr>
            <w:r w:rsidRPr="002351CE">
              <w:rPr>
                <w:noProof/>
                <w:lang w:val="ro-RO"/>
              </w:rPr>
              <w:t>2.</w:t>
            </w:r>
            <w:r w:rsidR="00A90D11">
              <w:rPr>
                <w:noProof/>
                <w:lang w:val="ro-RO"/>
              </w:rPr>
              <w:t>4</w:t>
            </w:r>
          </w:p>
        </w:tc>
        <w:tc>
          <w:tcPr>
            <w:tcW w:w="2390" w:type="dxa"/>
          </w:tcPr>
          <w:p w:rsidR="00B7033E" w:rsidRPr="002351CE" w:rsidRDefault="007E3F79" w:rsidP="007E3F79">
            <w:pPr>
              <w:rPr>
                <w:b/>
                <w:lang w:val="ro-RO"/>
              </w:rPr>
            </w:pPr>
            <w:r>
              <w:rPr>
                <w:b/>
                <w:noProof/>
                <w:lang w:val="ro-RO"/>
              </w:rPr>
              <w:t xml:space="preserve">Deşeuri voluminoase colectate separat </w:t>
            </w:r>
          </w:p>
        </w:tc>
        <w:tc>
          <w:tcPr>
            <w:tcW w:w="5244" w:type="dxa"/>
          </w:tcPr>
          <w:p w:rsidR="00B7033E" w:rsidRPr="002351CE" w:rsidRDefault="00B7033E" w:rsidP="00CF2BC2">
            <w:pPr>
              <w:rPr>
                <w:lang w:val="ro-RO"/>
              </w:rPr>
            </w:pPr>
            <w:r>
              <w:rPr>
                <w:noProof/>
                <w:lang w:val="ro-RO"/>
              </w:rPr>
              <w:t>Cantitate</w:t>
            </w:r>
            <w:r w:rsidR="00CD4C47">
              <w:rPr>
                <w:noProof/>
                <w:lang w:val="ro-RO"/>
              </w:rPr>
              <w:t xml:space="preserve">a de </w:t>
            </w:r>
            <w:r w:rsidR="00C136B9">
              <w:rPr>
                <w:noProof/>
                <w:lang w:val="ro-RO"/>
              </w:rPr>
              <w:t>deşeuri voluminoase colectate separat</w:t>
            </w:r>
            <w:r w:rsidRPr="002351CE">
              <w:rPr>
                <w:noProof/>
                <w:lang w:val="ro-RO"/>
              </w:rPr>
              <w:t>/</w:t>
            </w:r>
            <w:r w:rsidR="00C136B9">
              <w:rPr>
                <w:noProof/>
                <w:lang w:val="ro-RO"/>
              </w:rPr>
              <w:t xml:space="preserve">locuitor şi an ca procent din </w:t>
            </w:r>
            <w:r w:rsidRPr="002351CE">
              <w:rPr>
                <w:noProof/>
                <w:lang w:val="ro-RO"/>
              </w:rPr>
              <w:t>indicator</w:t>
            </w:r>
            <w:r w:rsidR="00C136B9">
              <w:rPr>
                <w:noProof/>
                <w:lang w:val="ro-RO"/>
              </w:rPr>
              <w:t xml:space="preserve">ulstabilit în planurile </w:t>
            </w:r>
            <w:r w:rsidR="007C7F36">
              <w:rPr>
                <w:noProof/>
                <w:lang w:val="ro-RO"/>
              </w:rPr>
              <w:t>corespunzătoare de gestionare</w:t>
            </w:r>
            <w:r w:rsidR="00C136B9">
              <w:rPr>
                <w:noProof/>
                <w:lang w:val="ro-RO"/>
              </w:rPr>
              <w:t xml:space="preserve"> a deşeurilor</w:t>
            </w:r>
            <w:r w:rsidRPr="002351CE">
              <w:rPr>
                <w:noProof/>
                <w:lang w:val="ro-RO"/>
              </w:rPr>
              <w:t>(</w:t>
            </w:r>
            <w:r w:rsidRPr="002351CE">
              <w:rPr>
                <w:b/>
                <w:noProof/>
                <w:lang w:val="ro-RO"/>
              </w:rPr>
              <w:t>%</w:t>
            </w:r>
            <w:r w:rsidRPr="002351CE">
              <w:rPr>
                <w:noProof/>
                <w:lang w:val="ro-RO"/>
              </w:rPr>
              <w:t>)</w:t>
            </w:r>
          </w:p>
        </w:tc>
        <w:tc>
          <w:tcPr>
            <w:tcW w:w="2552" w:type="dxa"/>
          </w:tcPr>
          <w:p w:rsidR="00B7033E" w:rsidRPr="002351CE" w:rsidRDefault="00B7033E" w:rsidP="00B7033E">
            <w:pPr>
              <w:rPr>
                <w:b/>
                <w:lang w:val="ro-RO"/>
              </w:rPr>
            </w:pPr>
            <w:r w:rsidRPr="002351CE">
              <w:rPr>
                <w:b/>
                <w:noProof/>
                <w:lang w:val="ro-RO"/>
              </w:rPr>
              <w:t>75 - 125%</w:t>
            </w:r>
          </w:p>
        </w:tc>
        <w:tc>
          <w:tcPr>
            <w:tcW w:w="4394" w:type="dxa"/>
          </w:tcPr>
          <w:p w:rsidR="00B7033E" w:rsidRPr="00B7033E" w:rsidRDefault="00D55C26">
            <w:pPr>
              <w:rPr>
                <w:lang w:val="fr-FR"/>
              </w:rPr>
            </w:pPr>
            <w:r>
              <w:rPr>
                <w:lang w:val="ro-RO"/>
              </w:rPr>
              <w:t>Datele sunt folosite in scopuri de monitorizare</w:t>
            </w:r>
            <w:r w:rsidRPr="002351CE">
              <w:rPr>
                <w:lang w:val="ro-RO"/>
              </w:rPr>
              <w:t>.</w:t>
            </w:r>
          </w:p>
        </w:tc>
      </w:tr>
      <w:tr w:rsidR="00B7033E" w:rsidRPr="007C7F36" w:rsidTr="00CF2BC2">
        <w:tblPrEx>
          <w:tblLook w:val="00A0"/>
        </w:tblPrEx>
        <w:tc>
          <w:tcPr>
            <w:tcW w:w="730" w:type="dxa"/>
          </w:tcPr>
          <w:p w:rsidR="00B7033E" w:rsidRPr="002351CE" w:rsidRDefault="00A90D11" w:rsidP="00B7033E">
            <w:pPr>
              <w:rPr>
                <w:noProof/>
                <w:lang w:val="ro-RO"/>
              </w:rPr>
            </w:pPr>
            <w:r>
              <w:rPr>
                <w:noProof/>
                <w:lang w:val="ro-RO"/>
              </w:rPr>
              <w:lastRenderedPageBreak/>
              <w:t>2.5</w:t>
            </w:r>
          </w:p>
        </w:tc>
        <w:tc>
          <w:tcPr>
            <w:tcW w:w="2390" w:type="dxa"/>
          </w:tcPr>
          <w:p w:rsidR="00B7033E" w:rsidRPr="002351CE" w:rsidRDefault="00C136B9" w:rsidP="00B7033E">
            <w:pPr>
              <w:rPr>
                <w:rFonts w:cs="Arial"/>
                <w:b/>
                <w:noProof/>
                <w:szCs w:val="18"/>
                <w:lang w:val="ro-RO"/>
              </w:rPr>
            </w:pPr>
            <w:r>
              <w:rPr>
                <w:b/>
                <w:noProof/>
                <w:lang w:val="ro-RO"/>
              </w:rPr>
              <w:t>Deşeuri voluminoase trimise la tratare</w:t>
            </w:r>
            <w:r w:rsidR="00D47617">
              <w:rPr>
                <w:b/>
                <w:noProof/>
                <w:lang w:val="ro-RO"/>
              </w:rPr>
              <w:t>/valorificare</w:t>
            </w:r>
            <w:r w:rsidR="00B7033E" w:rsidRPr="002351CE">
              <w:rPr>
                <w:b/>
                <w:noProof/>
                <w:lang w:val="ro-RO"/>
              </w:rPr>
              <w:t>/</w:t>
            </w:r>
          </w:p>
          <w:p w:rsidR="00B7033E" w:rsidRPr="002351CE" w:rsidRDefault="00C136B9" w:rsidP="00B7033E">
            <w:pPr>
              <w:rPr>
                <w:b/>
                <w:noProof/>
                <w:lang w:val="ro-RO"/>
              </w:rPr>
            </w:pPr>
            <w:r>
              <w:rPr>
                <w:b/>
                <w:noProof/>
                <w:lang w:val="ro-RO"/>
              </w:rPr>
              <w:t>depozitare</w:t>
            </w:r>
          </w:p>
        </w:tc>
        <w:tc>
          <w:tcPr>
            <w:tcW w:w="5244" w:type="dxa"/>
          </w:tcPr>
          <w:p w:rsidR="00B7033E" w:rsidRPr="002351CE" w:rsidRDefault="00B7033E" w:rsidP="00B7033E">
            <w:pPr>
              <w:rPr>
                <w:rFonts w:cs="Arial"/>
                <w:noProof/>
                <w:szCs w:val="18"/>
                <w:lang w:val="ro-RO"/>
              </w:rPr>
            </w:pPr>
            <w:r>
              <w:rPr>
                <w:noProof/>
                <w:lang w:val="ro-RO"/>
              </w:rPr>
              <w:t>Cantitate</w:t>
            </w:r>
            <w:r w:rsidR="00C136B9">
              <w:rPr>
                <w:noProof/>
                <w:lang w:val="ro-RO"/>
              </w:rPr>
              <w:t>a de deşeuri voluminoase colectate separattrimisă la tr</w:t>
            </w:r>
            <w:r w:rsidRPr="002351CE">
              <w:rPr>
                <w:noProof/>
                <w:lang w:val="ro-RO"/>
              </w:rPr>
              <w:t>at</w:t>
            </w:r>
            <w:r w:rsidR="00C136B9">
              <w:rPr>
                <w:noProof/>
                <w:lang w:val="ro-RO"/>
              </w:rPr>
              <w:t xml:space="preserve">are/depozitare ca procent din cantitatea totală de deşeuri voluminoase colectate din </w:t>
            </w:r>
            <w:r w:rsidR="00CF2BC2">
              <w:rPr>
                <w:noProof/>
                <w:lang w:val="ro-RO"/>
              </w:rPr>
              <w:t>Aria</w:t>
            </w:r>
            <w:r>
              <w:rPr>
                <w:noProof/>
                <w:lang w:val="ro-RO"/>
              </w:rPr>
              <w:t xml:space="preserve"> de delegare</w:t>
            </w:r>
            <w:r w:rsidRPr="002351CE">
              <w:rPr>
                <w:noProof/>
                <w:lang w:val="ro-RO"/>
              </w:rPr>
              <w:t xml:space="preserve"> (</w:t>
            </w:r>
            <w:r w:rsidRPr="002351CE">
              <w:rPr>
                <w:b/>
                <w:noProof/>
                <w:lang w:val="ro-RO"/>
              </w:rPr>
              <w:t>%</w:t>
            </w:r>
            <w:r w:rsidRPr="002351CE">
              <w:rPr>
                <w:noProof/>
                <w:lang w:val="ro-RO"/>
              </w:rPr>
              <w:t>)</w:t>
            </w:r>
          </w:p>
          <w:p w:rsidR="00B7033E" w:rsidRDefault="00B7033E" w:rsidP="00B7033E">
            <w:pPr>
              <w:rPr>
                <w:noProof/>
                <w:lang w:val="ro-RO"/>
              </w:rPr>
            </w:pPr>
          </w:p>
          <w:p w:rsidR="00CF2BC2" w:rsidRDefault="00CF2BC2" w:rsidP="00B7033E">
            <w:pPr>
              <w:rPr>
                <w:noProof/>
                <w:lang w:val="ro-RO"/>
              </w:rPr>
            </w:pPr>
          </w:p>
          <w:p w:rsidR="00CF2BC2" w:rsidRPr="002351CE" w:rsidRDefault="00CF2BC2" w:rsidP="00B7033E">
            <w:pPr>
              <w:rPr>
                <w:noProof/>
                <w:lang w:val="ro-RO"/>
              </w:rPr>
            </w:pPr>
          </w:p>
        </w:tc>
        <w:tc>
          <w:tcPr>
            <w:tcW w:w="2552" w:type="dxa"/>
          </w:tcPr>
          <w:p w:rsidR="00B7033E" w:rsidRPr="002351CE" w:rsidRDefault="00B7033E" w:rsidP="00B7033E">
            <w:pPr>
              <w:rPr>
                <w:b/>
                <w:noProof/>
                <w:lang w:val="ro-RO"/>
              </w:rPr>
            </w:pPr>
            <w:r w:rsidRPr="002351CE">
              <w:rPr>
                <w:b/>
                <w:noProof/>
                <w:lang w:val="ro-RO"/>
              </w:rPr>
              <w:t xml:space="preserve">minim 90% </w:t>
            </w:r>
          </w:p>
        </w:tc>
        <w:tc>
          <w:tcPr>
            <w:tcW w:w="4394" w:type="dxa"/>
          </w:tcPr>
          <w:p w:rsidR="00B7033E" w:rsidRPr="00B7033E" w:rsidRDefault="00D55C26">
            <w:pPr>
              <w:rPr>
                <w:lang w:val="fr-FR"/>
              </w:rPr>
            </w:pPr>
            <w:r>
              <w:rPr>
                <w:lang w:val="ro-RO"/>
              </w:rPr>
              <w:t>Datele sunt folosite in scopuri de monitorizare</w:t>
            </w:r>
            <w:r w:rsidRPr="002351CE">
              <w:rPr>
                <w:lang w:val="ro-RO"/>
              </w:rPr>
              <w:t>.</w:t>
            </w:r>
          </w:p>
        </w:tc>
      </w:tr>
      <w:tr w:rsidR="00B7033E" w:rsidRPr="007C7F36" w:rsidTr="00CF2BC2">
        <w:tblPrEx>
          <w:tblLook w:val="00A0"/>
        </w:tblPrEx>
        <w:tc>
          <w:tcPr>
            <w:tcW w:w="730" w:type="dxa"/>
          </w:tcPr>
          <w:p w:rsidR="00B7033E" w:rsidRPr="002351CE" w:rsidRDefault="00B7033E" w:rsidP="00B7033E">
            <w:pPr>
              <w:rPr>
                <w:noProof/>
                <w:lang w:val="ro-RO"/>
              </w:rPr>
            </w:pPr>
            <w:r w:rsidRPr="002351CE">
              <w:rPr>
                <w:noProof/>
                <w:lang w:val="ro-RO"/>
              </w:rPr>
              <w:t>2.</w:t>
            </w:r>
            <w:r w:rsidR="00FC705A">
              <w:rPr>
                <w:noProof/>
                <w:lang w:val="ro-RO"/>
              </w:rPr>
              <w:t>6</w:t>
            </w:r>
          </w:p>
        </w:tc>
        <w:tc>
          <w:tcPr>
            <w:tcW w:w="2390" w:type="dxa"/>
          </w:tcPr>
          <w:p w:rsidR="00B7033E" w:rsidRPr="002351CE" w:rsidRDefault="000B3D2D" w:rsidP="000B3D2D">
            <w:pPr>
              <w:rPr>
                <w:b/>
                <w:noProof/>
                <w:lang w:val="ro-RO"/>
              </w:rPr>
            </w:pPr>
            <w:r>
              <w:rPr>
                <w:b/>
                <w:noProof/>
                <w:lang w:val="ro-RO"/>
              </w:rPr>
              <w:t>Deşeuri provenite din c</w:t>
            </w:r>
            <w:r w:rsidR="00B7033E" w:rsidRPr="002351CE">
              <w:rPr>
                <w:b/>
                <w:noProof/>
                <w:lang w:val="ro-RO"/>
              </w:rPr>
              <w:t>onstructi</w:t>
            </w:r>
            <w:r>
              <w:rPr>
                <w:b/>
                <w:noProof/>
                <w:lang w:val="ro-RO"/>
              </w:rPr>
              <w:t xml:space="preserve">i şi demolări colectate separat de la populaţie </w:t>
            </w:r>
          </w:p>
        </w:tc>
        <w:tc>
          <w:tcPr>
            <w:tcW w:w="5244" w:type="dxa"/>
          </w:tcPr>
          <w:p w:rsidR="00B7033E" w:rsidRPr="002351CE" w:rsidRDefault="00B7033E" w:rsidP="00B7033E">
            <w:pPr>
              <w:rPr>
                <w:rFonts w:cs="Calibri"/>
                <w:noProof/>
                <w:szCs w:val="18"/>
                <w:lang w:val="ro-RO"/>
              </w:rPr>
            </w:pPr>
            <w:r>
              <w:rPr>
                <w:noProof/>
                <w:lang w:val="ro-RO"/>
              </w:rPr>
              <w:t>Cantitate</w:t>
            </w:r>
            <w:r w:rsidR="000B3D2D">
              <w:rPr>
                <w:noProof/>
                <w:lang w:val="ro-RO"/>
              </w:rPr>
              <w:t xml:space="preserve">a de deşeuri provenite din construcţii şi demolări colectată separat </w:t>
            </w:r>
            <w:r w:rsidRPr="002351CE">
              <w:rPr>
                <w:noProof/>
                <w:lang w:val="ro-RO"/>
              </w:rPr>
              <w:t>/</w:t>
            </w:r>
            <w:r w:rsidR="000B3D2D">
              <w:rPr>
                <w:noProof/>
                <w:lang w:val="ro-RO"/>
              </w:rPr>
              <w:t xml:space="preserve">locuitor şi anca procent din </w:t>
            </w:r>
            <w:r w:rsidRPr="002351CE">
              <w:rPr>
                <w:noProof/>
                <w:lang w:val="ro-RO"/>
              </w:rPr>
              <w:t>indicator</w:t>
            </w:r>
            <w:r w:rsidR="000B3D2D">
              <w:rPr>
                <w:noProof/>
                <w:lang w:val="ro-RO"/>
              </w:rPr>
              <w:t>ul stabilit în planu</w:t>
            </w:r>
            <w:r w:rsidR="007C7F36">
              <w:rPr>
                <w:noProof/>
                <w:lang w:val="ro-RO"/>
              </w:rPr>
              <w:t>rile corespunzătoare de gestionare</w:t>
            </w:r>
            <w:r w:rsidR="000B3D2D">
              <w:rPr>
                <w:noProof/>
                <w:lang w:val="ro-RO"/>
              </w:rPr>
              <w:t xml:space="preserve"> a deşeurilor</w:t>
            </w:r>
            <w:r w:rsidRPr="002351CE">
              <w:rPr>
                <w:noProof/>
                <w:lang w:val="ro-RO"/>
              </w:rPr>
              <w:t>(</w:t>
            </w:r>
            <w:r w:rsidRPr="002351CE">
              <w:rPr>
                <w:b/>
                <w:noProof/>
                <w:lang w:val="ro-RO"/>
              </w:rPr>
              <w:t>%</w:t>
            </w:r>
            <w:r w:rsidRPr="002351CE">
              <w:rPr>
                <w:noProof/>
                <w:lang w:val="ro-RO"/>
              </w:rPr>
              <w:t>)</w:t>
            </w:r>
          </w:p>
          <w:p w:rsidR="00B7033E" w:rsidRPr="002351CE" w:rsidRDefault="00B7033E" w:rsidP="00B7033E">
            <w:pPr>
              <w:rPr>
                <w:noProof/>
                <w:lang w:val="ro-RO"/>
              </w:rPr>
            </w:pPr>
          </w:p>
        </w:tc>
        <w:tc>
          <w:tcPr>
            <w:tcW w:w="2552" w:type="dxa"/>
          </w:tcPr>
          <w:p w:rsidR="00B7033E" w:rsidRPr="002351CE" w:rsidRDefault="00B7033E" w:rsidP="00B7033E">
            <w:pPr>
              <w:rPr>
                <w:b/>
                <w:noProof/>
                <w:lang w:val="ro-RO"/>
              </w:rPr>
            </w:pPr>
            <w:r w:rsidRPr="002351CE">
              <w:rPr>
                <w:b/>
                <w:noProof/>
                <w:lang w:val="ro-RO"/>
              </w:rPr>
              <w:t>75 - 125%</w:t>
            </w:r>
          </w:p>
        </w:tc>
        <w:tc>
          <w:tcPr>
            <w:tcW w:w="4394" w:type="dxa"/>
          </w:tcPr>
          <w:p w:rsidR="00B7033E" w:rsidRPr="00B7033E" w:rsidRDefault="00D55C26">
            <w:pPr>
              <w:rPr>
                <w:lang w:val="fr-FR"/>
              </w:rPr>
            </w:pPr>
            <w:r>
              <w:rPr>
                <w:lang w:val="ro-RO"/>
              </w:rPr>
              <w:t>Datele sunt folosite in scopuri de monitorizare</w:t>
            </w:r>
            <w:r w:rsidRPr="002351CE">
              <w:rPr>
                <w:lang w:val="ro-RO"/>
              </w:rPr>
              <w:t>.</w:t>
            </w:r>
          </w:p>
        </w:tc>
      </w:tr>
      <w:tr w:rsidR="00B7033E" w:rsidRPr="007C7F36" w:rsidTr="00CF2BC2">
        <w:tblPrEx>
          <w:tblLook w:val="00A0"/>
        </w:tblPrEx>
        <w:tc>
          <w:tcPr>
            <w:tcW w:w="730" w:type="dxa"/>
          </w:tcPr>
          <w:p w:rsidR="00B7033E" w:rsidRPr="002351CE" w:rsidRDefault="00B7033E" w:rsidP="00B7033E">
            <w:pPr>
              <w:rPr>
                <w:noProof/>
                <w:lang w:val="ro-RO"/>
              </w:rPr>
            </w:pPr>
            <w:r w:rsidRPr="002351CE">
              <w:rPr>
                <w:noProof/>
                <w:lang w:val="ro-RO"/>
              </w:rPr>
              <w:t>2.</w:t>
            </w:r>
            <w:r w:rsidR="00FC705A">
              <w:rPr>
                <w:noProof/>
                <w:lang w:val="ro-RO"/>
              </w:rPr>
              <w:t>7</w:t>
            </w:r>
          </w:p>
        </w:tc>
        <w:tc>
          <w:tcPr>
            <w:tcW w:w="2390" w:type="dxa"/>
          </w:tcPr>
          <w:p w:rsidR="00B7033E" w:rsidRPr="002351CE" w:rsidRDefault="00D47617" w:rsidP="00B7033E">
            <w:pPr>
              <w:rPr>
                <w:b/>
                <w:noProof/>
                <w:lang w:val="ro-RO"/>
              </w:rPr>
            </w:pPr>
            <w:r>
              <w:rPr>
                <w:b/>
                <w:noProof/>
                <w:lang w:val="ro-RO"/>
              </w:rPr>
              <w:t xml:space="preserve">Deşeuri provenite din construcţii şi demolări de la populaţie trimise la tratare </w:t>
            </w:r>
            <w:r w:rsidR="00B7033E" w:rsidRPr="002351CE">
              <w:rPr>
                <w:b/>
                <w:noProof/>
                <w:lang w:val="ro-RO"/>
              </w:rPr>
              <w:t>/</w:t>
            </w:r>
          </w:p>
          <w:p w:rsidR="00B7033E" w:rsidRPr="002351CE" w:rsidRDefault="00D47617" w:rsidP="00D47617">
            <w:pPr>
              <w:rPr>
                <w:b/>
                <w:noProof/>
                <w:lang w:val="ro-RO"/>
              </w:rPr>
            </w:pPr>
            <w:r>
              <w:rPr>
                <w:b/>
                <w:noProof/>
                <w:lang w:val="ro-RO"/>
              </w:rPr>
              <w:t>valorificare</w:t>
            </w:r>
          </w:p>
        </w:tc>
        <w:tc>
          <w:tcPr>
            <w:tcW w:w="5244" w:type="dxa"/>
          </w:tcPr>
          <w:p w:rsidR="00B7033E" w:rsidRPr="002351CE" w:rsidRDefault="00B7033E" w:rsidP="00B7033E">
            <w:pPr>
              <w:rPr>
                <w:noProof/>
                <w:lang w:val="ro-RO"/>
              </w:rPr>
            </w:pPr>
            <w:r>
              <w:rPr>
                <w:noProof/>
                <w:lang w:val="ro-RO"/>
              </w:rPr>
              <w:t>Cantitate</w:t>
            </w:r>
            <w:r w:rsidR="00D47617">
              <w:rPr>
                <w:noProof/>
                <w:lang w:val="ro-RO"/>
              </w:rPr>
              <w:t xml:space="preserve">a de deşeuri provenite din construcţii şi demolări colectată separat de la populaţie trimisă spre tratate </w:t>
            </w:r>
            <w:r w:rsidRPr="002351CE">
              <w:rPr>
                <w:noProof/>
                <w:lang w:val="ro-RO"/>
              </w:rPr>
              <w:t>/d</w:t>
            </w:r>
            <w:r w:rsidR="00D47617">
              <w:rPr>
                <w:noProof/>
                <w:lang w:val="ro-RO"/>
              </w:rPr>
              <w:t xml:space="preserve">epozitare ca procent din </w:t>
            </w:r>
            <w:r>
              <w:rPr>
                <w:noProof/>
                <w:lang w:val="ro-RO"/>
              </w:rPr>
              <w:t>cantitate</w:t>
            </w:r>
            <w:r w:rsidR="00D47617">
              <w:rPr>
                <w:noProof/>
                <w:lang w:val="ro-RO"/>
              </w:rPr>
              <w:t xml:space="preserve">a </w:t>
            </w:r>
            <w:r w:rsidR="00D47617" w:rsidRPr="002351CE">
              <w:rPr>
                <w:noProof/>
                <w:lang w:val="ro-RO"/>
              </w:rPr>
              <w:t>total</w:t>
            </w:r>
            <w:r w:rsidR="00D47617">
              <w:rPr>
                <w:noProof/>
                <w:lang w:val="ro-RO"/>
              </w:rPr>
              <w:t xml:space="preserve">ă de deşeuri provenite din construcţii şi demolări din </w:t>
            </w:r>
            <w:r w:rsidR="00CF2BC2">
              <w:rPr>
                <w:noProof/>
                <w:lang w:val="ro-RO"/>
              </w:rPr>
              <w:t xml:space="preserve">Aria </w:t>
            </w:r>
            <w:r>
              <w:rPr>
                <w:noProof/>
                <w:lang w:val="ro-RO"/>
              </w:rPr>
              <w:t>de delegare</w:t>
            </w:r>
            <w:r w:rsidRPr="002351CE">
              <w:rPr>
                <w:noProof/>
                <w:lang w:val="ro-RO"/>
              </w:rPr>
              <w:t xml:space="preserve"> (</w:t>
            </w:r>
            <w:r w:rsidRPr="002351CE">
              <w:rPr>
                <w:b/>
                <w:noProof/>
                <w:lang w:val="ro-RO"/>
              </w:rPr>
              <w:t>%</w:t>
            </w:r>
            <w:r w:rsidRPr="002351CE">
              <w:rPr>
                <w:noProof/>
                <w:lang w:val="ro-RO"/>
              </w:rPr>
              <w:t>)</w:t>
            </w:r>
          </w:p>
          <w:p w:rsidR="00B7033E" w:rsidRPr="002351CE" w:rsidRDefault="00B7033E" w:rsidP="00B7033E">
            <w:pPr>
              <w:rPr>
                <w:rFonts w:cs="Arial"/>
                <w:noProof/>
                <w:szCs w:val="18"/>
                <w:lang w:val="ro-RO"/>
              </w:rPr>
            </w:pPr>
          </w:p>
        </w:tc>
        <w:tc>
          <w:tcPr>
            <w:tcW w:w="2552" w:type="dxa"/>
          </w:tcPr>
          <w:p w:rsidR="00B7033E" w:rsidRPr="002351CE" w:rsidRDefault="00B7033E" w:rsidP="00B7033E">
            <w:pPr>
              <w:rPr>
                <w:b/>
                <w:noProof/>
                <w:lang w:val="ro-RO"/>
              </w:rPr>
            </w:pPr>
            <w:r w:rsidRPr="002351CE">
              <w:rPr>
                <w:b/>
                <w:noProof/>
                <w:lang w:val="ro-RO"/>
              </w:rPr>
              <w:t xml:space="preserve">100% </w:t>
            </w:r>
          </w:p>
        </w:tc>
        <w:tc>
          <w:tcPr>
            <w:tcW w:w="4394" w:type="dxa"/>
          </w:tcPr>
          <w:p w:rsidR="00B7033E" w:rsidRPr="00B7033E" w:rsidRDefault="00D55C26">
            <w:pPr>
              <w:rPr>
                <w:lang w:val="fr-FR"/>
              </w:rPr>
            </w:pPr>
            <w:r>
              <w:rPr>
                <w:lang w:val="ro-RO"/>
              </w:rPr>
              <w:t>Datele sunt folosite in scopuri de monitorizare</w:t>
            </w:r>
            <w:r w:rsidRPr="002351CE">
              <w:rPr>
                <w:lang w:val="ro-RO"/>
              </w:rPr>
              <w:t>.</w:t>
            </w:r>
          </w:p>
        </w:tc>
      </w:tr>
    </w:tbl>
    <w:p w:rsidR="00AB4B29" w:rsidRPr="002351CE" w:rsidRDefault="00AB4B29" w:rsidP="00E554E5">
      <w:pPr>
        <w:rPr>
          <w:lang w:val="ro-RO"/>
        </w:rPr>
      </w:pPr>
    </w:p>
    <w:sectPr w:rsidR="00AB4B29" w:rsidRPr="002351CE" w:rsidSect="00CF2BC2">
      <w:headerReference w:type="even" r:id="rId8"/>
      <w:headerReference w:type="default" r:id="rId9"/>
      <w:footerReference w:type="even" r:id="rId10"/>
      <w:footerReference w:type="default" r:id="rId11"/>
      <w:headerReference w:type="first" r:id="rId12"/>
      <w:pgSz w:w="16840" w:h="11900" w:orient="landscape" w:code="9"/>
      <w:pgMar w:top="1134" w:right="907" w:bottom="1191" w:left="1361" w:header="357" w:footer="45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134" w:rsidRDefault="00E92134">
      <w:r>
        <w:separator/>
      </w:r>
    </w:p>
  </w:endnote>
  <w:endnote w:type="continuationSeparator" w:id="1">
    <w:p w:rsidR="00E92134" w:rsidRDefault="00E92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26" w:rsidRPr="00065712" w:rsidRDefault="00074154" w:rsidP="00902886">
    <w:pPr>
      <w:pStyle w:val="Footer"/>
    </w:pPr>
    <w:r>
      <w:rPr>
        <w:lang w:val="da-DK"/>
      </w:rPr>
      <w:fldChar w:fldCharType="begin"/>
    </w:r>
    <w:r w:rsidR="00D55C26" w:rsidRPr="00516729">
      <w:rPr>
        <w:lang w:val="en-US"/>
      </w:rPr>
      <w:instrText xml:space="preserve"> REF  bmkFldtx2OptionalFooter </w:instrText>
    </w:r>
    <w:r>
      <w:rPr>
        <w:lang w:val="da-DK"/>
      </w:rPr>
      <w:fldChar w:fldCharType="separate"/>
    </w:r>
    <w:r w:rsidR="00F66A30">
      <w:rPr>
        <w:b/>
        <w:bCs/>
        <w:lang w:val="en-US"/>
      </w:rPr>
      <w:t>Error! Reference source not found.</w:t>
    </w:r>
    <w:r>
      <w:rPr>
        <w:lang w:val="da-DK"/>
      </w:rPr>
      <w:fldChar w:fldCharType="end"/>
    </w:r>
  </w:p>
  <w:p w:rsidR="00D55C26" w:rsidRDefault="00D55C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5703028"/>
      <w:docPartObj>
        <w:docPartGallery w:val="Page Numbers (Bottom of Page)"/>
        <w:docPartUnique/>
      </w:docPartObj>
    </w:sdtPr>
    <w:sdtEndPr>
      <w:rPr>
        <w:noProof/>
      </w:rPr>
    </w:sdtEndPr>
    <w:sdtContent>
      <w:p w:rsidR="00D55C26" w:rsidRDefault="00074154">
        <w:pPr>
          <w:pStyle w:val="Footer"/>
          <w:jc w:val="right"/>
        </w:pPr>
        <w:r>
          <w:fldChar w:fldCharType="begin"/>
        </w:r>
        <w:r w:rsidR="00D55C26">
          <w:instrText xml:space="preserve"> PAGE   \* MERGEFORMAT </w:instrText>
        </w:r>
        <w:r>
          <w:fldChar w:fldCharType="separate"/>
        </w:r>
        <w:r w:rsidR="00366D1C">
          <w:rPr>
            <w:noProof/>
          </w:rPr>
          <w:t>1</w:t>
        </w:r>
        <w:r>
          <w:rPr>
            <w:noProof/>
          </w:rPr>
          <w:fldChar w:fldCharType="end"/>
        </w:r>
      </w:p>
    </w:sdtContent>
  </w:sdt>
  <w:p w:rsidR="00D55C26" w:rsidRPr="00F952BD" w:rsidRDefault="00D55C26" w:rsidP="004A4F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134" w:rsidRDefault="00E92134">
      <w:r>
        <w:separator/>
      </w:r>
    </w:p>
  </w:footnote>
  <w:footnote w:type="continuationSeparator" w:id="1">
    <w:p w:rsidR="00E92134" w:rsidRDefault="00E92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26" w:rsidRDefault="00D55C26" w:rsidP="00902886">
    <w:pPr>
      <w:pStyle w:val="Header"/>
      <w:spacing w:line="310" w:lineRule="atLeast"/>
    </w:pPr>
  </w:p>
  <w:p w:rsidR="00D55C26" w:rsidRDefault="00074154" w:rsidP="00902886">
    <w:pPr>
      <w:pStyle w:val="Header"/>
    </w:pPr>
    <w:r>
      <w:fldChar w:fldCharType="begin"/>
    </w:r>
    <w:r w:rsidR="00D55C26">
      <w:instrText>=</w:instrText>
    </w:r>
    <w:r>
      <w:fldChar w:fldCharType="begin"/>
    </w:r>
    <w:r w:rsidR="00D55C26">
      <w:instrText xml:space="preserve"> seq supplement \C </w:instrText>
    </w:r>
    <w:r>
      <w:fldChar w:fldCharType="separate"/>
    </w:r>
    <w:r w:rsidR="00F66A30">
      <w:rPr>
        <w:noProof/>
      </w:rPr>
      <w:instrText>0</w:instrText>
    </w:r>
    <w:r>
      <w:rPr>
        <w:noProof/>
      </w:rPr>
      <w:fldChar w:fldCharType="end"/>
    </w:r>
    <w:r>
      <w:fldChar w:fldCharType="separate"/>
    </w:r>
    <w:r w:rsidR="00F66A30">
      <w:rPr>
        <w:noProof/>
      </w:rPr>
      <w:t>0</w:t>
    </w:r>
    <w:r>
      <w:fldChar w:fldCharType="end"/>
    </w:r>
    <w:r w:rsidR="00D55C26" w:rsidRPr="00783AC3">
      <w:t>-</w:t>
    </w:r>
    <w:r>
      <w:fldChar w:fldCharType="begin"/>
    </w:r>
    <w:r w:rsidR="00D55C26">
      <w:instrText xml:space="preserve"> page </w:instrText>
    </w:r>
    <w:r>
      <w:fldChar w:fldCharType="separate"/>
    </w:r>
    <w:r w:rsidR="00D55C26">
      <w:rPr>
        <w:noProof/>
      </w:rPr>
      <w:t>4</w:t>
    </w:r>
    <w:r>
      <w:rPr>
        <w:noProof/>
      </w:rPr>
      <w:fldChar w:fldCharType="end"/>
    </w:r>
  </w:p>
  <w:p w:rsidR="00D55C26" w:rsidRDefault="00D55C26">
    <w:pPr>
      <w:pStyle w:val="Header"/>
    </w:pPr>
  </w:p>
  <w:p w:rsidR="00D55C26" w:rsidRDefault="00D55C26">
    <w:pPr>
      <w:pStyle w:val="Header"/>
    </w:pPr>
  </w:p>
  <w:p w:rsidR="00D55C26" w:rsidRDefault="00D55C26">
    <w:pPr>
      <w:pStyle w:val="Header"/>
    </w:pPr>
  </w:p>
  <w:p w:rsidR="00D55C26" w:rsidRDefault="00D55C26">
    <w:pPr>
      <w:pStyle w:val="Header"/>
    </w:pPr>
  </w:p>
  <w:p w:rsidR="00D55C26" w:rsidRDefault="00D55C26">
    <w:pPr>
      <w:pStyle w:val="Header"/>
    </w:pPr>
  </w:p>
  <w:p w:rsidR="00D55C26" w:rsidRDefault="00D55C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26" w:rsidRDefault="00D55C26" w:rsidP="00DD636B">
    <w:pPr>
      <w:pStyle w:val="Header"/>
      <w:tabs>
        <w:tab w:val="clear" w:pos="8901"/>
        <w:tab w:val="right" w:pos="8917"/>
      </w:tabs>
      <w:ind w:left="0"/>
    </w:pPr>
  </w:p>
  <w:p w:rsidR="00D55C26" w:rsidRDefault="00D55C26" w:rsidP="00DD636B">
    <w:pPr>
      <w:pStyle w:val="Header"/>
      <w:tabs>
        <w:tab w:val="clear" w:pos="8901"/>
        <w:tab w:val="right" w:pos="8917"/>
      </w:tabs>
      <w:ind w:left="0"/>
    </w:pPr>
  </w:p>
  <w:p w:rsidR="00D55C26" w:rsidRDefault="00D55C26" w:rsidP="00DD636B">
    <w:pPr>
      <w:pStyle w:val="Header"/>
      <w:tabs>
        <w:tab w:val="clear" w:pos="8901"/>
        <w:tab w:val="right" w:pos="8917"/>
      </w:tabs>
      <w:ind w:left="0"/>
    </w:pPr>
  </w:p>
  <w:p w:rsidR="00D55C26" w:rsidRDefault="00D55C26" w:rsidP="00DD636B">
    <w:pPr>
      <w:pStyle w:val="Header"/>
      <w:tabs>
        <w:tab w:val="clear" w:pos="8901"/>
        <w:tab w:val="right" w:pos="8917"/>
      </w:tabs>
      <w:spacing w:line="180" w:lineRule="atLeast"/>
      <w:ind w:left="0"/>
    </w:pPr>
  </w:p>
  <w:p w:rsidR="00D55C26" w:rsidRPr="000C5F1B" w:rsidRDefault="00D55C26" w:rsidP="00DD636B">
    <w:pPr>
      <w:pStyle w:val="Header"/>
      <w:tabs>
        <w:tab w:val="clear" w:pos="8901"/>
        <w:tab w:val="right" w:pos="8917"/>
      </w:tabs>
      <w:spacing w:line="110" w:lineRule="exact"/>
      <w:ind w:left="0"/>
    </w:pPr>
  </w:p>
  <w:p w:rsidR="00D55C26" w:rsidRPr="009B1501" w:rsidRDefault="00D55C26" w:rsidP="00DD636B">
    <w:pPr>
      <w:pStyle w:val="Header"/>
      <w:tabs>
        <w:tab w:val="clear" w:pos="8901"/>
        <w:tab w:val="right" w:pos="8917"/>
      </w:tabs>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26" w:rsidRDefault="00D55C26" w:rsidP="005F4E2F">
    <w:pPr>
      <w:pStyle w:val="Header"/>
      <w:tabs>
        <w:tab w:val="clear" w:pos="8901"/>
        <w:tab w:val="right" w:pos="8917"/>
      </w:tabs>
      <w:spacing w:line="310" w:lineRule="atLeast"/>
      <w:ind w:left="0"/>
    </w:pPr>
  </w:p>
  <w:p w:rsidR="00D55C26" w:rsidRDefault="00074154" w:rsidP="00EB4FF2">
    <w:pPr>
      <w:pStyle w:val="Header"/>
      <w:tabs>
        <w:tab w:val="clear" w:pos="8901"/>
        <w:tab w:val="right" w:pos="8917"/>
      </w:tabs>
      <w:ind w:left="0"/>
    </w:pPr>
    <w:r w:rsidRPr="00074154">
      <w:rPr>
        <w:noProof/>
        <w:lang w:val="en-IE" w:eastAsia="en-IE"/>
      </w:rPr>
      <w:pict>
        <v:shapetype id="_x0000_t202" coordsize="21600,21600" o:spt="202" path="m,l,21600r21600,l21600,xe">
          <v:stroke joinstyle="miter"/>
          <v:path gradientshapeok="t" o:connecttype="rect"/>
        </v:shapetype>
        <v:shape id="Text Box 107" o:spid="_x0000_s4097" type="#_x0000_t202" style="position:absolute;margin-left:145.6pt;margin-top:0;width:56.8pt;height:14.15pt;z-index:251656192;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" filled="f" stroked="f">
          <v:textbox inset="10mm,0,0,0">
            <w:txbxContent>
              <w:p w:rsidR="00D55C26" w:rsidRDefault="00074154" w:rsidP="00EB4FF2">
                <w:pPr>
                  <w:pStyle w:val="Header"/>
                  <w:jc w:val="right"/>
                </w:pPr>
                <w:r>
                  <w:fldChar w:fldCharType="begin"/>
                </w:r>
                <w:r w:rsidR="00D55C26">
                  <w:instrText>=</w:instrText>
                </w:r>
                <w:r>
                  <w:fldChar w:fldCharType="begin"/>
                </w:r>
                <w:r w:rsidR="00D55C26">
                  <w:instrText xml:space="preserve"> seq supplement \C </w:instrText>
                </w:r>
                <w:r>
                  <w:fldChar w:fldCharType="separate"/>
                </w:r>
                <w:r w:rsidR="00F66A30">
                  <w:rPr>
                    <w:noProof/>
                  </w:rPr>
                  <w:instrText>0</w:instrText>
                </w:r>
                <w:r>
                  <w:rPr>
                    <w:noProof/>
                  </w:rPr>
                  <w:fldChar w:fldCharType="end"/>
                </w:r>
                <w:r w:rsidR="00D55C26">
                  <w:instrText xml:space="preserve"> +1</w:instrText>
                </w:r>
                <w:r>
                  <w:fldChar w:fldCharType="separate"/>
                </w:r>
                <w:r w:rsidR="00F66A30">
                  <w:rPr>
                    <w:noProof/>
                  </w:rPr>
                  <w:t>1</w:t>
                </w:r>
                <w:r>
                  <w:fldChar w:fldCharType="end"/>
                </w:r>
                <w:r w:rsidR="00D55C26" w:rsidRPr="00783AC3">
                  <w:t>-</w:t>
                </w:r>
                <w:r>
                  <w:fldChar w:fldCharType="begin"/>
                </w:r>
                <w:r w:rsidR="00D55C26">
                  <w:instrText xml:space="preserve"> page </w:instrText>
                </w:r>
                <w:r>
                  <w:fldChar w:fldCharType="separate"/>
                </w:r>
                <w:r w:rsidR="00D55C26">
                  <w:rPr>
                    <w:noProof/>
                  </w:rPr>
                  <w:t>1</w:t>
                </w:r>
                <w:r>
                  <w:rPr>
                    <w:noProof/>
                  </w:rPr>
                  <w:fldChar w:fldCharType="end"/>
                </w:r>
              </w:p>
            </w:txbxContent>
          </v:textbox>
          <w10:wrap anchorx="margin"/>
        </v:shape>
      </w:pict>
    </w:r>
  </w:p>
  <w:p w:rsidR="00D55C26" w:rsidRDefault="00D55C26" w:rsidP="005F4E2F">
    <w:pPr>
      <w:pStyle w:val="Header"/>
      <w:tabs>
        <w:tab w:val="clear" w:pos="8901"/>
        <w:tab w:val="right" w:pos="8917"/>
      </w:tabs>
      <w:ind w:left="0"/>
    </w:pPr>
  </w:p>
  <w:p w:rsidR="00D55C26" w:rsidRDefault="00D55C26" w:rsidP="005F4E2F">
    <w:pPr>
      <w:pStyle w:val="Header"/>
      <w:tabs>
        <w:tab w:val="clear" w:pos="8901"/>
        <w:tab w:val="right" w:pos="8917"/>
      </w:tabs>
      <w:ind w:left="0"/>
    </w:pPr>
  </w:p>
  <w:p w:rsidR="00D55C26" w:rsidRDefault="00D55C26" w:rsidP="005F4E2F">
    <w:pPr>
      <w:pStyle w:val="Header"/>
      <w:tabs>
        <w:tab w:val="clear" w:pos="8901"/>
        <w:tab w:val="right" w:pos="8917"/>
      </w:tabs>
      <w:ind w:left="0"/>
    </w:pPr>
  </w:p>
  <w:p w:rsidR="00D55C26" w:rsidRDefault="00D55C26" w:rsidP="005F4E2F">
    <w:pPr>
      <w:pStyle w:val="Header"/>
      <w:tabs>
        <w:tab w:val="clear" w:pos="8901"/>
        <w:tab w:val="right" w:pos="8917"/>
      </w:tabs>
      <w:spacing w:line="180" w:lineRule="atLeast"/>
      <w:ind w:left="0"/>
    </w:pPr>
  </w:p>
  <w:p w:rsidR="00D55C26" w:rsidRPr="000C5F1B" w:rsidRDefault="00D55C26" w:rsidP="005F4E2F">
    <w:pPr>
      <w:pStyle w:val="Header"/>
      <w:tabs>
        <w:tab w:val="clear" w:pos="8901"/>
        <w:tab w:val="right" w:pos="8917"/>
      </w:tabs>
      <w:spacing w:line="110" w:lineRule="exact"/>
      <w:ind w:left="0"/>
    </w:pPr>
  </w:p>
  <w:p w:rsidR="00D55C26" w:rsidRPr="009B1501" w:rsidRDefault="00D55C26" w:rsidP="005F4E2F">
    <w:pPr>
      <w:pStyle w:val="Header"/>
      <w:tabs>
        <w:tab w:val="clear" w:pos="8901"/>
        <w:tab w:val="right" w:pos="8917"/>
      </w:tabs>
      <w:ind w:left="0"/>
    </w:pPr>
  </w:p>
  <w:p w:rsidR="00D55C26" w:rsidRPr="005F4E2F" w:rsidRDefault="00D55C26" w:rsidP="005F4E2F">
    <w:pPr>
      <w:pStyle w:val="Header"/>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064186"/>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65D644DE"/>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3D4265B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61FA51B6"/>
    <w:lvl w:ilvl="0">
      <w:start w:val="1"/>
      <w:numFmt w:val="decimal"/>
      <w:pStyle w:val="Heading9"/>
      <w:lvlText w:val="%1."/>
      <w:lvlJc w:val="left"/>
      <w:pPr>
        <w:tabs>
          <w:tab w:val="num" w:pos="643"/>
        </w:tabs>
        <w:ind w:left="643" w:hanging="360"/>
      </w:pPr>
      <w:rPr>
        <w:rFonts w:cs="Times New Roman"/>
      </w:rPr>
    </w:lvl>
  </w:abstractNum>
  <w:abstractNum w:abstractNumId="4">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E312BC62"/>
    <w:lvl w:ilvl="0">
      <w:start w:val="1"/>
      <w:numFmt w:val="bullet"/>
      <w:pStyle w:val="Heading8"/>
      <w:lvlText w:val=""/>
      <w:lvlJc w:val="left"/>
      <w:pPr>
        <w:tabs>
          <w:tab w:val="num" w:pos="360"/>
        </w:tabs>
        <w:ind w:left="360" w:hanging="360"/>
      </w:pPr>
      <w:rPr>
        <w:rFonts w:ascii="Symbol" w:hAnsi="Symbol" w:hint="default"/>
      </w:rPr>
    </w:lvl>
  </w:abstractNum>
  <w:abstractNum w:abstractNumId="9">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cs="Times New Roman" w:hint="default"/>
        <w:b w:val="0"/>
        <w:i w:val="0"/>
        <w:sz w:val="18"/>
      </w:rPr>
    </w:lvl>
    <w:lvl w:ilvl="1">
      <w:start w:val="1"/>
      <w:numFmt w:val="decimal"/>
      <w:lvlText w:val="%1.%2."/>
      <w:lvlJc w:val="left"/>
      <w:pPr>
        <w:tabs>
          <w:tab w:val="num" w:pos="567"/>
        </w:tabs>
        <w:ind w:left="567" w:hanging="567"/>
      </w:pPr>
      <w:rPr>
        <w:rFonts w:ascii="Verdana" w:hAnsi="Verdana" w:cs="Times New Roman" w:hint="default"/>
        <w:b w:val="0"/>
        <w:i w:val="0"/>
        <w:sz w:val="18"/>
      </w:rPr>
    </w:lvl>
    <w:lvl w:ilvl="2">
      <w:start w:val="1"/>
      <w:numFmt w:val="decimal"/>
      <w:lvlText w:val="%1.%2.%3."/>
      <w:lvlJc w:val="left"/>
      <w:pPr>
        <w:tabs>
          <w:tab w:val="num" w:pos="567"/>
        </w:tabs>
        <w:ind w:left="567" w:hanging="567"/>
      </w:pPr>
      <w:rPr>
        <w:rFonts w:ascii="Verdana" w:hAnsi="Verdana" w:cs="Times New Roman" w:hint="default"/>
        <w:b w:val="0"/>
        <w:i w:val="0"/>
        <w:sz w:val="18"/>
      </w:rPr>
    </w:lvl>
    <w:lvl w:ilvl="3">
      <w:start w:val="1"/>
      <w:numFmt w:val="decimal"/>
      <w:lvlText w:val="%1.%2.%3.%4."/>
      <w:lvlJc w:val="left"/>
      <w:pPr>
        <w:tabs>
          <w:tab w:val="num" w:pos="567"/>
        </w:tabs>
        <w:ind w:left="567" w:hanging="567"/>
      </w:pPr>
      <w:rPr>
        <w:rFonts w:ascii="Verdana" w:hAnsi="Verdana" w:cs="Times New Roman" w:hint="default"/>
        <w:b w:val="0"/>
        <w:i w:val="0"/>
        <w:sz w:val="18"/>
      </w:rPr>
    </w:lvl>
    <w:lvl w:ilvl="4">
      <w:start w:val="1"/>
      <w:numFmt w:val="decimal"/>
      <w:lvlText w:val="%1.%2.%3.%4.%5."/>
      <w:lvlJc w:val="left"/>
      <w:pPr>
        <w:tabs>
          <w:tab w:val="num" w:pos="851"/>
        </w:tabs>
        <w:ind w:left="851" w:hanging="851"/>
      </w:pPr>
      <w:rPr>
        <w:rFonts w:ascii="Verdana" w:hAnsi="Verdana" w:cs="Times New Roman" w:hint="default"/>
        <w:b w:val="0"/>
        <w:i w:val="0"/>
        <w:sz w:val="18"/>
      </w:rPr>
    </w:lvl>
    <w:lvl w:ilvl="5">
      <w:start w:val="1"/>
      <w:numFmt w:val="decimal"/>
      <w:lvlText w:val="%1.%2.%3.%4.%5.%6."/>
      <w:lvlJc w:val="left"/>
      <w:pPr>
        <w:tabs>
          <w:tab w:val="num" w:pos="851"/>
        </w:tabs>
        <w:ind w:left="851" w:hanging="851"/>
      </w:pPr>
      <w:rPr>
        <w:rFonts w:ascii="Verdana" w:hAnsi="Verdana" w:cs="Times New Roman" w:hint="default"/>
        <w:b w:val="0"/>
        <w:i w:val="0"/>
        <w:sz w:val="18"/>
      </w:rPr>
    </w:lvl>
    <w:lvl w:ilvl="6">
      <w:start w:val="1"/>
      <w:numFmt w:val="decimal"/>
      <w:lvlText w:val="%1.%2.%3.%4.%5.%6.%7."/>
      <w:lvlJc w:val="left"/>
      <w:pPr>
        <w:tabs>
          <w:tab w:val="num" w:pos="1134"/>
        </w:tabs>
        <w:ind w:left="1134" w:hanging="1134"/>
      </w:pPr>
      <w:rPr>
        <w:rFonts w:ascii="Verdana" w:hAnsi="Verdana" w:cs="Times New Roman" w:hint="default"/>
        <w:b w:val="0"/>
        <w:i w:val="0"/>
        <w:sz w:val="18"/>
      </w:rPr>
    </w:lvl>
    <w:lvl w:ilvl="7">
      <w:start w:val="1"/>
      <w:numFmt w:val="decimal"/>
      <w:lvlText w:val="%1.%2.%3.%4.%5.%6.%7.%8."/>
      <w:lvlJc w:val="left"/>
      <w:pPr>
        <w:tabs>
          <w:tab w:val="num" w:pos="1134"/>
        </w:tabs>
        <w:ind w:left="1134" w:hanging="1134"/>
      </w:pPr>
      <w:rPr>
        <w:rFonts w:ascii="Verdana" w:hAnsi="Verdana" w:cs="Times New Roman" w:hint="default"/>
        <w:b w:val="0"/>
        <w:i w:val="0"/>
        <w:sz w:val="18"/>
      </w:rPr>
    </w:lvl>
    <w:lvl w:ilvl="8">
      <w:start w:val="1"/>
      <w:numFmt w:val="decimal"/>
      <w:lvlText w:val="%1.%2.%3.%4.%5.%6.%7.%8.%9."/>
      <w:lvlJc w:val="left"/>
      <w:pPr>
        <w:tabs>
          <w:tab w:val="num" w:pos="1134"/>
        </w:tabs>
        <w:ind w:left="1134" w:hanging="1134"/>
      </w:pPr>
      <w:rPr>
        <w:rFonts w:ascii="Verdana" w:hAnsi="Verdana" w:cs="Times New Roman" w:hint="default"/>
        <w:b w:val="0"/>
        <w:i w:val="0"/>
        <w:sz w:val="18"/>
      </w:rPr>
    </w:lvl>
  </w:abstractNum>
  <w:abstractNum w:abstractNumId="10">
    <w:nsid w:val="03655C9B"/>
    <w:multiLevelType w:val="multilevel"/>
    <w:tmpl w:val="676285D6"/>
    <w:lvl w:ilvl="0">
      <w:start w:val="1"/>
      <w:numFmt w:val="bullet"/>
      <w:pStyle w:val="List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1">
    <w:nsid w:val="04D166E2"/>
    <w:multiLevelType w:val="hybridMultilevel"/>
    <w:tmpl w:val="7B9449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61B7022"/>
    <w:multiLevelType w:val="multilevel"/>
    <w:tmpl w:val="1A405F70"/>
    <w:lvl w:ilvl="0">
      <w:start w:val="1"/>
      <w:numFmt w:val="decimal"/>
      <w:pStyle w:val="ListNumber"/>
      <w:lvlText w:val="%1."/>
      <w:lvlJc w:val="left"/>
      <w:pPr>
        <w:ind w:left="340" w:hanging="340"/>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304"/>
        </w:tabs>
        <w:ind w:left="1304" w:hanging="1304"/>
      </w:pPr>
      <w:rPr>
        <w:rFonts w:cs="Times New Roman" w:hint="default"/>
      </w:rPr>
    </w:lvl>
    <w:lvl w:ilvl="5">
      <w:start w:val="1"/>
      <w:numFmt w:val="decimal"/>
      <w:lvlText w:val="%1.%2.%3.%4.%5.%6."/>
      <w:lvlJc w:val="left"/>
      <w:pPr>
        <w:tabs>
          <w:tab w:val="num" w:pos="1531"/>
        </w:tabs>
        <w:ind w:left="1531" w:hanging="1531"/>
      </w:pPr>
      <w:rPr>
        <w:rFonts w:cs="Times New Roman" w:hint="default"/>
      </w:rPr>
    </w:lvl>
    <w:lvl w:ilvl="6">
      <w:start w:val="1"/>
      <w:numFmt w:val="decimal"/>
      <w:lvlText w:val="%1.%2.%3.%4.%5.%6.%7."/>
      <w:lvlJc w:val="left"/>
      <w:pPr>
        <w:tabs>
          <w:tab w:val="num" w:pos="1701"/>
        </w:tabs>
        <w:ind w:left="1701" w:hanging="1701"/>
      </w:pPr>
      <w:rPr>
        <w:rFonts w:cs="Times New Roman" w:hint="default"/>
      </w:rPr>
    </w:lvl>
    <w:lvl w:ilvl="7">
      <w:start w:val="1"/>
      <w:numFmt w:val="decimal"/>
      <w:lvlText w:val="%1.%2.%3.%4.%5.%6.%7.%8."/>
      <w:lvlJc w:val="left"/>
      <w:pPr>
        <w:tabs>
          <w:tab w:val="num" w:pos="1871"/>
        </w:tabs>
        <w:ind w:left="1871" w:hanging="1871"/>
      </w:pPr>
      <w:rPr>
        <w:rFonts w:cs="Times New Roman" w:hint="default"/>
      </w:rPr>
    </w:lvl>
    <w:lvl w:ilvl="8">
      <w:start w:val="1"/>
      <w:numFmt w:val="decimal"/>
      <w:lvlText w:val="%1.%2.%3.%4.%5.%6.%7.%8.%9."/>
      <w:lvlJc w:val="left"/>
      <w:pPr>
        <w:tabs>
          <w:tab w:val="num" w:pos="2098"/>
        </w:tabs>
        <w:ind w:left="2098" w:hanging="2098"/>
      </w:pPr>
      <w:rPr>
        <w:rFonts w:cs="Times New Roman" w:hint="default"/>
      </w:rPr>
    </w:lvl>
  </w:abstractNum>
  <w:abstractNum w:abstractNumId="13">
    <w:nsid w:val="098B519D"/>
    <w:multiLevelType w:val="multilevel"/>
    <w:tmpl w:val="86722A4E"/>
    <w:lvl w:ilvl="0">
      <w:start w:val="6"/>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0BB83B8B"/>
    <w:multiLevelType w:val="multilevel"/>
    <w:tmpl w:val="0406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416096"/>
    <w:multiLevelType w:val="hybridMultilevel"/>
    <w:tmpl w:val="2CA8B220"/>
    <w:lvl w:ilvl="0" w:tplc="1809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2FF77F2"/>
    <w:multiLevelType w:val="multilevel"/>
    <w:tmpl w:val="88FCA2CE"/>
    <w:lvl w:ilvl="0">
      <w:start w:val="6"/>
      <w:numFmt w:val="decimal"/>
      <w:lvlText w:val="%1"/>
      <w:lvlJc w:val="left"/>
      <w:pPr>
        <w:ind w:left="360" w:hanging="360"/>
      </w:pPr>
      <w:rPr>
        <w:rFonts w:cs="Times New Roman" w:hint="default"/>
      </w:rPr>
    </w:lvl>
    <w:lvl w:ilvl="1">
      <w:start w:val="1"/>
      <w:numFmt w:val="decimal"/>
      <w:lvlText w:val="%1.%2"/>
      <w:lvlJc w:val="left"/>
      <w:pPr>
        <w:ind w:left="1020" w:hanging="720"/>
      </w:pPr>
      <w:rPr>
        <w:rFonts w:cs="Times New Roman" w:hint="default"/>
      </w:rPr>
    </w:lvl>
    <w:lvl w:ilvl="2">
      <w:start w:val="1"/>
      <w:numFmt w:val="decimalZero"/>
      <w:lvlText w:val="%1.%2.%3"/>
      <w:lvlJc w:val="left"/>
      <w:pPr>
        <w:ind w:left="1320" w:hanging="720"/>
      </w:pPr>
      <w:rPr>
        <w:rFonts w:cs="Times New Roman" w:hint="default"/>
      </w:rPr>
    </w:lvl>
    <w:lvl w:ilvl="3">
      <w:start w:val="1"/>
      <w:numFmt w:val="decimal"/>
      <w:lvlText w:val="%1.%2.%3.%4"/>
      <w:lvlJc w:val="left"/>
      <w:pPr>
        <w:ind w:left="1980" w:hanging="108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940" w:hanging="1440"/>
      </w:pPr>
      <w:rPr>
        <w:rFonts w:cs="Times New Roman" w:hint="default"/>
      </w:rPr>
    </w:lvl>
    <w:lvl w:ilvl="6">
      <w:start w:val="1"/>
      <w:numFmt w:val="decimal"/>
      <w:lvlText w:val="%1.%2.%3.%4.%5.%6.%7"/>
      <w:lvlJc w:val="left"/>
      <w:pPr>
        <w:ind w:left="3600" w:hanging="1800"/>
      </w:pPr>
      <w:rPr>
        <w:rFonts w:cs="Times New Roman" w:hint="default"/>
      </w:rPr>
    </w:lvl>
    <w:lvl w:ilvl="7">
      <w:start w:val="1"/>
      <w:numFmt w:val="decimal"/>
      <w:lvlText w:val="%1.%2.%3.%4.%5.%6.%7.%8"/>
      <w:lvlJc w:val="left"/>
      <w:pPr>
        <w:ind w:left="3900" w:hanging="1800"/>
      </w:pPr>
      <w:rPr>
        <w:rFonts w:cs="Times New Roman" w:hint="default"/>
      </w:rPr>
    </w:lvl>
    <w:lvl w:ilvl="8">
      <w:start w:val="1"/>
      <w:numFmt w:val="decimal"/>
      <w:lvlText w:val="%1.%2.%3.%4.%5.%6.%7.%8.%9"/>
      <w:lvlJc w:val="left"/>
      <w:pPr>
        <w:ind w:left="4560" w:hanging="2160"/>
      </w:pPr>
      <w:rPr>
        <w:rFonts w:cs="Times New Roman" w:hint="default"/>
      </w:rPr>
    </w:lvl>
  </w:abstractNum>
  <w:abstractNum w:abstractNumId="17">
    <w:nsid w:val="1CFA654A"/>
    <w:multiLevelType w:val="multilevel"/>
    <w:tmpl w:val="3B78E9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1EAE3ED4"/>
    <w:multiLevelType w:val="hybridMultilevel"/>
    <w:tmpl w:val="1AAEE206"/>
    <w:lvl w:ilvl="0" w:tplc="FFFFFFFF">
      <w:start w:val="7"/>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nsid w:val="1ECE07C2"/>
    <w:multiLevelType w:val="multilevel"/>
    <w:tmpl w:val="18A868B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51B2B7D"/>
    <w:multiLevelType w:val="hybridMultilevel"/>
    <w:tmpl w:val="4E382A2E"/>
    <w:lvl w:ilvl="0" w:tplc="0407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1">
    <w:nsid w:val="25235E1B"/>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31281534"/>
    <w:multiLevelType w:val="hybridMultilevel"/>
    <w:tmpl w:val="27F09D2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33115170"/>
    <w:multiLevelType w:val="multilevel"/>
    <w:tmpl w:val="D13A3FDE"/>
    <w:lvl w:ilvl="0">
      <w:start w:val="1"/>
      <w:numFmt w:val="decimal"/>
      <w:pStyle w:val="H1-NOTTOC"/>
      <w:lvlText w:val="%1."/>
      <w:lvlJc w:val="left"/>
      <w:pPr>
        <w:ind w:hanging="624"/>
      </w:pPr>
      <w:rPr>
        <w:rFonts w:cs="Times New Roman" w:hint="default"/>
        <w:b/>
        <w:i w:val="0"/>
        <w:color w:val="009DE0"/>
        <w:sz w:val="28"/>
      </w:rPr>
    </w:lvl>
    <w:lvl w:ilvl="1">
      <w:start w:val="1"/>
      <w:numFmt w:val="decimal"/>
      <w:pStyle w:val="H2-NOTTOC"/>
      <w:lvlText w:val="%1.%2"/>
      <w:lvlJc w:val="left"/>
      <w:pPr>
        <w:tabs>
          <w:tab w:val="num" w:pos="454"/>
        </w:tabs>
        <w:ind w:hanging="624"/>
      </w:pPr>
      <w:rPr>
        <w:rFonts w:ascii="Verdana" w:hAnsi="Verdana" w:cs="Times New Roman" w:hint="default"/>
        <w:b/>
        <w:i w:val="0"/>
        <w:color w:val="000000"/>
        <w:sz w:val="18"/>
      </w:rPr>
    </w:lvl>
    <w:lvl w:ilvl="2">
      <w:start w:val="1"/>
      <w:numFmt w:val="decimal"/>
      <w:pStyle w:val="H3-NOTTOC"/>
      <w:lvlText w:val="%1.%2.%3"/>
      <w:lvlJc w:val="left"/>
      <w:pPr>
        <w:tabs>
          <w:tab w:val="num" w:pos="624"/>
        </w:tabs>
        <w:ind w:hanging="624"/>
      </w:pPr>
      <w:rPr>
        <w:rFonts w:ascii="Verdana" w:hAnsi="Verdana" w:cs="Times New Roman" w:hint="default"/>
        <w:b w:val="0"/>
        <w:i w:val="0"/>
        <w:color w:val="000000"/>
        <w:sz w:val="17"/>
      </w:rPr>
    </w:lvl>
    <w:lvl w:ilvl="3">
      <w:start w:val="1"/>
      <w:numFmt w:val="decimal"/>
      <w:pStyle w:val="H4-NOTTOC"/>
      <w:lvlText w:val="%1.%2.%3.%4"/>
      <w:lvlJc w:val="left"/>
      <w:pPr>
        <w:tabs>
          <w:tab w:val="num" w:pos="284"/>
        </w:tabs>
        <w:ind w:hanging="624"/>
      </w:pPr>
      <w:rPr>
        <w:rFonts w:ascii="Verdana" w:hAnsi="Verdana" w:cs="Times New Roman" w:hint="default"/>
        <w:b w:val="0"/>
        <w:i w:val="0"/>
        <w:color w:val="auto"/>
        <w:sz w:val="17"/>
      </w:rPr>
    </w:lvl>
    <w:lvl w:ilvl="4">
      <w:start w:val="1"/>
      <w:numFmt w:val="decimal"/>
      <w:lvlRestart w:val="0"/>
      <w:lvlText w:val="%1.%2.%3.%4.%5"/>
      <w:lvlJc w:val="right"/>
      <w:pPr>
        <w:tabs>
          <w:tab w:val="num" w:pos="567"/>
        </w:tabs>
        <w:ind w:hanging="624"/>
      </w:pPr>
      <w:rPr>
        <w:rFonts w:cs="Times New Roman" w:hint="default"/>
      </w:rPr>
    </w:lvl>
    <w:lvl w:ilvl="5">
      <w:start w:val="1"/>
      <w:numFmt w:val="decimal"/>
      <w:lvlText w:val="%1.%2.%3.%4.%5.%6"/>
      <w:lvlJc w:val="right"/>
      <w:pPr>
        <w:tabs>
          <w:tab w:val="num" w:pos="567"/>
        </w:tabs>
        <w:ind w:hanging="624"/>
      </w:pPr>
      <w:rPr>
        <w:rFonts w:cs="Times New Roman" w:hint="default"/>
      </w:rPr>
    </w:lvl>
    <w:lvl w:ilvl="6">
      <w:start w:val="1"/>
      <w:numFmt w:val="decimal"/>
      <w:lvlText w:val="%1.%2.%3.%4.%5.%6.%7"/>
      <w:lvlJc w:val="right"/>
      <w:pPr>
        <w:tabs>
          <w:tab w:val="num" w:pos="851"/>
        </w:tabs>
        <w:ind w:hanging="624"/>
      </w:pPr>
      <w:rPr>
        <w:rFonts w:cs="Times New Roman" w:hint="default"/>
      </w:rPr>
    </w:lvl>
    <w:lvl w:ilvl="7">
      <w:start w:val="1"/>
      <w:numFmt w:val="decimal"/>
      <w:lvlText w:val="%1.%2.%3.%4.%5.%6.%7.%8"/>
      <w:lvlJc w:val="right"/>
      <w:pPr>
        <w:tabs>
          <w:tab w:val="num" w:pos="851"/>
        </w:tabs>
        <w:ind w:hanging="624"/>
      </w:pPr>
      <w:rPr>
        <w:rFonts w:cs="Times New Roman" w:hint="default"/>
      </w:rPr>
    </w:lvl>
    <w:lvl w:ilvl="8">
      <w:start w:val="1"/>
      <w:numFmt w:val="decimal"/>
      <w:lvlText w:val="%1.%2.%3.%4.%5.%6.%7.%8.%9"/>
      <w:lvlJc w:val="right"/>
      <w:pPr>
        <w:tabs>
          <w:tab w:val="num" w:pos="1134"/>
        </w:tabs>
        <w:ind w:hanging="624"/>
      </w:pPr>
      <w:rPr>
        <w:rFonts w:cs="Times New Roman" w:hint="default"/>
      </w:rPr>
    </w:lvl>
  </w:abstractNum>
  <w:abstractNum w:abstractNumId="24">
    <w:nsid w:val="333069AE"/>
    <w:multiLevelType w:val="multilevel"/>
    <w:tmpl w:val="6274984A"/>
    <w:lvl w:ilvl="0">
      <w:start w:val="8"/>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5">
    <w:nsid w:val="34FC6E99"/>
    <w:multiLevelType w:val="multilevel"/>
    <w:tmpl w:val="640ECE78"/>
    <w:lvl w:ilvl="0">
      <w:start w:val="9"/>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nsid w:val="365B0DA8"/>
    <w:multiLevelType w:val="multilevel"/>
    <w:tmpl w:val="D626F7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9DE3B80"/>
    <w:multiLevelType w:val="multilevel"/>
    <w:tmpl w:val="EB14F7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3BFF6782"/>
    <w:multiLevelType w:val="multilevel"/>
    <w:tmpl w:val="126C26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3C8618D8"/>
    <w:multiLevelType w:val="multilevel"/>
    <w:tmpl w:val="47760A8E"/>
    <w:name w:val="Document Headings"/>
    <w:lvl w:ilvl="0">
      <w:start w:val="1"/>
      <w:numFmt w:val="decimal"/>
      <w:lvlText w:val="%1."/>
      <w:lvlJc w:val="left"/>
      <w:pPr>
        <w:ind w:hanging="624"/>
      </w:pPr>
      <w:rPr>
        <w:rFonts w:cs="Times New Roman" w:hint="default"/>
        <w:b/>
        <w:i w:val="0"/>
        <w:color w:val="009DE0"/>
        <w:sz w:val="28"/>
      </w:rPr>
    </w:lvl>
    <w:lvl w:ilvl="1">
      <w:start w:val="1"/>
      <w:numFmt w:val="decimal"/>
      <w:lvlRestart w:val="0"/>
      <w:lvlText w:val="%1.%2"/>
      <w:lvlJc w:val="left"/>
      <w:pPr>
        <w:tabs>
          <w:tab w:val="num" w:pos="454"/>
        </w:tabs>
        <w:ind w:hanging="624"/>
      </w:pPr>
      <w:rPr>
        <w:rFonts w:ascii="Verdana" w:hAnsi="Verdana" w:cs="Times New Roman" w:hint="default"/>
        <w:b/>
        <w:i w:val="0"/>
        <w:color w:val="000000"/>
        <w:sz w:val="18"/>
      </w:rPr>
    </w:lvl>
    <w:lvl w:ilvl="2">
      <w:start w:val="1"/>
      <w:numFmt w:val="decimal"/>
      <w:lvlRestart w:val="0"/>
      <w:lvlText w:val="%1.%2.%3"/>
      <w:lvlJc w:val="right"/>
      <w:pPr>
        <w:tabs>
          <w:tab w:val="num" w:pos="0"/>
        </w:tabs>
        <w:ind w:hanging="624"/>
      </w:pPr>
      <w:rPr>
        <w:rFonts w:ascii="Verdana" w:hAnsi="Verdana" w:cs="Times New Roman" w:hint="default"/>
        <w:b w:val="0"/>
        <w:i w:val="0"/>
        <w:color w:val="000000"/>
        <w:sz w:val="17"/>
      </w:rPr>
    </w:lvl>
    <w:lvl w:ilvl="3">
      <w:start w:val="1"/>
      <w:numFmt w:val="decimal"/>
      <w:lvlText w:val="%1.%2.%3.%4"/>
      <w:lvlJc w:val="right"/>
      <w:pPr>
        <w:tabs>
          <w:tab w:val="num" w:pos="284"/>
        </w:tabs>
        <w:ind w:hanging="624"/>
      </w:pPr>
      <w:rPr>
        <w:rFonts w:ascii="Verdana" w:hAnsi="Verdana" w:cs="Times New Roman" w:hint="default"/>
        <w:b w:val="0"/>
        <w:i w:val="0"/>
        <w:color w:val="auto"/>
        <w:sz w:val="17"/>
      </w:rPr>
    </w:lvl>
    <w:lvl w:ilvl="4">
      <w:start w:val="1"/>
      <w:numFmt w:val="decimal"/>
      <w:lvlRestart w:val="0"/>
      <w:lvlText w:val="%1.%2.%3.%4.%5"/>
      <w:lvlJc w:val="right"/>
      <w:pPr>
        <w:tabs>
          <w:tab w:val="num" w:pos="567"/>
        </w:tabs>
        <w:ind w:hanging="624"/>
      </w:pPr>
      <w:rPr>
        <w:rFonts w:cs="Times New Roman" w:hint="default"/>
      </w:rPr>
    </w:lvl>
    <w:lvl w:ilvl="5">
      <w:start w:val="1"/>
      <w:numFmt w:val="decimal"/>
      <w:lvlText w:val="%1.%2.%3.%4.%5.%6"/>
      <w:lvlJc w:val="right"/>
      <w:pPr>
        <w:tabs>
          <w:tab w:val="num" w:pos="567"/>
        </w:tabs>
        <w:ind w:hanging="624"/>
      </w:pPr>
      <w:rPr>
        <w:rFonts w:cs="Times New Roman" w:hint="default"/>
      </w:rPr>
    </w:lvl>
    <w:lvl w:ilvl="6">
      <w:start w:val="1"/>
      <w:numFmt w:val="decimal"/>
      <w:lvlText w:val="%1.%2.%3.%4.%5.%6.%7"/>
      <w:lvlJc w:val="right"/>
      <w:pPr>
        <w:tabs>
          <w:tab w:val="num" w:pos="851"/>
        </w:tabs>
        <w:ind w:hanging="624"/>
      </w:pPr>
      <w:rPr>
        <w:rFonts w:cs="Times New Roman" w:hint="default"/>
      </w:rPr>
    </w:lvl>
    <w:lvl w:ilvl="7">
      <w:start w:val="1"/>
      <w:numFmt w:val="decimal"/>
      <w:lvlText w:val="%1.%2.%3.%4.%5.%6.%7.%8"/>
      <w:lvlJc w:val="right"/>
      <w:pPr>
        <w:tabs>
          <w:tab w:val="num" w:pos="851"/>
        </w:tabs>
        <w:ind w:hanging="624"/>
      </w:pPr>
      <w:rPr>
        <w:rFonts w:cs="Times New Roman" w:hint="default"/>
      </w:rPr>
    </w:lvl>
    <w:lvl w:ilvl="8">
      <w:start w:val="1"/>
      <w:numFmt w:val="decimal"/>
      <w:lvlText w:val="%1.%2.%3.%4.%5.%6.%7.%8.%9"/>
      <w:lvlJc w:val="right"/>
      <w:pPr>
        <w:tabs>
          <w:tab w:val="num" w:pos="1134"/>
        </w:tabs>
        <w:ind w:hanging="624"/>
      </w:pPr>
      <w:rPr>
        <w:rFonts w:cs="Times New Roman" w:hint="default"/>
      </w:rPr>
    </w:lvl>
  </w:abstractNum>
  <w:abstractNum w:abstractNumId="30">
    <w:nsid w:val="40A6602E"/>
    <w:multiLevelType w:val="hybridMultilevel"/>
    <w:tmpl w:val="A5E0FE8E"/>
    <w:lvl w:ilvl="0" w:tplc="F98064F0">
      <w:start w:val="1"/>
      <w:numFmt w:val="bullet"/>
      <w:lvlText w:val="-"/>
      <w:lvlJc w:val="left"/>
      <w:pPr>
        <w:ind w:left="720" w:hanging="360"/>
      </w:pPr>
      <w:rPr>
        <w:rFonts w:ascii="Calibri" w:eastAsia="Times New Roman" w:hAnsi="Calibri"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44C610DB"/>
    <w:multiLevelType w:val="hybridMultilevel"/>
    <w:tmpl w:val="9B8A946E"/>
    <w:lvl w:ilvl="0" w:tplc="1809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4A2945BF"/>
    <w:multiLevelType w:val="hybridMultilevel"/>
    <w:tmpl w:val="CA14F47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4CDC68E8"/>
    <w:multiLevelType w:val="hybridMultilevel"/>
    <w:tmpl w:val="CEC4F122"/>
    <w:lvl w:ilvl="0" w:tplc="18090017">
      <w:start w:val="1"/>
      <w:numFmt w:val="lowerLetter"/>
      <w:lvlText w:val="%1)"/>
      <w:lvlJc w:val="left"/>
      <w:pPr>
        <w:ind w:left="1803" w:hanging="360"/>
      </w:pPr>
    </w:lvl>
    <w:lvl w:ilvl="1" w:tplc="18090017">
      <w:start w:val="1"/>
      <w:numFmt w:val="lowerLetter"/>
      <w:lvlText w:val="%2)"/>
      <w:lvlJc w:val="left"/>
      <w:pPr>
        <w:ind w:left="2523" w:hanging="360"/>
      </w:pPr>
    </w:lvl>
    <w:lvl w:ilvl="2" w:tplc="1809001B" w:tentative="1">
      <w:start w:val="1"/>
      <w:numFmt w:val="lowerRoman"/>
      <w:lvlText w:val="%3."/>
      <w:lvlJc w:val="right"/>
      <w:pPr>
        <w:ind w:left="3243" w:hanging="180"/>
      </w:pPr>
    </w:lvl>
    <w:lvl w:ilvl="3" w:tplc="1809000F" w:tentative="1">
      <w:start w:val="1"/>
      <w:numFmt w:val="decimal"/>
      <w:lvlText w:val="%4."/>
      <w:lvlJc w:val="left"/>
      <w:pPr>
        <w:ind w:left="3963" w:hanging="360"/>
      </w:pPr>
    </w:lvl>
    <w:lvl w:ilvl="4" w:tplc="18090019" w:tentative="1">
      <w:start w:val="1"/>
      <w:numFmt w:val="lowerLetter"/>
      <w:lvlText w:val="%5."/>
      <w:lvlJc w:val="left"/>
      <w:pPr>
        <w:ind w:left="4683" w:hanging="360"/>
      </w:pPr>
    </w:lvl>
    <w:lvl w:ilvl="5" w:tplc="1809001B" w:tentative="1">
      <w:start w:val="1"/>
      <w:numFmt w:val="lowerRoman"/>
      <w:lvlText w:val="%6."/>
      <w:lvlJc w:val="right"/>
      <w:pPr>
        <w:ind w:left="5403" w:hanging="180"/>
      </w:pPr>
    </w:lvl>
    <w:lvl w:ilvl="6" w:tplc="1809000F" w:tentative="1">
      <w:start w:val="1"/>
      <w:numFmt w:val="decimal"/>
      <w:lvlText w:val="%7."/>
      <w:lvlJc w:val="left"/>
      <w:pPr>
        <w:ind w:left="6123" w:hanging="360"/>
      </w:pPr>
    </w:lvl>
    <w:lvl w:ilvl="7" w:tplc="18090019" w:tentative="1">
      <w:start w:val="1"/>
      <w:numFmt w:val="lowerLetter"/>
      <w:lvlText w:val="%8."/>
      <w:lvlJc w:val="left"/>
      <w:pPr>
        <w:ind w:left="6843" w:hanging="360"/>
      </w:pPr>
    </w:lvl>
    <w:lvl w:ilvl="8" w:tplc="1809001B" w:tentative="1">
      <w:start w:val="1"/>
      <w:numFmt w:val="lowerRoman"/>
      <w:lvlText w:val="%9."/>
      <w:lvlJc w:val="right"/>
      <w:pPr>
        <w:ind w:left="7563" w:hanging="180"/>
      </w:pPr>
    </w:lvl>
  </w:abstractNum>
  <w:abstractNum w:abstractNumId="34">
    <w:nsid w:val="508E2710"/>
    <w:multiLevelType w:val="hybridMultilevel"/>
    <w:tmpl w:val="8CFAB58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36">
    <w:nsid w:val="54C43451"/>
    <w:multiLevelType w:val="hybridMultilevel"/>
    <w:tmpl w:val="A5D8D4D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553B010B"/>
    <w:multiLevelType w:val="multilevel"/>
    <w:tmpl w:val="6082D53C"/>
    <w:lvl w:ilvl="0">
      <w:start w:val="1"/>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8">
    <w:nsid w:val="56304789"/>
    <w:multiLevelType w:val="multilevel"/>
    <w:tmpl w:val="1D0A7B18"/>
    <w:lvl w:ilvl="0">
      <w:start w:val="7"/>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9">
    <w:nsid w:val="563E4898"/>
    <w:multiLevelType w:val="hybridMultilevel"/>
    <w:tmpl w:val="6A9E85A0"/>
    <w:lvl w:ilvl="0" w:tplc="04070001">
      <w:start w:val="1"/>
      <w:numFmt w:val="bullet"/>
      <w:lvlText w:val=""/>
      <w:lvlJc w:val="left"/>
      <w:pPr>
        <w:ind w:left="721" w:hanging="360"/>
      </w:pPr>
      <w:rPr>
        <w:rFonts w:ascii="Symbol" w:hAnsi="Symbol" w:hint="default"/>
      </w:rPr>
    </w:lvl>
    <w:lvl w:ilvl="1" w:tplc="18090003">
      <w:start w:val="1"/>
      <w:numFmt w:val="bullet"/>
      <w:lvlText w:val="o"/>
      <w:lvlJc w:val="left"/>
      <w:pPr>
        <w:ind w:left="1068"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5985009A"/>
    <w:multiLevelType w:val="hybridMultilevel"/>
    <w:tmpl w:val="FEC6A16C"/>
    <w:lvl w:ilvl="0" w:tplc="0407000F">
      <w:start w:val="4"/>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1">
    <w:nsid w:val="599A2DBE"/>
    <w:multiLevelType w:val="hybridMultilevel"/>
    <w:tmpl w:val="40E05B1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5C421EA6"/>
    <w:multiLevelType w:val="hybridMultilevel"/>
    <w:tmpl w:val="F392B356"/>
    <w:lvl w:ilvl="0" w:tplc="18090005">
      <w:start w:val="1"/>
      <w:numFmt w:val="bullet"/>
      <w:lvlText w:val=""/>
      <w:lvlJc w:val="left"/>
      <w:pPr>
        <w:ind w:left="720" w:hanging="360"/>
      </w:pPr>
      <w:rPr>
        <w:rFonts w:ascii="Wingdings" w:hAnsi="Wingdings" w:hint="default"/>
      </w:rPr>
    </w:lvl>
    <w:lvl w:ilvl="1" w:tplc="18090013">
      <w:start w:val="1"/>
      <w:numFmt w:val="upp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5CA4408D"/>
    <w:multiLevelType w:val="multilevel"/>
    <w:tmpl w:val="C7663E84"/>
    <w:lvl w:ilvl="0">
      <w:start w:val="1"/>
      <w:numFmt w:val="decimal"/>
      <w:lvlText w:val="%1."/>
      <w:lvlJc w:val="left"/>
      <w:pPr>
        <w:ind w:hanging="624"/>
      </w:pPr>
      <w:rPr>
        <w:rFonts w:cs="Times New Roman" w:hint="default"/>
      </w:rPr>
    </w:lvl>
    <w:lvl w:ilvl="1">
      <w:start w:val="1"/>
      <w:numFmt w:val="decimal"/>
      <w:lvlText w:val="%1.%2"/>
      <w:lvlJc w:val="left"/>
      <w:pPr>
        <w:ind w:hanging="624"/>
      </w:pPr>
      <w:rPr>
        <w:rFonts w:cs="Times New Roman" w:hint="default"/>
      </w:rPr>
    </w:lvl>
    <w:lvl w:ilvl="2">
      <w:start w:val="1"/>
      <w:numFmt w:val="decimal"/>
      <w:lvlText w:val="%1.%2.%3"/>
      <w:lvlJc w:val="left"/>
      <w:pPr>
        <w:tabs>
          <w:tab w:val="num" w:pos="0"/>
        </w:tabs>
        <w:ind w:hanging="624"/>
      </w:pPr>
      <w:rPr>
        <w:rFonts w:cs="Times New Roman" w:hint="default"/>
      </w:rPr>
    </w:lvl>
    <w:lvl w:ilvl="3">
      <w:start w:val="1"/>
      <w:numFmt w:val="decimal"/>
      <w:lvlText w:val="%1.%2.%3.%4"/>
      <w:lvlJc w:val="left"/>
      <w:pPr>
        <w:tabs>
          <w:tab w:val="num" w:pos="170"/>
        </w:tabs>
        <w:ind w:left="170" w:hanging="794"/>
      </w:pPr>
      <w:rPr>
        <w:rFonts w:cs="Times New Roman" w:hint="default"/>
      </w:rPr>
    </w:lvl>
    <w:lvl w:ilvl="4">
      <w:start w:val="1"/>
      <w:numFmt w:val="decimal"/>
      <w:lvlText w:val="%1.%2.%3.%4.%5"/>
      <w:lvlJc w:val="left"/>
      <w:pPr>
        <w:tabs>
          <w:tab w:val="num" w:pos="567"/>
        </w:tabs>
        <w:ind w:left="567" w:hanging="1191"/>
      </w:pPr>
      <w:rPr>
        <w:rFonts w:cs="Times New Roman" w:hint="default"/>
      </w:rPr>
    </w:lvl>
    <w:lvl w:ilvl="5">
      <w:start w:val="1"/>
      <w:numFmt w:val="decimal"/>
      <w:lvlText w:val="%1.%2.%3.%4.%5.%6"/>
      <w:lvlJc w:val="left"/>
      <w:pPr>
        <w:tabs>
          <w:tab w:val="num" w:pos="737"/>
        </w:tabs>
        <w:ind w:left="737" w:hanging="1361"/>
      </w:pPr>
      <w:rPr>
        <w:rFonts w:cs="Times New Roman" w:hint="default"/>
      </w:rPr>
    </w:lvl>
    <w:lvl w:ilvl="6">
      <w:start w:val="1"/>
      <w:numFmt w:val="decimal"/>
      <w:lvlText w:val="%1.%2.%3.%4.%5.%6.%7"/>
      <w:lvlJc w:val="left"/>
      <w:pPr>
        <w:tabs>
          <w:tab w:val="num" w:pos="851"/>
        </w:tabs>
        <w:ind w:left="851" w:hanging="1475"/>
      </w:pPr>
      <w:rPr>
        <w:rFonts w:cs="Times New Roman" w:hint="default"/>
      </w:rPr>
    </w:lvl>
    <w:lvl w:ilvl="7">
      <w:start w:val="1"/>
      <w:numFmt w:val="decimal"/>
      <w:lvlText w:val="%1.%2.%3.%4.%5.%6.%7.%8"/>
      <w:lvlJc w:val="left"/>
      <w:pPr>
        <w:tabs>
          <w:tab w:val="num" w:pos="1021"/>
        </w:tabs>
        <w:ind w:left="1021" w:hanging="1645"/>
      </w:pPr>
      <w:rPr>
        <w:rFonts w:cs="Times New Roman" w:hint="default"/>
      </w:rPr>
    </w:lvl>
    <w:lvl w:ilvl="8">
      <w:start w:val="1"/>
      <w:numFmt w:val="decimal"/>
      <w:lvlText w:val="%1.%2.%3.%4.%5.%6.%7.%8.%9"/>
      <w:lvlJc w:val="left"/>
      <w:pPr>
        <w:tabs>
          <w:tab w:val="num" w:pos="1134"/>
        </w:tabs>
        <w:ind w:left="1134" w:hanging="1758"/>
      </w:pPr>
      <w:rPr>
        <w:rFonts w:cs="Times New Roman" w:hint="default"/>
      </w:rPr>
    </w:lvl>
  </w:abstractNum>
  <w:abstractNum w:abstractNumId="44">
    <w:nsid w:val="5DCD5350"/>
    <w:multiLevelType w:val="hybridMultilevel"/>
    <w:tmpl w:val="E7683842"/>
    <w:lvl w:ilvl="0" w:tplc="FFFFFFFF">
      <w:start w:val="1"/>
      <w:numFmt w:val="bullet"/>
      <w:lvlText w:val=""/>
      <w:lvlJc w:val="left"/>
      <w:pPr>
        <w:ind w:left="700" w:hanging="360"/>
      </w:pPr>
      <w:rPr>
        <w:rFonts w:ascii="Symbol" w:hAnsi="Symbol" w:hint="default"/>
      </w:rPr>
    </w:lvl>
    <w:lvl w:ilvl="1" w:tplc="FFFFFFFF">
      <w:start w:val="1"/>
      <w:numFmt w:val="bullet"/>
      <w:lvlText w:val=""/>
      <w:lvlJc w:val="left"/>
      <w:pPr>
        <w:ind w:left="1420" w:hanging="360"/>
      </w:pPr>
      <w:rPr>
        <w:rFonts w:ascii="Symbol" w:hAnsi="Symbol" w:hint="default"/>
      </w:rPr>
    </w:lvl>
    <w:lvl w:ilvl="2" w:tplc="FFFFFFFF" w:tentative="1">
      <w:start w:val="1"/>
      <w:numFmt w:val="bullet"/>
      <w:lvlText w:val=""/>
      <w:lvlJc w:val="left"/>
      <w:pPr>
        <w:ind w:left="2140" w:hanging="360"/>
      </w:pPr>
      <w:rPr>
        <w:rFonts w:ascii="Wingdings" w:hAnsi="Wingdings" w:hint="default"/>
      </w:rPr>
    </w:lvl>
    <w:lvl w:ilvl="3" w:tplc="FFFFFFFF" w:tentative="1">
      <w:start w:val="1"/>
      <w:numFmt w:val="bullet"/>
      <w:lvlText w:val=""/>
      <w:lvlJc w:val="left"/>
      <w:pPr>
        <w:ind w:left="2860" w:hanging="360"/>
      </w:pPr>
      <w:rPr>
        <w:rFonts w:ascii="Symbol" w:hAnsi="Symbol" w:hint="default"/>
      </w:rPr>
    </w:lvl>
    <w:lvl w:ilvl="4" w:tplc="FFFFFFFF" w:tentative="1">
      <w:start w:val="1"/>
      <w:numFmt w:val="bullet"/>
      <w:lvlText w:val="o"/>
      <w:lvlJc w:val="left"/>
      <w:pPr>
        <w:ind w:left="3580" w:hanging="360"/>
      </w:pPr>
      <w:rPr>
        <w:rFonts w:ascii="Courier New" w:hAnsi="Courier New" w:hint="default"/>
      </w:rPr>
    </w:lvl>
    <w:lvl w:ilvl="5" w:tplc="FFFFFFFF" w:tentative="1">
      <w:start w:val="1"/>
      <w:numFmt w:val="bullet"/>
      <w:lvlText w:val=""/>
      <w:lvlJc w:val="left"/>
      <w:pPr>
        <w:ind w:left="4300" w:hanging="360"/>
      </w:pPr>
      <w:rPr>
        <w:rFonts w:ascii="Wingdings" w:hAnsi="Wingdings" w:hint="default"/>
      </w:rPr>
    </w:lvl>
    <w:lvl w:ilvl="6" w:tplc="FFFFFFFF" w:tentative="1">
      <w:start w:val="1"/>
      <w:numFmt w:val="bullet"/>
      <w:lvlText w:val=""/>
      <w:lvlJc w:val="left"/>
      <w:pPr>
        <w:ind w:left="5020" w:hanging="360"/>
      </w:pPr>
      <w:rPr>
        <w:rFonts w:ascii="Symbol" w:hAnsi="Symbol" w:hint="default"/>
      </w:rPr>
    </w:lvl>
    <w:lvl w:ilvl="7" w:tplc="FFFFFFFF" w:tentative="1">
      <w:start w:val="1"/>
      <w:numFmt w:val="bullet"/>
      <w:lvlText w:val="o"/>
      <w:lvlJc w:val="left"/>
      <w:pPr>
        <w:ind w:left="5740" w:hanging="360"/>
      </w:pPr>
      <w:rPr>
        <w:rFonts w:ascii="Courier New" w:hAnsi="Courier New" w:hint="default"/>
      </w:rPr>
    </w:lvl>
    <w:lvl w:ilvl="8" w:tplc="FFFFFFFF" w:tentative="1">
      <w:start w:val="1"/>
      <w:numFmt w:val="bullet"/>
      <w:lvlText w:val=""/>
      <w:lvlJc w:val="left"/>
      <w:pPr>
        <w:ind w:left="6460" w:hanging="360"/>
      </w:pPr>
      <w:rPr>
        <w:rFonts w:ascii="Wingdings" w:hAnsi="Wingdings" w:hint="default"/>
      </w:rPr>
    </w:lvl>
  </w:abstractNum>
  <w:abstractNum w:abstractNumId="45">
    <w:nsid w:val="62787184"/>
    <w:multiLevelType w:val="multilevel"/>
    <w:tmpl w:val="1F5C5DA2"/>
    <w:lvl w:ilvl="0">
      <w:start w:val="1"/>
      <w:numFmt w:val="decimal"/>
      <w:pStyle w:val="Level1"/>
      <w:lvlText w:val="%1."/>
      <w:lvlJc w:val="left"/>
      <w:pPr>
        <w:tabs>
          <w:tab w:val="num" w:pos="971"/>
        </w:tabs>
        <w:ind w:left="971" w:hanging="851"/>
      </w:pPr>
      <w:rPr>
        <w:rFonts w:cs="Times New Roman" w:hint="default"/>
        <w:b w:val="0"/>
        <w:i w:val="0"/>
        <w:u w:val="none"/>
      </w:rPr>
    </w:lvl>
    <w:lvl w:ilvl="1">
      <w:start w:val="1"/>
      <w:numFmt w:val="decimal"/>
      <w:pStyle w:val="Level2"/>
      <w:lvlText w:val="%1.%2"/>
      <w:lvlJc w:val="left"/>
      <w:pPr>
        <w:tabs>
          <w:tab w:val="num" w:pos="971"/>
        </w:tabs>
        <w:ind w:left="971" w:hanging="851"/>
      </w:pPr>
      <w:rPr>
        <w:rFonts w:cs="Times New Roman" w:hint="default"/>
        <w:b w:val="0"/>
        <w:i w:val="0"/>
        <w:u w:val="none"/>
      </w:rPr>
    </w:lvl>
    <w:lvl w:ilvl="2">
      <w:start w:val="1"/>
      <w:numFmt w:val="decimal"/>
      <w:pStyle w:val="Level3"/>
      <w:lvlText w:val="%1.%2.%3"/>
      <w:lvlJc w:val="left"/>
      <w:pPr>
        <w:tabs>
          <w:tab w:val="num" w:pos="1821"/>
        </w:tabs>
        <w:ind w:left="1821" w:hanging="850"/>
      </w:pPr>
      <w:rPr>
        <w:rFonts w:cs="Times New Roman" w:hint="default"/>
        <w:b w:val="0"/>
        <w:i w:val="0"/>
        <w:u w:val="none"/>
      </w:rPr>
    </w:lvl>
    <w:lvl w:ilvl="3">
      <w:start w:val="1"/>
      <w:numFmt w:val="decimal"/>
      <w:pStyle w:val="Level4"/>
      <w:lvlText w:val="%1.%2.%3.%4"/>
      <w:lvlJc w:val="left"/>
      <w:pPr>
        <w:tabs>
          <w:tab w:val="num" w:pos="3054"/>
        </w:tabs>
        <w:ind w:left="3054" w:hanging="1134"/>
      </w:pPr>
      <w:rPr>
        <w:rFonts w:cs="Times New Roman" w:hint="default"/>
        <w:b w:val="0"/>
        <w:i w:val="0"/>
        <w:u w:val="none"/>
      </w:rPr>
    </w:lvl>
    <w:lvl w:ilvl="4">
      <w:start w:val="1"/>
      <w:numFmt w:val="lowerLetter"/>
      <w:pStyle w:val="Level5"/>
      <w:lvlText w:val="(%5)"/>
      <w:lvlJc w:val="left"/>
      <w:pPr>
        <w:tabs>
          <w:tab w:val="num" w:pos="2955"/>
        </w:tabs>
        <w:ind w:left="1821" w:hanging="850"/>
      </w:pPr>
      <w:rPr>
        <w:rFonts w:cs="Times New Roman" w:hint="default"/>
        <w:b w:val="0"/>
        <w:i w:val="0"/>
        <w:u w:val="none"/>
      </w:rPr>
    </w:lvl>
    <w:lvl w:ilvl="5">
      <w:start w:val="1"/>
      <w:numFmt w:val="none"/>
      <w:lvlText w:val="(Not Defined)"/>
      <w:lvlJc w:val="left"/>
      <w:pPr>
        <w:tabs>
          <w:tab w:val="num" w:pos="3360"/>
        </w:tabs>
        <w:ind w:left="2856" w:hanging="936"/>
      </w:pPr>
      <w:rPr>
        <w:rFonts w:cs="Times New Roman" w:hint="default"/>
      </w:rPr>
    </w:lvl>
    <w:lvl w:ilvl="6">
      <w:start w:val="1"/>
      <w:numFmt w:val="none"/>
      <w:lvlText w:val="(Not Defined)"/>
      <w:lvlJc w:val="left"/>
      <w:pPr>
        <w:tabs>
          <w:tab w:val="num" w:pos="3720"/>
        </w:tabs>
        <w:ind w:left="3360" w:hanging="1080"/>
      </w:pPr>
      <w:rPr>
        <w:rFonts w:cs="Times New Roman" w:hint="default"/>
      </w:rPr>
    </w:lvl>
    <w:lvl w:ilvl="7">
      <w:start w:val="1"/>
      <w:numFmt w:val="none"/>
      <w:lvlText w:val="(Not Defined)"/>
      <w:lvlJc w:val="left"/>
      <w:pPr>
        <w:tabs>
          <w:tab w:val="num" w:pos="4080"/>
        </w:tabs>
        <w:ind w:left="3864" w:hanging="1224"/>
      </w:pPr>
      <w:rPr>
        <w:rFonts w:cs="Times New Roman" w:hint="default"/>
      </w:rPr>
    </w:lvl>
    <w:lvl w:ilvl="8">
      <w:start w:val="1"/>
      <w:numFmt w:val="none"/>
      <w:lvlText w:val="(Not Defined)"/>
      <w:lvlJc w:val="left"/>
      <w:pPr>
        <w:tabs>
          <w:tab w:val="num" w:pos="4440"/>
        </w:tabs>
        <w:ind w:left="4440" w:hanging="1440"/>
      </w:pPr>
      <w:rPr>
        <w:rFonts w:cs="Times New Roman" w:hint="default"/>
      </w:rPr>
    </w:lvl>
  </w:abstractNum>
  <w:abstractNum w:abstractNumId="46">
    <w:nsid w:val="62A22D7F"/>
    <w:multiLevelType w:val="hybridMultilevel"/>
    <w:tmpl w:val="24285D1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nsid w:val="65390C94"/>
    <w:multiLevelType w:val="hybridMultilevel"/>
    <w:tmpl w:val="4AA4E10A"/>
    <w:lvl w:ilvl="0" w:tplc="EC7E2AFE">
      <w:start w:val="1"/>
      <w:numFmt w:val="decimal"/>
      <w:pStyle w:val="Norm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48">
    <w:nsid w:val="6E201224"/>
    <w:multiLevelType w:val="hybridMultilevel"/>
    <w:tmpl w:val="5FB8B2F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nsid w:val="71C9050D"/>
    <w:multiLevelType w:val="hybridMultilevel"/>
    <w:tmpl w:val="E2DCAA46"/>
    <w:lvl w:ilvl="0" w:tplc="138AFE6E">
      <w:start w:val="1"/>
      <w:numFmt w:val="lowerLetter"/>
      <w:lvlText w:val="%1."/>
      <w:lvlJc w:val="left"/>
      <w:pPr>
        <w:ind w:left="1996" w:hanging="360"/>
      </w:pPr>
      <w:rPr>
        <w:rFonts w:hint="default"/>
      </w:rPr>
    </w:lvl>
    <w:lvl w:ilvl="1" w:tplc="04070019" w:tentative="1">
      <w:start w:val="1"/>
      <w:numFmt w:val="lowerLetter"/>
      <w:lvlText w:val="%2."/>
      <w:lvlJc w:val="left"/>
      <w:pPr>
        <w:ind w:left="2716" w:hanging="360"/>
      </w:pPr>
    </w:lvl>
    <w:lvl w:ilvl="2" w:tplc="0407001B" w:tentative="1">
      <w:start w:val="1"/>
      <w:numFmt w:val="lowerRoman"/>
      <w:lvlText w:val="%3."/>
      <w:lvlJc w:val="right"/>
      <w:pPr>
        <w:ind w:left="3436" w:hanging="180"/>
      </w:pPr>
    </w:lvl>
    <w:lvl w:ilvl="3" w:tplc="0407000F" w:tentative="1">
      <w:start w:val="1"/>
      <w:numFmt w:val="decimal"/>
      <w:lvlText w:val="%4."/>
      <w:lvlJc w:val="left"/>
      <w:pPr>
        <w:ind w:left="4156" w:hanging="360"/>
      </w:pPr>
    </w:lvl>
    <w:lvl w:ilvl="4" w:tplc="04070019" w:tentative="1">
      <w:start w:val="1"/>
      <w:numFmt w:val="lowerLetter"/>
      <w:lvlText w:val="%5."/>
      <w:lvlJc w:val="left"/>
      <w:pPr>
        <w:ind w:left="4876" w:hanging="360"/>
      </w:pPr>
    </w:lvl>
    <w:lvl w:ilvl="5" w:tplc="0407001B" w:tentative="1">
      <w:start w:val="1"/>
      <w:numFmt w:val="lowerRoman"/>
      <w:lvlText w:val="%6."/>
      <w:lvlJc w:val="right"/>
      <w:pPr>
        <w:ind w:left="5596" w:hanging="180"/>
      </w:pPr>
    </w:lvl>
    <w:lvl w:ilvl="6" w:tplc="0407000F" w:tentative="1">
      <w:start w:val="1"/>
      <w:numFmt w:val="decimal"/>
      <w:lvlText w:val="%7."/>
      <w:lvlJc w:val="left"/>
      <w:pPr>
        <w:ind w:left="6316" w:hanging="360"/>
      </w:pPr>
    </w:lvl>
    <w:lvl w:ilvl="7" w:tplc="04070019" w:tentative="1">
      <w:start w:val="1"/>
      <w:numFmt w:val="lowerLetter"/>
      <w:lvlText w:val="%8."/>
      <w:lvlJc w:val="left"/>
      <w:pPr>
        <w:ind w:left="7036" w:hanging="360"/>
      </w:pPr>
    </w:lvl>
    <w:lvl w:ilvl="8" w:tplc="0407001B" w:tentative="1">
      <w:start w:val="1"/>
      <w:numFmt w:val="lowerRoman"/>
      <w:lvlText w:val="%9."/>
      <w:lvlJc w:val="right"/>
      <w:pPr>
        <w:ind w:left="7756" w:hanging="180"/>
      </w:pPr>
    </w:lvl>
  </w:abstractNum>
  <w:abstractNum w:abstractNumId="50">
    <w:nsid w:val="75B02C56"/>
    <w:multiLevelType w:val="hybridMultilevel"/>
    <w:tmpl w:val="562EA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78860EDD"/>
    <w:multiLevelType w:val="hybridMultilevel"/>
    <w:tmpl w:val="B8C4C5A2"/>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2">
    <w:nsid w:val="7A19650B"/>
    <w:multiLevelType w:val="hybridMultilevel"/>
    <w:tmpl w:val="64FEF57C"/>
    <w:lvl w:ilvl="0" w:tplc="04070001">
      <w:start w:val="1"/>
      <w:numFmt w:val="bullet"/>
      <w:lvlText w:val=""/>
      <w:lvlJc w:val="left"/>
      <w:pPr>
        <w:ind w:left="721" w:hanging="360"/>
      </w:pPr>
      <w:rPr>
        <w:rFonts w:ascii="Symbol" w:hAnsi="Symbol" w:hint="default"/>
      </w:rPr>
    </w:lvl>
    <w:lvl w:ilvl="1" w:tplc="04070003" w:tentative="1">
      <w:start w:val="1"/>
      <w:numFmt w:val="bullet"/>
      <w:lvlText w:val="o"/>
      <w:lvlJc w:val="left"/>
      <w:pPr>
        <w:ind w:left="1441" w:hanging="360"/>
      </w:pPr>
      <w:rPr>
        <w:rFonts w:ascii="Courier New" w:hAnsi="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53">
    <w:nsid w:val="7F2A3B27"/>
    <w:multiLevelType w:val="hybridMultilevel"/>
    <w:tmpl w:val="30F447C2"/>
    <w:lvl w:ilvl="0" w:tplc="18090005">
      <w:start w:val="1"/>
      <w:numFmt w:val="bullet"/>
      <w:lvlText w:val=""/>
      <w:lvlJc w:val="left"/>
      <w:pPr>
        <w:ind w:left="720" w:hanging="360"/>
      </w:pPr>
      <w:rPr>
        <w:rFonts w:ascii="Wingdings" w:hAnsi="Wingdings" w:hint="default"/>
      </w:rPr>
    </w:lvl>
    <w:lvl w:ilvl="1" w:tplc="1809000F">
      <w:start w:val="1"/>
      <w:numFmt w:val="decimal"/>
      <w:lvlText w:val="%2."/>
      <w:lvlJc w:val="lef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4">
    <w:nsid w:val="7F9D7A81"/>
    <w:multiLevelType w:val="multilevel"/>
    <w:tmpl w:val="0406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4"/>
  </w:num>
  <w:num w:numId="3">
    <w:abstractNumId w:val="7"/>
  </w:num>
  <w:num w:numId="4">
    <w:abstractNumId w:val="6"/>
  </w:num>
  <w:num w:numId="5">
    <w:abstractNumId w:val="5"/>
  </w:num>
  <w:num w:numId="6">
    <w:abstractNumId w:val="3"/>
  </w:num>
  <w:num w:numId="7">
    <w:abstractNumId w:val="2"/>
  </w:num>
  <w:num w:numId="8">
    <w:abstractNumId w:val="1"/>
  </w:num>
  <w:num w:numId="9">
    <w:abstractNumId w:val="0"/>
  </w:num>
  <w:num w:numId="10">
    <w:abstractNumId w:val="21"/>
  </w:num>
  <w:num w:numId="11">
    <w:abstractNumId w:val="14"/>
  </w:num>
  <w:num w:numId="12">
    <w:abstractNumId w:val="54"/>
  </w:num>
  <w:num w:numId="13">
    <w:abstractNumId w:val="9"/>
  </w:num>
  <w:num w:numId="14">
    <w:abstractNumId w:val="35"/>
  </w:num>
  <w:num w:numId="15">
    <w:abstractNumId w:val="23"/>
  </w:num>
  <w:num w:numId="16">
    <w:abstractNumId w:val="43"/>
  </w:num>
  <w:num w:numId="17">
    <w:abstractNumId w:val="47"/>
  </w:num>
  <w:num w:numId="18">
    <w:abstractNumId w:val="10"/>
  </w:num>
  <w:num w:numId="19">
    <w:abstractNumId w:val="12"/>
  </w:num>
  <w:num w:numId="20">
    <w:abstractNumId w:val="45"/>
  </w:num>
  <w:num w:numId="21">
    <w:abstractNumId w:val="22"/>
  </w:num>
  <w:num w:numId="22">
    <w:abstractNumId w:val="41"/>
  </w:num>
  <w:num w:numId="23">
    <w:abstractNumId w:val="34"/>
  </w:num>
  <w:num w:numId="24">
    <w:abstractNumId w:val="11"/>
  </w:num>
  <w:num w:numId="25">
    <w:abstractNumId w:val="15"/>
  </w:num>
  <w:num w:numId="26">
    <w:abstractNumId w:val="31"/>
  </w:num>
  <w:num w:numId="27">
    <w:abstractNumId w:val="51"/>
  </w:num>
  <w:num w:numId="28">
    <w:abstractNumId w:val="42"/>
  </w:num>
  <w:num w:numId="29">
    <w:abstractNumId w:val="36"/>
  </w:num>
  <w:num w:numId="30">
    <w:abstractNumId w:val="53"/>
  </w:num>
  <w:num w:numId="31">
    <w:abstractNumId w:val="33"/>
  </w:num>
  <w:num w:numId="32">
    <w:abstractNumId w:val="26"/>
  </w:num>
  <w:num w:numId="33">
    <w:abstractNumId w:val="30"/>
  </w:num>
  <w:num w:numId="34">
    <w:abstractNumId w:val="19"/>
  </w:num>
  <w:num w:numId="35">
    <w:abstractNumId w:val="27"/>
  </w:num>
  <w:num w:numId="36">
    <w:abstractNumId w:val="32"/>
  </w:num>
  <w:num w:numId="37">
    <w:abstractNumId w:val="48"/>
  </w:num>
  <w:num w:numId="38">
    <w:abstractNumId w:val="28"/>
  </w:num>
  <w:num w:numId="39">
    <w:abstractNumId w:val="17"/>
  </w:num>
  <w:num w:numId="40">
    <w:abstractNumId w:val="13"/>
  </w:num>
  <w:num w:numId="41">
    <w:abstractNumId w:val="49"/>
  </w:num>
  <w:num w:numId="42">
    <w:abstractNumId w:val="50"/>
  </w:num>
  <w:num w:numId="43">
    <w:abstractNumId w:val="20"/>
  </w:num>
  <w:num w:numId="44">
    <w:abstractNumId w:val="39"/>
  </w:num>
  <w:num w:numId="45">
    <w:abstractNumId w:val="52"/>
  </w:num>
  <w:num w:numId="46">
    <w:abstractNumId w:val="40"/>
  </w:num>
  <w:num w:numId="47">
    <w:abstractNumId w:val="16"/>
  </w:num>
  <w:num w:numId="48">
    <w:abstractNumId w:val="38"/>
  </w:num>
  <w:num w:numId="49">
    <w:abstractNumId w:val="18"/>
  </w:num>
  <w:num w:numId="50">
    <w:abstractNumId w:val="25"/>
  </w:num>
  <w:num w:numId="51">
    <w:abstractNumId w:val="24"/>
  </w:num>
  <w:num w:numId="52">
    <w:abstractNumId w:val="44"/>
  </w:num>
  <w:num w:numId="53">
    <w:abstractNumId w:val="46"/>
  </w:num>
  <w:num w:numId="54">
    <w:abstractNumId w:val="3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4004"/>
  <w:defaultTabStop w:val="1304"/>
  <w:hyphenationZone w:val="140"/>
  <w:drawingGridHorizontalSpacing w:val="90"/>
  <w:displayHorizontalDrawingGridEvery w:val="2"/>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rsids>
    <w:rsidRoot w:val="004A4F31"/>
    <w:rsid w:val="000001C5"/>
    <w:rsid w:val="00006D32"/>
    <w:rsid w:val="00007DE2"/>
    <w:rsid w:val="0001186D"/>
    <w:rsid w:val="0001198D"/>
    <w:rsid w:val="0001400A"/>
    <w:rsid w:val="00015FE1"/>
    <w:rsid w:val="00016A72"/>
    <w:rsid w:val="00017200"/>
    <w:rsid w:val="0002101F"/>
    <w:rsid w:val="0002384A"/>
    <w:rsid w:val="00024055"/>
    <w:rsid w:val="00024277"/>
    <w:rsid w:val="000253D0"/>
    <w:rsid w:val="00025DE1"/>
    <w:rsid w:val="00027BFD"/>
    <w:rsid w:val="00027EE0"/>
    <w:rsid w:val="00030101"/>
    <w:rsid w:val="00030825"/>
    <w:rsid w:val="000310D8"/>
    <w:rsid w:val="00032FC6"/>
    <w:rsid w:val="000330AA"/>
    <w:rsid w:val="00033AC3"/>
    <w:rsid w:val="00033AC7"/>
    <w:rsid w:val="00034317"/>
    <w:rsid w:val="000353EA"/>
    <w:rsid w:val="000406DB"/>
    <w:rsid w:val="0004161E"/>
    <w:rsid w:val="00041943"/>
    <w:rsid w:val="00043556"/>
    <w:rsid w:val="00044984"/>
    <w:rsid w:val="00045D1D"/>
    <w:rsid w:val="00047722"/>
    <w:rsid w:val="00050EAC"/>
    <w:rsid w:val="000517F6"/>
    <w:rsid w:val="000532C4"/>
    <w:rsid w:val="000555E1"/>
    <w:rsid w:val="00056140"/>
    <w:rsid w:val="000561E5"/>
    <w:rsid w:val="000577E9"/>
    <w:rsid w:val="00060347"/>
    <w:rsid w:val="00062F74"/>
    <w:rsid w:val="000639A4"/>
    <w:rsid w:val="00063AFA"/>
    <w:rsid w:val="00065712"/>
    <w:rsid w:val="000658E2"/>
    <w:rsid w:val="00065C6F"/>
    <w:rsid w:val="00065C76"/>
    <w:rsid w:val="00065E4A"/>
    <w:rsid w:val="00067083"/>
    <w:rsid w:val="00067ED5"/>
    <w:rsid w:val="000701EF"/>
    <w:rsid w:val="00072454"/>
    <w:rsid w:val="00073337"/>
    <w:rsid w:val="0007376A"/>
    <w:rsid w:val="00074154"/>
    <w:rsid w:val="00074677"/>
    <w:rsid w:val="00075384"/>
    <w:rsid w:val="00075EC2"/>
    <w:rsid w:val="00076640"/>
    <w:rsid w:val="00076683"/>
    <w:rsid w:val="000809D2"/>
    <w:rsid w:val="00084C1D"/>
    <w:rsid w:val="00084CA5"/>
    <w:rsid w:val="00085242"/>
    <w:rsid w:val="00086024"/>
    <w:rsid w:val="00087A07"/>
    <w:rsid w:val="0009030A"/>
    <w:rsid w:val="000933AA"/>
    <w:rsid w:val="000937C9"/>
    <w:rsid w:val="00095EC9"/>
    <w:rsid w:val="000A04E7"/>
    <w:rsid w:val="000A08FC"/>
    <w:rsid w:val="000A094A"/>
    <w:rsid w:val="000A1B6D"/>
    <w:rsid w:val="000A21EB"/>
    <w:rsid w:val="000A4A9C"/>
    <w:rsid w:val="000A5A23"/>
    <w:rsid w:val="000A5AC6"/>
    <w:rsid w:val="000A765C"/>
    <w:rsid w:val="000B25BC"/>
    <w:rsid w:val="000B2A20"/>
    <w:rsid w:val="000B30BA"/>
    <w:rsid w:val="000B30F3"/>
    <w:rsid w:val="000B3589"/>
    <w:rsid w:val="000B3683"/>
    <w:rsid w:val="000B3849"/>
    <w:rsid w:val="000B3D2D"/>
    <w:rsid w:val="000B5D5C"/>
    <w:rsid w:val="000B67E3"/>
    <w:rsid w:val="000B6925"/>
    <w:rsid w:val="000B6AC3"/>
    <w:rsid w:val="000B7BA9"/>
    <w:rsid w:val="000C0330"/>
    <w:rsid w:val="000C15C7"/>
    <w:rsid w:val="000C17CB"/>
    <w:rsid w:val="000C1839"/>
    <w:rsid w:val="000C3B26"/>
    <w:rsid w:val="000C3EA4"/>
    <w:rsid w:val="000C43B8"/>
    <w:rsid w:val="000C5E91"/>
    <w:rsid w:val="000C5F1B"/>
    <w:rsid w:val="000C7278"/>
    <w:rsid w:val="000D0514"/>
    <w:rsid w:val="000D056B"/>
    <w:rsid w:val="000D2B83"/>
    <w:rsid w:val="000D3CB5"/>
    <w:rsid w:val="000D3CE8"/>
    <w:rsid w:val="000D50C0"/>
    <w:rsid w:val="000D578D"/>
    <w:rsid w:val="000D7320"/>
    <w:rsid w:val="000D7C84"/>
    <w:rsid w:val="000E0404"/>
    <w:rsid w:val="000E24E5"/>
    <w:rsid w:val="000E39A9"/>
    <w:rsid w:val="000E54F1"/>
    <w:rsid w:val="000E5DEA"/>
    <w:rsid w:val="000E6F13"/>
    <w:rsid w:val="000E7B7A"/>
    <w:rsid w:val="000F3C6F"/>
    <w:rsid w:val="000F457F"/>
    <w:rsid w:val="000F5B70"/>
    <w:rsid w:val="000F6093"/>
    <w:rsid w:val="000F7246"/>
    <w:rsid w:val="00100C7D"/>
    <w:rsid w:val="001013B1"/>
    <w:rsid w:val="00101596"/>
    <w:rsid w:val="00101C69"/>
    <w:rsid w:val="001030FE"/>
    <w:rsid w:val="001041DC"/>
    <w:rsid w:val="00104DBD"/>
    <w:rsid w:val="00105AB7"/>
    <w:rsid w:val="00106D25"/>
    <w:rsid w:val="00106F2C"/>
    <w:rsid w:val="00107D2E"/>
    <w:rsid w:val="0011155A"/>
    <w:rsid w:val="00113C6B"/>
    <w:rsid w:val="00121BBE"/>
    <w:rsid w:val="00121CA2"/>
    <w:rsid w:val="001234C2"/>
    <w:rsid w:val="00125F9A"/>
    <w:rsid w:val="00126165"/>
    <w:rsid w:val="001269EE"/>
    <w:rsid w:val="001273A1"/>
    <w:rsid w:val="001279CF"/>
    <w:rsid w:val="00127AC2"/>
    <w:rsid w:val="001305FB"/>
    <w:rsid w:val="001313A4"/>
    <w:rsid w:val="00131A33"/>
    <w:rsid w:val="001321D4"/>
    <w:rsid w:val="00132B50"/>
    <w:rsid w:val="00133865"/>
    <w:rsid w:val="00135172"/>
    <w:rsid w:val="001362EC"/>
    <w:rsid w:val="00136468"/>
    <w:rsid w:val="00136DDB"/>
    <w:rsid w:val="001427BF"/>
    <w:rsid w:val="00142F57"/>
    <w:rsid w:val="00143CBD"/>
    <w:rsid w:val="0014436F"/>
    <w:rsid w:val="00144759"/>
    <w:rsid w:val="00146A64"/>
    <w:rsid w:val="00146D6E"/>
    <w:rsid w:val="00147843"/>
    <w:rsid w:val="001507F0"/>
    <w:rsid w:val="00151B7C"/>
    <w:rsid w:val="00153CE0"/>
    <w:rsid w:val="0015403F"/>
    <w:rsid w:val="0015412D"/>
    <w:rsid w:val="0015472F"/>
    <w:rsid w:val="00154AB5"/>
    <w:rsid w:val="00157483"/>
    <w:rsid w:val="00160562"/>
    <w:rsid w:val="00160BF6"/>
    <w:rsid w:val="0016110F"/>
    <w:rsid w:val="00163A28"/>
    <w:rsid w:val="00164D5A"/>
    <w:rsid w:val="00164FC8"/>
    <w:rsid w:val="00166967"/>
    <w:rsid w:val="0017006D"/>
    <w:rsid w:val="00171C55"/>
    <w:rsid w:val="001724E5"/>
    <w:rsid w:val="00173761"/>
    <w:rsid w:val="0017385A"/>
    <w:rsid w:val="00174814"/>
    <w:rsid w:val="001752BD"/>
    <w:rsid w:val="001817C2"/>
    <w:rsid w:val="00181C75"/>
    <w:rsid w:val="00181F53"/>
    <w:rsid w:val="0018417F"/>
    <w:rsid w:val="00184723"/>
    <w:rsid w:val="00184BFD"/>
    <w:rsid w:val="001868FA"/>
    <w:rsid w:val="00186A95"/>
    <w:rsid w:val="00187587"/>
    <w:rsid w:val="001877AE"/>
    <w:rsid w:val="00190776"/>
    <w:rsid w:val="00190DBF"/>
    <w:rsid w:val="00192A58"/>
    <w:rsid w:val="00193720"/>
    <w:rsid w:val="001942B0"/>
    <w:rsid w:val="00197E81"/>
    <w:rsid w:val="001A0EFC"/>
    <w:rsid w:val="001A0F1F"/>
    <w:rsid w:val="001A15D6"/>
    <w:rsid w:val="001A2C23"/>
    <w:rsid w:val="001A577B"/>
    <w:rsid w:val="001A63C5"/>
    <w:rsid w:val="001A6DA9"/>
    <w:rsid w:val="001A7055"/>
    <w:rsid w:val="001B0DBD"/>
    <w:rsid w:val="001B17BE"/>
    <w:rsid w:val="001B288C"/>
    <w:rsid w:val="001B4198"/>
    <w:rsid w:val="001B4231"/>
    <w:rsid w:val="001B5382"/>
    <w:rsid w:val="001B5B24"/>
    <w:rsid w:val="001B5FE5"/>
    <w:rsid w:val="001C121F"/>
    <w:rsid w:val="001C1238"/>
    <w:rsid w:val="001C17D4"/>
    <w:rsid w:val="001C3D5A"/>
    <w:rsid w:val="001C3E19"/>
    <w:rsid w:val="001C5179"/>
    <w:rsid w:val="001C6569"/>
    <w:rsid w:val="001C72E2"/>
    <w:rsid w:val="001C7DB5"/>
    <w:rsid w:val="001D06AA"/>
    <w:rsid w:val="001D0A6D"/>
    <w:rsid w:val="001D602C"/>
    <w:rsid w:val="001D6C1C"/>
    <w:rsid w:val="001E2586"/>
    <w:rsid w:val="001E2B77"/>
    <w:rsid w:val="001E32C3"/>
    <w:rsid w:val="001E3B1E"/>
    <w:rsid w:val="001E6E45"/>
    <w:rsid w:val="001E71F4"/>
    <w:rsid w:val="001E7228"/>
    <w:rsid w:val="001E7FA2"/>
    <w:rsid w:val="001F3193"/>
    <w:rsid w:val="001F3823"/>
    <w:rsid w:val="001F39F2"/>
    <w:rsid w:val="001F4C8E"/>
    <w:rsid w:val="001F5B7B"/>
    <w:rsid w:val="00200E40"/>
    <w:rsid w:val="0020116F"/>
    <w:rsid w:val="00201428"/>
    <w:rsid w:val="0020412A"/>
    <w:rsid w:val="002043FE"/>
    <w:rsid w:val="0020467E"/>
    <w:rsid w:val="002056F2"/>
    <w:rsid w:val="00205C0B"/>
    <w:rsid w:val="002100A1"/>
    <w:rsid w:val="00212D00"/>
    <w:rsid w:val="00213058"/>
    <w:rsid w:val="0021493C"/>
    <w:rsid w:val="00214BD5"/>
    <w:rsid w:val="00216A63"/>
    <w:rsid w:val="00217FCA"/>
    <w:rsid w:val="00221849"/>
    <w:rsid w:val="00223F45"/>
    <w:rsid w:val="002245BF"/>
    <w:rsid w:val="00224FC1"/>
    <w:rsid w:val="00227BDF"/>
    <w:rsid w:val="002351CE"/>
    <w:rsid w:val="0023547F"/>
    <w:rsid w:val="00236151"/>
    <w:rsid w:val="00236154"/>
    <w:rsid w:val="002402DB"/>
    <w:rsid w:val="002417E2"/>
    <w:rsid w:val="00242665"/>
    <w:rsid w:val="00242C3E"/>
    <w:rsid w:val="00242C8F"/>
    <w:rsid w:val="002434AC"/>
    <w:rsid w:val="002443F0"/>
    <w:rsid w:val="002450F3"/>
    <w:rsid w:val="00245AF9"/>
    <w:rsid w:val="00246C61"/>
    <w:rsid w:val="0024761A"/>
    <w:rsid w:val="002479D9"/>
    <w:rsid w:val="00247E97"/>
    <w:rsid w:val="00250A30"/>
    <w:rsid w:val="00250FC4"/>
    <w:rsid w:val="002519AD"/>
    <w:rsid w:val="00251C05"/>
    <w:rsid w:val="00255516"/>
    <w:rsid w:val="00255736"/>
    <w:rsid w:val="00256600"/>
    <w:rsid w:val="00257887"/>
    <w:rsid w:val="0026321D"/>
    <w:rsid w:val="002637FF"/>
    <w:rsid w:val="00263944"/>
    <w:rsid w:val="0026535B"/>
    <w:rsid w:val="00265389"/>
    <w:rsid w:val="0026565D"/>
    <w:rsid w:val="0026568D"/>
    <w:rsid w:val="00266FBF"/>
    <w:rsid w:val="00267EEE"/>
    <w:rsid w:val="002707FB"/>
    <w:rsid w:val="00270924"/>
    <w:rsid w:val="00271118"/>
    <w:rsid w:val="002714E4"/>
    <w:rsid w:val="0027208B"/>
    <w:rsid w:val="002736F0"/>
    <w:rsid w:val="00273C16"/>
    <w:rsid w:val="0027452F"/>
    <w:rsid w:val="002772A8"/>
    <w:rsid w:val="0028237F"/>
    <w:rsid w:val="00284B47"/>
    <w:rsid w:val="00285939"/>
    <w:rsid w:val="002863F1"/>
    <w:rsid w:val="0028693B"/>
    <w:rsid w:val="00287458"/>
    <w:rsid w:val="00290C1E"/>
    <w:rsid w:val="00290CF0"/>
    <w:rsid w:val="00290EFF"/>
    <w:rsid w:val="00291221"/>
    <w:rsid w:val="00292329"/>
    <w:rsid w:val="00293C33"/>
    <w:rsid w:val="0029457B"/>
    <w:rsid w:val="00294DB2"/>
    <w:rsid w:val="0029595A"/>
    <w:rsid w:val="00296F63"/>
    <w:rsid w:val="00297CD6"/>
    <w:rsid w:val="002A1E8E"/>
    <w:rsid w:val="002A4D28"/>
    <w:rsid w:val="002A5989"/>
    <w:rsid w:val="002A6187"/>
    <w:rsid w:val="002B0338"/>
    <w:rsid w:val="002B247C"/>
    <w:rsid w:val="002B34E8"/>
    <w:rsid w:val="002B45E3"/>
    <w:rsid w:val="002B5739"/>
    <w:rsid w:val="002B66BF"/>
    <w:rsid w:val="002B687A"/>
    <w:rsid w:val="002B6C7A"/>
    <w:rsid w:val="002B7175"/>
    <w:rsid w:val="002B74CA"/>
    <w:rsid w:val="002B7577"/>
    <w:rsid w:val="002B7D11"/>
    <w:rsid w:val="002C0B6F"/>
    <w:rsid w:val="002C1861"/>
    <w:rsid w:val="002C3120"/>
    <w:rsid w:val="002C3F69"/>
    <w:rsid w:val="002C4097"/>
    <w:rsid w:val="002C4AE5"/>
    <w:rsid w:val="002C557A"/>
    <w:rsid w:val="002C5FDB"/>
    <w:rsid w:val="002C70B8"/>
    <w:rsid w:val="002C7B85"/>
    <w:rsid w:val="002D2292"/>
    <w:rsid w:val="002D42A9"/>
    <w:rsid w:val="002D558E"/>
    <w:rsid w:val="002D6DA6"/>
    <w:rsid w:val="002D7BE6"/>
    <w:rsid w:val="002E10AD"/>
    <w:rsid w:val="002E394C"/>
    <w:rsid w:val="002E5104"/>
    <w:rsid w:val="002E534A"/>
    <w:rsid w:val="002F0C25"/>
    <w:rsid w:val="002F1684"/>
    <w:rsid w:val="002F2587"/>
    <w:rsid w:val="002F2F53"/>
    <w:rsid w:val="002F3C21"/>
    <w:rsid w:val="002F3E77"/>
    <w:rsid w:val="002F4BCC"/>
    <w:rsid w:val="002F4DA6"/>
    <w:rsid w:val="002F50DD"/>
    <w:rsid w:val="002F5C1F"/>
    <w:rsid w:val="002F62C8"/>
    <w:rsid w:val="002F752C"/>
    <w:rsid w:val="002F7A3E"/>
    <w:rsid w:val="00301C3E"/>
    <w:rsid w:val="00303256"/>
    <w:rsid w:val="00303A0B"/>
    <w:rsid w:val="0030460A"/>
    <w:rsid w:val="0030486E"/>
    <w:rsid w:val="003050CD"/>
    <w:rsid w:val="003056C9"/>
    <w:rsid w:val="00306117"/>
    <w:rsid w:val="00306441"/>
    <w:rsid w:val="00306E31"/>
    <w:rsid w:val="00310584"/>
    <w:rsid w:val="00310B98"/>
    <w:rsid w:val="00320A14"/>
    <w:rsid w:val="00320CF5"/>
    <w:rsid w:val="00323476"/>
    <w:rsid w:val="003238ED"/>
    <w:rsid w:val="003249D5"/>
    <w:rsid w:val="00324C78"/>
    <w:rsid w:val="00325FB0"/>
    <w:rsid w:val="003262DA"/>
    <w:rsid w:val="00327096"/>
    <w:rsid w:val="00330492"/>
    <w:rsid w:val="00330AE2"/>
    <w:rsid w:val="003314FA"/>
    <w:rsid w:val="00333088"/>
    <w:rsid w:val="00333476"/>
    <w:rsid w:val="0033473F"/>
    <w:rsid w:val="00336863"/>
    <w:rsid w:val="00336E27"/>
    <w:rsid w:val="00340A23"/>
    <w:rsid w:val="00341F3A"/>
    <w:rsid w:val="003423F9"/>
    <w:rsid w:val="00343300"/>
    <w:rsid w:val="0034358F"/>
    <w:rsid w:val="00344B57"/>
    <w:rsid w:val="00345023"/>
    <w:rsid w:val="003463F1"/>
    <w:rsid w:val="00346838"/>
    <w:rsid w:val="00350674"/>
    <w:rsid w:val="0035123E"/>
    <w:rsid w:val="00351AAA"/>
    <w:rsid w:val="00352365"/>
    <w:rsid w:val="00354020"/>
    <w:rsid w:val="003548BD"/>
    <w:rsid w:val="003555F2"/>
    <w:rsid w:val="0035608D"/>
    <w:rsid w:val="00356AFB"/>
    <w:rsid w:val="003570DA"/>
    <w:rsid w:val="00357BC5"/>
    <w:rsid w:val="00361562"/>
    <w:rsid w:val="00361C0A"/>
    <w:rsid w:val="0036267E"/>
    <w:rsid w:val="00363656"/>
    <w:rsid w:val="00363730"/>
    <w:rsid w:val="00365652"/>
    <w:rsid w:val="003656D1"/>
    <w:rsid w:val="00365CEB"/>
    <w:rsid w:val="00365E8F"/>
    <w:rsid w:val="00365FF4"/>
    <w:rsid w:val="00366D1C"/>
    <w:rsid w:val="003675E4"/>
    <w:rsid w:val="00367B63"/>
    <w:rsid w:val="00367E40"/>
    <w:rsid w:val="00371004"/>
    <w:rsid w:val="00372ABF"/>
    <w:rsid w:val="003759DA"/>
    <w:rsid w:val="00376F9B"/>
    <w:rsid w:val="00385375"/>
    <w:rsid w:val="0038545B"/>
    <w:rsid w:val="0038720F"/>
    <w:rsid w:val="00387CA6"/>
    <w:rsid w:val="00387DA9"/>
    <w:rsid w:val="0039041B"/>
    <w:rsid w:val="00390843"/>
    <w:rsid w:val="003917F4"/>
    <w:rsid w:val="003918A5"/>
    <w:rsid w:val="00392DBF"/>
    <w:rsid w:val="00393AED"/>
    <w:rsid w:val="003960E9"/>
    <w:rsid w:val="00396630"/>
    <w:rsid w:val="00396A44"/>
    <w:rsid w:val="003A083F"/>
    <w:rsid w:val="003A11B3"/>
    <w:rsid w:val="003A18B6"/>
    <w:rsid w:val="003A5474"/>
    <w:rsid w:val="003B0078"/>
    <w:rsid w:val="003B03BA"/>
    <w:rsid w:val="003B0DCD"/>
    <w:rsid w:val="003B1AED"/>
    <w:rsid w:val="003B30D4"/>
    <w:rsid w:val="003B3139"/>
    <w:rsid w:val="003B3DD5"/>
    <w:rsid w:val="003B4830"/>
    <w:rsid w:val="003B491E"/>
    <w:rsid w:val="003B5D35"/>
    <w:rsid w:val="003B6580"/>
    <w:rsid w:val="003B6903"/>
    <w:rsid w:val="003B692D"/>
    <w:rsid w:val="003B72A7"/>
    <w:rsid w:val="003B76D4"/>
    <w:rsid w:val="003C09A7"/>
    <w:rsid w:val="003C1390"/>
    <w:rsid w:val="003C13BA"/>
    <w:rsid w:val="003C159B"/>
    <w:rsid w:val="003C1C3D"/>
    <w:rsid w:val="003C2DEF"/>
    <w:rsid w:val="003C349A"/>
    <w:rsid w:val="003C3F25"/>
    <w:rsid w:val="003C57F0"/>
    <w:rsid w:val="003C593E"/>
    <w:rsid w:val="003C5A51"/>
    <w:rsid w:val="003D0B40"/>
    <w:rsid w:val="003D2336"/>
    <w:rsid w:val="003D323D"/>
    <w:rsid w:val="003D4CD5"/>
    <w:rsid w:val="003D52DE"/>
    <w:rsid w:val="003D610E"/>
    <w:rsid w:val="003D6724"/>
    <w:rsid w:val="003E0946"/>
    <w:rsid w:val="003E4CD3"/>
    <w:rsid w:val="003E6861"/>
    <w:rsid w:val="003F0224"/>
    <w:rsid w:val="003F02CA"/>
    <w:rsid w:val="003F0CB1"/>
    <w:rsid w:val="003F3463"/>
    <w:rsid w:val="003F4AEC"/>
    <w:rsid w:val="003F4B64"/>
    <w:rsid w:val="003F5DC2"/>
    <w:rsid w:val="003F6D77"/>
    <w:rsid w:val="003F73CB"/>
    <w:rsid w:val="00400A94"/>
    <w:rsid w:val="00401E2E"/>
    <w:rsid w:val="00402F1A"/>
    <w:rsid w:val="00402F5E"/>
    <w:rsid w:val="00404603"/>
    <w:rsid w:val="0040497A"/>
    <w:rsid w:val="004050AC"/>
    <w:rsid w:val="00406E1F"/>
    <w:rsid w:val="004101C4"/>
    <w:rsid w:val="00412D5B"/>
    <w:rsid w:val="0041302E"/>
    <w:rsid w:val="00413ED9"/>
    <w:rsid w:val="00414A22"/>
    <w:rsid w:val="00415372"/>
    <w:rsid w:val="004166D5"/>
    <w:rsid w:val="00417DC2"/>
    <w:rsid w:val="004224E0"/>
    <w:rsid w:val="0042555C"/>
    <w:rsid w:val="00426E04"/>
    <w:rsid w:val="0042728B"/>
    <w:rsid w:val="00427FE2"/>
    <w:rsid w:val="00430097"/>
    <w:rsid w:val="004303EC"/>
    <w:rsid w:val="004304B0"/>
    <w:rsid w:val="00430573"/>
    <w:rsid w:val="0043062C"/>
    <w:rsid w:val="00432788"/>
    <w:rsid w:val="00433522"/>
    <w:rsid w:val="00433983"/>
    <w:rsid w:val="0043402B"/>
    <w:rsid w:val="0043428E"/>
    <w:rsid w:val="00434493"/>
    <w:rsid w:val="00435599"/>
    <w:rsid w:val="00435917"/>
    <w:rsid w:val="004404FA"/>
    <w:rsid w:val="00441CEE"/>
    <w:rsid w:val="004426E2"/>
    <w:rsid w:val="00444852"/>
    <w:rsid w:val="004457C0"/>
    <w:rsid w:val="00446A59"/>
    <w:rsid w:val="00450B14"/>
    <w:rsid w:val="00453ABD"/>
    <w:rsid w:val="004543B2"/>
    <w:rsid w:val="004544DD"/>
    <w:rsid w:val="00454946"/>
    <w:rsid w:val="00457083"/>
    <w:rsid w:val="00457E5D"/>
    <w:rsid w:val="00460708"/>
    <w:rsid w:val="00460771"/>
    <w:rsid w:val="00461A27"/>
    <w:rsid w:val="00462788"/>
    <w:rsid w:val="004644D0"/>
    <w:rsid w:val="0046622D"/>
    <w:rsid w:val="00466ABD"/>
    <w:rsid w:val="00470FC4"/>
    <w:rsid w:val="00474C2D"/>
    <w:rsid w:val="00475161"/>
    <w:rsid w:val="00477E23"/>
    <w:rsid w:val="00480B84"/>
    <w:rsid w:val="00480E7D"/>
    <w:rsid w:val="0048364D"/>
    <w:rsid w:val="00483906"/>
    <w:rsid w:val="00484A78"/>
    <w:rsid w:val="004852C0"/>
    <w:rsid w:val="0048612D"/>
    <w:rsid w:val="00486660"/>
    <w:rsid w:val="00486D17"/>
    <w:rsid w:val="00487491"/>
    <w:rsid w:val="00487580"/>
    <w:rsid w:val="00487BBB"/>
    <w:rsid w:val="004911C7"/>
    <w:rsid w:val="00492ACE"/>
    <w:rsid w:val="00494EA6"/>
    <w:rsid w:val="0049523B"/>
    <w:rsid w:val="00495DA5"/>
    <w:rsid w:val="00497157"/>
    <w:rsid w:val="00497EA2"/>
    <w:rsid w:val="004A0342"/>
    <w:rsid w:val="004A1A56"/>
    <w:rsid w:val="004A2877"/>
    <w:rsid w:val="004A3365"/>
    <w:rsid w:val="004A3C88"/>
    <w:rsid w:val="004A4F31"/>
    <w:rsid w:val="004A5F79"/>
    <w:rsid w:val="004A791B"/>
    <w:rsid w:val="004B091E"/>
    <w:rsid w:val="004B0BA2"/>
    <w:rsid w:val="004B1CFD"/>
    <w:rsid w:val="004B77B9"/>
    <w:rsid w:val="004B7B0B"/>
    <w:rsid w:val="004C02AC"/>
    <w:rsid w:val="004C110B"/>
    <w:rsid w:val="004C1A9D"/>
    <w:rsid w:val="004C1B32"/>
    <w:rsid w:val="004C1FE1"/>
    <w:rsid w:val="004C220E"/>
    <w:rsid w:val="004C382C"/>
    <w:rsid w:val="004C4D9F"/>
    <w:rsid w:val="004C5AE8"/>
    <w:rsid w:val="004D13C4"/>
    <w:rsid w:val="004D14DC"/>
    <w:rsid w:val="004D3CA1"/>
    <w:rsid w:val="004D3E50"/>
    <w:rsid w:val="004D46B9"/>
    <w:rsid w:val="004D47C5"/>
    <w:rsid w:val="004D6F49"/>
    <w:rsid w:val="004D7985"/>
    <w:rsid w:val="004E0E26"/>
    <w:rsid w:val="004E3BF5"/>
    <w:rsid w:val="004E465D"/>
    <w:rsid w:val="004E7E2E"/>
    <w:rsid w:val="004F4750"/>
    <w:rsid w:val="004F582E"/>
    <w:rsid w:val="004F5A3A"/>
    <w:rsid w:val="004F7923"/>
    <w:rsid w:val="00500003"/>
    <w:rsid w:val="00500536"/>
    <w:rsid w:val="005033B8"/>
    <w:rsid w:val="005036D9"/>
    <w:rsid w:val="00504FBD"/>
    <w:rsid w:val="005066B5"/>
    <w:rsid w:val="00507A8A"/>
    <w:rsid w:val="00510519"/>
    <w:rsid w:val="00511411"/>
    <w:rsid w:val="0051158F"/>
    <w:rsid w:val="00511E5E"/>
    <w:rsid w:val="00512CB0"/>
    <w:rsid w:val="0051598E"/>
    <w:rsid w:val="00516729"/>
    <w:rsid w:val="0052002F"/>
    <w:rsid w:val="00520504"/>
    <w:rsid w:val="00520951"/>
    <w:rsid w:val="00521D03"/>
    <w:rsid w:val="00524BB1"/>
    <w:rsid w:val="00525834"/>
    <w:rsid w:val="0052642D"/>
    <w:rsid w:val="005269FE"/>
    <w:rsid w:val="00526C94"/>
    <w:rsid w:val="0052763C"/>
    <w:rsid w:val="00527B16"/>
    <w:rsid w:val="00527CFA"/>
    <w:rsid w:val="00531EBA"/>
    <w:rsid w:val="00532714"/>
    <w:rsid w:val="00532AF7"/>
    <w:rsid w:val="0053355C"/>
    <w:rsid w:val="00533FEA"/>
    <w:rsid w:val="00534E7C"/>
    <w:rsid w:val="00537B02"/>
    <w:rsid w:val="00540A33"/>
    <w:rsid w:val="00541175"/>
    <w:rsid w:val="00541A07"/>
    <w:rsid w:val="005427AF"/>
    <w:rsid w:val="005438A2"/>
    <w:rsid w:val="00545CEE"/>
    <w:rsid w:val="00547913"/>
    <w:rsid w:val="005500EC"/>
    <w:rsid w:val="005508F1"/>
    <w:rsid w:val="005518DD"/>
    <w:rsid w:val="0055329D"/>
    <w:rsid w:val="00554CDD"/>
    <w:rsid w:val="00556E97"/>
    <w:rsid w:val="00557D70"/>
    <w:rsid w:val="00561600"/>
    <w:rsid w:val="0056501F"/>
    <w:rsid w:val="005668E6"/>
    <w:rsid w:val="00570E8B"/>
    <w:rsid w:val="00571CC2"/>
    <w:rsid w:val="00571D10"/>
    <w:rsid w:val="00573C36"/>
    <w:rsid w:val="0057471A"/>
    <w:rsid w:val="00574733"/>
    <w:rsid w:val="00574A6E"/>
    <w:rsid w:val="00576A13"/>
    <w:rsid w:val="00577EF7"/>
    <w:rsid w:val="00577FEB"/>
    <w:rsid w:val="0058228D"/>
    <w:rsid w:val="00583236"/>
    <w:rsid w:val="00583676"/>
    <w:rsid w:val="005846D0"/>
    <w:rsid w:val="00584A30"/>
    <w:rsid w:val="005850C4"/>
    <w:rsid w:val="005859E5"/>
    <w:rsid w:val="00585D98"/>
    <w:rsid w:val="0058684E"/>
    <w:rsid w:val="005869F0"/>
    <w:rsid w:val="005934EE"/>
    <w:rsid w:val="00593AF5"/>
    <w:rsid w:val="00593EBF"/>
    <w:rsid w:val="0059529F"/>
    <w:rsid w:val="00595C09"/>
    <w:rsid w:val="00595D25"/>
    <w:rsid w:val="00596B4E"/>
    <w:rsid w:val="00596BE6"/>
    <w:rsid w:val="00596CE1"/>
    <w:rsid w:val="005977F4"/>
    <w:rsid w:val="005A1574"/>
    <w:rsid w:val="005A1791"/>
    <w:rsid w:val="005A58F1"/>
    <w:rsid w:val="005A72D9"/>
    <w:rsid w:val="005A7319"/>
    <w:rsid w:val="005B19EF"/>
    <w:rsid w:val="005B2A15"/>
    <w:rsid w:val="005B2EF6"/>
    <w:rsid w:val="005B43D0"/>
    <w:rsid w:val="005B44E9"/>
    <w:rsid w:val="005B4535"/>
    <w:rsid w:val="005B51D4"/>
    <w:rsid w:val="005B571A"/>
    <w:rsid w:val="005C076E"/>
    <w:rsid w:val="005C3BF6"/>
    <w:rsid w:val="005C4EE8"/>
    <w:rsid w:val="005C5329"/>
    <w:rsid w:val="005D1737"/>
    <w:rsid w:val="005D2B4F"/>
    <w:rsid w:val="005D51FF"/>
    <w:rsid w:val="005D68B0"/>
    <w:rsid w:val="005D71A2"/>
    <w:rsid w:val="005E0394"/>
    <w:rsid w:val="005E084F"/>
    <w:rsid w:val="005E0C0D"/>
    <w:rsid w:val="005E0E58"/>
    <w:rsid w:val="005E1770"/>
    <w:rsid w:val="005E2682"/>
    <w:rsid w:val="005E3A48"/>
    <w:rsid w:val="005E4A00"/>
    <w:rsid w:val="005E6310"/>
    <w:rsid w:val="005E68D0"/>
    <w:rsid w:val="005E691C"/>
    <w:rsid w:val="005E7FE2"/>
    <w:rsid w:val="005F0ACE"/>
    <w:rsid w:val="005F0FF6"/>
    <w:rsid w:val="005F157B"/>
    <w:rsid w:val="005F186E"/>
    <w:rsid w:val="005F1A0E"/>
    <w:rsid w:val="005F3FB1"/>
    <w:rsid w:val="005F40B7"/>
    <w:rsid w:val="005F4E2F"/>
    <w:rsid w:val="005F5445"/>
    <w:rsid w:val="005F5B32"/>
    <w:rsid w:val="005F7F41"/>
    <w:rsid w:val="006013AD"/>
    <w:rsid w:val="006025AA"/>
    <w:rsid w:val="00602F16"/>
    <w:rsid w:val="00605AE9"/>
    <w:rsid w:val="00605BCA"/>
    <w:rsid w:val="0060724C"/>
    <w:rsid w:val="00610508"/>
    <w:rsid w:val="00610AFF"/>
    <w:rsid w:val="00611814"/>
    <w:rsid w:val="00611F2C"/>
    <w:rsid w:val="00612959"/>
    <w:rsid w:val="00613174"/>
    <w:rsid w:val="00614B5A"/>
    <w:rsid w:val="006152E1"/>
    <w:rsid w:val="00616873"/>
    <w:rsid w:val="006209C6"/>
    <w:rsid w:val="00621450"/>
    <w:rsid w:val="00623775"/>
    <w:rsid w:val="006253A6"/>
    <w:rsid w:val="00626063"/>
    <w:rsid w:val="0063094E"/>
    <w:rsid w:val="00630E97"/>
    <w:rsid w:val="006312D6"/>
    <w:rsid w:val="00632DC4"/>
    <w:rsid w:val="006352D1"/>
    <w:rsid w:val="00635B5F"/>
    <w:rsid w:val="00641A81"/>
    <w:rsid w:val="006423E0"/>
    <w:rsid w:val="00642BEF"/>
    <w:rsid w:val="006431A8"/>
    <w:rsid w:val="00643D5C"/>
    <w:rsid w:val="006446B8"/>
    <w:rsid w:val="00644D6C"/>
    <w:rsid w:val="00646BC4"/>
    <w:rsid w:val="00647CC7"/>
    <w:rsid w:val="00650493"/>
    <w:rsid w:val="00650B3B"/>
    <w:rsid w:val="0065483A"/>
    <w:rsid w:val="006550E8"/>
    <w:rsid w:val="006559D2"/>
    <w:rsid w:val="00655FA5"/>
    <w:rsid w:val="006560E5"/>
    <w:rsid w:val="00656763"/>
    <w:rsid w:val="006572BF"/>
    <w:rsid w:val="00661F31"/>
    <w:rsid w:val="00662A6D"/>
    <w:rsid w:val="006635FB"/>
    <w:rsid w:val="006636E4"/>
    <w:rsid w:val="0066501F"/>
    <w:rsid w:val="00666242"/>
    <w:rsid w:val="00666C18"/>
    <w:rsid w:val="00667F13"/>
    <w:rsid w:val="00667F88"/>
    <w:rsid w:val="006705D8"/>
    <w:rsid w:val="006711F1"/>
    <w:rsid w:val="0067174B"/>
    <w:rsid w:val="00672068"/>
    <w:rsid w:val="006776BC"/>
    <w:rsid w:val="006802DD"/>
    <w:rsid w:val="0068085F"/>
    <w:rsid w:val="00681046"/>
    <w:rsid w:val="00682B3C"/>
    <w:rsid w:val="006834D5"/>
    <w:rsid w:val="00684155"/>
    <w:rsid w:val="00684387"/>
    <w:rsid w:val="00684D97"/>
    <w:rsid w:val="006852F3"/>
    <w:rsid w:val="00685D48"/>
    <w:rsid w:val="00685E5D"/>
    <w:rsid w:val="00686D6F"/>
    <w:rsid w:val="0069048F"/>
    <w:rsid w:val="00690912"/>
    <w:rsid w:val="00692088"/>
    <w:rsid w:val="00692892"/>
    <w:rsid w:val="00692AD4"/>
    <w:rsid w:val="006A2E44"/>
    <w:rsid w:val="006A6056"/>
    <w:rsid w:val="006A607C"/>
    <w:rsid w:val="006A76AD"/>
    <w:rsid w:val="006B045C"/>
    <w:rsid w:val="006B2AD3"/>
    <w:rsid w:val="006B38EB"/>
    <w:rsid w:val="006B5218"/>
    <w:rsid w:val="006B539F"/>
    <w:rsid w:val="006B55A5"/>
    <w:rsid w:val="006B7969"/>
    <w:rsid w:val="006C0149"/>
    <w:rsid w:val="006C16BF"/>
    <w:rsid w:val="006C19CB"/>
    <w:rsid w:val="006C20A9"/>
    <w:rsid w:val="006C379A"/>
    <w:rsid w:val="006C629A"/>
    <w:rsid w:val="006D280B"/>
    <w:rsid w:val="006D37CC"/>
    <w:rsid w:val="006D4BEC"/>
    <w:rsid w:val="006D57D5"/>
    <w:rsid w:val="006D59F7"/>
    <w:rsid w:val="006D6D68"/>
    <w:rsid w:val="006D7BCC"/>
    <w:rsid w:val="006E021A"/>
    <w:rsid w:val="006E06E6"/>
    <w:rsid w:val="006E4158"/>
    <w:rsid w:val="006E4488"/>
    <w:rsid w:val="006E44A6"/>
    <w:rsid w:val="006E4AA1"/>
    <w:rsid w:val="006E5613"/>
    <w:rsid w:val="006E64E7"/>
    <w:rsid w:val="006E65AC"/>
    <w:rsid w:val="006E6BFA"/>
    <w:rsid w:val="006F0164"/>
    <w:rsid w:val="006F1CC0"/>
    <w:rsid w:val="006F2CF2"/>
    <w:rsid w:val="006F2FA9"/>
    <w:rsid w:val="006F4F18"/>
    <w:rsid w:val="006F71F7"/>
    <w:rsid w:val="0070065E"/>
    <w:rsid w:val="00703773"/>
    <w:rsid w:val="00703A60"/>
    <w:rsid w:val="007044F9"/>
    <w:rsid w:val="007068AD"/>
    <w:rsid w:val="00707053"/>
    <w:rsid w:val="007103CE"/>
    <w:rsid w:val="00712D76"/>
    <w:rsid w:val="00712E43"/>
    <w:rsid w:val="00713231"/>
    <w:rsid w:val="00715810"/>
    <w:rsid w:val="00716ABF"/>
    <w:rsid w:val="00721B4E"/>
    <w:rsid w:val="00721F26"/>
    <w:rsid w:val="00722389"/>
    <w:rsid w:val="00722EE7"/>
    <w:rsid w:val="0072426F"/>
    <w:rsid w:val="00724944"/>
    <w:rsid w:val="007256F9"/>
    <w:rsid w:val="00730960"/>
    <w:rsid w:val="007345B8"/>
    <w:rsid w:val="00734664"/>
    <w:rsid w:val="00734C2A"/>
    <w:rsid w:val="00741442"/>
    <w:rsid w:val="00741472"/>
    <w:rsid w:val="0074180B"/>
    <w:rsid w:val="007420E0"/>
    <w:rsid w:val="007432BB"/>
    <w:rsid w:val="00743F83"/>
    <w:rsid w:val="00750D60"/>
    <w:rsid w:val="00753FCF"/>
    <w:rsid w:val="007544A6"/>
    <w:rsid w:val="00754650"/>
    <w:rsid w:val="007549E2"/>
    <w:rsid w:val="007558D7"/>
    <w:rsid w:val="007559E1"/>
    <w:rsid w:val="00756F43"/>
    <w:rsid w:val="00757C7B"/>
    <w:rsid w:val="00761806"/>
    <w:rsid w:val="00761C14"/>
    <w:rsid w:val="007646E7"/>
    <w:rsid w:val="00766097"/>
    <w:rsid w:val="00767588"/>
    <w:rsid w:val="007704A6"/>
    <w:rsid w:val="00770B12"/>
    <w:rsid w:val="00771021"/>
    <w:rsid w:val="007714FA"/>
    <w:rsid w:val="00771F79"/>
    <w:rsid w:val="007720CA"/>
    <w:rsid w:val="007739BB"/>
    <w:rsid w:val="00773B2B"/>
    <w:rsid w:val="007748FE"/>
    <w:rsid w:val="00774C89"/>
    <w:rsid w:val="00780B3B"/>
    <w:rsid w:val="00782382"/>
    <w:rsid w:val="007838CE"/>
    <w:rsid w:val="00783AC3"/>
    <w:rsid w:val="00784224"/>
    <w:rsid w:val="00786D07"/>
    <w:rsid w:val="00786F2B"/>
    <w:rsid w:val="00790327"/>
    <w:rsid w:val="00790ADE"/>
    <w:rsid w:val="007931E7"/>
    <w:rsid w:val="007932C0"/>
    <w:rsid w:val="00793350"/>
    <w:rsid w:val="00793682"/>
    <w:rsid w:val="00794FED"/>
    <w:rsid w:val="007957B1"/>
    <w:rsid w:val="007A0FC2"/>
    <w:rsid w:val="007A1B15"/>
    <w:rsid w:val="007A3B62"/>
    <w:rsid w:val="007A423C"/>
    <w:rsid w:val="007A4549"/>
    <w:rsid w:val="007A4C88"/>
    <w:rsid w:val="007A5922"/>
    <w:rsid w:val="007B0C88"/>
    <w:rsid w:val="007B1F55"/>
    <w:rsid w:val="007B2658"/>
    <w:rsid w:val="007B2799"/>
    <w:rsid w:val="007B677C"/>
    <w:rsid w:val="007B6DA2"/>
    <w:rsid w:val="007B75C6"/>
    <w:rsid w:val="007B7D00"/>
    <w:rsid w:val="007C011B"/>
    <w:rsid w:val="007C07A3"/>
    <w:rsid w:val="007C1E0D"/>
    <w:rsid w:val="007C37D5"/>
    <w:rsid w:val="007C44D9"/>
    <w:rsid w:val="007C4703"/>
    <w:rsid w:val="007C6779"/>
    <w:rsid w:val="007C732D"/>
    <w:rsid w:val="007C7F36"/>
    <w:rsid w:val="007D0261"/>
    <w:rsid w:val="007D2E40"/>
    <w:rsid w:val="007D5EE9"/>
    <w:rsid w:val="007D639C"/>
    <w:rsid w:val="007E280C"/>
    <w:rsid w:val="007E3D2A"/>
    <w:rsid w:val="007E3F79"/>
    <w:rsid w:val="007E48A8"/>
    <w:rsid w:val="007F117C"/>
    <w:rsid w:val="007F240C"/>
    <w:rsid w:val="007F4482"/>
    <w:rsid w:val="007F6DC7"/>
    <w:rsid w:val="007F7A52"/>
    <w:rsid w:val="008000D7"/>
    <w:rsid w:val="008003AD"/>
    <w:rsid w:val="008003C8"/>
    <w:rsid w:val="00801C86"/>
    <w:rsid w:val="00802CB6"/>
    <w:rsid w:val="00803465"/>
    <w:rsid w:val="0080365B"/>
    <w:rsid w:val="00803A6B"/>
    <w:rsid w:val="00803B8B"/>
    <w:rsid w:val="0080542E"/>
    <w:rsid w:val="00806A21"/>
    <w:rsid w:val="00806C38"/>
    <w:rsid w:val="00810248"/>
    <w:rsid w:val="00810535"/>
    <w:rsid w:val="00811186"/>
    <w:rsid w:val="00811614"/>
    <w:rsid w:val="00811787"/>
    <w:rsid w:val="008146E7"/>
    <w:rsid w:val="0081497D"/>
    <w:rsid w:val="0081765B"/>
    <w:rsid w:val="008215F4"/>
    <w:rsid w:val="008221DB"/>
    <w:rsid w:val="008231A5"/>
    <w:rsid w:val="00823A88"/>
    <w:rsid w:val="00824760"/>
    <w:rsid w:val="008261CD"/>
    <w:rsid w:val="008266F7"/>
    <w:rsid w:val="008272E9"/>
    <w:rsid w:val="008272F8"/>
    <w:rsid w:val="008274C1"/>
    <w:rsid w:val="0083081E"/>
    <w:rsid w:val="008309F5"/>
    <w:rsid w:val="0083247C"/>
    <w:rsid w:val="00832E2E"/>
    <w:rsid w:val="0083403A"/>
    <w:rsid w:val="00834703"/>
    <w:rsid w:val="00835314"/>
    <w:rsid w:val="008354B2"/>
    <w:rsid w:val="008356BA"/>
    <w:rsid w:val="0083608B"/>
    <w:rsid w:val="00836DC2"/>
    <w:rsid w:val="00841961"/>
    <w:rsid w:val="00845B3B"/>
    <w:rsid w:val="00846206"/>
    <w:rsid w:val="008466AC"/>
    <w:rsid w:val="00847FBD"/>
    <w:rsid w:val="008518ED"/>
    <w:rsid w:val="008519E4"/>
    <w:rsid w:val="00853BF4"/>
    <w:rsid w:val="00854D7E"/>
    <w:rsid w:val="0085750B"/>
    <w:rsid w:val="00857831"/>
    <w:rsid w:val="008601D8"/>
    <w:rsid w:val="00860333"/>
    <w:rsid w:val="00863902"/>
    <w:rsid w:val="0086476A"/>
    <w:rsid w:val="00865C2C"/>
    <w:rsid w:val="00867C8E"/>
    <w:rsid w:val="00867DC8"/>
    <w:rsid w:val="00870081"/>
    <w:rsid w:val="008700D1"/>
    <w:rsid w:val="00872CFF"/>
    <w:rsid w:val="00874F31"/>
    <w:rsid w:val="0087519F"/>
    <w:rsid w:val="00875C93"/>
    <w:rsid w:val="00876F25"/>
    <w:rsid w:val="00877E11"/>
    <w:rsid w:val="00880462"/>
    <w:rsid w:val="0088084B"/>
    <w:rsid w:val="00881AF1"/>
    <w:rsid w:val="00882021"/>
    <w:rsid w:val="00882908"/>
    <w:rsid w:val="0088401F"/>
    <w:rsid w:val="00884442"/>
    <w:rsid w:val="008851EB"/>
    <w:rsid w:val="00886A59"/>
    <w:rsid w:val="00886FE9"/>
    <w:rsid w:val="00892412"/>
    <w:rsid w:val="00892678"/>
    <w:rsid w:val="0089461B"/>
    <w:rsid w:val="008948B1"/>
    <w:rsid w:val="00895652"/>
    <w:rsid w:val="008957A7"/>
    <w:rsid w:val="00896B06"/>
    <w:rsid w:val="00897C81"/>
    <w:rsid w:val="008A10A1"/>
    <w:rsid w:val="008A1D80"/>
    <w:rsid w:val="008A50CB"/>
    <w:rsid w:val="008A7836"/>
    <w:rsid w:val="008B1AE4"/>
    <w:rsid w:val="008B20C7"/>
    <w:rsid w:val="008B2FAF"/>
    <w:rsid w:val="008B7136"/>
    <w:rsid w:val="008C004E"/>
    <w:rsid w:val="008C00B7"/>
    <w:rsid w:val="008C0F25"/>
    <w:rsid w:val="008C0FCC"/>
    <w:rsid w:val="008C198A"/>
    <w:rsid w:val="008C203F"/>
    <w:rsid w:val="008C2C43"/>
    <w:rsid w:val="008C3787"/>
    <w:rsid w:val="008C3D38"/>
    <w:rsid w:val="008C5B21"/>
    <w:rsid w:val="008C5B9E"/>
    <w:rsid w:val="008C5DA9"/>
    <w:rsid w:val="008C6E85"/>
    <w:rsid w:val="008D0E4C"/>
    <w:rsid w:val="008D1B9D"/>
    <w:rsid w:val="008D3B95"/>
    <w:rsid w:val="008D43B0"/>
    <w:rsid w:val="008D6937"/>
    <w:rsid w:val="008D7833"/>
    <w:rsid w:val="008D799A"/>
    <w:rsid w:val="008E02A3"/>
    <w:rsid w:val="008E232A"/>
    <w:rsid w:val="008E3D01"/>
    <w:rsid w:val="008E4D5C"/>
    <w:rsid w:val="008E6C4D"/>
    <w:rsid w:val="008E7268"/>
    <w:rsid w:val="008E7C6A"/>
    <w:rsid w:val="008E7DF2"/>
    <w:rsid w:val="008F1835"/>
    <w:rsid w:val="008F22E8"/>
    <w:rsid w:val="008F23FA"/>
    <w:rsid w:val="008F3ECE"/>
    <w:rsid w:val="008F4530"/>
    <w:rsid w:val="008F6AF0"/>
    <w:rsid w:val="008F7CC4"/>
    <w:rsid w:val="00900340"/>
    <w:rsid w:val="00901EFD"/>
    <w:rsid w:val="00902886"/>
    <w:rsid w:val="00903D21"/>
    <w:rsid w:val="00904E91"/>
    <w:rsid w:val="00904F51"/>
    <w:rsid w:val="00907D4D"/>
    <w:rsid w:val="00907FEB"/>
    <w:rsid w:val="0091068A"/>
    <w:rsid w:val="009133FB"/>
    <w:rsid w:val="0091428E"/>
    <w:rsid w:val="0091487E"/>
    <w:rsid w:val="00914C62"/>
    <w:rsid w:val="009153EC"/>
    <w:rsid w:val="00915FE1"/>
    <w:rsid w:val="00916CE0"/>
    <w:rsid w:val="00921816"/>
    <w:rsid w:val="00921DB7"/>
    <w:rsid w:val="0092502E"/>
    <w:rsid w:val="00925A59"/>
    <w:rsid w:val="00926213"/>
    <w:rsid w:val="009264BF"/>
    <w:rsid w:val="009312E5"/>
    <w:rsid w:val="009318B0"/>
    <w:rsid w:val="00934379"/>
    <w:rsid w:val="00935062"/>
    <w:rsid w:val="009361C0"/>
    <w:rsid w:val="00937640"/>
    <w:rsid w:val="00940A0B"/>
    <w:rsid w:val="00941663"/>
    <w:rsid w:val="0094231C"/>
    <w:rsid w:val="00942F62"/>
    <w:rsid w:val="0094303C"/>
    <w:rsid w:val="00944054"/>
    <w:rsid w:val="00944D51"/>
    <w:rsid w:val="0094525A"/>
    <w:rsid w:val="00945D0E"/>
    <w:rsid w:val="00946384"/>
    <w:rsid w:val="00946C33"/>
    <w:rsid w:val="009523B7"/>
    <w:rsid w:val="0095298A"/>
    <w:rsid w:val="00952C51"/>
    <w:rsid w:val="00952D0B"/>
    <w:rsid w:val="0095394D"/>
    <w:rsid w:val="009569B9"/>
    <w:rsid w:val="0096003A"/>
    <w:rsid w:val="009609BD"/>
    <w:rsid w:val="009626E5"/>
    <w:rsid w:val="00964A97"/>
    <w:rsid w:val="0096683C"/>
    <w:rsid w:val="00967AAF"/>
    <w:rsid w:val="00970FBE"/>
    <w:rsid w:val="00974BCD"/>
    <w:rsid w:val="00974D2C"/>
    <w:rsid w:val="00975B8D"/>
    <w:rsid w:val="00980470"/>
    <w:rsid w:val="00981E0E"/>
    <w:rsid w:val="0098420C"/>
    <w:rsid w:val="00984B65"/>
    <w:rsid w:val="00985066"/>
    <w:rsid w:val="00985E2A"/>
    <w:rsid w:val="00985EA4"/>
    <w:rsid w:val="009864AA"/>
    <w:rsid w:val="009871A7"/>
    <w:rsid w:val="00987897"/>
    <w:rsid w:val="009903A5"/>
    <w:rsid w:val="0099115D"/>
    <w:rsid w:val="00991C77"/>
    <w:rsid w:val="009922D3"/>
    <w:rsid w:val="009934EB"/>
    <w:rsid w:val="00993823"/>
    <w:rsid w:val="00994316"/>
    <w:rsid w:val="00994949"/>
    <w:rsid w:val="00994C53"/>
    <w:rsid w:val="00995961"/>
    <w:rsid w:val="00995D22"/>
    <w:rsid w:val="00995FCC"/>
    <w:rsid w:val="009A0910"/>
    <w:rsid w:val="009A332C"/>
    <w:rsid w:val="009A49AA"/>
    <w:rsid w:val="009A4BA6"/>
    <w:rsid w:val="009A5471"/>
    <w:rsid w:val="009A5C96"/>
    <w:rsid w:val="009A60E7"/>
    <w:rsid w:val="009A6B5D"/>
    <w:rsid w:val="009A7BA9"/>
    <w:rsid w:val="009B1501"/>
    <w:rsid w:val="009B169B"/>
    <w:rsid w:val="009B29A8"/>
    <w:rsid w:val="009B2E47"/>
    <w:rsid w:val="009B33F9"/>
    <w:rsid w:val="009B3B08"/>
    <w:rsid w:val="009B3D87"/>
    <w:rsid w:val="009B4EF2"/>
    <w:rsid w:val="009B6824"/>
    <w:rsid w:val="009B7CE9"/>
    <w:rsid w:val="009C08FE"/>
    <w:rsid w:val="009C14BF"/>
    <w:rsid w:val="009C1AC6"/>
    <w:rsid w:val="009C735C"/>
    <w:rsid w:val="009C7F9E"/>
    <w:rsid w:val="009D0578"/>
    <w:rsid w:val="009D138E"/>
    <w:rsid w:val="009D50D3"/>
    <w:rsid w:val="009D5C08"/>
    <w:rsid w:val="009D629D"/>
    <w:rsid w:val="009D694F"/>
    <w:rsid w:val="009D6F9E"/>
    <w:rsid w:val="009D7B1A"/>
    <w:rsid w:val="009E02D8"/>
    <w:rsid w:val="009E18C5"/>
    <w:rsid w:val="009E21F4"/>
    <w:rsid w:val="009E2375"/>
    <w:rsid w:val="009E2F44"/>
    <w:rsid w:val="009E4129"/>
    <w:rsid w:val="009E7DDA"/>
    <w:rsid w:val="009F045A"/>
    <w:rsid w:val="009F1E4E"/>
    <w:rsid w:val="009F3187"/>
    <w:rsid w:val="009F3195"/>
    <w:rsid w:val="009F4485"/>
    <w:rsid w:val="009F44C8"/>
    <w:rsid w:val="009F6FBB"/>
    <w:rsid w:val="009F724B"/>
    <w:rsid w:val="009F7BBF"/>
    <w:rsid w:val="00A01080"/>
    <w:rsid w:val="00A02F01"/>
    <w:rsid w:val="00A04182"/>
    <w:rsid w:val="00A0422F"/>
    <w:rsid w:val="00A044EF"/>
    <w:rsid w:val="00A0521A"/>
    <w:rsid w:val="00A07407"/>
    <w:rsid w:val="00A07BBE"/>
    <w:rsid w:val="00A1037E"/>
    <w:rsid w:val="00A10DB7"/>
    <w:rsid w:val="00A10EAB"/>
    <w:rsid w:val="00A1126B"/>
    <w:rsid w:val="00A11DA3"/>
    <w:rsid w:val="00A12B6E"/>
    <w:rsid w:val="00A12C02"/>
    <w:rsid w:val="00A12DE4"/>
    <w:rsid w:val="00A131C4"/>
    <w:rsid w:val="00A13CB2"/>
    <w:rsid w:val="00A1475B"/>
    <w:rsid w:val="00A17217"/>
    <w:rsid w:val="00A21BC5"/>
    <w:rsid w:val="00A24227"/>
    <w:rsid w:val="00A246B8"/>
    <w:rsid w:val="00A27331"/>
    <w:rsid w:val="00A31EBA"/>
    <w:rsid w:val="00A34025"/>
    <w:rsid w:val="00A35055"/>
    <w:rsid w:val="00A35C7B"/>
    <w:rsid w:val="00A368F4"/>
    <w:rsid w:val="00A37003"/>
    <w:rsid w:val="00A40BFE"/>
    <w:rsid w:val="00A41075"/>
    <w:rsid w:val="00A42850"/>
    <w:rsid w:val="00A43C96"/>
    <w:rsid w:val="00A4466C"/>
    <w:rsid w:val="00A4706F"/>
    <w:rsid w:val="00A475C0"/>
    <w:rsid w:val="00A51808"/>
    <w:rsid w:val="00A538EE"/>
    <w:rsid w:val="00A544BB"/>
    <w:rsid w:val="00A54C2F"/>
    <w:rsid w:val="00A56DA3"/>
    <w:rsid w:val="00A57583"/>
    <w:rsid w:val="00A61BF7"/>
    <w:rsid w:val="00A62188"/>
    <w:rsid w:val="00A62B1C"/>
    <w:rsid w:val="00A62E0C"/>
    <w:rsid w:val="00A638CE"/>
    <w:rsid w:val="00A63CDE"/>
    <w:rsid w:val="00A6400A"/>
    <w:rsid w:val="00A65B45"/>
    <w:rsid w:val="00A661C5"/>
    <w:rsid w:val="00A66429"/>
    <w:rsid w:val="00A66F07"/>
    <w:rsid w:val="00A67956"/>
    <w:rsid w:val="00A67E63"/>
    <w:rsid w:val="00A71B15"/>
    <w:rsid w:val="00A72063"/>
    <w:rsid w:val="00A72A43"/>
    <w:rsid w:val="00A73D59"/>
    <w:rsid w:val="00A73F04"/>
    <w:rsid w:val="00A74741"/>
    <w:rsid w:val="00A74E28"/>
    <w:rsid w:val="00A750F0"/>
    <w:rsid w:val="00A757BF"/>
    <w:rsid w:val="00A75AA9"/>
    <w:rsid w:val="00A76402"/>
    <w:rsid w:val="00A8103E"/>
    <w:rsid w:val="00A8150F"/>
    <w:rsid w:val="00A82677"/>
    <w:rsid w:val="00A84B38"/>
    <w:rsid w:val="00A903B3"/>
    <w:rsid w:val="00A90D11"/>
    <w:rsid w:val="00A92738"/>
    <w:rsid w:val="00A933C6"/>
    <w:rsid w:val="00A9415D"/>
    <w:rsid w:val="00A94779"/>
    <w:rsid w:val="00A96593"/>
    <w:rsid w:val="00A9662B"/>
    <w:rsid w:val="00A96A87"/>
    <w:rsid w:val="00A97045"/>
    <w:rsid w:val="00AA22A1"/>
    <w:rsid w:val="00AA2568"/>
    <w:rsid w:val="00AA2B7C"/>
    <w:rsid w:val="00AA32EA"/>
    <w:rsid w:val="00AA4B5C"/>
    <w:rsid w:val="00AA51E6"/>
    <w:rsid w:val="00AA56B9"/>
    <w:rsid w:val="00AA5721"/>
    <w:rsid w:val="00AA5D2D"/>
    <w:rsid w:val="00AA618F"/>
    <w:rsid w:val="00AA61AD"/>
    <w:rsid w:val="00AB1BAF"/>
    <w:rsid w:val="00AB1E5A"/>
    <w:rsid w:val="00AB26CF"/>
    <w:rsid w:val="00AB33D6"/>
    <w:rsid w:val="00AB3491"/>
    <w:rsid w:val="00AB4B29"/>
    <w:rsid w:val="00AB6A9D"/>
    <w:rsid w:val="00AC0042"/>
    <w:rsid w:val="00AC0498"/>
    <w:rsid w:val="00AC0E6B"/>
    <w:rsid w:val="00AC44A6"/>
    <w:rsid w:val="00AC7E7E"/>
    <w:rsid w:val="00AD0C4F"/>
    <w:rsid w:val="00AD12CC"/>
    <w:rsid w:val="00AD180E"/>
    <w:rsid w:val="00AD19EF"/>
    <w:rsid w:val="00AD319A"/>
    <w:rsid w:val="00AD4662"/>
    <w:rsid w:val="00AD5A40"/>
    <w:rsid w:val="00AD7880"/>
    <w:rsid w:val="00AE2827"/>
    <w:rsid w:val="00AE2BE3"/>
    <w:rsid w:val="00AE3E12"/>
    <w:rsid w:val="00AE6AAB"/>
    <w:rsid w:val="00AE7211"/>
    <w:rsid w:val="00AF1257"/>
    <w:rsid w:val="00AF14FB"/>
    <w:rsid w:val="00AF1E40"/>
    <w:rsid w:val="00AF2023"/>
    <w:rsid w:val="00AF3483"/>
    <w:rsid w:val="00AF7FE1"/>
    <w:rsid w:val="00B00AE6"/>
    <w:rsid w:val="00B02064"/>
    <w:rsid w:val="00B040B0"/>
    <w:rsid w:val="00B060C0"/>
    <w:rsid w:val="00B1187E"/>
    <w:rsid w:val="00B11D9E"/>
    <w:rsid w:val="00B12DEE"/>
    <w:rsid w:val="00B14A3B"/>
    <w:rsid w:val="00B1569D"/>
    <w:rsid w:val="00B16728"/>
    <w:rsid w:val="00B16E26"/>
    <w:rsid w:val="00B17333"/>
    <w:rsid w:val="00B179A2"/>
    <w:rsid w:val="00B17D37"/>
    <w:rsid w:val="00B2072C"/>
    <w:rsid w:val="00B20936"/>
    <w:rsid w:val="00B20F94"/>
    <w:rsid w:val="00B211EE"/>
    <w:rsid w:val="00B235CB"/>
    <w:rsid w:val="00B2392C"/>
    <w:rsid w:val="00B23D1A"/>
    <w:rsid w:val="00B24FB1"/>
    <w:rsid w:val="00B25718"/>
    <w:rsid w:val="00B26060"/>
    <w:rsid w:val="00B308F8"/>
    <w:rsid w:val="00B34037"/>
    <w:rsid w:val="00B34706"/>
    <w:rsid w:val="00B35437"/>
    <w:rsid w:val="00B36D6C"/>
    <w:rsid w:val="00B416D1"/>
    <w:rsid w:val="00B4244C"/>
    <w:rsid w:val="00B42FB8"/>
    <w:rsid w:val="00B431DA"/>
    <w:rsid w:val="00B443E7"/>
    <w:rsid w:val="00B45272"/>
    <w:rsid w:val="00B511B4"/>
    <w:rsid w:val="00B51855"/>
    <w:rsid w:val="00B533BE"/>
    <w:rsid w:val="00B54E61"/>
    <w:rsid w:val="00B616A8"/>
    <w:rsid w:val="00B617CC"/>
    <w:rsid w:val="00B629BF"/>
    <w:rsid w:val="00B6315A"/>
    <w:rsid w:val="00B6316F"/>
    <w:rsid w:val="00B64297"/>
    <w:rsid w:val="00B65C8B"/>
    <w:rsid w:val="00B6686F"/>
    <w:rsid w:val="00B66960"/>
    <w:rsid w:val="00B67A23"/>
    <w:rsid w:val="00B7000B"/>
    <w:rsid w:val="00B7033E"/>
    <w:rsid w:val="00B70AC8"/>
    <w:rsid w:val="00B71578"/>
    <w:rsid w:val="00B72982"/>
    <w:rsid w:val="00B739A5"/>
    <w:rsid w:val="00B74034"/>
    <w:rsid w:val="00B76A3C"/>
    <w:rsid w:val="00B76EB8"/>
    <w:rsid w:val="00B80530"/>
    <w:rsid w:val="00B8186D"/>
    <w:rsid w:val="00B83A12"/>
    <w:rsid w:val="00B83D61"/>
    <w:rsid w:val="00B84E5C"/>
    <w:rsid w:val="00B85ECF"/>
    <w:rsid w:val="00B860E2"/>
    <w:rsid w:val="00B87B35"/>
    <w:rsid w:val="00B87CF8"/>
    <w:rsid w:val="00B87ED0"/>
    <w:rsid w:val="00B917BC"/>
    <w:rsid w:val="00B91BB8"/>
    <w:rsid w:val="00B93038"/>
    <w:rsid w:val="00B93574"/>
    <w:rsid w:val="00B93FB0"/>
    <w:rsid w:val="00B94CBC"/>
    <w:rsid w:val="00B96AC0"/>
    <w:rsid w:val="00B96ED5"/>
    <w:rsid w:val="00BA04AA"/>
    <w:rsid w:val="00BA1072"/>
    <w:rsid w:val="00BA3ED0"/>
    <w:rsid w:val="00BA4529"/>
    <w:rsid w:val="00BA59E8"/>
    <w:rsid w:val="00BA7B38"/>
    <w:rsid w:val="00BB1C49"/>
    <w:rsid w:val="00BB1C7E"/>
    <w:rsid w:val="00BB313A"/>
    <w:rsid w:val="00BB3B14"/>
    <w:rsid w:val="00BB3E3A"/>
    <w:rsid w:val="00BB53FC"/>
    <w:rsid w:val="00BB5A21"/>
    <w:rsid w:val="00BB63F8"/>
    <w:rsid w:val="00BB7C4D"/>
    <w:rsid w:val="00BC178A"/>
    <w:rsid w:val="00BC2E33"/>
    <w:rsid w:val="00BC3218"/>
    <w:rsid w:val="00BC51D7"/>
    <w:rsid w:val="00BC6AC6"/>
    <w:rsid w:val="00BC6BCE"/>
    <w:rsid w:val="00BC7C9A"/>
    <w:rsid w:val="00BD0299"/>
    <w:rsid w:val="00BD1407"/>
    <w:rsid w:val="00BD3623"/>
    <w:rsid w:val="00BD4134"/>
    <w:rsid w:val="00BD463F"/>
    <w:rsid w:val="00BD475E"/>
    <w:rsid w:val="00BD53F0"/>
    <w:rsid w:val="00BD661F"/>
    <w:rsid w:val="00BE0146"/>
    <w:rsid w:val="00BE0322"/>
    <w:rsid w:val="00BE07C0"/>
    <w:rsid w:val="00BE0B14"/>
    <w:rsid w:val="00BE1764"/>
    <w:rsid w:val="00BE26C0"/>
    <w:rsid w:val="00BE3589"/>
    <w:rsid w:val="00BF0282"/>
    <w:rsid w:val="00BF0B86"/>
    <w:rsid w:val="00BF0DE6"/>
    <w:rsid w:val="00BF1756"/>
    <w:rsid w:val="00BF3195"/>
    <w:rsid w:val="00BF37CA"/>
    <w:rsid w:val="00BF6859"/>
    <w:rsid w:val="00C004CD"/>
    <w:rsid w:val="00C009E9"/>
    <w:rsid w:val="00C02674"/>
    <w:rsid w:val="00C02F53"/>
    <w:rsid w:val="00C068D1"/>
    <w:rsid w:val="00C07812"/>
    <w:rsid w:val="00C11315"/>
    <w:rsid w:val="00C11419"/>
    <w:rsid w:val="00C11AD2"/>
    <w:rsid w:val="00C12542"/>
    <w:rsid w:val="00C128E5"/>
    <w:rsid w:val="00C12BDF"/>
    <w:rsid w:val="00C136B9"/>
    <w:rsid w:val="00C137DF"/>
    <w:rsid w:val="00C13CD1"/>
    <w:rsid w:val="00C13D13"/>
    <w:rsid w:val="00C144A9"/>
    <w:rsid w:val="00C14C03"/>
    <w:rsid w:val="00C165AB"/>
    <w:rsid w:val="00C21147"/>
    <w:rsid w:val="00C229EC"/>
    <w:rsid w:val="00C23F7D"/>
    <w:rsid w:val="00C249F2"/>
    <w:rsid w:val="00C24C81"/>
    <w:rsid w:val="00C24EC1"/>
    <w:rsid w:val="00C2635F"/>
    <w:rsid w:val="00C2706D"/>
    <w:rsid w:val="00C2769B"/>
    <w:rsid w:val="00C30D28"/>
    <w:rsid w:val="00C30F4D"/>
    <w:rsid w:val="00C317DB"/>
    <w:rsid w:val="00C31F4C"/>
    <w:rsid w:val="00C32851"/>
    <w:rsid w:val="00C32D81"/>
    <w:rsid w:val="00C3407E"/>
    <w:rsid w:val="00C3563C"/>
    <w:rsid w:val="00C35B84"/>
    <w:rsid w:val="00C3634E"/>
    <w:rsid w:val="00C36DB2"/>
    <w:rsid w:val="00C36E26"/>
    <w:rsid w:val="00C37599"/>
    <w:rsid w:val="00C37BAC"/>
    <w:rsid w:val="00C412B3"/>
    <w:rsid w:val="00C41FC4"/>
    <w:rsid w:val="00C42E8A"/>
    <w:rsid w:val="00C4491A"/>
    <w:rsid w:val="00C46A6B"/>
    <w:rsid w:val="00C47088"/>
    <w:rsid w:val="00C515A5"/>
    <w:rsid w:val="00C51920"/>
    <w:rsid w:val="00C51969"/>
    <w:rsid w:val="00C5224F"/>
    <w:rsid w:val="00C5272A"/>
    <w:rsid w:val="00C52AFC"/>
    <w:rsid w:val="00C54AC6"/>
    <w:rsid w:val="00C55516"/>
    <w:rsid w:val="00C5590B"/>
    <w:rsid w:val="00C55A6C"/>
    <w:rsid w:val="00C55E94"/>
    <w:rsid w:val="00C56B46"/>
    <w:rsid w:val="00C572F0"/>
    <w:rsid w:val="00C574F8"/>
    <w:rsid w:val="00C57C87"/>
    <w:rsid w:val="00C60382"/>
    <w:rsid w:val="00C62625"/>
    <w:rsid w:val="00C64486"/>
    <w:rsid w:val="00C65F2E"/>
    <w:rsid w:val="00C67D7D"/>
    <w:rsid w:val="00C718FF"/>
    <w:rsid w:val="00C71ACD"/>
    <w:rsid w:val="00C756CB"/>
    <w:rsid w:val="00C76F24"/>
    <w:rsid w:val="00C824E1"/>
    <w:rsid w:val="00C826D1"/>
    <w:rsid w:val="00C831D8"/>
    <w:rsid w:val="00C841DF"/>
    <w:rsid w:val="00C85593"/>
    <w:rsid w:val="00C864C4"/>
    <w:rsid w:val="00C864FD"/>
    <w:rsid w:val="00C907AF"/>
    <w:rsid w:val="00C92248"/>
    <w:rsid w:val="00C9421F"/>
    <w:rsid w:val="00C9448C"/>
    <w:rsid w:val="00C973C2"/>
    <w:rsid w:val="00C9785E"/>
    <w:rsid w:val="00CA0C50"/>
    <w:rsid w:val="00CA2043"/>
    <w:rsid w:val="00CA22AB"/>
    <w:rsid w:val="00CA274D"/>
    <w:rsid w:val="00CA5BE6"/>
    <w:rsid w:val="00CA6E0D"/>
    <w:rsid w:val="00CA7648"/>
    <w:rsid w:val="00CA7BDE"/>
    <w:rsid w:val="00CB0535"/>
    <w:rsid w:val="00CB21F4"/>
    <w:rsid w:val="00CB27C5"/>
    <w:rsid w:val="00CB374B"/>
    <w:rsid w:val="00CB3EB2"/>
    <w:rsid w:val="00CB3F0B"/>
    <w:rsid w:val="00CB56DB"/>
    <w:rsid w:val="00CB61A0"/>
    <w:rsid w:val="00CC12EA"/>
    <w:rsid w:val="00CC1A33"/>
    <w:rsid w:val="00CC2876"/>
    <w:rsid w:val="00CC3B5C"/>
    <w:rsid w:val="00CC4BCB"/>
    <w:rsid w:val="00CC4C35"/>
    <w:rsid w:val="00CC506D"/>
    <w:rsid w:val="00CC50D7"/>
    <w:rsid w:val="00CC69CD"/>
    <w:rsid w:val="00CC706F"/>
    <w:rsid w:val="00CC71C9"/>
    <w:rsid w:val="00CD05B3"/>
    <w:rsid w:val="00CD147E"/>
    <w:rsid w:val="00CD3AA4"/>
    <w:rsid w:val="00CD4C47"/>
    <w:rsid w:val="00CD5DA4"/>
    <w:rsid w:val="00CD606D"/>
    <w:rsid w:val="00CE05CF"/>
    <w:rsid w:val="00CE0B6F"/>
    <w:rsid w:val="00CE1007"/>
    <w:rsid w:val="00CE1014"/>
    <w:rsid w:val="00CE14AC"/>
    <w:rsid w:val="00CE2F63"/>
    <w:rsid w:val="00CE4D8B"/>
    <w:rsid w:val="00CE68E7"/>
    <w:rsid w:val="00CF06A5"/>
    <w:rsid w:val="00CF0828"/>
    <w:rsid w:val="00CF2BC2"/>
    <w:rsid w:val="00CF2D59"/>
    <w:rsid w:val="00CF3CBE"/>
    <w:rsid w:val="00CF536F"/>
    <w:rsid w:val="00CF53F8"/>
    <w:rsid w:val="00CF6885"/>
    <w:rsid w:val="00CF696C"/>
    <w:rsid w:val="00CF7BD0"/>
    <w:rsid w:val="00D00B16"/>
    <w:rsid w:val="00D02442"/>
    <w:rsid w:val="00D02DE9"/>
    <w:rsid w:val="00D032D5"/>
    <w:rsid w:val="00D061C1"/>
    <w:rsid w:val="00D07173"/>
    <w:rsid w:val="00D12476"/>
    <w:rsid w:val="00D12EE7"/>
    <w:rsid w:val="00D16313"/>
    <w:rsid w:val="00D20A0C"/>
    <w:rsid w:val="00D20D54"/>
    <w:rsid w:val="00D2232A"/>
    <w:rsid w:val="00D228B3"/>
    <w:rsid w:val="00D238DD"/>
    <w:rsid w:val="00D23F6B"/>
    <w:rsid w:val="00D25B98"/>
    <w:rsid w:val="00D26D87"/>
    <w:rsid w:val="00D26ED2"/>
    <w:rsid w:val="00D315A0"/>
    <w:rsid w:val="00D33449"/>
    <w:rsid w:val="00D34EDF"/>
    <w:rsid w:val="00D35D49"/>
    <w:rsid w:val="00D37C21"/>
    <w:rsid w:val="00D37E60"/>
    <w:rsid w:val="00D408C7"/>
    <w:rsid w:val="00D4138A"/>
    <w:rsid w:val="00D41749"/>
    <w:rsid w:val="00D41ADC"/>
    <w:rsid w:val="00D42D0B"/>
    <w:rsid w:val="00D43B56"/>
    <w:rsid w:val="00D4412A"/>
    <w:rsid w:val="00D44616"/>
    <w:rsid w:val="00D4489A"/>
    <w:rsid w:val="00D44E52"/>
    <w:rsid w:val="00D45705"/>
    <w:rsid w:val="00D45B1F"/>
    <w:rsid w:val="00D47617"/>
    <w:rsid w:val="00D477DC"/>
    <w:rsid w:val="00D47CD5"/>
    <w:rsid w:val="00D501D1"/>
    <w:rsid w:val="00D51A56"/>
    <w:rsid w:val="00D52011"/>
    <w:rsid w:val="00D526C1"/>
    <w:rsid w:val="00D53C71"/>
    <w:rsid w:val="00D543DE"/>
    <w:rsid w:val="00D557C3"/>
    <w:rsid w:val="00D55B70"/>
    <w:rsid w:val="00D55C26"/>
    <w:rsid w:val="00D60E5D"/>
    <w:rsid w:val="00D613A4"/>
    <w:rsid w:val="00D63622"/>
    <w:rsid w:val="00D6459C"/>
    <w:rsid w:val="00D64863"/>
    <w:rsid w:val="00D64F49"/>
    <w:rsid w:val="00D6512A"/>
    <w:rsid w:val="00D66634"/>
    <w:rsid w:val="00D67148"/>
    <w:rsid w:val="00D70C40"/>
    <w:rsid w:val="00D71550"/>
    <w:rsid w:val="00D71661"/>
    <w:rsid w:val="00D7458D"/>
    <w:rsid w:val="00D74BFC"/>
    <w:rsid w:val="00D75D0B"/>
    <w:rsid w:val="00D76794"/>
    <w:rsid w:val="00D776A9"/>
    <w:rsid w:val="00D77980"/>
    <w:rsid w:val="00D803BE"/>
    <w:rsid w:val="00D80EFA"/>
    <w:rsid w:val="00D833CA"/>
    <w:rsid w:val="00D83B79"/>
    <w:rsid w:val="00D8487A"/>
    <w:rsid w:val="00D85E54"/>
    <w:rsid w:val="00D86531"/>
    <w:rsid w:val="00D87218"/>
    <w:rsid w:val="00D91146"/>
    <w:rsid w:val="00D91A06"/>
    <w:rsid w:val="00D92062"/>
    <w:rsid w:val="00D92126"/>
    <w:rsid w:val="00D93178"/>
    <w:rsid w:val="00D93784"/>
    <w:rsid w:val="00D9384B"/>
    <w:rsid w:val="00D95262"/>
    <w:rsid w:val="00D966EE"/>
    <w:rsid w:val="00D96721"/>
    <w:rsid w:val="00D96AD0"/>
    <w:rsid w:val="00D96E53"/>
    <w:rsid w:val="00DA1A80"/>
    <w:rsid w:val="00DA31F0"/>
    <w:rsid w:val="00DA5FF8"/>
    <w:rsid w:val="00DA7835"/>
    <w:rsid w:val="00DA7C00"/>
    <w:rsid w:val="00DA7C5D"/>
    <w:rsid w:val="00DB211F"/>
    <w:rsid w:val="00DB23E8"/>
    <w:rsid w:val="00DB2FDE"/>
    <w:rsid w:val="00DB59ED"/>
    <w:rsid w:val="00DB5D16"/>
    <w:rsid w:val="00DB5D9C"/>
    <w:rsid w:val="00DB6576"/>
    <w:rsid w:val="00DB6B04"/>
    <w:rsid w:val="00DB700B"/>
    <w:rsid w:val="00DB774D"/>
    <w:rsid w:val="00DC1068"/>
    <w:rsid w:val="00DC1BA6"/>
    <w:rsid w:val="00DC2344"/>
    <w:rsid w:val="00DC247C"/>
    <w:rsid w:val="00DC374D"/>
    <w:rsid w:val="00DC377A"/>
    <w:rsid w:val="00DC3D69"/>
    <w:rsid w:val="00DC79F1"/>
    <w:rsid w:val="00DD00E0"/>
    <w:rsid w:val="00DD01E5"/>
    <w:rsid w:val="00DD17FF"/>
    <w:rsid w:val="00DD2130"/>
    <w:rsid w:val="00DD3045"/>
    <w:rsid w:val="00DD3DDA"/>
    <w:rsid w:val="00DD47C8"/>
    <w:rsid w:val="00DD4DF2"/>
    <w:rsid w:val="00DD636B"/>
    <w:rsid w:val="00DD74F8"/>
    <w:rsid w:val="00DE2E11"/>
    <w:rsid w:val="00DE3A0A"/>
    <w:rsid w:val="00DE3AB2"/>
    <w:rsid w:val="00DE453C"/>
    <w:rsid w:val="00DE54AD"/>
    <w:rsid w:val="00DE5A69"/>
    <w:rsid w:val="00DE5B37"/>
    <w:rsid w:val="00DE617D"/>
    <w:rsid w:val="00DE684A"/>
    <w:rsid w:val="00DF19B2"/>
    <w:rsid w:val="00DF2905"/>
    <w:rsid w:val="00DF53E4"/>
    <w:rsid w:val="00DF54FC"/>
    <w:rsid w:val="00DF6B60"/>
    <w:rsid w:val="00E02457"/>
    <w:rsid w:val="00E066DC"/>
    <w:rsid w:val="00E06CBC"/>
    <w:rsid w:val="00E073CE"/>
    <w:rsid w:val="00E1298E"/>
    <w:rsid w:val="00E12D63"/>
    <w:rsid w:val="00E14AE3"/>
    <w:rsid w:val="00E14DCA"/>
    <w:rsid w:val="00E1516E"/>
    <w:rsid w:val="00E15580"/>
    <w:rsid w:val="00E15BA7"/>
    <w:rsid w:val="00E164C4"/>
    <w:rsid w:val="00E20162"/>
    <w:rsid w:val="00E2213D"/>
    <w:rsid w:val="00E254D5"/>
    <w:rsid w:val="00E25BBC"/>
    <w:rsid w:val="00E26219"/>
    <w:rsid w:val="00E2758E"/>
    <w:rsid w:val="00E30487"/>
    <w:rsid w:val="00E30E39"/>
    <w:rsid w:val="00E33D1C"/>
    <w:rsid w:val="00E365EF"/>
    <w:rsid w:val="00E369FF"/>
    <w:rsid w:val="00E37D8A"/>
    <w:rsid w:val="00E4045A"/>
    <w:rsid w:val="00E4065B"/>
    <w:rsid w:val="00E40D7D"/>
    <w:rsid w:val="00E415F7"/>
    <w:rsid w:val="00E42290"/>
    <w:rsid w:val="00E4342F"/>
    <w:rsid w:val="00E44C1C"/>
    <w:rsid w:val="00E45810"/>
    <w:rsid w:val="00E46C27"/>
    <w:rsid w:val="00E47548"/>
    <w:rsid w:val="00E514A5"/>
    <w:rsid w:val="00E53805"/>
    <w:rsid w:val="00E554E5"/>
    <w:rsid w:val="00E565AE"/>
    <w:rsid w:val="00E56D2D"/>
    <w:rsid w:val="00E57044"/>
    <w:rsid w:val="00E60720"/>
    <w:rsid w:val="00E6196E"/>
    <w:rsid w:val="00E62AD9"/>
    <w:rsid w:val="00E62CB7"/>
    <w:rsid w:val="00E649BB"/>
    <w:rsid w:val="00E64A78"/>
    <w:rsid w:val="00E66184"/>
    <w:rsid w:val="00E671BA"/>
    <w:rsid w:val="00E67CEE"/>
    <w:rsid w:val="00E70B97"/>
    <w:rsid w:val="00E7236E"/>
    <w:rsid w:val="00E72D49"/>
    <w:rsid w:val="00E73CE7"/>
    <w:rsid w:val="00E745AC"/>
    <w:rsid w:val="00E76077"/>
    <w:rsid w:val="00E76F7C"/>
    <w:rsid w:val="00E7764E"/>
    <w:rsid w:val="00E8775C"/>
    <w:rsid w:val="00E912BE"/>
    <w:rsid w:val="00E91E32"/>
    <w:rsid w:val="00E92134"/>
    <w:rsid w:val="00E921EB"/>
    <w:rsid w:val="00E92E6B"/>
    <w:rsid w:val="00E930D4"/>
    <w:rsid w:val="00E9490B"/>
    <w:rsid w:val="00E9582A"/>
    <w:rsid w:val="00E96B8D"/>
    <w:rsid w:val="00E9779A"/>
    <w:rsid w:val="00EA05B2"/>
    <w:rsid w:val="00EA0F53"/>
    <w:rsid w:val="00EA38ED"/>
    <w:rsid w:val="00EA44C7"/>
    <w:rsid w:val="00EA54D6"/>
    <w:rsid w:val="00EA55BA"/>
    <w:rsid w:val="00EB0CAF"/>
    <w:rsid w:val="00EB2EAD"/>
    <w:rsid w:val="00EB3B46"/>
    <w:rsid w:val="00EB4FF2"/>
    <w:rsid w:val="00EB6433"/>
    <w:rsid w:val="00EB6D89"/>
    <w:rsid w:val="00EB6EF1"/>
    <w:rsid w:val="00EB7AB7"/>
    <w:rsid w:val="00EC2CC7"/>
    <w:rsid w:val="00EC34C9"/>
    <w:rsid w:val="00EC5322"/>
    <w:rsid w:val="00EC5A0C"/>
    <w:rsid w:val="00EC7D65"/>
    <w:rsid w:val="00ED1894"/>
    <w:rsid w:val="00ED488B"/>
    <w:rsid w:val="00ED4EBE"/>
    <w:rsid w:val="00ED565F"/>
    <w:rsid w:val="00EE1C95"/>
    <w:rsid w:val="00EE2D63"/>
    <w:rsid w:val="00EE339F"/>
    <w:rsid w:val="00EE5E9D"/>
    <w:rsid w:val="00EE5EFF"/>
    <w:rsid w:val="00EE6743"/>
    <w:rsid w:val="00EF2D80"/>
    <w:rsid w:val="00EF312A"/>
    <w:rsid w:val="00EF3E59"/>
    <w:rsid w:val="00EF6D07"/>
    <w:rsid w:val="00EF7B76"/>
    <w:rsid w:val="00F0028B"/>
    <w:rsid w:val="00F002C8"/>
    <w:rsid w:val="00F028ED"/>
    <w:rsid w:val="00F032D3"/>
    <w:rsid w:val="00F0385A"/>
    <w:rsid w:val="00F04C16"/>
    <w:rsid w:val="00F05121"/>
    <w:rsid w:val="00F051AE"/>
    <w:rsid w:val="00F07046"/>
    <w:rsid w:val="00F10844"/>
    <w:rsid w:val="00F11B44"/>
    <w:rsid w:val="00F12753"/>
    <w:rsid w:val="00F152D2"/>
    <w:rsid w:val="00F153FB"/>
    <w:rsid w:val="00F154C4"/>
    <w:rsid w:val="00F16381"/>
    <w:rsid w:val="00F17D1A"/>
    <w:rsid w:val="00F20CC6"/>
    <w:rsid w:val="00F22226"/>
    <w:rsid w:val="00F24563"/>
    <w:rsid w:val="00F26332"/>
    <w:rsid w:val="00F306C4"/>
    <w:rsid w:val="00F30705"/>
    <w:rsid w:val="00F31EE7"/>
    <w:rsid w:val="00F322A0"/>
    <w:rsid w:val="00F32487"/>
    <w:rsid w:val="00F324E7"/>
    <w:rsid w:val="00F33CE5"/>
    <w:rsid w:val="00F34AD6"/>
    <w:rsid w:val="00F404D7"/>
    <w:rsid w:val="00F426AB"/>
    <w:rsid w:val="00F46644"/>
    <w:rsid w:val="00F5011E"/>
    <w:rsid w:val="00F526A4"/>
    <w:rsid w:val="00F53910"/>
    <w:rsid w:val="00F560FC"/>
    <w:rsid w:val="00F56C7A"/>
    <w:rsid w:val="00F56F49"/>
    <w:rsid w:val="00F579C2"/>
    <w:rsid w:val="00F57F15"/>
    <w:rsid w:val="00F6027F"/>
    <w:rsid w:val="00F61CEC"/>
    <w:rsid w:val="00F61D7F"/>
    <w:rsid w:val="00F623F9"/>
    <w:rsid w:val="00F63376"/>
    <w:rsid w:val="00F66A30"/>
    <w:rsid w:val="00F670CB"/>
    <w:rsid w:val="00F72146"/>
    <w:rsid w:val="00F74AFE"/>
    <w:rsid w:val="00F77013"/>
    <w:rsid w:val="00F77B72"/>
    <w:rsid w:val="00F80577"/>
    <w:rsid w:val="00F81F82"/>
    <w:rsid w:val="00F820E3"/>
    <w:rsid w:val="00F826F8"/>
    <w:rsid w:val="00F8312B"/>
    <w:rsid w:val="00F83910"/>
    <w:rsid w:val="00F840D3"/>
    <w:rsid w:val="00F84EB6"/>
    <w:rsid w:val="00F86CEB"/>
    <w:rsid w:val="00F93694"/>
    <w:rsid w:val="00F9393E"/>
    <w:rsid w:val="00F93C82"/>
    <w:rsid w:val="00F952BD"/>
    <w:rsid w:val="00F95D01"/>
    <w:rsid w:val="00F97241"/>
    <w:rsid w:val="00FA1079"/>
    <w:rsid w:val="00FA1ED7"/>
    <w:rsid w:val="00FA2DBE"/>
    <w:rsid w:val="00FA4EAD"/>
    <w:rsid w:val="00FA683A"/>
    <w:rsid w:val="00FB35A0"/>
    <w:rsid w:val="00FB533D"/>
    <w:rsid w:val="00FB6455"/>
    <w:rsid w:val="00FB66B4"/>
    <w:rsid w:val="00FB6725"/>
    <w:rsid w:val="00FB7A5A"/>
    <w:rsid w:val="00FC10B1"/>
    <w:rsid w:val="00FC1D7A"/>
    <w:rsid w:val="00FC6997"/>
    <w:rsid w:val="00FC705A"/>
    <w:rsid w:val="00FD10CF"/>
    <w:rsid w:val="00FD123D"/>
    <w:rsid w:val="00FD19BA"/>
    <w:rsid w:val="00FD2209"/>
    <w:rsid w:val="00FD28C3"/>
    <w:rsid w:val="00FD3372"/>
    <w:rsid w:val="00FD3C0D"/>
    <w:rsid w:val="00FD3C63"/>
    <w:rsid w:val="00FD3F29"/>
    <w:rsid w:val="00FD5EBA"/>
    <w:rsid w:val="00FD6B81"/>
    <w:rsid w:val="00FE26FF"/>
    <w:rsid w:val="00FE4DF1"/>
    <w:rsid w:val="00FE54A9"/>
    <w:rsid w:val="00FE56C2"/>
    <w:rsid w:val="00FE7331"/>
    <w:rsid w:val="00FE78FB"/>
    <w:rsid w:val="00FF04CD"/>
    <w:rsid w:val="00FF0B29"/>
    <w:rsid w:val="00FF0F3C"/>
    <w:rsid w:val="00FF1284"/>
    <w:rsid w:val="00FF248F"/>
    <w:rsid w:val="00FF3257"/>
    <w:rsid w:val="00FF3795"/>
    <w:rsid w:val="00FF662B"/>
    <w:rsid w:val="00FF66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List Bullet" w:uiPriority="3" w:qFormat="1"/>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10EAB"/>
    <w:pPr>
      <w:spacing w:line="240" w:lineRule="atLeast"/>
    </w:pPr>
    <w:rPr>
      <w:rFonts w:ascii="Verdana" w:hAnsi="Verdana"/>
      <w:sz w:val="18"/>
      <w:szCs w:val="24"/>
      <w:lang w:val="en-GB" w:eastAsia="da-DK"/>
    </w:rPr>
  </w:style>
  <w:style w:type="paragraph" w:styleId="Heading1">
    <w:name w:val="heading 1"/>
    <w:aliases w:val="H1"/>
    <w:basedOn w:val="Normal"/>
    <w:next w:val="Normal"/>
    <w:link w:val="Heading1Char"/>
    <w:qFormat/>
    <w:rsid w:val="001868FA"/>
    <w:pPr>
      <w:keepNext/>
      <w:spacing w:after="240" w:line="360" w:lineRule="exact"/>
      <w:ind w:hanging="624"/>
      <w:outlineLvl w:val="0"/>
    </w:pPr>
    <w:rPr>
      <w:rFonts w:cs="Arial"/>
      <w:b/>
      <w:bCs/>
      <w:caps/>
      <w:color w:val="009DE0"/>
      <w:sz w:val="28"/>
      <w:szCs w:val="32"/>
    </w:rPr>
  </w:style>
  <w:style w:type="paragraph" w:styleId="Heading2">
    <w:name w:val="heading 2"/>
    <w:basedOn w:val="Normal"/>
    <w:next w:val="Normal"/>
    <w:link w:val="Heading2Char"/>
    <w:uiPriority w:val="99"/>
    <w:qFormat/>
    <w:rsid w:val="00190776"/>
    <w:pPr>
      <w:keepNext/>
      <w:tabs>
        <w:tab w:val="num" w:pos="643"/>
      </w:tabs>
      <w:ind w:left="643" w:hanging="360"/>
      <w:outlineLvl w:val="1"/>
    </w:pPr>
    <w:rPr>
      <w:rFonts w:cs="Arial"/>
      <w:b/>
      <w:bCs/>
      <w:iCs/>
      <w:szCs w:val="28"/>
    </w:rPr>
  </w:style>
  <w:style w:type="paragraph" w:styleId="Heading3">
    <w:name w:val="heading 3"/>
    <w:basedOn w:val="Normal"/>
    <w:next w:val="Normal"/>
    <w:link w:val="Heading3Char"/>
    <w:uiPriority w:val="99"/>
    <w:qFormat/>
    <w:rsid w:val="00190776"/>
    <w:pPr>
      <w:keepNext/>
      <w:tabs>
        <w:tab w:val="num" w:pos="0"/>
      </w:tabs>
      <w:ind w:hanging="624"/>
      <w:outlineLvl w:val="2"/>
    </w:pPr>
    <w:rPr>
      <w:rFonts w:cs="Arial"/>
      <w:bCs/>
      <w:sz w:val="17"/>
      <w:szCs w:val="26"/>
    </w:rPr>
  </w:style>
  <w:style w:type="paragraph" w:styleId="Heading4">
    <w:name w:val="heading 4"/>
    <w:basedOn w:val="Normal"/>
    <w:next w:val="Normal"/>
    <w:link w:val="Heading4Char"/>
    <w:uiPriority w:val="99"/>
    <w:qFormat/>
    <w:rsid w:val="00190776"/>
    <w:pPr>
      <w:keepNext/>
      <w:tabs>
        <w:tab w:val="num" w:pos="170"/>
      </w:tabs>
      <w:ind w:left="170" w:hanging="794"/>
      <w:outlineLvl w:val="3"/>
    </w:pPr>
    <w:rPr>
      <w:bCs/>
      <w:sz w:val="17"/>
      <w:szCs w:val="28"/>
    </w:rPr>
  </w:style>
  <w:style w:type="paragraph" w:styleId="Heading5">
    <w:name w:val="heading 5"/>
    <w:basedOn w:val="Normal"/>
    <w:next w:val="Normal"/>
    <w:link w:val="Heading5Char"/>
    <w:uiPriority w:val="99"/>
    <w:qFormat/>
    <w:rsid w:val="008F7CC4"/>
    <w:pPr>
      <w:tabs>
        <w:tab w:val="num" w:pos="567"/>
      </w:tabs>
      <w:ind w:left="567" w:hanging="1191"/>
      <w:outlineLvl w:val="4"/>
    </w:pPr>
    <w:rPr>
      <w:bCs/>
      <w:iCs/>
      <w:sz w:val="17"/>
      <w:szCs w:val="26"/>
    </w:rPr>
  </w:style>
  <w:style w:type="paragraph" w:styleId="Heading6">
    <w:name w:val="heading 6"/>
    <w:basedOn w:val="Normal"/>
    <w:next w:val="Normal"/>
    <w:link w:val="Heading6Char"/>
    <w:uiPriority w:val="99"/>
    <w:qFormat/>
    <w:rsid w:val="008F7CC4"/>
    <w:pPr>
      <w:tabs>
        <w:tab w:val="num" w:pos="737"/>
      </w:tabs>
      <w:ind w:left="737" w:hanging="1361"/>
      <w:outlineLvl w:val="5"/>
    </w:pPr>
    <w:rPr>
      <w:bCs/>
      <w:sz w:val="17"/>
      <w:szCs w:val="22"/>
    </w:rPr>
  </w:style>
  <w:style w:type="paragraph" w:styleId="Heading7">
    <w:name w:val="heading 7"/>
    <w:basedOn w:val="Normal"/>
    <w:next w:val="Normal"/>
    <w:link w:val="Heading7Char"/>
    <w:uiPriority w:val="99"/>
    <w:qFormat/>
    <w:rsid w:val="008F7CC4"/>
    <w:pPr>
      <w:tabs>
        <w:tab w:val="num" w:pos="851"/>
      </w:tabs>
      <w:ind w:left="851" w:hanging="1475"/>
      <w:outlineLvl w:val="6"/>
    </w:pPr>
    <w:rPr>
      <w:sz w:val="17"/>
    </w:rPr>
  </w:style>
  <w:style w:type="paragraph" w:styleId="Heading8">
    <w:name w:val="heading 8"/>
    <w:basedOn w:val="Normal"/>
    <w:next w:val="Normal"/>
    <w:link w:val="Heading8Char"/>
    <w:uiPriority w:val="99"/>
    <w:qFormat/>
    <w:rsid w:val="00095EC9"/>
    <w:pPr>
      <w:tabs>
        <w:tab w:val="num" w:pos="1021"/>
      </w:tabs>
      <w:ind w:left="1021" w:hanging="1645"/>
      <w:outlineLvl w:val="7"/>
    </w:pPr>
    <w:rPr>
      <w:b/>
      <w:iCs/>
    </w:rPr>
  </w:style>
  <w:style w:type="paragraph" w:styleId="Heading9">
    <w:name w:val="heading 9"/>
    <w:basedOn w:val="Normal"/>
    <w:next w:val="Normal"/>
    <w:link w:val="Heading9Char"/>
    <w:uiPriority w:val="99"/>
    <w:qFormat/>
    <w:rsid w:val="00095EC9"/>
    <w:pPr>
      <w:tabs>
        <w:tab w:val="num" w:pos="1134"/>
      </w:tabs>
      <w:ind w:left="1134" w:hanging="1758"/>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832E2E"/>
    <w:rPr>
      <w:rFonts w:ascii="Verdana" w:hAnsi="Verdana" w:cs="Arial"/>
      <w:b/>
      <w:bCs/>
      <w:caps/>
      <w:color w:val="009DE0"/>
      <w:sz w:val="32"/>
      <w:szCs w:val="32"/>
      <w:lang w:val="en-GB" w:eastAsia="da-DK"/>
    </w:rPr>
  </w:style>
  <w:style w:type="character" w:customStyle="1" w:styleId="Heading2Char">
    <w:name w:val="Heading 2 Char"/>
    <w:basedOn w:val="DefaultParagraphFont"/>
    <w:link w:val="Heading2"/>
    <w:uiPriority w:val="99"/>
    <w:locked/>
    <w:rsid w:val="00832E2E"/>
    <w:rPr>
      <w:rFonts w:ascii="Verdana" w:hAnsi="Verdana" w:cs="Arial"/>
      <w:b/>
      <w:bCs/>
      <w:iCs/>
      <w:sz w:val="18"/>
      <w:szCs w:val="28"/>
      <w:lang w:val="en-GB" w:eastAsia="da-DK"/>
    </w:rPr>
  </w:style>
  <w:style w:type="character" w:customStyle="1" w:styleId="Heading3Char">
    <w:name w:val="Heading 3 Char"/>
    <w:basedOn w:val="DefaultParagraphFont"/>
    <w:link w:val="Heading3"/>
    <w:uiPriority w:val="99"/>
    <w:locked/>
    <w:rsid w:val="00832E2E"/>
    <w:rPr>
      <w:rFonts w:ascii="Verdana" w:hAnsi="Verdana" w:cs="Arial"/>
      <w:bCs/>
      <w:sz w:val="17"/>
      <w:szCs w:val="26"/>
      <w:lang w:val="en-GB" w:eastAsia="da-DK"/>
    </w:rPr>
  </w:style>
  <w:style w:type="character" w:customStyle="1" w:styleId="Heading4Char">
    <w:name w:val="Heading 4 Char"/>
    <w:basedOn w:val="DefaultParagraphFont"/>
    <w:link w:val="Heading4"/>
    <w:uiPriority w:val="99"/>
    <w:locked/>
    <w:rsid w:val="00832E2E"/>
    <w:rPr>
      <w:rFonts w:ascii="Verdana" w:hAnsi="Verdana"/>
      <w:bCs/>
      <w:sz w:val="17"/>
      <w:szCs w:val="28"/>
      <w:lang w:val="en-GB" w:eastAsia="da-DK"/>
    </w:rPr>
  </w:style>
  <w:style w:type="character" w:customStyle="1" w:styleId="Heading5Char">
    <w:name w:val="Heading 5 Char"/>
    <w:basedOn w:val="DefaultParagraphFont"/>
    <w:link w:val="Heading5"/>
    <w:uiPriority w:val="99"/>
    <w:locked/>
    <w:rsid w:val="00832E2E"/>
    <w:rPr>
      <w:rFonts w:ascii="Verdana" w:hAnsi="Verdana"/>
      <w:bCs/>
      <w:iCs/>
      <w:sz w:val="17"/>
      <w:szCs w:val="26"/>
      <w:lang w:val="en-GB" w:eastAsia="da-DK"/>
    </w:rPr>
  </w:style>
  <w:style w:type="character" w:customStyle="1" w:styleId="Heading6Char">
    <w:name w:val="Heading 6 Char"/>
    <w:basedOn w:val="DefaultParagraphFont"/>
    <w:link w:val="Heading6"/>
    <w:uiPriority w:val="99"/>
    <w:locked/>
    <w:rsid w:val="00832E2E"/>
    <w:rPr>
      <w:rFonts w:ascii="Verdana" w:hAnsi="Verdana"/>
      <w:bCs/>
      <w:sz w:val="17"/>
      <w:lang w:val="en-GB" w:eastAsia="da-DK"/>
    </w:rPr>
  </w:style>
  <w:style w:type="character" w:customStyle="1" w:styleId="Heading7Char">
    <w:name w:val="Heading 7 Char"/>
    <w:basedOn w:val="DefaultParagraphFont"/>
    <w:link w:val="Heading7"/>
    <w:uiPriority w:val="99"/>
    <w:locked/>
    <w:rsid w:val="00832E2E"/>
    <w:rPr>
      <w:rFonts w:ascii="Verdana" w:hAnsi="Verdana"/>
      <w:sz w:val="17"/>
      <w:szCs w:val="24"/>
      <w:lang w:val="en-GB" w:eastAsia="da-DK"/>
    </w:rPr>
  </w:style>
  <w:style w:type="character" w:customStyle="1" w:styleId="Heading8Char">
    <w:name w:val="Heading 8 Char"/>
    <w:basedOn w:val="DefaultParagraphFont"/>
    <w:link w:val="Heading8"/>
    <w:uiPriority w:val="99"/>
    <w:locked/>
    <w:rsid w:val="00832E2E"/>
    <w:rPr>
      <w:rFonts w:ascii="Verdana" w:hAnsi="Verdana"/>
      <w:b/>
      <w:iCs/>
      <w:sz w:val="18"/>
      <w:szCs w:val="24"/>
      <w:lang w:val="en-GB" w:eastAsia="da-DK"/>
    </w:rPr>
  </w:style>
  <w:style w:type="character" w:customStyle="1" w:styleId="Heading9Char">
    <w:name w:val="Heading 9 Char"/>
    <w:basedOn w:val="DefaultParagraphFont"/>
    <w:link w:val="Heading9"/>
    <w:uiPriority w:val="99"/>
    <w:locked/>
    <w:rsid w:val="00832E2E"/>
    <w:rPr>
      <w:rFonts w:ascii="Verdana" w:hAnsi="Verdana" w:cs="Arial"/>
      <w:b/>
      <w:sz w:val="18"/>
      <w:lang w:val="en-GB" w:eastAsia="da-DK"/>
    </w:rPr>
  </w:style>
  <w:style w:type="paragraph" w:styleId="Caption">
    <w:name w:val="caption"/>
    <w:basedOn w:val="Normal"/>
    <w:next w:val="Normal"/>
    <w:uiPriority w:val="99"/>
    <w:qFormat/>
    <w:rsid w:val="00FB7A5A"/>
    <w:pPr>
      <w:spacing w:before="170" w:after="100" w:line="170" w:lineRule="atLeast"/>
    </w:pPr>
    <w:rPr>
      <w:b/>
      <w:bCs/>
      <w:color w:val="009DE0"/>
      <w:sz w:val="15"/>
      <w:szCs w:val="20"/>
    </w:rPr>
  </w:style>
  <w:style w:type="character" w:styleId="EndnoteReference">
    <w:name w:val="endnote reference"/>
    <w:basedOn w:val="DefaultParagraphFont"/>
    <w:uiPriority w:val="99"/>
    <w:semiHidden/>
    <w:rsid w:val="004B77B9"/>
    <w:rPr>
      <w:rFonts w:ascii="Verdana" w:hAnsi="Verdana" w:cs="Times New Roman"/>
      <w:sz w:val="13"/>
      <w:vertAlign w:val="superscript"/>
    </w:rPr>
  </w:style>
  <w:style w:type="paragraph" w:styleId="EndnoteText">
    <w:name w:val="endnote text"/>
    <w:basedOn w:val="Normal"/>
    <w:link w:val="EndnoteTextChar"/>
    <w:uiPriority w:val="99"/>
    <w:semiHidden/>
    <w:rsid w:val="004B77B9"/>
    <w:pPr>
      <w:spacing w:line="210" w:lineRule="atLeast"/>
    </w:pPr>
    <w:rPr>
      <w:sz w:val="13"/>
      <w:szCs w:val="20"/>
    </w:rPr>
  </w:style>
  <w:style w:type="character" w:customStyle="1" w:styleId="EndnoteTextChar">
    <w:name w:val="Endnote Text Char"/>
    <w:basedOn w:val="DefaultParagraphFont"/>
    <w:link w:val="EndnoteText"/>
    <w:uiPriority w:val="99"/>
    <w:semiHidden/>
    <w:locked/>
    <w:rsid w:val="00832E2E"/>
    <w:rPr>
      <w:rFonts w:ascii="Verdana" w:hAnsi="Verdana" w:cs="Times New Roman"/>
      <w:sz w:val="20"/>
      <w:szCs w:val="20"/>
      <w:lang w:val="en-GB" w:eastAsia="da-DK"/>
    </w:rPr>
  </w:style>
  <w:style w:type="character" w:styleId="FootnoteReference">
    <w:name w:val="footnote reference"/>
    <w:aliases w:val="-E Fußnotenzeichen,Heading 6 Char1"/>
    <w:basedOn w:val="DefaultParagraphFont"/>
    <w:rsid w:val="004B77B9"/>
    <w:rPr>
      <w:rFonts w:ascii="Verdana" w:hAnsi="Verdana" w:cs="Times New Roman"/>
      <w:sz w:val="13"/>
      <w:vertAlign w:val="superscript"/>
    </w:rPr>
  </w:style>
  <w:style w:type="paragraph" w:styleId="FootnoteText">
    <w:name w:val="footnote text"/>
    <w:basedOn w:val="Normal"/>
    <w:link w:val="FootnoteTextChar"/>
    <w:rsid w:val="004B77B9"/>
    <w:pPr>
      <w:spacing w:line="210" w:lineRule="atLeast"/>
    </w:pPr>
    <w:rPr>
      <w:sz w:val="13"/>
      <w:szCs w:val="20"/>
    </w:rPr>
  </w:style>
  <w:style w:type="character" w:customStyle="1" w:styleId="FootnoteTextChar">
    <w:name w:val="Footnote Text Char"/>
    <w:basedOn w:val="DefaultParagraphFont"/>
    <w:link w:val="FootnoteText"/>
    <w:locked/>
    <w:rsid w:val="007F7A52"/>
    <w:rPr>
      <w:rFonts w:ascii="Verdana" w:hAnsi="Verdana" w:cs="Times New Roman"/>
      <w:sz w:val="13"/>
      <w:lang w:val="en-GB"/>
    </w:rPr>
  </w:style>
  <w:style w:type="character" w:styleId="HTMLAcronym">
    <w:name w:val="HTML Acronym"/>
    <w:basedOn w:val="DefaultParagraphFont"/>
    <w:uiPriority w:val="99"/>
    <w:semiHidden/>
    <w:rsid w:val="00FD6B81"/>
    <w:rPr>
      <w:rFonts w:cs="Times New Roman"/>
    </w:rPr>
  </w:style>
  <w:style w:type="paragraph" w:styleId="HTMLAddress">
    <w:name w:val="HTML Address"/>
    <w:basedOn w:val="Normal"/>
    <w:link w:val="HTMLAddressChar"/>
    <w:uiPriority w:val="99"/>
    <w:semiHidden/>
    <w:rsid w:val="00FD6B81"/>
    <w:rPr>
      <w:i/>
      <w:iCs/>
    </w:rPr>
  </w:style>
  <w:style w:type="character" w:customStyle="1" w:styleId="HTMLAddressChar">
    <w:name w:val="HTML Address Char"/>
    <w:basedOn w:val="DefaultParagraphFont"/>
    <w:link w:val="HTMLAddress"/>
    <w:uiPriority w:val="99"/>
    <w:semiHidden/>
    <w:locked/>
    <w:rsid w:val="00832E2E"/>
    <w:rPr>
      <w:rFonts w:ascii="Verdana" w:hAnsi="Verdana" w:cs="Times New Roman"/>
      <w:i/>
      <w:iCs/>
      <w:sz w:val="24"/>
      <w:szCs w:val="24"/>
      <w:lang w:val="en-GB" w:eastAsia="da-DK"/>
    </w:rPr>
  </w:style>
  <w:style w:type="character" w:styleId="HTMLCite">
    <w:name w:val="HTML Cite"/>
    <w:basedOn w:val="DefaultParagraphFont"/>
    <w:uiPriority w:val="99"/>
    <w:semiHidden/>
    <w:rsid w:val="00FD6B81"/>
    <w:rPr>
      <w:rFonts w:cs="Times New Roman"/>
      <w:i/>
      <w:iCs/>
    </w:rPr>
  </w:style>
  <w:style w:type="character" w:styleId="HTMLCode">
    <w:name w:val="HTML Code"/>
    <w:basedOn w:val="DefaultParagraphFont"/>
    <w:uiPriority w:val="99"/>
    <w:semiHidden/>
    <w:rsid w:val="00FD6B81"/>
    <w:rPr>
      <w:rFonts w:ascii="Courier New" w:hAnsi="Courier New" w:cs="Courier New"/>
      <w:sz w:val="20"/>
      <w:szCs w:val="20"/>
    </w:rPr>
  </w:style>
  <w:style w:type="character" w:styleId="HTMLDefinition">
    <w:name w:val="HTML Definition"/>
    <w:basedOn w:val="DefaultParagraphFont"/>
    <w:uiPriority w:val="99"/>
    <w:semiHidden/>
    <w:rsid w:val="00FD6B81"/>
    <w:rPr>
      <w:rFonts w:cs="Times New Roman"/>
      <w:i/>
      <w:iCs/>
    </w:rPr>
  </w:style>
  <w:style w:type="character" w:styleId="HTMLKeyboard">
    <w:name w:val="HTML Keyboard"/>
    <w:basedOn w:val="DefaultParagraphFont"/>
    <w:uiPriority w:val="99"/>
    <w:semiHidden/>
    <w:rsid w:val="00FD6B81"/>
    <w:rPr>
      <w:rFonts w:ascii="Courier New" w:hAnsi="Courier New" w:cs="Courier New"/>
      <w:sz w:val="20"/>
      <w:szCs w:val="20"/>
    </w:rPr>
  </w:style>
  <w:style w:type="paragraph" w:styleId="HTMLPreformatted">
    <w:name w:val="HTML Preformatted"/>
    <w:basedOn w:val="Normal"/>
    <w:link w:val="HTMLPreformattedChar"/>
    <w:uiPriority w:val="99"/>
    <w:semiHidden/>
    <w:rsid w:val="00FD6B81"/>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32E2E"/>
    <w:rPr>
      <w:rFonts w:ascii="Courier New" w:hAnsi="Courier New" w:cs="Courier New"/>
      <w:sz w:val="20"/>
      <w:szCs w:val="20"/>
      <w:lang w:val="en-GB" w:eastAsia="da-DK"/>
    </w:rPr>
  </w:style>
  <w:style w:type="character" w:styleId="HTMLSample">
    <w:name w:val="HTML Sample"/>
    <w:basedOn w:val="DefaultParagraphFont"/>
    <w:uiPriority w:val="99"/>
    <w:semiHidden/>
    <w:rsid w:val="00FD6B81"/>
    <w:rPr>
      <w:rFonts w:ascii="Courier New" w:hAnsi="Courier New" w:cs="Courier New"/>
    </w:rPr>
  </w:style>
  <w:style w:type="character" w:styleId="HTMLTypewriter">
    <w:name w:val="HTML Typewriter"/>
    <w:basedOn w:val="DefaultParagraphFont"/>
    <w:uiPriority w:val="99"/>
    <w:semiHidden/>
    <w:rsid w:val="00FD6B81"/>
    <w:rPr>
      <w:rFonts w:ascii="Courier New" w:hAnsi="Courier New" w:cs="Courier New"/>
      <w:sz w:val="20"/>
      <w:szCs w:val="20"/>
    </w:rPr>
  </w:style>
  <w:style w:type="character" w:styleId="HTMLVariable">
    <w:name w:val="HTML Variable"/>
    <w:basedOn w:val="DefaultParagraphFont"/>
    <w:uiPriority w:val="99"/>
    <w:semiHidden/>
    <w:rsid w:val="00FD6B81"/>
    <w:rPr>
      <w:rFonts w:cs="Times New Roman"/>
      <w:i/>
      <w:iCs/>
    </w:rPr>
  </w:style>
  <w:style w:type="character" w:styleId="LineNumber">
    <w:name w:val="line number"/>
    <w:basedOn w:val="DefaultParagraphFont"/>
    <w:uiPriority w:val="99"/>
    <w:semiHidden/>
    <w:rsid w:val="00FD6B81"/>
    <w:rPr>
      <w:rFonts w:cs="Times New Roman"/>
    </w:rPr>
  </w:style>
  <w:style w:type="paragraph" w:styleId="List">
    <w:name w:val="List"/>
    <w:basedOn w:val="Normal"/>
    <w:uiPriority w:val="99"/>
    <w:semiHidden/>
    <w:rsid w:val="00FD6B81"/>
    <w:pPr>
      <w:ind w:left="283" w:hanging="283"/>
    </w:pPr>
  </w:style>
  <w:style w:type="paragraph" w:styleId="List2">
    <w:name w:val="List 2"/>
    <w:basedOn w:val="Normal"/>
    <w:uiPriority w:val="99"/>
    <w:semiHidden/>
    <w:rsid w:val="00FD6B81"/>
    <w:pPr>
      <w:ind w:left="566" w:hanging="283"/>
    </w:pPr>
  </w:style>
  <w:style w:type="paragraph" w:styleId="List3">
    <w:name w:val="List 3"/>
    <w:basedOn w:val="Normal"/>
    <w:uiPriority w:val="99"/>
    <w:semiHidden/>
    <w:rsid w:val="00FD6B81"/>
    <w:pPr>
      <w:ind w:left="849" w:hanging="283"/>
    </w:pPr>
  </w:style>
  <w:style w:type="paragraph" w:styleId="List4">
    <w:name w:val="List 4"/>
    <w:basedOn w:val="Normal"/>
    <w:uiPriority w:val="99"/>
    <w:semiHidden/>
    <w:rsid w:val="00FD6B81"/>
    <w:pPr>
      <w:ind w:left="1132" w:hanging="283"/>
    </w:pPr>
  </w:style>
  <w:style w:type="paragraph" w:styleId="List5">
    <w:name w:val="List 5"/>
    <w:basedOn w:val="Normal"/>
    <w:uiPriority w:val="99"/>
    <w:semiHidden/>
    <w:rsid w:val="00FD6B81"/>
    <w:pPr>
      <w:ind w:left="1415" w:hanging="283"/>
    </w:pPr>
  </w:style>
  <w:style w:type="paragraph" w:styleId="ListBullet">
    <w:name w:val="List Bullet"/>
    <w:basedOn w:val="Normal"/>
    <w:uiPriority w:val="3"/>
    <w:qFormat/>
    <w:rsid w:val="00B17D37"/>
    <w:pPr>
      <w:numPr>
        <w:numId w:val="18"/>
      </w:numPr>
    </w:pPr>
  </w:style>
  <w:style w:type="paragraph" w:styleId="ListBullet2">
    <w:name w:val="List Bullet 2"/>
    <w:basedOn w:val="Normal"/>
    <w:uiPriority w:val="99"/>
    <w:semiHidden/>
    <w:rsid w:val="00FD6B81"/>
    <w:pPr>
      <w:numPr>
        <w:numId w:val="3"/>
      </w:numPr>
    </w:pPr>
  </w:style>
  <w:style w:type="paragraph" w:styleId="ListBullet3">
    <w:name w:val="List Bullet 3"/>
    <w:basedOn w:val="Normal"/>
    <w:uiPriority w:val="99"/>
    <w:semiHidden/>
    <w:rsid w:val="00FD6B81"/>
    <w:pPr>
      <w:numPr>
        <w:numId w:val="4"/>
      </w:numPr>
    </w:pPr>
  </w:style>
  <w:style w:type="paragraph" w:styleId="ListBullet4">
    <w:name w:val="List Bullet 4"/>
    <w:basedOn w:val="Normal"/>
    <w:uiPriority w:val="99"/>
    <w:semiHidden/>
    <w:rsid w:val="00FD6B81"/>
    <w:pPr>
      <w:numPr>
        <w:numId w:val="5"/>
      </w:numPr>
    </w:pPr>
  </w:style>
  <w:style w:type="paragraph" w:styleId="ListBullet5">
    <w:name w:val="List Bullet 5"/>
    <w:basedOn w:val="Normal"/>
    <w:uiPriority w:val="99"/>
    <w:semiHidden/>
    <w:rsid w:val="00FD6B81"/>
    <w:pPr>
      <w:numPr>
        <w:numId w:val="2"/>
      </w:numPr>
    </w:pPr>
  </w:style>
  <w:style w:type="paragraph" w:styleId="ListContinue">
    <w:name w:val="List Continue"/>
    <w:basedOn w:val="Normal"/>
    <w:uiPriority w:val="99"/>
    <w:semiHidden/>
    <w:rsid w:val="00FD6B81"/>
    <w:pPr>
      <w:spacing w:after="120"/>
      <w:ind w:left="283"/>
    </w:pPr>
  </w:style>
  <w:style w:type="paragraph" w:styleId="ListContinue2">
    <w:name w:val="List Continue 2"/>
    <w:basedOn w:val="Normal"/>
    <w:uiPriority w:val="99"/>
    <w:semiHidden/>
    <w:rsid w:val="00FD6B81"/>
    <w:pPr>
      <w:spacing w:after="120"/>
      <w:ind w:left="566"/>
    </w:pPr>
  </w:style>
  <w:style w:type="paragraph" w:styleId="ListContinue3">
    <w:name w:val="List Continue 3"/>
    <w:basedOn w:val="Normal"/>
    <w:uiPriority w:val="99"/>
    <w:semiHidden/>
    <w:rsid w:val="00FD6B81"/>
    <w:pPr>
      <w:spacing w:after="120"/>
      <w:ind w:left="849"/>
    </w:pPr>
  </w:style>
  <w:style w:type="paragraph" w:styleId="ListContinue4">
    <w:name w:val="List Continue 4"/>
    <w:basedOn w:val="Normal"/>
    <w:uiPriority w:val="99"/>
    <w:semiHidden/>
    <w:rsid w:val="00FD6B81"/>
    <w:pPr>
      <w:spacing w:after="120"/>
      <w:ind w:left="1132"/>
    </w:pPr>
  </w:style>
  <w:style w:type="paragraph" w:styleId="ListContinue5">
    <w:name w:val="List Continue 5"/>
    <w:basedOn w:val="Normal"/>
    <w:uiPriority w:val="99"/>
    <w:semiHidden/>
    <w:rsid w:val="00FD6B81"/>
    <w:pPr>
      <w:spacing w:after="120"/>
      <w:ind w:left="1415"/>
    </w:pPr>
  </w:style>
  <w:style w:type="paragraph" w:styleId="ListNumber">
    <w:name w:val="List Number"/>
    <w:basedOn w:val="Normal"/>
    <w:uiPriority w:val="99"/>
    <w:rsid w:val="00B17D37"/>
    <w:pPr>
      <w:numPr>
        <w:numId w:val="19"/>
      </w:numPr>
    </w:pPr>
  </w:style>
  <w:style w:type="paragraph" w:styleId="ListNumber2">
    <w:name w:val="List Number 2"/>
    <w:basedOn w:val="Normal"/>
    <w:uiPriority w:val="99"/>
    <w:semiHidden/>
    <w:rsid w:val="00FD6B81"/>
    <w:pPr>
      <w:tabs>
        <w:tab w:val="num" w:pos="360"/>
      </w:tabs>
    </w:pPr>
  </w:style>
  <w:style w:type="paragraph" w:styleId="ListNumber3">
    <w:name w:val="List Number 3"/>
    <w:basedOn w:val="Normal"/>
    <w:uiPriority w:val="99"/>
    <w:semiHidden/>
    <w:rsid w:val="00FD6B81"/>
    <w:pPr>
      <w:numPr>
        <w:numId w:val="7"/>
      </w:numPr>
    </w:pPr>
  </w:style>
  <w:style w:type="paragraph" w:styleId="ListNumber4">
    <w:name w:val="List Number 4"/>
    <w:basedOn w:val="Normal"/>
    <w:uiPriority w:val="99"/>
    <w:semiHidden/>
    <w:rsid w:val="00FD6B81"/>
    <w:pPr>
      <w:numPr>
        <w:numId w:val="8"/>
      </w:numPr>
    </w:pPr>
  </w:style>
  <w:style w:type="paragraph" w:styleId="ListNumber5">
    <w:name w:val="List Number 5"/>
    <w:basedOn w:val="Normal"/>
    <w:uiPriority w:val="99"/>
    <w:semiHidden/>
    <w:rsid w:val="00FD6B81"/>
    <w:pPr>
      <w:numPr>
        <w:numId w:val="9"/>
      </w:numPr>
    </w:pPr>
  </w:style>
  <w:style w:type="paragraph" w:styleId="MessageHeader">
    <w:name w:val="Message Header"/>
    <w:basedOn w:val="Normal"/>
    <w:link w:val="MessageHeaderChar"/>
    <w:uiPriority w:val="99"/>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customStyle="1" w:styleId="MessageHeaderChar">
    <w:name w:val="Message Header Char"/>
    <w:basedOn w:val="DefaultParagraphFont"/>
    <w:link w:val="MessageHeader"/>
    <w:uiPriority w:val="99"/>
    <w:semiHidden/>
    <w:locked/>
    <w:rsid w:val="00832E2E"/>
    <w:rPr>
      <w:rFonts w:ascii="Cambria" w:eastAsia="MS ????" w:hAnsi="Cambria" w:cs="Times New Roman"/>
      <w:sz w:val="24"/>
      <w:szCs w:val="24"/>
      <w:shd w:val="pct20" w:color="auto" w:fill="auto"/>
      <w:lang w:val="en-GB" w:eastAsia="da-DK"/>
    </w:rPr>
  </w:style>
  <w:style w:type="paragraph" w:styleId="NormalWeb">
    <w:name w:val="Normal (Web)"/>
    <w:basedOn w:val="Normal"/>
    <w:uiPriority w:val="99"/>
    <w:rsid w:val="00FD6B81"/>
    <w:rPr>
      <w:rFonts w:ascii="Times New Roman" w:hAnsi="Times New Roman"/>
      <w:sz w:val="24"/>
    </w:rPr>
  </w:style>
  <w:style w:type="paragraph" w:styleId="NormalIndent">
    <w:name w:val="Normal Indent"/>
    <w:basedOn w:val="Normal"/>
    <w:uiPriority w:val="99"/>
    <w:semiHidden/>
    <w:rsid w:val="00FD6B81"/>
    <w:pPr>
      <w:ind w:left="1304"/>
    </w:pPr>
  </w:style>
  <w:style w:type="paragraph" w:styleId="NoteHeading">
    <w:name w:val="Note Heading"/>
    <w:basedOn w:val="Normal"/>
    <w:next w:val="Normal"/>
    <w:link w:val="NoteHeadingChar"/>
    <w:uiPriority w:val="99"/>
    <w:semiHidden/>
    <w:rsid w:val="00FD6B81"/>
  </w:style>
  <w:style w:type="character" w:customStyle="1" w:styleId="NoteHeadingChar">
    <w:name w:val="Note Heading Char"/>
    <w:basedOn w:val="DefaultParagraphFont"/>
    <w:link w:val="NoteHeading"/>
    <w:uiPriority w:val="99"/>
    <w:semiHidden/>
    <w:locked/>
    <w:rsid w:val="00832E2E"/>
    <w:rPr>
      <w:rFonts w:ascii="Verdana" w:hAnsi="Verdana" w:cs="Times New Roman"/>
      <w:sz w:val="24"/>
      <w:szCs w:val="24"/>
      <w:lang w:val="en-GB" w:eastAsia="da-DK"/>
    </w:rPr>
  </w:style>
  <w:style w:type="paragraph" w:styleId="PlainText">
    <w:name w:val="Plain Text"/>
    <w:basedOn w:val="Normal"/>
    <w:link w:val="PlainTextChar"/>
    <w:uiPriority w:val="99"/>
    <w:semiHidden/>
    <w:rsid w:val="00FD6B81"/>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32E2E"/>
    <w:rPr>
      <w:rFonts w:ascii="Courier New" w:hAnsi="Courier New" w:cs="Courier New"/>
      <w:sz w:val="20"/>
      <w:szCs w:val="20"/>
      <w:lang w:val="en-GB" w:eastAsia="da-DK"/>
    </w:rPr>
  </w:style>
  <w:style w:type="paragraph" w:styleId="Salutation">
    <w:name w:val="Salutation"/>
    <w:basedOn w:val="Normal"/>
    <w:next w:val="Normal"/>
    <w:link w:val="SalutationChar"/>
    <w:uiPriority w:val="99"/>
    <w:semiHidden/>
    <w:rsid w:val="00FD6B81"/>
  </w:style>
  <w:style w:type="character" w:customStyle="1" w:styleId="SalutationChar">
    <w:name w:val="Salutation Char"/>
    <w:basedOn w:val="DefaultParagraphFont"/>
    <w:link w:val="Salutation"/>
    <w:uiPriority w:val="99"/>
    <w:semiHidden/>
    <w:locked/>
    <w:rsid w:val="00832E2E"/>
    <w:rPr>
      <w:rFonts w:ascii="Verdana" w:hAnsi="Verdana" w:cs="Times New Roman"/>
      <w:sz w:val="24"/>
      <w:szCs w:val="24"/>
      <w:lang w:val="en-GB" w:eastAsia="da-DK"/>
    </w:rPr>
  </w:style>
  <w:style w:type="paragraph" w:styleId="Signature">
    <w:name w:val="Signature"/>
    <w:basedOn w:val="Normal"/>
    <w:link w:val="SignatureChar"/>
    <w:rsid w:val="00FD6B81"/>
    <w:pPr>
      <w:ind w:left="4252"/>
    </w:pPr>
  </w:style>
  <w:style w:type="character" w:customStyle="1" w:styleId="SignatureChar">
    <w:name w:val="Signature Char"/>
    <w:basedOn w:val="DefaultParagraphFont"/>
    <w:link w:val="Signature"/>
    <w:uiPriority w:val="99"/>
    <w:semiHidden/>
    <w:locked/>
    <w:rsid w:val="00832E2E"/>
    <w:rPr>
      <w:rFonts w:ascii="Verdana" w:hAnsi="Verdana" w:cs="Times New Roman"/>
      <w:sz w:val="24"/>
      <w:szCs w:val="24"/>
      <w:lang w:val="en-GB" w:eastAsia="da-DK"/>
    </w:rPr>
  </w:style>
  <w:style w:type="character" w:styleId="Strong">
    <w:name w:val="Strong"/>
    <w:basedOn w:val="DefaultParagraphFont"/>
    <w:uiPriority w:val="99"/>
    <w:qFormat/>
    <w:rsid w:val="00FD6B81"/>
    <w:rPr>
      <w:rFonts w:cs="Times New Roman"/>
      <w:b/>
      <w:bCs/>
    </w:rPr>
  </w:style>
  <w:style w:type="paragraph" w:styleId="Subtitle">
    <w:name w:val="Subtitle"/>
    <w:basedOn w:val="Normal"/>
    <w:link w:val="SubtitleChar"/>
    <w:uiPriority w:val="99"/>
    <w:qFormat/>
    <w:rsid w:val="00E96B8D"/>
    <w:pPr>
      <w:spacing w:after="60"/>
      <w:jc w:val="center"/>
    </w:pPr>
    <w:rPr>
      <w:rFonts w:ascii="Arial" w:hAnsi="Arial" w:cs="Arial"/>
      <w:sz w:val="24"/>
    </w:rPr>
  </w:style>
  <w:style w:type="character" w:customStyle="1" w:styleId="SubtitleChar">
    <w:name w:val="Subtitle Char"/>
    <w:basedOn w:val="DefaultParagraphFont"/>
    <w:link w:val="Subtitle"/>
    <w:uiPriority w:val="99"/>
    <w:locked/>
    <w:rsid w:val="00832E2E"/>
    <w:rPr>
      <w:rFonts w:ascii="Cambria" w:eastAsia="MS ????" w:hAnsi="Cambria" w:cs="Times New Roman"/>
      <w:sz w:val="24"/>
      <w:szCs w:val="24"/>
      <w:lang w:val="en-GB" w:eastAsia="da-DK"/>
    </w:rPr>
  </w:style>
  <w:style w:type="table" w:styleId="Table3Deffects1">
    <w:name w:val="Table 3D effects 1"/>
    <w:basedOn w:val="TableNormal"/>
    <w:uiPriority w:val="99"/>
    <w:semiHidden/>
    <w:rsid w:val="00FD6B81"/>
    <w:pPr>
      <w:spacing w:line="260" w:lineRule="atLeast"/>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FD6B81"/>
    <w:pPr>
      <w:spacing w:line="260" w:lineRule="atLeast"/>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FD6B81"/>
    <w:pPr>
      <w:spacing w:line="260" w:lineRule="atLeast"/>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FD6B81"/>
    <w:pPr>
      <w:spacing w:line="26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FD6B81"/>
    <w:pPr>
      <w:spacing w:line="260" w:lineRule="atLeast"/>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FD6B81"/>
    <w:pPr>
      <w:spacing w:line="260" w:lineRule="atLeast"/>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FD6B81"/>
    <w:pPr>
      <w:spacing w:line="260" w:lineRule="atLeast"/>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FD6B81"/>
    <w:pPr>
      <w:spacing w:line="260" w:lineRule="atLeast"/>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FD6B81"/>
    <w:pPr>
      <w:spacing w:line="260" w:lineRule="atLeast"/>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FD6B81"/>
    <w:pPr>
      <w:spacing w:line="260" w:lineRule="atLeast"/>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FD6B81"/>
    <w:pPr>
      <w:spacing w:line="260" w:lineRule="atLeast"/>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FD6B81"/>
    <w:pPr>
      <w:spacing w:line="260" w:lineRule="atLeast"/>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FD6B81"/>
    <w:pPr>
      <w:spacing w:line="260" w:lineRule="atLeast"/>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FD6B81"/>
    <w:pPr>
      <w:spacing w:line="260" w:lineRule="atLeast"/>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FD6B81"/>
    <w:pPr>
      <w:spacing w:line="260" w:lineRule="atLeast"/>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FD6B81"/>
    <w:pPr>
      <w:spacing w:line="260" w:lineRule="atLeast"/>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FD6B81"/>
    <w:pPr>
      <w:spacing w:line="260" w:lineRule="atLeast"/>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FD6B81"/>
    <w:pPr>
      <w:spacing w:line="26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FD6B81"/>
    <w:pPr>
      <w:spacing w:line="260" w:lineRule="atLeast"/>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FD6B81"/>
    <w:pPr>
      <w:spacing w:line="260" w:lineRule="atLeast"/>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FD6B81"/>
    <w:pPr>
      <w:spacing w:line="260" w:lineRule="atLeast"/>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FD6B81"/>
    <w:pPr>
      <w:spacing w:line="26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FD6B81"/>
    <w:pPr>
      <w:spacing w:line="26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FD6B81"/>
    <w:pPr>
      <w:spacing w:line="260" w:lineRule="atLeast"/>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FD6B81"/>
    <w:pPr>
      <w:spacing w:line="260" w:lineRule="atLeast"/>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FD6B81"/>
    <w:pPr>
      <w:spacing w:line="260" w:lineRule="atLeast"/>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FD6B81"/>
    <w:pPr>
      <w:spacing w:line="260" w:lineRule="atLeast"/>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FD6B81"/>
    <w:pPr>
      <w:spacing w:line="260" w:lineRule="atLeast"/>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FD6B81"/>
    <w:pPr>
      <w:spacing w:line="260" w:lineRule="atLeast"/>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FD6B81"/>
    <w:pPr>
      <w:spacing w:line="26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FD6B81"/>
    <w:pPr>
      <w:spacing w:line="26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FD6B81"/>
    <w:pPr>
      <w:spacing w:line="260" w:lineRule="atLeast"/>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FD6B81"/>
    <w:pPr>
      <w:spacing w:line="260" w:lineRule="atLeast"/>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FD6B81"/>
    <w:pPr>
      <w:spacing w:line="260" w:lineRule="atLeast"/>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FD6B81"/>
    <w:pPr>
      <w:spacing w:line="260" w:lineRule="atLeast"/>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FD6B81"/>
    <w:pPr>
      <w:spacing w:line="260" w:lineRule="atLeast"/>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FD6B81"/>
    <w:pPr>
      <w:spacing w:line="260" w:lineRule="atLeast"/>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FD6B81"/>
    <w:pPr>
      <w:spacing w:line="260" w:lineRule="atLeast"/>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FD6B81"/>
    <w:pPr>
      <w:spacing w:line="260" w:lineRule="atLeast"/>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FD6B81"/>
    <w:pPr>
      <w:spacing w:line="26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FD6B81"/>
    <w:pPr>
      <w:spacing w:line="260" w:lineRule="atLeast"/>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FD6B81"/>
    <w:pPr>
      <w:spacing w:line="260" w:lineRule="atLeast"/>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FD6B81"/>
    <w:pPr>
      <w:spacing w:line="260" w:lineRule="atLeast"/>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E96B8D"/>
    <w:pPr>
      <w:spacing w:before="240" w:after="60"/>
      <w:jc w:val="center"/>
    </w:pPr>
    <w:rPr>
      <w:rFonts w:ascii="Arial" w:hAnsi="Arial" w:cs="Arial"/>
      <w:b/>
      <w:bCs/>
      <w:kern w:val="28"/>
      <w:sz w:val="32"/>
      <w:szCs w:val="32"/>
    </w:rPr>
  </w:style>
  <w:style w:type="character" w:customStyle="1" w:styleId="TitleChar">
    <w:name w:val="Title Char"/>
    <w:basedOn w:val="DefaultParagraphFont"/>
    <w:link w:val="Title"/>
    <w:uiPriority w:val="99"/>
    <w:locked/>
    <w:rsid w:val="00832E2E"/>
    <w:rPr>
      <w:rFonts w:ascii="Cambria" w:eastAsia="MS ????" w:hAnsi="Cambria" w:cs="Times New Roman"/>
      <w:b/>
      <w:bCs/>
      <w:kern w:val="28"/>
      <w:sz w:val="32"/>
      <w:szCs w:val="32"/>
      <w:lang w:val="en-GB" w:eastAsia="da-DK"/>
    </w:rPr>
  </w:style>
  <w:style w:type="paragraph" w:styleId="TOC1">
    <w:name w:val="toc 1"/>
    <w:basedOn w:val="Normal"/>
    <w:next w:val="Normal"/>
    <w:uiPriority w:val="39"/>
    <w:rsid w:val="00734664"/>
    <w:pPr>
      <w:tabs>
        <w:tab w:val="left" w:pos="1077"/>
        <w:tab w:val="right" w:pos="7229"/>
      </w:tabs>
      <w:ind w:left="1077" w:right="567" w:hanging="1077"/>
    </w:pPr>
    <w:rPr>
      <w:b/>
    </w:rPr>
  </w:style>
  <w:style w:type="paragraph" w:styleId="TOC2">
    <w:name w:val="toc 2"/>
    <w:basedOn w:val="Normal"/>
    <w:next w:val="Normal"/>
    <w:uiPriority w:val="39"/>
    <w:rsid w:val="00734664"/>
    <w:pPr>
      <w:tabs>
        <w:tab w:val="left" w:pos="1077"/>
        <w:tab w:val="right" w:pos="7229"/>
      </w:tabs>
      <w:ind w:left="1077" w:right="567" w:hanging="1077"/>
    </w:pPr>
  </w:style>
  <w:style w:type="paragraph" w:styleId="TOC3">
    <w:name w:val="toc 3"/>
    <w:basedOn w:val="Normal"/>
    <w:next w:val="Normal"/>
    <w:uiPriority w:val="99"/>
    <w:rsid w:val="00734664"/>
    <w:pPr>
      <w:tabs>
        <w:tab w:val="left" w:pos="1077"/>
        <w:tab w:val="right" w:pos="7229"/>
      </w:tabs>
      <w:ind w:left="1077" w:right="567" w:hanging="1077"/>
    </w:pPr>
  </w:style>
  <w:style w:type="paragraph" w:styleId="TOC4">
    <w:name w:val="toc 4"/>
    <w:basedOn w:val="Normal"/>
    <w:next w:val="Normal"/>
    <w:link w:val="TOC4Char"/>
    <w:uiPriority w:val="99"/>
    <w:rsid w:val="00024055"/>
    <w:pPr>
      <w:tabs>
        <w:tab w:val="left" w:pos="1077"/>
        <w:tab w:val="right" w:pos="7229"/>
      </w:tabs>
      <w:ind w:left="1077" w:right="567" w:hanging="1077"/>
    </w:pPr>
  </w:style>
  <w:style w:type="paragraph" w:styleId="TOC5">
    <w:name w:val="toc 5"/>
    <w:basedOn w:val="Normal"/>
    <w:next w:val="Normal"/>
    <w:uiPriority w:val="99"/>
    <w:semiHidden/>
    <w:rsid w:val="00734664"/>
    <w:pPr>
      <w:tabs>
        <w:tab w:val="left" w:pos="1077"/>
        <w:tab w:val="right" w:pos="7229"/>
      </w:tabs>
      <w:ind w:left="1077" w:right="567" w:hanging="1077"/>
    </w:pPr>
  </w:style>
  <w:style w:type="paragraph" w:styleId="BlockText">
    <w:name w:val="Block Text"/>
    <w:basedOn w:val="Normal"/>
    <w:uiPriority w:val="99"/>
    <w:semiHidden/>
    <w:rsid w:val="00FD6B81"/>
    <w:pPr>
      <w:spacing w:after="120"/>
      <w:ind w:left="1440" w:right="1440"/>
    </w:pPr>
  </w:style>
  <w:style w:type="paragraph" w:styleId="BodyText">
    <w:name w:val="Body Text"/>
    <w:aliases w:val="Основной текст Знак,Main text,Body Text Char2 Char,Body Text Char1 Char Char,Body Text Char Char Char Char,TabelTekst Char Char Char Char,text Char Char Char Char,Body Text2 Char Char Char Char,TabelTekst Char1 Char Char,Normal2,Body,Ch,Char"/>
    <w:basedOn w:val="Normal"/>
    <w:link w:val="BodyTextChar"/>
    <w:rsid w:val="00FD6B81"/>
    <w:pPr>
      <w:spacing w:after="120"/>
    </w:pPr>
  </w:style>
  <w:style w:type="character" w:customStyle="1" w:styleId="BodyTextChar">
    <w:name w:val="Body Text Char"/>
    <w:aliases w:val="Основной текст Знак Char,Main text Char,Body Text Char2 Char Char,Body Text Char1 Char Char Char,Body Text Char Char Char Char Char,TabelTekst Char Char Char Char Char,text Char Char Char Char Char,Body Text2 Char Char Char Char Char"/>
    <w:basedOn w:val="DefaultParagraphFont"/>
    <w:link w:val="BodyText"/>
    <w:uiPriority w:val="99"/>
    <w:semiHidden/>
    <w:locked/>
    <w:rsid w:val="00356AFB"/>
    <w:rPr>
      <w:rFonts w:ascii="Verdana" w:hAnsi="Verdana" w:cs="Times New Roman"/>
      <w:sz w:val="24"/>
      <w:szCs w:val="24"/>
      <w:lang w:val="en-GB"/>
    </w:rPr>
  </w:style>
  <w:style w:type="paragraph" w:styleId="BodyText2">
    <w:name w:val="Body Text 2"/>
    <w:basedOn w:val="Normal"/>
    <w:link w:val="BodyText2Char"/>
    <w:rsid w:val="00FD6B81"/>
    <w:pPr>
      <w:spacing w:after="120" w:line="480" w:lineRule="auto"/>
    </w:pPr>
  </w:style>
  <w:style w:type="character" w:customStyle="1" w:styleId="BodyText2Char">
    <w:name w:val="Body Text 2 Char"/>
    <w:basedOn w:val="DefaultParagraphFont"/>
    <w:link w:val="BodyText2"/>
    <w:uiPriority w:val="99"/>
    <w:semiHidden/>
    <w:locked/>
    <w:rsid w:val="00832E2E"/>
    <w:rPr>
      <w:rFonts w:ascii="Verdana" w:hAnsi="Verdana" w:cs="Times New Roman"/>
      <w:sz w:val="24"/>
      <w:szCs w:val="24"/>
      <w:lang w:val="en-GB" w:eastAsia="da-DK"/>
    </w:rPr>
  </w:style>
  <w:style w:type="paragraph" w:styleId="BodyText3">
    <w:name w:val="Body Text 3"/>
    <w:basedOn w:val="Normal"/>
    <w:link w:val="BodyText3Char"/>
    <w:uiPriority w:val="99"/>
    <w:semiHidden/>
    <w:rsid w:val="00FD6B81"/>
    <w:pPr>
      <w:spacing w:after="120"/>
    </w:pPr>
    <w:rPr>
      <w:sz w:val="16"/>
      <w:szCs w:val="16"/>
    </w:rPr>
  </w:style>
  <w:style w:type="character" w:customStyle="1" w:styleId="BodyText3Char">
    <w:name w:val="Body Text 3 Char"/>
    <w:basedOn w:val="DefaultParagraphFont"/>
    <w:link w:val="BodyText3"/>
    <w:uiPriority w:val="99"/>
    <w:semiHidden/>
    <w:locked/>
    <w:rsid w:val="00832E2E"/>
    <w:rPr>
      <w:rFonts w:ascii="Verdana" w:hAnsi="Verdana" w:cs="Times New Roman"/>
      <w:sz w:val="16"/>
      <w:szCs w:val="16"/>
      <w:lang w:val="en-GB" w:eastAsia="da-DK"/>
    </w:rPr>
  </w:style>
  <w:style w:type="paragraph" w:styleId="BodyTextFirstIndent">
    <w:name w:val="Body Text First Indent"/>
    <w:basedOn w:val="BodyText"/>
    <w:link w:val="BodyTextFirstIndentChar"/>
    <w:uiPriority w:val="99"/>
    <w:semiHidden/>
    <w:rsid w:val="00FD6B81"/>
    <w:pPr>
      <w:ind w:firstLine="210"/>
    </w:pPr>
  </w:style>
  <w:style w:type="character" w:customStyle="1" w:styleId="BodyTextFirstIndentChar">
    <w:name w:val="Body Text First Indent Char"/>
    <w:basedOn w:val="BodyTextChar"/>
    <w:link w:val="BodyTextFirstIndent"/>
    <w:uiPriority w:val="99"/>
    <w:semiHidden/>
    <w:locked/>
    <w:rsid w:val="00832E2E"/>
    <w:rPr>
      <w:rFonts w:ascii="Verdana" w:hAnsi="Verdana" w:cs="Times New Roman"/>
      <w:sz w:val="24"/>
      <w:szCs w:val="24"/>
      <w:lang w:val="en-GB" w:eastAsia="da-DK"/>
    </w:rPr>
  </w:style>
  <w:style w:type="paragraph" w:styleId="BodyTextIndent">
    <w:name w:val="Body Text Indent"/>
    <w:basedOn w:val="Normal"/>
    <w:link w:val="BodyTextIndentChar"/>
    <w:uiPriority w:val="99"/>
    <w:semiHidden/>
    <w:rsid w:val="00FD6B81"/>
    <w:pPr>
      <w:spacing w:after="120"/>
      <w:ind w:left="283"/>
    </w:pPr>
  </w:style>
  <w:style w:type="character" w:customStyle="1" w:styleId="BodyTextIndentChar">
    <w:name w:val="Body Text Indent Char"/>
    <w:basedOn w:val="DefaultParagraphFont"/>
    <w:link w:val="BodyTextIndent"/>
    <w:uiPriority w:val="99"/>
    <w:semiHidden/>
    <w:locked/>
    <w:rsid w:val="00832E2E"/>
    <w:rPr>
      <w:rFonts w:ascii="Verdana" w:hAnsi="Verdana" w:cs="Times New Roman"/>
      <w:sz w:val="24"/>
      <w:szCs w:val="24"/>
      <w:lang w:val="en-GB" w:eastAsia="da-DK"/>
    </w:rPr>
  </w:style>
  <w:style w:type="paragraph" w:styleId="BodyTextFirstIndent2">
    <w:name w:val="Body Text First Indent 2"/>
    <w:basedOn w:val="BodyTextIndent"/>
    <w:link w:val="BodyTextFirstIndent2Char"/>
    <w:uiPriority w:val="99"/>
    <w:semiHidden/>
    <w:rsid w:val="00FD6B81"/>
    <w:pPr>
      <w:ind w:firstLine="210"/>
    </w:pPr>
  </w:style>
  <w:style w:type="character" w:customStyle="1" w:styleId="BodyTextFirstIndent2Char">
    <w:name w:val="Body Text First Indent 2 Char"/>
    <w:basedOn w:val="BodyTextIndentChar"/>
    <w:link w:val="BodyTextFirstIndent2"/>
    <w:uiPriority w:val="99"/>
    <w:semiHidden/>
    <w:locked/>
    <w:rsid w:val="00832E2E"/>
    <w:rPr>
      <w:rFonts w:ascii="Verdana" w:hAnsi="Verdana" w:cs="Times New Roman"/>
      <w:sz w:val="24"/>
      <w:szCs w:val="24"/>
      <w:lang w:val="en-GB" w:eastAsia="da-DK"/>
    </w:rPr>
  </w:style>
  <w:style w:type="paragraph" w:styleId="BodyTextIndent2">
    <w:name w:val="Body Text Indent 2"/>
    <w:basedOn w:val="Normal"/>
    <w:link w:val="BodyTextIndent2Char"/>
    <w:uiPriority w:val="99"/>
    <w:semiHidden/>
    <w:rsid w:val="00FD6B8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832E2E"/>
    <w:rPr>
      <w:rFonts w:ascii="Verdana" w:hAnsi="Verdana" w:cs="Times New Roman"/>
      <w:sz w:val="24"/>
      <w:szCs w:val="24"/>
      <w:lang w:val="en-GB" w:eastAsia="da-DK"/>
    </w:rPr>
  </w:style>
  <w:style w:type="paragraph" w:styleId="BodyTextIndent3">
    <w:name w:val="Body Text Indent 3"/>
    <w:basedOn w:val="Normal"/>
    <w:link w:val="BodyTextIndent3Char"/>
    <w:uiPriority w:val="99"/>
    <w:semiHidden/>
    <w:rsid w:val="00FD6B81"/>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32E2E"/>
    <w:rPr>
      <w:rFonts w:ascii="Verdana" w:hAnsi="Verdana" w:cs="Times New Roman"/>
      <w:sz w:val="16"/>
      <w:szCs w:val="16"/>
      <w:lang w:val="en-GB" w:eastAsia="da-DK"/>
    </w:rPr>
  </w:style>
  <w:style w:type="paragraph" w:styleId="Closing">
    <w:name w:val="Closing"/>
    <w:basedOn w:val="Normal"/>
    <w:link w:val="ClosingChar"/>
    <w:rsid w:val="00FD6B81"/>
    <w:pPr>
      <w:ind w:left="4252"/>
    </w:pPr>
  </w:style>
  <w:style w:type="character" w:customStyle="1" w:styleId="ClosingChar">
    <w:name w:val="Closing Char"/>
    <w:basedOn w:val="DefaultParagraphFont"/>
    <w:link w:val="Closing"/>
    <w:uiPriority w:val="99"/>
    <w:semiHidden/>
    <w:locked/>
    <w:rsid w:val="00832E2E"/>
    <w:rPr>
      <w:rFonts w:ascii="Verdana" w:hAnsi="Verdana" w:cs="Times New Roman"/>
      <w:sz w:val="24"/>
      <w:szCs w:val="24"/>
      <w:lang w:val="en-GB" w:eastAsia="da-DK"/>
    </w:rPr>
  </w:style>
  <w:style w:type="paragraph" w:styleId="Date">
    <w:name w:val="Date"/>
    <w:basedOn w:val="Normal"/>
    <w:next w:val="Normal"/>
    <w:link w:val="DateChar"/>
    <w:uiPriority w:val="99"/>
    <w:semiHidden/>
    <w:rsid w:val="00FD6B81"/>
  </w:style>
  <w:style w:type="character" w:customStyle="1" w:styleId="DateChar">
    <w:name w:val="Date Char"/>
    <w:basedOn w:val="DefaultParagraphFont"/>
    <w:link w:val="Date"/>
    <w:uiPriority w:val="99"/>
    <w:semiHidden/>
    <w:locked/>
    <w:rsid w:val="00832E2E"/>
    <w:rPr>
      <w:rFonts w:ascii="Verdana" w:hAnsi="Verdana" w:cs="Times New Roman"/>
      <w:sz w:val="24"/>
      <w:szCs w:val="24"/>
      <w:lang w:val="en-GB" w:eastAsia="da-DK"/>
    </w:rPr>
  </w:style>
  <w:style w:type="paragraph" w:styleId="E-mailSignature">
    <w:name w:val="E-mail Signature"/>
    <w:basedOn w:val="Normal"/>
    <w:link w:val="E-mailSignatureChar"/>
    <w:uiPriority w:val="99"/>
    <w:semiHidden/>
    <w:rsid w:val="00FD6B81"/>
  </w:style>
  <w:style w:type="character" w:customStyle="1" w:styleId="E-mailSignatureChar">
    <w:name w:val="E-mail Signature Char"/>
    <w:basedOn w:val="DefaultParagraphFont"/>
    <w:link w:val="E-mailSignature"/>
    <w:uiPriority w:val="99"/>
    <w:semiHidden/>
    <w:locked/>
    <w:rsid w:val="00832E2E"/>
    <w:rPr>
      <w:rFonts w:ascii="Verdana" w:hAnsi="Verdana" w:cs="Times New Roman"/>
      <w:sz w:val="24"/>
      <w:szCs w:val="24"/>
      <w:lang w:val="en-GB" w:eastAsia="da-DK"/>
    </w:rPr>
  </w:style>
  <w:style w:type="character" w:styleId="Emphasis">
    <w:name w:val="Emphasis"/>
    <w:basedOn w:val="DefaultParagraphFont"/>
    <w:uiPriority w:val="99"/>
    <w:qFormat/>
    <w:rsid w:val="00FD6B81"/>
    <w:rPr>
      <w:rFonts w:cs="Times New Roman"/>
      <w:i/>
      <w:iCs/>
    </w:rPr>
  </w:style>
  <w:style w:type="paragraph" w:styleId="EnvelopeAddress">
    <w:name w:val="envelope address"/>
    <w:basedOn w:val="Normal"/>
    <w:uiPriority w:val="99"/>
    <w:semiHidden/>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99"/>
    <w:semiHidden/>
    <w:rsid w:val="00FD6B81"/>
    <w:rPr>
      <w:rFonts w:ascii="Arial" w:hAnsi="Arial" w:cs="Arial"/>
      <w:sz w:val="20"/>
      <w:szCs w:val="20"/>
    </w:rPr>
  </w:style>
  <w:style w:type="paragraph" w:styleId="Footer">
    <w:name w:val="footer"/>
    <w:basedOn w:val="Normal"/>
    <w:link w:val="FooterChar"/>
    <w:uiPriority w:val="99"/>
    <w:rsid w:val="00CA7648"/>
    <w:pPr>
      <w:tabs>
        <w:tab w:val="right" w:pos="9509"/>
      </w:tabs>
      <w:spacing w:line="210" w:lineRule="atLeast"/>
      <w:ind w:left="-624"/>
    </w:pPr>
    <w:rPr>
      <w:sz w:val="13"/>
    </w:rPr>
  </w:style>
  <w:style w:type="character" w:customStyle="1" w:styleId="FooterChar">
    <w:name w:val="Footer Char"/>
    <w:basedOn w:val="DefaultParagraphFont"/>
    <w:link w:val="Footer"/>
    <w:uiPriority w:val="99"/>
    <w:locked/>
    <w:rsid w:val="00B17D37"/>
    <w:rPr>
      <w:rFonts w:ascii="Verdana" w:hAnsi="Verdana" w:cs="Times New Roman"/>
      <w:sz w:val="24"/>
      <w:szCs w:val="24"/>
      <w:lang w:val="en-GB"/>
    </w:rPr>
  </w:style>
  <w:style w:type="paragraph" w:styleId="Header">
    <w:name w:val="header"/>
    <w:basedOn w:val="Normal"/>
    <w:link w:val="HeaderChar"/>
    <w:rsid w:val="00EB4FF2"/>
    <w:pPr>
      <w:tabs>
        <w:tab w:val="right" w:pos="8901"/>
      </w:tabs>
      <w:spacing w:line="160" w:lineRule="atLeast"/>
      <w:ind w:left="-624"/>
    </w:pPr>
    <w:rPr>
      <w:caps/>
      <w:spacing w:val="4"/>
      <w:sz w:val="13"/>
    </w:rPr>
  </w:style>
  <w:style w:type="character" w:customStyle="1" w:styleId="HeaderChar">
    <w:name w:val="Header Char"/>
    <w:basedOn w:val="DefaultParagraphFont"/>
    <w:link w:val="Header"/>
    <w:locked/>
    <w:rsid w:val="00B17D37"/>
    <w:rPr>
      <w:rFonts w:ascii="Verdana" w:hAnsi="Verdana" w:cs="Times New Roman"/>
      <w:caps/>
      <w:spacing w:val="4"/>
      <w:sz w:val="24"/>
      <w:szCs w:val="24"/>
      <w:lang w:val="en-GB"/>
    </w:rPr>
  </w:style>
  <w:style w:type="character" w:styleId="FollowedHyperlink">
    <w:name w:val="FollowedHyperlink"/>
    <w:basedOn w:val="DefaultParagraphFont"/>
    <w:uiPriority w:val="99"/>
    <w:semiHidden/>
    <w:rsid w:val="00A07BBE"/>
    <w:rPr>
      <w:rFonts w:ascii="Verdana" w:hAnsi="Verdana" w:cs="Times New Roman"/>
      <w:color w:val="808080"/>
      <w:sz w:val="18"/>
      <w:u w:val="none"/>
    </w:rPr>
  </w:style>
  <w:style w:type="character" w:styleId="Hyperlink">
    <w:name w:val="Hyperlink"/>
    <w:basedOn w:val="DefaultParagraphFont"/>
    <w:uiPriority w:val="99"/>
    <w:rsid w:val="00A07BBE"/>
    <w:rPr>
      <w:rFonts w:ascii="Verdana" w:hAnsi="Verdana" w:cs="Times New Roman"/>
      <w:color w:val="auto"/>
      <w:sz w:val="18"/>
      <w:u w:val="none"/>
    </w:rPr>
  </w:style>
  <w:style w:type="character" w:styleId="PageNumber">
    <w:name w:val="page number"/>
    <w:basedOn w:val="DefaultParagraphFont"/>
    <w:uiPriority w:val="99"/>
    <w:semiHidden/>
    <w:rsid w:val="009871A7"/>
    <w:rPr>
      <w:rFonts w:ascii="Verdana" w:hAnsi="Verdana" w:cs="Times New Roman"/>
      <w:sz w:val="13"/>
    </w:rPr>
  </w:style>
  <w:style w:type="paragraph" w:customStyle="1" w:styleId="Normal-Intentedfor">
    <w:name w:val="Normal - Intented for"/>
    <w:basedOn w:val="Normal-Documentdatatext"/>
    <w:uiPriority w:val="99"/>
    <w:semiHidden/>
    <w:rsid w:val="00940A0B"/>
  </w:style>
  <w:style w:type="paragraph" w:customStyle="1" w:styleId="Normal-TOCHeading">
    <w:name w:val="Normal - TOC Heading"/>
    <w:basedOn w:val="Normal"/>
    <w:next w:val="Normal"/>
    <w:uiPriority w:val="99"/>
    <w:semiHidden/>
    <w:rsid w:val="00554CDD"/>
    <w:pPr>
      <w:spacing w:after="240" w:line="280" w:lineRule="atLeast"/>
    </w:pPr>
    <w:rPr>
      <w:b/>
      <w:caps/>
      <w:color w:val="009DE0"/>
      <w:sz w:val="22"/>
    </w:rPr>
  </w:style>
  <w:style w:type="paragraph" w:customStyle="1" w:styleId="Normal-Headnote">
    <w:name w:val="Normal - Head note"/>
    <w:basedOn w:val="Normal"/>
    <w:uiPriority w:val="99"/>
    <w:semiHidden/>
    <w:rsid w:val="00AF7FE1"/>
    <w:pPr>
      <w:spacing w:line="270" w:lineRule="atLeast"/>
      <w:ind w:left="624"/>
    </w:pPr>
    <w:rPr>
      <w:b/>
      <w:color w:val="4D4D4D"/>
      <w:sz w:val="21"/>
    </w:rPr>
  </w:style>
  <w:style w:type="paragraph" w:customStyle="1" w:styleId="Template">
    <w:name w:val="Template"/>
    <w:link w:val="TemplateChar"/>
    <w:uiPriority w:val="99"/>
    <w:semiHidden/>
    <w:rsid w:val="00484A78"/>
    <w:pPr>
      <w:tabs>
        <w:tab w:val="left" w:pos="198"/>
      </w:tabs>
      <w:spacing w:line="200" w:lineRule="atLeast"/>
    </w:pPr>
    <w:rPr>
      <w:rFonts w:ascii="Verdana" w:hAnsi="Verdana"/>
      <w:noProof/>
      <w:sz w:val="14"/>
      <w:szCs w:val="24"/>
      <w:lang w:val="en-GB" w:eastAsia="da-DK"/>
    </w:rPr>
  </w:style>
  <w:style w:type="paragraph" w:customStyle="1" w:styleId="Template-Adresse">
    <w:name w:val="Template - Adresse"/>
    <w:basedOn w:val="Template"/>
    <w:uiPriority w:val="99"/>
    <w:semiHidden/>
    <w:rsid w:val="00985E2A"/>
  </w:style>
  <w:style w:type="paragraph" w:customStyle="1" w:styleId="Normal-FrontpageHeading1">
    <w:name w:val="Normal - Frontpage Heading 1"/>
    <w:basedOn w:val="Normal"/>
    <w:link w:val="Normal-FrontpageHeading1Char"/>
    <w:uiPriority w:val="99"/>
    <w:semiHidden/>
    <w:rsid w:val="00E073CE"/>
    <w:pPr>
      <w:spacing w:line="720" w:lineRule="atLeast"/>
    </w:pPr>
    <w:rPr>
      <w:b/>
      <w:caps/>
      <w:color w:val="4D4D4D"/>
      <w:sz w:val="60"/>
    </w:rPr>
  </w:style>
  <w:style w:type="paragraph" w:customStyle="1" w:styleId="Normal-FrontpageHeading2">
    <w:name w:val="Normal - Frontpage Heading 2"/>
    <w:basedOn w:val="Normal-FrontpageHeading1"/>
    <w:link w:val="Normal-FrontpageHeading2Char"/>
    <w:uiPriority w:val="99"/>
    <w:semiHidden/>
    <w:rsid w:val="004C02AC"/>
    <w:rPr>
      <w:color w:val="009DE0"/>
    </w:rPr>
  </w:style>
  <w:style w:type="paragraph" w:customStyle="1" w:styleId="Normal-Documentdataleadtext">
    <w:name w:val="Normal - Document data leadtext"/>
    <w:basedOn w:val="Normal"/>
    <w:uiPriority w:val="99"/>
    <w:semiHidden/>
    <w:rsid w:val="00F22226"/>
    <w:rPr>
      <w:sz w:val="14"/>
    </w:rPr>
  </w:style>
  <w:style w:type="paragraph" w:customStyle="1" w:styleId="Normal-Documentdatatext">
    <w:name w:val="Normal - Document data text"/>
    <w:basedOn w:val="Normal"/>
    <w:uiPriority w:val="99"/>
    <w:semiHidden/>
    <w:rsid w:val="00500003"/>
    <w:rPr>
      <w:b/>
    </w:rPr>
  </w:style>
  <w:style w:type="paragraph" w:customStyle="1" w:styleId="Template-ReftoFrontpageheading1">
    <w:name w:val="Template - Ref to Frontpage heading 1"/>
    <w:basedOn w:val="Template"/>
    <w:link w:val="Template-ReftoFrontpageheading1Char"/>
    <w:uiPriority w:val="99"/>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99"/>
    <w:semiHidden/>
    <w:rsid w:val="009F44C8"/>
    <w:pPr>
      <w:spacing w:line="320" w:lineRule="atLeast"/>
    </w:pPr>
    <w:rPr>
      <w:b/>
      <w:caps/>
      <w:color w:val="FFFFFF"/>
      <w:sz w:val="30"/>
    </w:rPr>
  </w:style>
  <w:style w:type="paragraph" w:customStyle="1" w:styleId="Normal-FactBoxHeading1-Black">
    <w:name w:val="Normal - Fact Box Heading 1 - Black"/>
    <w:basedOn w:val="Normal"/>
    <w:uiPriority w:val="99"/>
    <w:semiHidden/>
    <w:rsid w:val="00A131C4"/>
    <w:pPr>
      <w:spacing w:after="160"/>
    </w:pPr>
    <w:rPr>
      <w:b/>
      <w:caps/>
      <w:sz w:val="22"/>
    </w:rPr>
  </w:style>
  <w:style w:type="paragraph" w:customStyle="1" w:styleId="Normal-FactBoxHeading2-White">
    <w:name w:val="Normal - Fact Box Heading 2 - White"/>
    <w:basedOn w:val="Normal"/>
    <w:next w:val="Normal-FactBoxBodytext-White"/>
    <w:uiPriority w:val="99"/>
    <w:semiHidden/>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uiPriority w:val="99"/>
    <w:semiHidden/>
    <w:rsid w:val="00A131C4"/>
    <w:pPr>
      <w:spacing w:line="220" w:lineRule="atLeast"/>
    </w:pPr>
    <w:rPr>
      <w:b/>
    </w:rPr>
  </w:style>
  <w:style w:type="paragraph" w:customStyle="1" w:styleId="Normal-FactBoxBodytext-White">
    <w:name w:val="Normal - Fact Box Body text - White"/>
    <w:basedOn w:val="Normal"/>
    <w:uiPriority w:val="99"/>
    <w:semiHidden/>
    <w:rsid w:val="005846D0"/>
    <w:pPr>
      <w:spacing w:line="280" w:lineRule="atLeast"/>
    </w:pPr>
    <w:rPr>
      <w:color w:val="FFFFFF"/>
    </w:rPr>
  </w:style>
  <w:style w:type="paragraph" w:customStyle="1" w:styleId="Normal-FactBoxBodytext-Black">
    <w:name w:val="Normal - Fact Box Body text - Black"/>
    <w:basedOn w:val="Normal"/>
    <w:uiPriority w:val="99"/>
    <w:semiHidden/>
    <w:rsid w:val="00A131C4"/>
    <w:pPr>
      <w:spacing w:line="220" w:lineRule="atLeast"/>
    </w:pPr>
  </w:style>
  <w:style w:type="character" w:customStyle="1" w:styleId="Normal-FrontpageHeading1Char">
    <w:name w:val="Normal - Frontpage Heading 1 Char"/>
    <w:basedOn w:val="DefaultParagraphFont"/>
    <w:link w:val="Normal-FrontpageHeading1"/>
    <w:uiPriority w:val="99"/>
    <w:semiHidden/>
    <w:locked/>
    <w:rsid w:val="008D43B0"/>
    <w:rPr>
      <w:rFonts w:ascii="Verdana" w:hAnsi="Verdana" w:cs="Times New Roman"/>
      <w:b/>
      <w:caps/>
      <w:color w:val="4D4D4D"/>
      <w:sz w:val="24"/>
      <w:szCs w:val="24"/>
      <w:lang w:val="en-GB"/>
    </w:rPr>
  </w:style>
  <w:style w:type="paragraph" w:customStyle="1" w:styleId="NoteHeading1">
    <w:name w:val="Note Heading1"/>
    <w:basedOn w:val="Normal"/>
    <w:uiPriority w:val="99"/>
    <w:rsid w:val="006D6D68"/>
    <w:pPr>
      <w:spacing w:after="100" w:line="170" w:lineRule="atLeast"/>
    </w:pPr>
    <w:rPr>
      <w:b/>
      <w:color w:val="009DE0"/>
      <w:sz w:val="15"/>
    </w:rPr>
  </w:style>
  <w:style w:type="paragraph" w:customStyle="1" w:styleId="Note">
    <w:name w:val="Note"/>
    <w:basedOn w:val="Normal"/>
    <w:uiPriority w:val="99"/>
    <w:rsid w:val="006D6D68"/>
    <w:pPr>
      <w:spacing w:line="170" w:lineRule="atLeast"/>
    </w:pPr>
    <w:rPr>
      <w:sz w:val="15"/>
    </w:rPr>
  </w:style>
  <w:style w:type="paragraph" w:customStyle="1" w:styleId="Caption-Text">
    <w:name w:val="Caption - Text"/>
    <w:basedOn w:val="Normal"/>
    <w:uiPriority w:val="99"/>
    <w:rsid w:val="00C11AD2"/>
    <w:pPr>
      <w:spacing w:line="170" w:lineRule="atLeast"/>
    </w:pPr>
    <w:rPr>
      <w:sz w:val="13"/>
    </w:rPr>
  </w:style>
  <w:style w:type="paragraph" w:customStyle="1" w:styleId="Normal-LeadingAfterCaption">
    <w:name w:val="Normal - Leading After Caption"/>
    <w:basedOn w:val="Normal"/>
    <w:uiPriority w:val="99"/>
    <w:semiHidden/>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99"/>
    <w:semiHidden/>
    <w:rsid w:val="009C1AC6"/>
  </w:style>
  <w:style w:type="paragraph" w:customStyle="1" w:styleId="Normal-RevisionData">
    <w:name w:val="Normal - Revision Data"/>
    <w:basedOn w:val="Normal"/>
    <w:uiPriority w:val="99"/>
    <w:semiHidden/>
    <w:rsid w:val="000C5F1B"/>
    <w:rPr>
      <w:sz w:val="14"/>
    </w:rPr>
  </w:style>
  <w:style w:type="paragraph" w:customStyle="1" w:styleId="Normal-RevisionDataText">
    <w:name w:val="Normal - Revision Data Text"/>
    <w:basedOn w:val="Normal"/>
    <w:uiPriority w:val="99"/>
    <w:semiHidden/>
    <w:rsid w:val="000C5F1B"/>
    <w:rPr>
      <w:b/>
    </w:rPr>
  </w:style>
  <w:style w:type="character" w:customStyle="1" w:styleId="Normal-FrontpageHeading2Char">
    <w:name w:val="Normal - Frontpage Heading 2 Char"/>
    <w:basedOn w:val="Normal-FrontpageHeading1Char"/>
    <w:link w:val="Normal-FrontpageHeading2"/>
    <w:uiPriority w:val="99"/>
    <w:semiHidden/>
    <w:locked/>
    <w:rsid w:val="008D43B0"/>
    <w:rPr>
      <w:rFonts w:ascii="Verdana" w:hAnsi="Verdana" w:cs="Times New Roman"/>
      <w:b/>
      <w:caps/>
      <w:color w:val="009DE0"/>
      <w:sz w:val="24"/>
      <w:szCs w:val="24"/>
      <w:lang w:val="en-GB"/>
    </w:rPr>
  </w:style>
  <w:style w:type="character" w:customStyle="1" w:styleId="TemplateChar">
    <w:name w:val="Template Char"/>
    <w:basedOn w:val="DefaultParagraphFont"/>
    <w:link w:val="Template"/>
    <w:uiPriority w:val="99"/>
    <w:semiHidden/>
    <w:locked/>
    <w:rsid w:val="008D43B0"/>
    <w:rPr>
      <w:rFonts w:ascii="Verdana" w:hAnsi="Verdana" w:cs="Times New Roman"/>
      <w:noProof/>
      <w:sz w:val="24"/>
      <w:szCs w:val="24"/>
      <w:lang w:val="en-GB" w:eastAsia="da-DK" w:bidi="ar-SA"/>
    </w:rPr>
  </w:style>
  <w:style w:type="character" w:customStyle="1" w:styleId="Template-ReftoFrontpageheading1Char">
    <w:name w:val="Template - Ref to Frontpage heading 1 Char"/>
    <w:basedOn w:val="TemplateChar"/>
    <w:link w:val="Template-ReftoFrontpageheading1"/>
    <w:uiPriority w:val="99"/>
    <w:semiHidden/>
    <w:locked/>
    <w:rsid w:val="008D43B0"/>
    <w:rPr>
      <w:rFonts w:ascii="Verdana" w:hAnsi="Verdana" w:cs="Times New Roman"/>
      <w:b/>
      <w:caps/>
      <w:noProof/>
      <w:color w:val="009DE0"/>
      <w:sz w:val="24"/>
      <w:szCs w:val="24"/>
      <w:lang w:val="en-GB" w:eastAsia="da-DK" w:bidi="ar-SA"/>
    </w:rPr>
  </w:style>
  <w:style w:type="character" w:customStyle="1" w:styleId="Template-ReftoFrontpageheading2Char">
    <w:name w:val="Template - Ref to Frontpage heading 2 Char"/>
    <w:basedOn w:val="Template-ReftoFrontpageheading1Char"/>
    <w:link w:val="Template-ReftoFrontpageheading2"/>
    <w:uiPriority w:val="99"/>
    <w:semiHidden/>
    <w:locked/>
    <w:rsid w:val="008D43B0"/>
    <w:rPr>
      <w:rFonts w:ascii="Verdana" w:hAnsi="Verdana" w:cs="Times New Roman"/>
      <w:b/>
      <w:caps/>
      <w:noProof/>
      <w:color w:val="009DE0"/>
      <w:sz w:val="24"/>
      <w:szCs w:val="24"/>
      <w:lang w:val="en-GB" w:eastAsia="da-DK" w:bidi="ar-SA"/>
    </w:rPr>
  </w:style>
  <w:style w:type="paragraph" w:customStyle="1" w:styleId="Template-Stylerefheader">
    <w:name w:val="Template - Styleref header"/>
    <w:basedOn w:val="Header"/>
    <w:uiPriority w:val="99"/>
    <w:semiHidden/>
    <w:rsid w:val="00D85E54"/>
    <w:pPr>
      <w:ind w:left="0"/>
    </w:pPr>
    <w:rPr>
      <w:lang w:val="da-DK"/>
    </w:rPr>
  </w:style>
  <w:style w:type="paragraph" w:customStyle="1" w:styleId="Normal-Ref">
    <w:name w:val="Normal - Ref"/>
    <w:basedOn w:val="Normal"/>
    <w:uiPriority w:val="99"/>
    <w:semiHidden/>
    <w:rsid w:val="0020412A"/>
  </w:style>
  <w:style w:type="paragraph" w:customStyle="1" w:styleId="Normal-Optional1">
    <w:name w:val="Normal - Optional 1"/>
    <w:basedOn w:val="Normal-RevisionDataText"/>
    <w:uiPriority w:val="99"/>
    <w:semiHidden/>
    <w:rsid w:val="0020412A"/>
  </w:style>
  <w:style w:type="paragraph" w:customStyle="1" w:styleId="Normal-Optional2">
    <w:name w:val="Normal - Optional 2"/>
    <w:basedOn w:val="Normal-RevisionDataText"/>
    <w:uiPriority w:val="99"/>
    <w:semiHidden/>
    <w:rsid w:val="0020412A"/>
  </w:style>
  <w:style w:type="paragraph" w:customStyle="1" w:styleId="Normal-SupplementTOC1">
    <w:name w:val="Normal - Supplement TOC1"/>
    <w:basedOn w:val="Normal"/>
    <w:next w:val="Normal-SupplementsTOC2"/>
    <w:uiPriority w:val="99"/>
    <w:semiHidden/>
    <w:rsid w:val="009A5471"/>
    <w:rPr>
      <w:b/>
    </w:rPr>
  </w:style>
  <w:style w:type="paragraph" w:customStyle="1" w:styleId="Normal-SupplementsTOC2">
    <w:name w:val="Normal - Supplements TOC2"/>
    <w:basedOn w:val="Normal"/>
    <w:uiPriority w:val="99"/>
    <w:semiHidden/>
    <w:rsid w:val="009A5471"/>
  </w:style>
  <w:style w:type="paragraph" w:styleId="TOC6">
    <w:name w:val="toc 6"/>
    <w:basedOn w:val="Normal"/>
    <w:next w:val="Normal"/>
    <w:uiPriority w:val="99"/>
    <w:semiHidden/>
    <w:rsid w:val="003262DA"/>
    <w:pPr>
      <w:tabs>
        <w:tab w:val="right" w:pos="7229"/>
      </w:tabs>
      <w:ind w:left="1247" w:right="567" w:hanging="1247"/>
    </w:pPr>
  </w:style>
  <w:style w:type="paragraph" w:customStyle="1" w:styleId="Normal-Bullet">
    <w:name w:val="Normal - Bullet"/>
    <w:basedOn w:val="Normal"/>
    <w:uiPriority w:val="99"/>
    <w:semiHidden/>
    <w:rsid w:val="00C07812"/>
    <w:pPr>
      <w:numPr>
        <w:numId w:val="14"/>
      </w:numPr>
    </w:pPr>
  </w:style>
  <w:style w:type="paragraph" w:customStyle="1" w:styleId="Normal-Numbering">
    <w:name w:val="Normal - Numbering"/>
    <w:basedOn w:val="Normal-Bullet"/>
    <w:uiPriority w:val="99"/>
    <w:semiHidden/>
    <w:rsid w:val="00C07812"/>
    <w:pPr>
      <w:numPr>
        <w:numId w:val="13"/>
      </w:numPr>
    </w:pPr>
  </w:style>
  <w:style w:type="paragraph" w:customStyle="1" w:styleId="Normal-SupplementNumber">
    <w:name w:val="Normal - Supplement Number"/>
    <w:basedOn w:val="Normal"/>
    <w:next w:val="Normal-Supplementtitle"/>
    <w:uiPriority w:val="99"/>
    <w:semiHidden/>
    <w:rsid w:val="00357BC5"/>
    <w:pPr>
      <w:tabs>
        <w:tab w:val="num" w:pos="1209"/>
      </w:tabs>
      <w:spacing w:before="2560" w:line="280" w:lineRule="exact"/>
      <w:outlineLvl w:val="6"/>
    </w:pPr>
    <w:rPr>
      <w:b/>
      <w:caps/>
      <w:color w:val="009DE0"/>
      <w:sz w:val="22"/>
    </w:rPr>
  </w:style>
  <w:style w:type="paragraph" w:customStyle="1" w:styleId="Normal-Supplementtitle">
    <w:name w:val="Normal - Supplement title"/>
    <w:basedOn w:val="Normal-SupplementNumber"/>
    <w:next w:val="Normal"/>
    <w:uiPriority w:val="99"/>
    <w:semiHidden/>
    <w:rsid w:val="0023547F"/>
    <w:pPr>
      <w:numPr>
        <w:numId w:val="17"/>
      </w:numPr>
      <w:spacing w:before="0"/>
      <w:outlineLvl w:val="7"/>
    </w:pPr>
  </w:style>
  <w:style w:type="paragraph" w:customStyle="1" w:styleId="Normal-Optional1leadtext">
    <w:name w:val="Normal - Optional 1 leadtext"/>
    <w:basedOn w:val="Normal-Documentdataleadtext"/>
    <w:uiPriority w:val="99"/>
    <w:semiHidden/>
    <w:rsid w:val="00C23F7D"/>
  </w:style>
  <w:style w:type="paragraph" w:customStyle="1" w:styleId="Normal-Optional2leadtext">
    <w:name w:val="Normal - Optional 2 leadtext"/>
    <w:basedOn w:val="Normal-Optional1leadtext"/>
    <w:uiPriority w:val="99"/>
    <w:semiHidden/>
    <w:rsid w:val="00C23F7D"/>
  </w:style>
  <w:style w:type="character" w:customStyle="1" w:styleId="TOC4Char">
    <w:name w:val="TOC 4 Char"/>
    <w:basedOn w:val="DefaultParagraphFont"/>
    <w:link w:val="TOC4"/>
    <w:uiPriority w:val="99"/>
    <w:semiHidden/>
    <w:locked/>
    <w:rsid w:val="004644D0"/>
    <w:rPr>
      <w:rFonts w:ascii="Verdana" w:hAnsi="Verdana" w:cs="Times New Roman"/>
      <w:sz w:val="24"/>
      <w:szCs w:val="24"/>
      <w:lang w:val="en-GB"/>
    </w:rPr>
  </w:style>
  <w:style w:type="paragraph" w:styleId="DocumentMap">
    <w:name w:val="Document Map"/>
    <w:basedOn w:val="Normal"/>
    <w:link w:val="DocumentMapChar"/>
    <w:uiPriority w:val="99"/>
    <w:semiHidden/>
    <w:rsid w:val="00164D5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32E2E"/>
    <w:rPr>
      <w:rFonts w:cs="Times New Roman"/>
      <w:sz w:val="2"/>
      <w:lang w:val="en-GB" w:eastAsia="da-DK"/>
    </w:rPr>
  </w:style>
  <w:style w:type="paragraph" w:customStyle="1" w:styleId="H1-NOTTOC">
    <w:name w:val="H1 - NOT TOC"/>
    <w:basedOn w:val="Heading1"/>
    <w:next w:val="Normal"/>
    <w:uiPriority w:val="99"/>
    <w:rsid w:val="001B288C"/>
    <w:pPr>
      <w:numPr>
        <w:numId w:val="15"/>
      </w:numPr>
      <w:outlineLvl w:val="9"/>
    </w:pPr>
  </w:style>
  <w:style w:type="paragraph" w:customStyle="1" w:styleId="H2-NOTTOC">
    <w:name w:val="H2 - NOT TOC"/>
    <w:basedOn w:val="Heading2"/>
    <w:next w:val="Normal"/>
    <w:uiPriority w:val="99"/>
    <w:rsid w:val="001B288C"/>
    <w:pPr>
      <w:tabs>
        <w:tab w:val="clear" w:pos="643"/>
      </w:tabs>
      <w:ind w:left="0" w:hanging="624"/>
      <w:outlineLvl w:val="9"/>
    </w:pPr>
  </w:style>
  <w:style w:type="paragraph" w:customStyle="1" w:styleId="H3-NOTTOC">
    <w:name w:val="H3 - NOT TOC"/>
    <w:basedOn w:val="Heading3"/>
    <w:next w:val="Normal"/>
    <w:uiPriority w:val="99"/>
    <w:rsid w:val="001B288C"/>
    <w:pPr>
      <w:tabs>
        <w:tab w:val="clear" w:pos="0"/>
      </w:tabs>
      <w:outlineLvl w:val="9"/>
    </w:pPr>
  </w:style>
  <w:style w:type="paragraph" w:customStyle="1" w:styleId="H4-NOTTOC">
    <w:name w:val="H4 - NOT TOC"/>
    <w:basedOn w:val="Heading4"/>
    <w:next w:val="Normal"/>
    <w:uiPriority w:val="99"/>
    <w:rsid w:val="001B288C"/>
    <w:pPr>
      <w:tabs>
        <w:tab w:val="clear" w:pos="170"/>
      </w:tabs>
      <w:ind w:left="0" w:hanging="624"/>
      <w:outlineLvl w:val="9"/>
    </w:pPr>
  </w:style>
  <w:style w:type="paragraph" w:styleId="TOC7">
    <w:name w:val="toc 7"/>
    <w:basedOn w:val="Normal"/>
    <w:next w:val="Normal"/>
    <w:uiPriority w:val="99"/>
    <w:rsid w:val="009264BF"/>
    <w:pPr>
      <w:spacing w:before="240"/>
      <w:ind w:right="567"/>
    </w:pPr>
    <w:rPr>
      <w:b/>
    </w:rPr>
  </w:style>
  <w:style w:type="paragraph" w:styleId="TOC8">
    <w:name w:val="toc 8"/>
    <w:basedOn w:val="Normal"/>
    <w:next w:val="Normal"/>
    <w:uiPriority w:val="99"/>
    <w:rsid w:val="009264BF"/>
  </w:style>
  <w:style w:type="paragraph" w:styleId="TOC9">
    <w:name w:val="toc 9"/>
    <w:basedOn w:val="Normal"/>
    <w:next w:val="Normal"/>
    <w:uiPriority w:val="99"/>
    <w:semiHidden/>
    <w:rsid w:val="009264BF"/>
  </w:style>
  <w:style w:type="paragraph" w:customStyle="1" w:styleId="Normal-Revleadtext">
    <w:name w:val="Normal - Rev lead text"/>
    <w:basedOn w:val="Normal-RevisionData"/>
    <w:uiPriority w:val="99"/>
    <w:semiHidden/>
    <w:rsid w:val="006C20A9"/>
    <w:pPr>
      <w:spacing w:after="120"/>
    </w:pPr>
  </w:style>
  <w:style w:type="paragraph" w:customStyle="1" w:styleId="Normal-TOCHeadingSupplements">
    <w:name w:val="Normal - TOC Heading Supplements"/>
    <w:basedOn w:val="Normal-TOCHeading"/>
    <w:uiPriority w:val="99"/>
    <w:semiHidden/>
    <w:rsid w:val="00667F88"/>
  </w:style>
  <w:style w:type="paragraph" w:customStyle="1" w:styleId="Footer-NotIndent">
    <w:name w:val="Footer - Not Indent"/>
    <w:basedOn w:val="Footer"/>
    <w:uiPriority w:val="99"/>
    <w:semiHidden/>
    <w:rsid w:val="00CA7648"/>
    <w:pPr>
      <w:ind w:left="0"/>
    </w:pPr>
  </w:style>
  <w:style w:type="paragraph" w:styleId="BalloonText">
    <w:name w:val="Balloon Text"/>
    <w:basedOn w:val="Normal"/>
    <w:link w:val="BalloonTextChar"/>
    <w:rsid w:val="00532AF7"/>
    <w:pPr>
      <w:spacing w:line="240" w:lineRule="auto"/>
    </w:pPr>
    <w:rPr>
      <w:rFonts w:ascii="Tahoma" w:hAnsi="Tahoma" w:cs="Tahoma"/>
      <w:sz w:val="16"/>
      <w:szCs w:val="16"/>
    </w:rPr>
  </w:style>
  <w:style w:type="character" w:customStyle="1" w:styleId="BalloonTextChar">
    <w:name w:val="Balloon Text Char"/>
    <w:basedOn w:val="DefaultParagraphFont"/>
    <w:link w:val="BalloonText"/>
    <w:locked/>
    <w:rsid w:val="00B17D37"/>
    <w:rPr>
      <w:rFonts w:ascii="Tahoma" w:hAnsi="Tahoma" w:cs="Tahoma"/>
      <w:sz w:val="16"/>
      <w:szCs w:val="16"/>
      <w:lang w:val="en-GB"/>
    </w:rPr>
  </w:style>
  <w:style w:type="paragraph" w:customStyle="1" w:styleId="Heading11">
    <w:name w:val="Heading 11"/>
    <w:basedOn w:val="Normal"/>
    <w:uiPriority w:val="99"/>
    <w:semiHidden/>
    <w:rsid w:val="00190776"/>
  </w:style>
  <w:style w:type="paragraph" w:customStyle="1" w:styleId="Heading21">
    <w:name w:val="Heading 21"/>
    <w:basedOn w:val="Normal"/>
    <w:uiPriority w:val="99"/>
    <w:semiHidden/>
    <w:rsid w:val="00190776"/>
  </w:style>
  <w:style w:type="paragraph" w:customStyle="1" w:styleId="Heading31">
    <w:name w:val="Heading 31"/>
    <w:basedOn w:val="Normal"/>
    <w:uiPriority w:val="99"/>
    <w:semiHidden/>
    <w:rsid w:val="00190776"/>
  </w:style>
  <w:style w:type="paragraph" w:customStyle="1" w:styleId="Heading41">
    <w:name w:val="Heading 41"/>
    <w:basedOn w:val="Normal"/>
    <w:uiPriority w:val="99"/>
    <w:semiHidden/>
    <w:rsid w:val="00190776"/>
  </w:style>
  <w:style w:type="paragraph" w:customStyle="1" w:styleId="Heading51">
    <w:name w:val="Heading 51"/>
    <w:basedOn w:val="Normal"/>
    <w:uiPriority w:val="99"/>
    <w:semiHidden/>
    <w:rsid w:val="00190776"/>
  </w:style>
  <w:style w:type="paragraph" w:customStyle="1" w:styleId="Heading61">
    <w:name w:val="Heading 61"/>
    <w:basedOn w:val="Normal"/>
    <w:uiPriority w:val="99"/>
    <w:semiHidden/>
    <w:rsid w:val="00190776"/>
  </w:style>
  <w:style w:type="paragraph" w:customStyle="1" w:styleId="Heading71">
    <w:name w:val="Heading 71"/>
    <w:basedOn w:val="Normal"/>
    <w:uiPriority w:val="99"/>
    <w:semiHidden/>
    <w:rsid w:val="00190776"/>
  </w:style>
  <w:style w:type="paragraph" w:customStyle="1" w:styleId="Heading81">
    <w:name w:val="Heading 81"/>
    <w:basedOn w:val="Normal"/>
    <w:uiPriority w:val="99"/>
    <w:semiHidden/>
    <w:rsid w:val="00190776"/>
  </w:style>
  <w:style w:type="paragraph" w:customStyle="1" w:styleId="Heading91">
    <w:name w:val="Heading 91"/>
    <w:basedOn w:val="Normal"/>
    <w:uiPriority w:val="99"/>
    <w:semiHidden/>
    <w:rsid w:val="00190776"/>
  </w:style>
  <w:style w:type="paragraph" w:customStyle="1" w:styleId="H1-Spacebefore">
    <w:name w:val="H1 - Space before"/>
    <w:basedOn w:val="Heading1"/>
    <w:next w:val="Normal"/>
    <w:uiPriority w:val="99"/>
    <w:rsid w:val="003B03BA"/>
    <w:pPr>
      <w:tabs>
        <w:tab w:val="num" w:pos="0"/>
      </w:tabs>
      <w:spacing w:before="2840" w:after="230" w:line="360" w:lineRule="atLeast"/>
    </w:pPr>
  </w:style>
  <w:style w:type="paragraph" w:customStyle="1" w:styleId="Source">
    <w:name w:val="Source"/>
    <w:basedOn w:val="Normal"/>
    <w:uiPriority w:val="99"/>
    <w:rsid w:val="00B17D37"/>
    <w:rPr>
      <w:sz w:val="16"/>
    </w:rPr>
  </w:style>
  <w:style w:type="table" w:customStyle="1" w:styleId="TableGrid10">
    <w:name w:val="Table Grid1"/>
    <w:uiPriority w:val="99"/>
    <w:rsid w:val="00E14DC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
    <w:uiPriority w:val="99"/>
    <w:rsid w:val="00C1131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
    <w:name w:val="Table Grid3"/>
    <w:uiPriority w:val="99"/>
    <w:rsid w:val="004852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0">
    <w:name w:val="Table Grid4"/>
    <w:uiPriority w:val="99"/>
    <w:rsid w:val="004852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A538EE"/>
    <w:rPr>
      <w:rFonts w:cs="Times New Roman"/>
      <w:sz w:val="16"/>
      <w:szCs w:val="16"/>
    </w:rPr>
  </w:style>
  <w:style w:type="paragraph" w:styleId="CommentText">
    <w:name w:val="annotation text"/>
    <w:basedOn w:val="Normal"/>
    <w:link w:val="CommentTextChar"/>
    <w:uiPriority w:val="99"/>
    <w:rsid w:val="00A538EE"/>
    <w:pPr>
      <w:spacing w:line="240" w:lineRule="auto"/>
    </w:pPr>
    <w:rPr>
      <w:sz w:val="20"/>
      <w:szCs w:val="20"/>
    </w:rPr>
  </w:style>
  <w:style w:type="character" w:customStyle="1" w:styleId="CommentTextChar">
    <w:name w:val="Comment Text Char"/>
    <w:basedOn w:val="DefaultParagraphFont"/>
    <w:link w:val="CommentText"/>
    <w:uiPriority w:val="99"/>
    <w:locked/>
    <w:rsid w:val="00A538EE"/>
    <w:rPr>
      <w:rFonts w:ascii="Verdana" w:hAnsi="Verdana" w:cs="Times New Roman"/>
      <w:lang w:val="en-GB"/>
    </w:rPr>
  </w:style>
  <w:style w:type="paragraph" w:styleId="CommentSubject">
    <w:name w:val="annotation subject"/>
    <w:basedOn w:val="CommentText"/>
    <w:next w:val="CommentText"/>
    <w:link w:val="CommentSubjectChar"/>
    <w:rsid w:val="00A538EE"/>
    <w:rPr>
      <w:b/>
      <w:bCs/>
    </w:rPr>
  </w:style>
  <w:style w:type="character" w:customStyle="1" w:styleId="CommentSubjectChar">
    <w:name w:val="Comment Subject Char"/>
    <w:basedOn w:val="CommentTextChar"/>
    <w:link w:val="CommentSubject"/>
    <w:locked/>
    <w:rsid w:val="00A538EE"/>
    <w:rPr>
      <w:rFonts w:ascii="Verdana" w:hAnsi="Verdana" w:cs="Times New Roman"/>
      <w:b/>
      <w:bCs/>
      <w:lang w:val="en-GB"/>
    </w:rPr>
  </w:style>
  <w:style w:type="paragraph" w:customStyle="1" w:styleId="Default">
    <w:name w:val="Default"/>
    <w:rsid w:val="00B308F8"/>
    <w:pPr>
      <w:autoSpaceDE w:val="0"/>
      <w:autoSpaceDN w:val="0"/>
      <w:adjustRightInd w:val="0"/>
    </w:pPr>
    <w:rPr>
      <w:rFonts w:ascii="Arial" w:hAnsi="Arial" w:cs="Arial"/>
      <w:color w:val="000000"/>
      <w:sz w:val="24"/>
      <w:szCs w:val="24"/>
      <w:lang w:val="en-IE" w:eastAsia="da-DK"/>
    </w:rPr>
  </w:style>
  <w:style w:type="paragraph" w:styleId="ListParagraph">
    <w:name w:val="List Paragraph"/>
    <w:basedOn w:val="Normal"/>
    <w:uiPriority w:val="99"/>
    <w:qFormat/>
    <w:rsid w:val="00E30E39"/>
    <w:pPr>
      <w:spacing w:line="240" w:lineRule="auto"/>
      <w:ind w:left="720"/>
    </w:pPr>
    <w:rPr>
      <w:rFonts w:ascii="Calibri" w:hAnsi="Calibri"/>
      <w:sz w:val="22"/>
      <w:szCs w:val="22"/>
      <w:lang w:val="en-IE" w:eastAsia="en-IE"/>
    </w:rPr>
  </w:style>
  <w:style w:type="paragraph" w:customStyle="1" w:styleId="Level1">
    <w:name w:val="Level 1"/>
    <w:basedOn w:val="Normal"/>
    <w:uiPriority w:val="99"/>
    <w:rsid w:val="003C159B"/>
    <w:pPr>
      <w:numPr>
        <w:numId w:val="20"/>
      </w:numPr>
      <w:tabs>
        <w:tab w:val="left" w:pos="851"/>
      </w:tabs>
      <w:spacing w:after="240" w:line="312" w:lineRule="auto"/>
      <w:jc w:val="both"/>
      <w:outlineLvl w:val="0"/>
    </w:pPr>
    <w:rPr>
      <w:rFonts w:ascii="Times New Roman" w:hAnsi="Times New Roman"/>
      <w:sz w:val="24"/>
      <w:szCs w:val="20"/>
      <w:lang w:eastAsia="en-GB"/>
    </w:rPr>
  </w:style>
  <w:style w:type="paragraph" w:customStyle="1" w:styleId="Level2">
    <w:name w:val="Level 2"/>
    <w:basedOn w:val="Normal"/>
    <w:uiPriority w:val="99"/>
    <w:rsid w:val="003C159B"/>
    <w:pPr>
      <w:numPr>
        <w:ilvl w:val="1"/>
        <w:numId w:val="20"/>
      </w:numPr>
      <w:tabs>
        <w:tab w:val="left" w:pos="851"/>
      </w:tabs>
      <w:spacing w:after="240" w:line="312" w:lineRule="auto"/>
      <w:jc w:val="both"/>
      <w:outlineLvl w:val="1"/>
    </w:pPr>
    <w:rPr>
      <w:rFonts w:ascii="Times New Roman" w:hAnsi="Times New Roman"/>
      <w:sz w:val="24"/>
      <w:szCs w:val="20"/>
      <w:lang w:eastAsia="en-GB"/>
    </w:rPr>
  </w:style>
  <w:style w:type="paragraph" w:customStyle="1" w:styleId="Level3">
    <w:name w:val="Level 3"/>
    <w:basedOn w:val="Normal"/>
    <w:uiPriority w:val="99"/>
    <w:rsid w:val="003C159B"/>
    <w:pPr>
      <w:numPr>
        <w:ilvl w:val="2"/>
        <w:numId w:val="20"/>
      </w:numPr>
      <w:tabs>
        <w:tab w:val="left" w:pos="1701"/>
      </w:tabs>
      <w:spacing w:after="240" w:line="312" w:lineRule="auto"/>
      <w:jc w:val="both"/>
      <w:outlineLvl w:val="2"/>
    </w:pPr>
    <w:rPr>
      <w:rFonts w:ascii="Times New Roman" w:hAnsi="Times New Roman"/>
      <w:sz w:val="24"/>
      <w:szCs w:val="20"/>
      <w:lang w:eastAsia="en-GB"/>
    </w:rPr>
  </w:style>
  <w:style w:type="paragraph" w:customStyle="1" w:styleId="Level4">
    <w:name w:val="Level 4"/>
    <w:basedOn w:val="Normal"/>
    <w:uiPriority w:val="99"/>
    <w:rsid w:val="003C159B"/>
    <w:pPr>
      <w:numPr>
        <w:ilvl w:val="3"/>
        <w:numId w:val="20"/>
      </w:numPr>
      <w:spacing w:after="240" w:line="312" w:lineRule="auto"/>
      <w:jc w:val="both"/>
      <w:outlineLvl w:val="3"/>
    </w:pPr>
    <w:rPr>
      <w:rFonts w:ascii="Times New Roman" w:hAnsi="Times New Roman"/>
      <w:sz w:val="24"/>
      <w:szCs w:val="20"/>
      <w:lang w:eastAsia="en-GB"/>
    </w:rPr>
  </w:style>
  <w:style w:type="paragraph" w:customStyle="1" w:styleId="Level5">
    <w:name w:val="Level 5"/>
    <w:basedOn w:val="Normal"/>
    <w:uiPriority w:val="99"/>
    <w:rsid w:val="003C159B"/>
    <w:pPr>
      <w:numPr>
        <w:ilvl w:val="4"/>
        <w:numId w:val="20"/>
      </w:numPr>
      <w:tabs>
        <w:tab w:val="left" w:pos="2835"/>
      </w:tabs>
      <w:spacing w:after="240" w:line="312" w:lineRule="auto"/>
      <w:jc w:val="both"/>
      <w:outlineLvl w:val="4"/>
    </w:pPr>
    <w:rPr>
      <w:rFonts w:ascii="Times New Roman" w:hAnsi="Times New Roman"/>
      <w:sz w:val="24"/>
      <w:szCs w:val="20"/>
      <w:lang w:eastAsia="en-GB"/>
    </w:rPr>
  </w:style>
  <w:style w:type="paragraph" w:customStyle="1" w:styleId="NormalSpaced">
    <w:name w:val="Normal Spaced"/>
    <w:basedOn w:val="Normal"/>
    <w:uiPriority w:val="99"/>
    <w:rsid w:val="007B75C6"/>
    <w:pPr>
      <w:spacing w:after="180" w:line="240" w:lineRule="auto"/>
      <w:ind w:left="1425"/>
      <w:jc w:val="both"/>
    </w:pPr>
    <w:rPr>
      <w:rFonts w:ascii="Times New Roman" w:hAnsi="Times New Roman"/>
      <w:sz w:val="24"/>
      <w:szCs w:val="20"/>
      <w:lang w:eastAsia="en-US"/>
    </w:rPr>
  </w:style>
  <w:style w:type="paragraph" w:styleId="Revision">
    <w:name w:val="Revision"/>
    <w:hidden/>
    <w:uiPriority w:val="99"/>
    <w:semiHidden/>
    <w:rsid w:val="00C9785E"/>
    <w:rPr>
      <w:rFonts w:ascii="Verdana" w:hAnsi="Verdana"/>
      <w:sz w:val="18"/>
      <w:szCs w:val="24"/>
      <w:lang w:val="en-GB" w:eastAsia="da-DK"/>
    </w:rPr>
  </w:style>
  <w:style w:type="numbering" w:styleId="1ai">
    <w:name w:val="Outline List 1"/>
    <w:basedOn w:val="NoList"/>
    <w:uiPriority w:val="99"/>
    <w:semiHidden/>
    <w:unhideWhenUsed/>
    <w:locked/>
    <w:rsid w:val="000F7523"/>
    <w:pPr>
      <w:numPr>
        <w:numId w:val="11"/>
      </w:numPr>
    </w:pPr>
  </w:style>
  <w:style w:type="numbering" w:styleId="111111">
    <w:name w:val="Outline List 2"/>
    <w:basedOn w:val="NoList"/>
    <w:uiPriority w:val="99"/>
    <w:semiHidden/>
    <w:unhideWhenUsed/>
    <w:locked/>
    <w:rsid w:val="000F7523"/>
    <w:pPr>
      <w:numPr>
        <w:numId w:val="10"/>
      </w:numPr>
    </w:pPr>
  </w:style>
  <w:style w:type="numbering" w:styleId="ArticleSection">
    <w:name w:val="Outline List 3"/>
    <w:basedOn w:val="NoList"/>
    <w:uiPriority w:val="99"/>
    <w:semiHidden/>
    <w:unhideWhenUsed/>
    <w:locked/>
    <w:rsid w:val="000F7523"/>
    <w:pPr>
      <w:numPr>
        <w:numId w:val="12"/>
      </w:numPr>
    </w:pPr>
  </w:style>
  <w:style w:type="paragraph" w:customStyle="1" w:styleId="Pa6">
    <w:name w:val="Pa6"/>
    <w:basedOn w:val="Normal"/>
    <w:next w:val="Normal"/>
    <w:uiPriority w:val="99"/>
    <w:rsid w:val="001E6E45"/>
    <w:pPr>
      <w:autoSpaceDE w:val="0"/>
      <w:autoSpaceDN w:val="0"/>
      <w:adjustRightInd w:val="0"/>
      <w:spacing w:line="201" w:lineRule="atLeast"/>
    </w:pPr>
    <w:rPr>
      <w:rFonts w:ascii="Myriad Pro Cond" w:hAnsi="Myriad Pro Cond"/>
      <w:sz w:val="24"/>
      <w:lang w:val="en-IE" w:eastAsia="en-IE"/>
    </w:rPr>
  </w:style>
  <w:style w:type="character" w:customStyle="1" w:styleId="hps">
    <w:name w:val="hps"/>
    <w:rsid w:val="001E6E45"/>
  </w:style>
  <w:style w:type="character" w:customStyle="1" w:styleId="shorttext">
    <w:name w:val="short_text"/>
    <w:rsid w:val="001E6E45"/>
  </w:style>
  <w:style w:type="character" w:customStyle="1" w:styleId="atn">
    <w:name w:val="atn"/>
    <w:rsid w:val="001E6E45"/>
  </w:style>
  <w:style w:type="paragraph" w:customStyle="1" w:styleId="CompanyName">
    <w:name w:val="Company Name"/>
    <w:basedOn w:val="Normal"/>
    <w:rsid w:val="009B29A8"/>
    <w:pPr>
      <w:framePr w:w="3845" w:h="1584" w:hSpace="187" w:vSpace="187" w:wrap="notBeside" w:vAnchor="page" w:hAnchor="margin" w:y="894" w:anchorLock="1"/>
      <w:spacing w:line="280" w:lineRule="atLeast"/>
      <w:jc w:val="both"/>
    </w:pPr>
    <w:rPr>
      <w:rFonts w:ascii="Arial Black" w:hAnsi="Arial Black"/>
      <w:spacing w:val="-25"/>
      <w:sz w:val="32"/>
      <w:szCs w:val="20"/>
      <w:lang w:eastAsia="en-US"/>
    </w:rPr>
  </w:style>
  <w:style w:type="paragraph" w:customStyle="1" w:styleId="ReturnAddress">
    <w:name w:val="Return Address"/>
    <w:basedOn w:val="Normal"/>
    <w:rsid w:val="009B29A8"/>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rPr>
  </w:style>
  <w:style w:type="paragraph" w:styleId="TOCHeading">
    <w:name w:val="TOC Heading"/>
    <w:basedOn w:val="Heading1"/>
    <w:next w:val="Normal"/>
    <w:uiPriority w:val="39"/>
    <w:semiHidden/>
    <w:unhideWhenUsed/>
    <w:qFormat/>
    <w:rsid w:val="00A10EAB"/>
    <w:pPr>
      <w:keepLines/>
      <w:spacing w:before="480" w:after="0" w:line="276" w:lineRule="auto"/>
      <w:ind w:firstLine="0"/>
      <w:outlineLvl w:val="9"/>
    </w:pPr>
    <w:rPr>
      <w:rFonts w:asciiTheme="majorHAnsi" w:eastAsiaTheme="majorEastAsia" w:hAnsiTheme="majorHAnsi" w:cstheme="majorBidi"/>
      <w:caps w:val="0"/>
      <w:color w:val="365F91" w:themeColor="accent1" w:themeShade="BF"/>
      <w:szCs w:val="28"/>
      <w:lang w:val="en-US" w:eastAsia="ja-JP"/>
    </w:rPr>
  </w:style>
</w:styles>
</file>

<file path=word/webSettings.xml><?xml version="1.0" encoding="utf-8"?>
<w:webSettings xmlns:r="http://schemas.openxmlformats.org/officeDocument/2006/relationships" xmlns:w="http://schemas.openxmlformats.org/wordprocessingml/2006/main">
  <w:divs>
    <w:div w:id="593707586">
      <w:marLeft w:val="0"/>
      <w:marRight w:val="0"/>
      <w:marTop w:val="0"/>
      <w:marBottom w:val="0"/>
      <w:divBdr>
        <w:top w:val="none" w:sz="0" w:space="0" w:color="auto"/>
        <w:left w:val="none" w:sz="0" w:space="0" w:color="auto"/>
        <w:bottom w:val="none" w:sz="0" w:space="0" w:color="auto"/>
        <w:right w:val="none" w:sz="0" w:space="0" w:color="auto"/>
      </w:divBdr>
    </w:div>
    <w:div w:id="593707587">
      <w:marLeft w:val="0"/>
      <w:marRight w:val="0"/>
      <w:marTop w:val="0"/>
      <w:marBottom w:val="0"/>
      <w:divBdr>
        <w:top w:val="none" w:sz="0" w:space="0" w:color="auto"/>
        <w:left w:val="none" w:sz="0" w:space="0" w:color="auto"/>
        <w:bottom w:val="none" w:sz="0" w:space="0" w:color="auto"/>
        <w:right w:val="none" w:sz="0" w:space="0" w:color="auto"/>
      </w:divBdr>
    </w:div>
    <w:div w:id="593707588">
      <w:marLeft w:val="0"/>
      <w:marRight w:val="0"/>
      <w:marTop w:val="0"/>
      <w:marBottom w:val="0"/>
      <w:divBdr>
        <w:top w:val="none" w:sz="0" w:space="0" w:color="auto"/>
        <w:left w:val="none" w:sz="0" w:space="0" w:color="auto"/>
        <w:bottom w:val="none" w:sz="0" w:space="0" w:color="auto"/>
        <w:right w:val="none" w:sz="0" w:space="0" w:color="auto"/>
      </w:divBdr>
    </w:div>
    <w:div w:id="593707589">
      <w:marLeft w:val="0"/>
      <w:marRight w:val="0"/>
      <w:marTop w:val="0"/>
      <w:marBottom w:val="0"/>
      <w:divBdr>
        <w:top w:val="none" w:sz="0" w:space="0" w:color="auto"/>
        <w:left w:val="none" w:sz="0" w:space="0" w:color="auto"/>
        <w:bottom w:val="none" w:sz="0" w:space="0" w:color="auto"/>
        <w:right w:val="none" w:sz="0" w:space="0" w:color="auto"/>
      </w:divBdr>
    </w:div>
    <w:div w:id="593707592">
      <w:marLeft w:val="0"/>
      <w:marRight w:val="0"/>
      <w:marTop w:val="0"/>
      <w:marBottom w:val="0"/>
      <w:divBdr>
        <w:top w:val="none" w:sz="0" w:space="0" w:color="auto"/>
        <w:left w:val="none" w:sz="0" w:space="0" w:color="auto"/>
        <w:bottom w:val="none" w:sz="0" w:space="0" w:color="auto"/>
        <w:right w:val="none" w:sz="0" w:space="0" w:color="auto"/>
      </w:divBdr>
      <w:divsChild>
        <w:div w:id="593707596">
          <w:marLeft w:val="0"/>
          <w:marRight w:val="0"/>
          <w:marTop w:val="0"/>
          <w:marBottom w:val="0"/>
          <w:divBdr>
            <w:top w:val="none" w:sz="0" w:space="0" w:color="auto"/>
            <w:left w:val="none" w:sz="0" w:space="0" w:color="auto"/>
            <w:bottom w:val="none" w:sz="0" w:space="0" w:color="auto"/>
            <w:right w:val="none" w:sz="0" w:space="0" w:color="auto"/>
          </w:divBdr>
          <w:divsChild>
            <w:div w:id="593707590">
              <w:marLeft w:val="0"/>
              <w:marRight w:val="0"/>
              <w:marTop w:val="0"/>
              <w:marBottom w:val="0"/>
              <w:divBdr>
                <w:top w:val="none" w:sz="0" w:space="0" w:color="auto"/>
                <w:left w:val="none" w:sz="0" w:space="0" w:color="auto"/>
                <w:bottom w:val="none" w:sz="0" w:space="0" w:color="auto"/>
                <w:right w:val="none" w:sz="0" w:space="0" w:color="auto"/>
              </w:divBdr>
              <w:divsChild>
                <w:div w:id="593707603">
                  <w:marLeft w:val="0"/>
                  <w:marRight w:val="0"/>
                  <w:marTop w:val="0"/>
                  <w:marBottom w:val="0"/>
                  <w:divBdr>
                    <w:top w:val="none" w:sz="0" w:space="0" w:color="auto"/>
                    <w:left w:val="none" w:sz="0" w:space="0" w:color="auto"/>
                    <w:bottom w:val="none" w:sz="0" w:space="0" w:color="auto"/>
                    <w:right w:val="none" w:sz="0" w:space="0" w:color="auto"/>
                  </w:divBdr>
                  <w:divsChild>
                    <w:div w:id="593707600">
                      <w:marLeft w:val="0"/>
                      <w:marRight w:val="0"/>
                      <w:marTop w:val="0"/>
                      <w:marBottom w:val="0"/>
                      <w:divBdr>
                        <w:top w:val="none" w:sz="0" w:space="0" w:color="auto"/>
                        <w:left w:val="none" w:sz="0" w:space="0" w:color="auto"/>
                        <w:bottom w:val="none" w:sz="0" w:space="0" w:color="auto"/>
                        <w:right w:val="none" w:sz="0" w:space="0" w:color="auto"/>
                      </w:divBdr>
                      <w:divsChild>
                        <w:div w:id="593707607">
                          <w:marLeft w:val="0"/>
                          <w:marRight w:val="0"/>
                          <w:marTop w:val="0"/>
                          <w:marBottom w:val="0"/>
                          <w:divBdr>
                            <w:top w:val="none" w:sz="0" w:space="0" w:color="auto"/>
                            <w:left w:val="none" w:sz="0" w:space="0" w:color="auto"/>
                            <w:bottom w:val="none" w:sz="0" w:space="0" w:color="auto"/>
                            <w:right w:val="none" w:sz="0" w:space="0" w:color="auto"/>
                          </w:divBdr>
                          <w:divsChild>
                            <w:div w:id="593707591">
                              <w:marLeft w:val="0"/>
                              <w:marRight w:val="0"/>
                              <w:marTop w:val="0"/>
                              <w:marBottom w:val="0"/>
                              <w:divBdr>
                                <w:top w:val="none" w:sz="0" w:space="0" w:color="auto"/>
                                <w:left w:val="none" w:sz="0" w:space="0" w:color="auto"/>
                                <w:bottom w:val="none" w:sz="0" w:space="0" w:color="auto"/>
                                <w:right w:val="none" w:sz="0" w:space="0" w:color="auto"/>
                              </w:divBdr>
                              <w:divsChild>
                                <w:div w:id="593707595">
                                  <w:marLeft w:val="0"/>
                                  <w:marRight w:val="0"/>
                                  <w:marTop w:val="0"/>
                                  <w:marBottom w:val="0"/>
                                  <w:divBdr>
                                    <w:top w:val="none" w:sz="0" w:space="0" w:color="auto"/>
                                    <w:left w:val="none" w:sz="0" w:space="0" w:color="auto"/>
                                    <w:bottom w:val="none" w:sz="0" w:space="0" w:color="auto"/>
                                    <w:right w:val="none" w:sz="0" w:space="0" w:color="auto"/>
                                  </w:divBdr>
                                  <w:divsChild>
                                    <w:div w:id="593707599">
                                      <w:marLeft w:val="60"/>
                                      <w:marRight w:val="0"/>
                                      <w:marTop w:val="0"/>
                                      <w:marBottom w:val="0"/>
                                      <w:divBdr>
                                        <w:top w:val="none" w:sz="0" w:space="0" w:color="auto"/>
                                        <w:left w:val="none" w:sz="0" w:space="0" w:color="auto"/>
                                        <w:bottom w:val="none" w:sz="0" w:space="0" w:color="auto"/>
                                        <w:right w:val="none" w:sz="0" w:space="0" w:color="auto"/>
                                      </w:divBdr>
                                      <w:divsChild>
                                        <w:div w:id="593707593">
                                          <w:marLeft w:val="0"/>
                                          <w:marRight w:val="0"/>
                                          <w:marTop w:val="0"/>
                                          <w:marBottom w:val="0"/>
                                          <w:divBdr>
                                            <w:top w:val="none" w:sz="0" w:space="0" w:color="auto"/>
                                            <w:left w:val="none" w:sz="0" w:space="0" w:color="auto"/>
                                            <w:bottom w:val="none" w:sz="0" w:space="0" w:color="auto"/>
                                            <w:right w:val="none" w:sz="0" w:space="0" w:color="auto"/>
                                          </w:divBdr>
                                          <w:divsChild>
                                            <w:div w:id="593707604">
                                              <w:marLeft w:val="0"/>
                                              <w:marRight w:val="0"/>
                                              <w:marTop w:val="0"/>
                                              <w:marBottom w:val="120"/>
                                              <w:divBdr>
                                                <w:top w:val="single" w:sz="6" w:space="0" w:color="F5F5F5"/>
                                                <w:left w:val="single" w:sz="6" w:space="0" w:color="F5F5F5"/>
                                                <w:bottom w:val="single" w:sz="6" w:space="0" w:color="F5F5F5"/>
                                                <w:right w:val="single" w:sz="6" w:space="0" w:color="F5F5F5"/>
                                              </w:divBdr>
                                              <w:divsChild>
                                                <w:div w:id="593707601">
                                                  <w:marLeft w:val="0"/>
                                                  <w:marRight w:val="0"/>
                                                  <w:marTop w:val="0"/>
                                                  <w:marBottom w:val="0"/>
                                                  <w:divBdr>
                                                    <w:top w:val="none" w:sz="0" w:space="0" w:color="auto"/>
                                                    <w:left w:val="none" w:sz="0" w:space="0" w:color="auto"/>
                                                    <w:bottom w:val="none" w:sz="0" w:space="0" w:color="auto"/>
                                                    <w:right w:val="none" w:sz="0" w:space="0" w:color="auto"/>
                                                  </w:divBdr>
                                                  <w:divsChild>
                                                    <w:div w:id="59370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3707594">
      <w:marLeft w:val="0"/>
      <w:marRight w:val="0"/>
      <w:marTop w:val="0"/>
      <w:marBottom w:val="0"/>
      <w:divBdr>
        <w:top w:val="none" w:sz="0" w:space="0" w:color="auto"/>
        <w:left w:val="none" w:sz="0" w:space="0" w:color="auto"/>
        <w:bottom w:val="none" w:sz="0" w:space="0" w:color="auto"/>
        <w:right w:val="none" w:sz="0" w:space="0" w:color="auto"/>
      </w:divBdr>
    </w:div>
    <w:div w:id="593707597">
      <w:marLeft w:val="0"/>
      <w:marRight w:val="0"/>
      <w:marTop w:val="0"/>
      <w:marBottom w:val="0"/>
      <w:divBdr>
        <w:top w:val="none" w:sz="0" w:space="0" w:color="auto"/>
        <w:left w:val="none" w:sz="0" w:space="0" w:color="auto"/>
        <w:bottom w:val="none" w:sz="0" w:space="0" w:color="auto"/>
        <w:right w:val="none" w:sz="0" w:space="0" w:color="auto"/>
      </w:divBdr>
    </w:div>
    <w:div w:id="593707598">
      <w:marLeft w:val="0"/>
      <w:marRight w:val="0"/>
      <w:marTop w:val="0"/>
      <w:marBottom w:val="0"/>
      <w:divBdr>
        <w:top w:val="none" w:sz="0" w:space="0" w:color="auto"/>
        <w:left w:val="none" w:sz="0" w:space="0" w:color="auto"/>
        <w:bottom w:val="none" w:sz="0" w:space="0" w:color="auto"/>
        <w:right w:val="none" w:sz="0" w:space="0" w:color="auto"/>
      </w:divBdr>
    </w:div>
    <w:div w:id="593707602">
      <w:marLeft w:val="0"/>
      <w:marRight w:val="0"/>
      <w:marTop w:val="0"/>
      <w:marBottom w:val="0"/>
      <w:divBdr>
        <w:top w:val="none" w:sz="0" w:space="0" w:color="auto"/>
        <w:left w:val="none" w:sz="0" w:space="0" w:color="auto"/>
        <w:bottom w:val="none" w:sz="0" w:space="0" w:color="auto"/>
        <w:right w:val="none" w:sz="0" w:space="0" w:color="auto"/>
      </w:divBdr>
    </w:div>
    <w:div w:id="593707605">
      <w:marLeft w:val="0"/>
      <w:marRight w:val="0"/>
      <w:marTop w:val="0"/>
      <w:marBottom w:val="0"/>
      <w:divBdr>
        <w:top w:val="none" w:sz="0" w:space="0" w:color="auto"/>
        <w:left w:val="none" w:sz="0" w:space="0" w:color="auto"/>
        <w:bottom w:val="none" w:sz="0" w:space="0" w:color="auto"/>
        <w:right w:val="none" w:sz="0" w:space="0" w:color="auto"/>
      </w:divBdr>
    </w:div>
    <w:div w:id="593707608">
      <w:marLeft w:val="0"/>
      <w:marRight w:val="0"/>
      <w:marTop w:val="0"/>
      <w:marBottom w:val="0"/>
      <w:divBdr>
        <w:top w:val="none" w:sz="0" w:space="0" w:color="auto"/>
        <w:left w:val="none" w:sz="0" w:space="0" w:color="auto"/>
        <w:bottom w:val="none" w:sz="0" w:space="0" w:color="auto"/>
        <w:right w:val="none" w:sz="0" w:space="0" w:color="auto"/>
      </w:divBdr>
    </w:div>
    <w:div w:id="593707609">
      <w:marLeft w:val="0"/>
      <w:marRight w:val="0"/>
      <w:marTop w:val="0"/>
      <w:marBottom w:val="0"/>
      <w:divBdr>
        <w:top w:val="none" w:sz="0" w:space="0" w:color="auto"/>
        <w:left w:val="none" w:sz="0" w:space="0" w:color="auto"/>
        <w:bottom w:val="none" w:sz="0" w:space="0" w:color="auto"/>
        <w:right w:val="none" w:sz="0" w:space="0" w:color="auto"/>
      </w:divBdr>
    </w:div>
    <w:div w:id="1589804419">
      <w:bodyDiv w:val="1"/>
      <w:marLeft w:val="0"/>
      <w:marRight w:val="0"/>
      <w:marTop w:val="0"/>
      <w:marBottom w:val="0"/>
      <w:divBdr>
        <w:top w:val="none" w:sz="0" w:space="0" w:color="auto"/>
        <w:left w:val="none" w:sz="0" w:space="0" w:color="auto"/>
        <w:bottom w:val="none" w:sz="0" w:space="0" w:color="auto"/>
        <w:right w:val="none" w:sz="0" w:space="0" w:color="auto"/>
      </w:divBdr>
    </w:div>
    <w:div w:id="1686130077">
      <w:bodyDiv w:val="1"/>
      <w:marLeft w:val="0"/>
      <w:marRight w:val="0"/>
      <w:marTop w:val="0"/>
      <w:marBottom w:val="0"/>
      <w:divBdr>
        <w:top w:val="none" w:sz="0" w:space="0" w:color="auto"/>
        <w:left w:val="none" w:sz="0" w:space="0" w:color="auto"/>
        <w:bottom w:val="none" w:sz="0" w:space="0" w:color="auto"/>
        <w:right w:val="none" w:sz="0" w:space="0" w:color="auto"/>
      </w:divBdr>
    </w:div>
    <w:div w:id="209651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gs\AppData\Roaming\Microsoft\Templates\Report_Propos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046D2-7450-44B8-893D-AA18099E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Report_Proposal</Template>
  <TotalTime>2</TotalTime>
  <Pages>4</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Ramboll</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Isidore Mc Cormack</dc:creator>
  <cp:lastModifiedBy>user</cp:lastModifiedBy>
  <cp:revision>48</cp:revision>
  <cp:lastPrinted>2016-06-28T07:34:00Z</cp:lastPrinted>
  <dcterms:created xsi:type="dcterms:W3CDTF">2014-02-25T09:16:00Z</dcterms:created>
  <dcterms:modified xsi:type="dcterms:W3CDTF">2016-06-28T07:34:00Z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mkOvsSupplements">
    <vt:lpwstr>Appendices</vt:lpwstr>
  </property>
  <property fmtid="{D5CDD505-2E9C-101B-9397-08002B2CF9AE}" pid="3" name="bmkOvsSupplement">
    <vt:lpwstr>Appendix</vt:lpwstr>
  </property>
  <property fmtid="{D5CDD505-2E9C-101B-9397-08002B2CF9AE}" pid="4" name="CurrentUser">
    <vt:lpwstr>Standard Profile</vt:lpwstr>
  </property>
  <property fmtid="{D5CDD505-2E9C-101B-9397-08002B2CF9AE}" pid="5" name="CurrentOffice">
    <vt:lpwstr>Hannemanns Allé 53 - Danmark</vt:lpwstr>
  </property>
  <property fmtid="{D5CDD505-2E9C-101B-9397-08002B2CF9AE}" pid="6" name="CurrentBusinessArea">
    <vt:lpwstr>Environment</vt:lpwstr>
  </property>
  <property fmtid="{D5CDD505-2E9C-101B-9397-08002B2CF9AE}" pid="7" name="NumberOfPictureTreated">
    <vt:lpwstr>0</vt:lpwstr>
  </property>
  <property fmtid="{D5CDD505-2E9C-101B-9397-08002B2CF9AE}" pid="8" name="CurrentLanguage">
    <vt:lpwstr>English</vt:lpwstr>
  </property>
  <property fmtid="{D5CDD505-2E9C-101B-9397-08002B2CF9AE}" pid="9" name="CurrentLogo">
    <vt:lpwstr>Color</vt:lpwstr>
  </property>
  <property fmtid="{D5CDD505-2E9C-101B-9397-08002B2CF9AE}" pid="10" name="CurrentCountry">
    <vt:lpwstr>Denmark</vt:lpwstr>
  </property>
  <property fmtid="{D5CDD505-2E9C-101B-9397-08002B2CF9AE}" pid="11" name="SD_ReportPageNumber">
    <vt:lpwstr>1</vt:lpwstr>
  </property>
</Properties>
</file>