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3C" w:rsidRPr="006C48BD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6C48BD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6C48BD">
        <w:rPr>
          <w:rFonts w:ascii="Times New Roman" w:hAnsi="Times New Roman"/>
          <w:b/>
          <w:sz w:val="24"/>
          <w:szCs w:val="24"/>
        </w:rPr>
        <w:t xml:space="preserve">  nr.1</w:t>
      </w:r>
      <w:proofErr w:type="gramEnd"/>
      <w:r w:rsidRPr="006C48BD">
        <w:rPr>
          <w:rFonts w:ascii="Times New Roman" w:hAnsi="Times New Roman"/>
          <w:b/>
          <w:sz w:val="24"/>
          <w:szCs w:val="24"/>
        </w:rPr>
        <w:t xml:space="preserve"> </w:t>
      </w:r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7A6591">
        <w:rPr>
          <w:rFonts w:ascii="Times New Roman" w:hAnsi="Times New Roman"/>
          <w:b/>
          <w:sz w:val="24"/>
          <w:szCs w:val="24"/>
        </w:rPr>
        <w:t>266/29.05.2025</w:t>
      </w: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4B3C" w:rsidRPr="00C374B5" w:rsidRDefault="00434B3C" w:rsidP="00434B3C">
      <w:pPr>
        <w:jc w:val="center"/>
        <w:rPr>
          <w:rFonts w:ascii="Times New Roman" w:hAnsi="Times New Roman"/>
          <w:b/>
          <w:sz w:val="24"/>
          <w:szCs w:val="24"/>
        </w:rPr>
      </w:pPr>
      <w:r w:rsidRPr="00C374B5">
        <w:rPr>
          <w:rFonts w:ascii="Times New Roman" w:hAnsi="Times New Roman"/>
          <w:b/>
          <w:sz w:val="24"/>
          <w:szCs w:val="24"/>
        </w:rPr>
        <w:t xml:space="preserve">Date de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identificare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ale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bunurilor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imobile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374B5">
        <w:rPr>
          <w:rFonts w:ascii="Times New Roman" w:hAnsi="Times New Roman"/>
          <w:b/>
          <w:sz w:val="24"/>
          <w:szCs w:val="24"/>
        </w:rPr>
        <w:t>ce</w:t>
      </w:r>
      <w:proofErr w:type="spellEnd"/>
      <w:proofErr w:type="gramEnd"/>
      <w:r w:rsidRPr="00C374B5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dau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administrare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U.A.M.S.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Călinești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, situate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comuna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Mozăceni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jud</w:t>
      </w:r>
      <w:proofErr w:type="spellEnd"/>
      <w:r w:rsidRPr="00C374B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374B5">
        <w:rPr>
          <w:rFonts w:ascii="Times New Roman" w:hAnsi="Times New Roman"/>
          <w:b/>
          <w:sz w:val="24"/>
          <w:szCs w:val="24"/>
        </w:rPr>
        <w:t>Argeș</w:t>
      </w:r>
      <w:proofErr w:type="spellEnd"/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335"/>
        <w:gridCol w:w="1873"/>
        <w:gridCol w:w="1422"/>
        <w:gridCol w:w="1560"/>
        <w:gridCol w:w="1382"/>
      </w:tblGrid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crt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434B3C" w:rsidRPr="000C7953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C7953">
              <w:rPr>
                <w:rFonts w:ascii="Times New Roman" w:hAnsi="Times New Roman"/>
                <w:b/>
                <w:sz w:val="20"/>
                <w:szCs w:val="20"/>
              </w:rPr>
              <w:t>Denumire</w:t>
            </w:r>
            <w:proofErr w:type="spellEnd"/>
          </w:p>
          <w:p w:rsidR="00434B3C" w:rsidRPr="00A306B1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C7953">
              <w:rPr>
                <w:rFonts w:ascii="Times New Roman" w:hAnsi="Times New Roman"/>
                <w:b/>
                <w:sz w:val="20"/>
                <w:szCs w:val="20"/>
              </w:rPr>
              <w:t>bun</w:t>
            </w:r>
          </w:p>
        </w:tc>
        <w:tc>
          <w:tcPr>
            <w:tcW w:w="0" w:type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Elemente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identificare</w:t>
            </w:r>
            <w:proofErr w:type="spellEnd"/>
          </w:p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Suprafaţa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inventar</w:t>
            </w:r>
            <w:proofErr w:type="spellEnd"/>
          </w:p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382" w:type="dxa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Destinația</w:t>
            </w:r>
            <w:proofErr w:type="spellEnd"/>
          </w:p>
        </w:tc>
      </w:tr>
      <w:tr w:rsidR="00434B3C" w:rsidRPr="00A306B1" w:rsidTr="00036E00">
        <w:trPr>
          <w:trHeight w:val="700"/>
        </w:trPr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Bloc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alimentar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cu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bucătărie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C1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286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194.342,00</w:t>
            </w:r>
          </w:p>
        </w:tc>
        <w:tc>
          <w:tcPr>
            <w:tcW w:w="1382" w:type="dxa"/>
            <w:vMerge w:val="restart"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Asistență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medicală</w:t>
            </w:r>
            <w:proofErr w:type="spellEnd"/>
          </w:p>
          <w:p w:rsidR="00434B3C" w:rsidRPr="00E62938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4B3C" w:rsidRPr="00E62938" w:rsidRDefault="00434B3C" w:rsidP="00036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Depozit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carburant C2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24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1.011,20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Pavilion C3</w:t>
            </w:r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Sc = 669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16.617.080,97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Împrejmuire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prefabricate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beton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11.072,60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Împrejmuire</w:t>
            </w:r>
            <w:proofErr w:type="spellEnd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față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19.789,39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B3C" w:rsidRPr="00A306B1" w:rsidTr="00036E00">
        <w:trPr>
          <w:trHeight w:val="825"/>
        </w:trPr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b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0" w:type="auto"/>
          </w:tcPr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jud</w:t>
            </w:r>
            <w:proofErr w:type="spellEnd"/>
            <w:r w:rsidRPr="00BD72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Argeș</w:t>
            </w:r>
            <w:proofErr w:type="spellEnd"/>
          </w:p>
          <w:p w:rsidR="00434B3C" w:rsidRPr="00BD7217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 xml:space="preserve">CF nr. 82081 </w:t>
            </w:r>
            <w:proofErr w:type="spellStart"/>
            <w:r w:rsidRPr="00BD7217">
              <w:rPr>
                <w:rFonts w:ascii="Times New Roman" w:hAnsi="Times New Roman"/>
                <w:sz w:val="20"/>
                <w:szCs w:val="20"/>
              </w:rPr>
              <w:t>Mozăceni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217">
              <w:rPr>
                <w:rFonts w:ascii="Times New Roman" w:hAnsi="Times New Roman"/>
                <w:sz w:val="20"/>
                <w:szCs w:val="20"/>
              </w:rPr>
              <w:t>S = 4400 mp</w:t>
            </w:r>
          </w:p>
        </w:tc>
        <w:tc>
          <w:tcPr>
            <w:tcW w:w="1560" w:type="dxa"/>
            <w:shd w:val="clear" w:color="auto" w:fill="auto"/>
          </w:tcPr>
          <w:p w:rsidR="00434B3C" w:rsidRPr="00BD7217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256.556,00</w:t>
            </w:r>
          </w:p>
        </w:tc>
        <w:tc>
          <w:tcPr>
            <w:tcW w:w="1382" w:type="dxa"/>
            <w:vMerge/>
          </w:tcPr>
          <w:p w:rsidR="00434B3C" w:rsidRPr="00A306B1" w:rsidRDefault="00434B3C" w:rsidP="00036E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4B3C" w:rsidRDefault="00434B3C" w:rsidP="00434B3C">
      <w:pPr>
        <w:jc w:val="both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jc w:val="center"/>
        <w:rPr>
          <w:rFonts w:ascii="Times New Roman" w:hAnsi="Times New Roman"/>
          <w:sz w:val="28"/>
          <w:szCs w:val="28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434B3C" w:rsidRDefault="00434B3C" w:rsidP="00434B3C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nr.3</w:t>
      </w:r>
      <w:r w:rsidRPr="006C48BD">
        <w:rPr>
          <w:rFonts w:ascii="Times New Roman" w:hAnsi="Times New Roman"/>
          <w:b/>
          <w:sz w:val="24"/>
          <w:szCs w:val="24"/>
        </w:rPr>
        <w:t xml:space="preserve"> </w:t>
      </w:r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6C48BD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6C48BD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7A6591">
        <w:rPr>
          <w:rFonts w:ascii="Times New Roman" w:hAnsi="Times New Roman"/>
          <w:b/>
          <w:sz w:val="24"/>
          <w:szCs w:val="24"/>
        </w:rPr>
        <w:t>266/29.05.2025</w:t>
      </w:r>
    </w:p>
    <w:tbl>
      <w:tblPr>
        <w:tblW w:w="0" w:type="auto"/>
        <w:tblLook w:val="04A0"/>
      </w:tblPr>
      <w:tblGrid>
        <w:gridCol w:w="4392"/>
        <w:gridCol w:w="4896"/>
      </w:tblGrid>
      <w:tr w:rsidR="00434B3C" w:rsidRPr="00CC7162" w:rsidTr="00036E00">
        <w:tc>
          <w:tcPr>
            <w:tcW w:w="4644" w:type="dxa"/>
            <w:shd w:val="clear" w:color="auto" w:fill="auto"/>
          </w:tcPr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>JUDEȚUL ARGEȘ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i/>
                <w:sz w:val="24"/>
                <w:szCs w:val="24"/>
              </w:rPr>
              <w:t>NR...............................</w:t>
            </w:r>
          </w:p>
        </w:tc>
        <w:tc>
          <w:tcPr>
            <w:tcW w:w="5210" w:type="dxa"/>
            <w:shd w:val="clear" w:color="auto" w:fill="auto"/>
          </w:tcPr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</w:p>
          <w:p w:rsidR="00434B3C" w:rsidRPr="00CC7162" w:rsidRDefault="00434B3C" w:rsidP="00036E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U.A.M.S. CĂLIN</w:t>
            </w: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>EȘTI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</w:t>
            </w:r>
            <w:r w:rsidRPr="00CC7162">
              <w:rPr>
                <w:rFonts w:ascii="Times New Roman" w:hAnsi="Times New Roman"/>
                <w:i/>
                <w:sz w:val="24"/>
                <w:szCs w:val="24"/>
              </w:rPr>
              <w:t>NR...............................</w:t>
            </w: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</w:t>
            </w:r>
          </w:p>
          <w:p w:rsidR="00434B3C" w:rsidRPr="00CC7162" w:rsidRDefault="00434B3C" w:rsidP="00036E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71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</w:tr>
    </w:tbl>
    <w:p w:rsidR="00434B3C" w:rsidRPr="00CC7162" w:rsidRDefault="00434B3C" w:rsidP="00434B3C">
      <w:pPr>
        <w:spacing w:after="0" w:line="240" w:lineRule="auto"/>
        <w:rPr>
          <w:rStyle w:val="ln2tparagraf"/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977914" w:rsidRDefault="00434B3C" w:rsidP="00434B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7914">
        <w:rPr>
          <w:rFonts w:ascii="Times New Roman" w:hAnsi="Times New Roman"/>
          <w:b/>
          <w:sz w:val="24"/>
          <w:szCs w:val="24"/>
        </w:rPr>
        <w:t>ACT ADIȚIONAL Nr. 1</w:t>
      </w:r>
    </w:p>
    <w:p w:rsidR="00434B3C" w:rsidRPr="00977914" w:rsidRDefault="00434B3C" w:rsidP="00434B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7914">
        <w:rPr>
          <w:rFonts w:ascii="Times New Roman" w:hAnsi="Times New Roman"/>
          <w:b/>
          <w:sz w:val="24"/>
          <w:szCs w:val="24"/>
        </w:rPr>
        <w:t>la</w:t>
      </w:r>
      <w:proofErr w:type="gramEnd"/>
      <w:r w:rsidRPr="009779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7914">
        <w:rPr>
          <w:rFonts w:ascii="Times New Roman" w:hAnsi="Times New Roman"/>
          <w:b/>
          <w:sz w:val="24"/>
          <w:szCs w:val="24"/>
        </w:rPr>
        <w:t>Contractul</w:t>
      </w:r>
      <w:proofErr w:type="spellEnd"/>
      <w:r w:rsidRPr="00977914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977914">
        <w:rPr>
          <w:rFonts w:ascii="Times New Roman" w:hAnsi="Times New Roman"/>
          <w:b/>
          <w:sz w:val="24"/>
          <w:szCs w:val="24"/>
        </w:rPr>
        <w:t>administrare</w:t>
      </w:r>
      <w:proofErr w:type="spellEnd"/>
      <w:r w:rsidRPr="00977914">
        <w:rPr>
          <w:rFonts w:ascii="Times New Roman" w:hAnsi="Times New Roman"/>
          <w:b/>
          <w:sz w:val="24"/>
          <w:szCs w:val="24"/>
        </w:rPr>
        <w:t xml:space="preserve"> </w:t>
      </w:r>
      <w:r w:rsidRPr="00977914">
        <w:rPr>
          <w:rFonts w:ascii="Times New Roman" w:hAnsi="Times New Roman"/>
          <w:b/>
          <w:sz w:val="24"/>
          <w:szCs w:val="24"/>
          <w:lang w:val="fr-FR"/>
        </w:rPr>
        <w:t>nr. 9364/03.04.2025/nr.742/13.04.2025</w:t>
      </w:r>
    </w:p>
    <w:p w:rsidR="00434B3C" w:rsidRPr="00977914" w:rsidRDefault="00434B3C" w:rsidP="00434B3C">
      <w:pPr>
        <w:spacing w:after="0" w:line="240" w:lineRule="auto"/>
        <w:jc w:val="center"/>
        <w:rPr>
          <w:rStyle w:val="ln2tparagraf"/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CC7162" w:rsidRDefault="00434B3C" w:rsidP="00434B3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fr-FR"/>
        </w:rPr>
      </w:pPr>
    </w:p>
    <w:p w:rsidR="00434B3C" w:rsidRPr="00CC7162" w:rsidRDefault="00434B3C" w:rsidP="00434B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unct"/>
          <w:rFonts w:ascii="Times New Roman" w:hAnsi="Times New Roman"/>
          <w:b/>
          <w:i/>
          <w:u w:val="single"/>
          <w:lang w:val="fr-FR"/>
        </w:rPr>
      </w:pPr>
      <w:r w:rsidRPr="00B5446C">
        <w:rPr>
          <w:rStyle w:val="ln2punct1"/>
          <w:i/>
          <w:u w:val="single"/>
          <w:lang w:val="fr-FR"/>
        </w:rPr>
        <w:t>I.</w:t>
      </w:r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>Părţile</w:t>
      </w:r>
      <w:proofErr w:type="spellEnd"/>
      <w:r w:rsidRPr="00B5446C">
        <w:rPr>
          <w:rStyle w:val="ln2tpunct"/>
          <w:rFonts w:ascii="Times New Roman" w:hAnsi="Times New Roman"/>
          <w:b/>
          <w:i/>
          <w:u w:val="single"/>
          <w:lang w:val="fr-FR"/>
        </w:rPr>
        <w:t xml:space="preserve"> contractante 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u w:val="single"/>
          <w:lang w:val="fr-FR"/>
        </w:rPr>
      </w:pP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aragraf"/>
          <w:rFonts w:ascii="Times New Roman" w:eastAsia="Calibri" w:hAnsi="Times New Roman"/>
          <w:lang w:val="fr-FR"/>
        </w:rPr>
      </w:pPr>
      <w:r w:rsidRPr="00B5446C">
        <w:rPr>
          <w:rStyle w:val="ln2punct1"/>
          <w:lang w:val="fr-FR"/>
        </w:rPr>
        <w:t>1.</w:t>
      </w:r>
      <w:r w:rsidRPr="00B5446C">
        <w:rPr>
          <w:rStyle w:val="ln2tpunct"/>
          <w:rFonts w:ascii="Times New Roman" w:hAnsi="Times New Roman"/>
          <w:lang w:val="fr-FR"/>
        </w:rPr>
        <w:t xml:space="preserve">  </w:t>
      </w:r>
      <w:proofErr w:type="spellStart"/>
      <w:r w:rsidRPr="00B5446C">
        <w:rPr>
          <w:rStyle w:val="ln2tpunct"/>
          <w:rFonts w:ascii="Times New Roman" w:hAnsi="Times New Roman"/>
          <w:b/>
          <w:lang w:val="fr-FR"/>
        </w:rPr>
        <w:t>Judeţul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 xml:space="preserve"> Argeş,</w:t>
      </w:r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prin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Consiliul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Judeţean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Argeş,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cu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sediul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Mun. Piteşti,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Piaţa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Vasile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Milea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nr. 1,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Jud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.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Arge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ș, Cod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unic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gramStart"/>
      <w:r w:rsidRPr="00B5446C">
        <w:rPr>
          <w:rStyle w:val="ln2tpunct"/>
          <w:rFonts w:ascii="Times New Roman" w:hAnsi="Times New Roman"/>
          <w:lang w:val="fr-FR"/>
        </w:rPr>
        <w:t xml:space="preserve">de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înregistrare</w:t>
      </w:r>
      <w:proofErr w:type="spellEnd"/>
      <w:proofErr w:type="gramEnd"/>
      <w:r w:rsidRPr="00B5446C">
        <w:rPr>
          <w:rStyle w:val="ln2tpunct"/>
          <w:rFonts w:ascii="Times New Roman" w:hAnsi="Times New Roman"/>
          <w:lang w:val="fr-FR"/>
        </w:rPr>
        <w:t xml:space="preserve"> 4229512,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Telefon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centrală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: 0248/217800, Fax: 0248/220137,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reprezentat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prin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dl. </w:t>
      </w:r>
      <w:r w:rsidRPr="00B5446C">
        <w:rPr>
          <w:rStyle w:val="ln2tpunct"/>
          <w:rFonts w:ascii="Times New Roman" w:hAnsi="Times New Roman"/>
          <w:b/>
          <w:lang w:val="fr-FR"/>
        </w:rPr>
        <w:t xml:space="preserve">Ion MÎNZÎNĂ,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Pre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>ș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edinte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 xml:space="preserve"> </w:t>
      </w:r>
      <w:r w:rsidRPr="00B5446C">
        <w:rPr>
          <w:rStyle w:val="ln2tpunct"/>
          <w:rFonts w:ascii="Times New Roman" w:hAnsi="Times New Roman"/>
          <w:lang w:val="fr-FR"/>
        </w:rPr>
        <w:t xml:space="preserve">al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Consiliului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Județ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ean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Arge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ș,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în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</w:t>
      </w:r>
      <w:proofErr w:type="spellStart"/>
      <w:r w:rsidRPr="00B5446C">
        <w:rPr>
          <w:rStyle w:val="ln2tpunct"/>
          <w:rFonts w:ascii="Times New Roman" w:hAnsi="Times New Roman"/>
          <w:lang w:val="fr-FR"/>
        </w:rPr>
        <w:t>calitate</w:t>
      </w:r>
      <w:proofErr w:type="spellEnd"/>
      <w:r w:rsidRPr="00B5446C">
        <w:rPr>
          <w:rStyle w:val="ln2tpunct"/>
          <w:rFonts w:ascii="Times New Roman" w:hAnsi="Times New Roman"/>
          <w:lang w:val="fr-FR"/>
        </w:rPr>
        <w:t xml:space="preserve"> de </w:t>
      </w:r>
      <w:proofErr w:type="spellStart"/>
      <w:r w:rsidRPr="00B5446C">
        <w:rPr>
          <w:rStyle w:val="ln2tpunct"/>
          <w:rFonts w:ascii="Times New Roman" w:hAnsi="Times New Roman"/>
          <w:b/>
          <w:lang w:val="fr-FR"/>
        </w:rPr>
        <w:t>proprietar</w:t>
      </w:r>
      <w:proofErr w:type="spellEnd"/>
      <w:r w:rsidRPr="00B5446C">
        <w:rPr>
          <w:rStyle w:val="ln2tpunct"/>
          <w:rFonts w:ascii="Times New Roman" w:hAnsi="Times New Roman"/>
          <w:b/>
          <w:lang w:val="fr-FR"/>
        </w:rPr>
        <w:t>,</w:t>
      </w:r>
      <w:r w:rsidRPr="00B5446C">
        <w:rPr>
          <w:rStyle w:val="ln2tpunct"/>
          <w:rFonts w:ascii="Times New Roman" w:hAnsi="Times New Roman"/>
          <w:lang w:val="fr-FR"/>
        </w:rPr>
        <w:t xml:space="preserve">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Style w:val="ln2tparagraf"/>
          <w:rFonts w:ascii="Times New Roman" w:eastAsia="Calibri" w:hAnsi="Times New Roman"/>
          <w:lang w:val="fr-FR"/>
        </w:rPr>
      </w:pPr>
      <w:proofErr w:type="spellStart"/>
      <w:proofErr w:type="gramStart"/>
      <w:r w:rsidRPr="00B5446C">
        <w:rPr>
          <w:rStyle w:val="ln2tparagraf"/>
          <w:rFonts w:ascii="Times New Roman" w:eastAsia="Calibri" w:hAnsi="Times New Roman"/>
          <w:lang w:val="fr-FR"/>
        </w:rPr>
        <w:t>şi</w:t>
      </w:r>
      <w:proofErr w:type="spellEnd"/>
      <w:proofErr w:type="gramEnd"/>
      <w:r w:rsidRPr="00B5446C">
        <w:rPr>
          <w:rStyle w:val="ln2tparagraf"/>
          <w:rFonts w:ascii="Times New Roman" w:eastAsia="Calibri" w:hAnsi="Times New Roman"/>
          <w:lang w:val="fr-FR"/>
        </w:rPr>
        <w:t xml:space="preserve"> </w:t>
      </w:r>
    </w:p>
    <w:p w:rsidR="00434B3C" w:rsidRPr="00B5446C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B5446C">
        <w:rPr>
          <w:rStyle w:val="ln2punct1"/>
          <w:lang w:val="fr-FR"/>
        </w:rPr>
        <w:t xml:space="preserve">2.  </w:t>
      </w:r>
      <w:proofErr w:type="spellStart"/>
      <w:r w:rsidRPr="00B5446C">
        <w:rPr>
          <w:rFonts w:ascii="Times New Roman" w:hAnsi="Times New Roman"/>
          <w:b/>
        </w:rPr>
        <w:t>Unitatea</w:t>
      </w:r>
      <w:proofErr w:type="spellEnd"/>
      <w:r w:rsidRPr="00B5446C">
        <w:rPr>
          <w:rFonts w:ascii="Times New Roman" w:hAnsi="Times New Roman"/>
          <w:b/>
        </w:rPr>
        <w:t xml:space="preserve"> de </w:t>
      </w:r>
      <w:proofErr w:type="spellStart"/>
      <w:r w:rsidRPr="00B5446C">
        <w:rPr>
          <w:rFonts w:ascii="Times New Roman" w:hAnsi="Times New Roman"/>
          <w:b/>
        </w:rPr>
        <w:t>Asistență</w:t>
      </w:r>
      <w:proofErr w:type="spellEnd"/>
      <w:r w:rsidRPr="00B5446C">
        <w:rPr>
          <w:rFonts w:ascii="Times New Roman" w:hAnsi="Times New Roman"/>
          <w:b/>
        </w:rPr>
        <w:t xml:space="preserve"> Medico-</w:t>
      </w:r>
      <w:proofErr w:type="spellStart"/>
      <w:r w:rsidRPr="00B5446C">
        <w:rPr>
          <w:rFonts w:ascii="Times New Roman" w:hAnsi="Times New Roman"/>
          <w:b/>
        </w:rPr>
        <w:t>Socială</w:t>
      </w:r>
      <w:proofErr w:type="spellEnd"/>
      <w:r w:rsidRPr="00B5446C">
        <w:rPr>
          <w:rFonts w:ascii="Times New Roman" w:hAnsi="Times New Roman"/>
          <w:b/>
        </w:rPr>
        <w:t xml:space="preserve"> </w:t>
      </w:r>
      <w:proofErr w:type="spellStart"/>
      <w:r w:rsidRPr="00B5446C">
        <w:rPr>
          <w:rFonts w:ascii="Times New Roman" w:hAnsi="Times New Roman"/>
          <w:b/>
        </w:rPr>
        <w:t>Călinești</w:t>
      </w:r>
      <w:proofErr w:type="spellEnd"/>
      <w:r w:rsidRPr="00B5446C">
        <w:rPr>
          <w:rFonts w:ascii="Times New Roman" w:hAnsi="Times New Roman"/>
          <w:b/>
        </w:rPr>
        <w:t xml:space="preserve">, </w:t>
      </w:r>
      <w:r w:rsidRPr="00B5446C">
        <w:rPr>
          <w:rFonts w:ascii="Times New Roman" w:hAnsi="Times New Roman"/>
        </w:rPr>
        <w:t xml:space="preserve">cu </w:t>
      </w:r>
      <w:proofErr w:type="spellStart"/>
      <w:r w:rsidRPr="00B5446C">
        <w:rPr>
          <w:rFonts w:ascii="Times New Roman" w:hAnsi="Times New Roman"/>
        </w:rPr>
        <w:t>sediul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în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comuna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Călinești</w:t>
      </w:r>
      <w:proofErr w:type="spellEnd"/>
      <w:r w:rsidRPr="00B5446C">
        <w:rPr>
          <w:rFonts w:ascii="Times New Roman" w:hAnsi="Times New Roman"/>
        </w:rPr>
        <w:t xml:space="preserve">, str. </w:t>
      </w:r>
      <w:proofErr w:type="gramStart"/>
      <w:r w:rsidRPr="00B5446C">
        <w:rPr>
          <w:rFonts w:ascii="Times New Roman" w:hAnsi="Times New Roman"/>
        </w:rPr>
        <w:t xml:space="preserve">Dr. Ion </w:t>
      </w:r>
      <w:proofErr w:type="spellStart"/>
      <w:r w:rsidRPr="00B5446C">
        <w:rPr>
          <w:rFonts w:ascii="Times New Roman" w:hAnsi="Times New Roman"/>
        </w:rPr>
        <w:t>Crăciun</w:t>
      </w:r>
      <w:proofErr w:type="spellEnd"/>
      <w:r w:rsidRPr="00B5446C">
        <w:rPr>
          <w:rFonts w:ascii="Times New Roman" w:hAnsi="Times New Roman"/>
        </w:rPr>
        <w:t>, nr.</w:t>
      </w:r>
      <w:proofErr w:type="gramEnd"/>
      <w:r w:rsidRPr="00B5446C">
        <w:rPr>
          <w:rFonts w:ascii="Times New Roman" w:hAnsi="Times New Roman"/>
        </w:rPr>
        <w:t xml:space="preserve"> </w:t>
      </w:r>
      <w:proofErr w:type="gramStart"/>
      <w:r w:rsidRPr="00B5446C">
        <w:rPr>
          <w:rFonts w:ascii="Times New Roman" w:hAnsi="Times New Roman"/>
        </w:rPr>
        <w:t xml:space="preserve">484, </w:t>
      </w:r>
      <w:proofErr w:type="spellStart"/>
      <w:r w:rsidRPr="00B5446C">
        <w:rPr>
          <w:rFonts w:ascii="Times New Roman" w:hAnsi="Times New Roman"/>
        </w:rPr>
        <w:t>jud</w:t>
      </w:r>
      <w:proofErr w:type="spellEnd"/>
      <w:r w:rsidRPr="00B5446C">
        <w:rPr>
          <w:rFonts w:ascii="Times New Roman" w:hAnsi="Times New Roman"/>
        </w:rPr>
        <w:t>.</w:t>
      </w:r>
      <w:proofErr w:type="gram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Argeș</w:t>
      </w:r>
      <w:proofErr w:type="spellEnd"/>
      <w:proofErr w:type="gramStart"/>
      <w:r w:rsidRPr="00B5446C">
        <w:rPr>
          <w:rFonts w:ascii="Times New Roman" w:hAnsi="Times New Roman"/>
        </w:rPr>
        <w:t xml:space="preserve">,  </w:t>
      </w:r>
      <w:proofErr w:type="spellStart"/>
      <w:r w:rsidRPr="00B5446C">
        <w:rPr>
          <w:rFonts w:ascii="Times New Roman" w:hAnsi="Times New Roman"/>
        </w:rPr>
        <w:t>reprezentată</w:t>
      </w:r>
      <w:proofErr w:type="spellEnd"/>
      <w:proofErr w:type="gramEnd"/>
      <w:r w:rsidRPr="00B5446C">
        <w:rPr>
          <w:rFonts w:ascii="Times New Roman" w:hAnsi="Times New Roman"/>
        </w:rPr>
        <w:t xml:space="preserve"> de dl </w:t>
      </w:r>
      <w:r w:rsidRPr="00B5446C">
        <w:rPr>
          <w:rFonts w:ascii="Times New Roman" w:hAnsi="Times New Roman"/>
          <w:b/>
        </w:rPr>
        <w:t xml:space="preserve">Florin Victor </w:t>
      </w:r>
      <w:proofErr w:type="spellStart"/>
      <w:r w:rsidRPr="00B5446C">
        <w:rPr>
          <w:rFonts w:ascii="Times New Roman" w:hAnsi="Times New Roman"/>
          <w:b/>
        </w:rPr>
        <w:t>Marinescu</w:t>
      </w:r>
      <w:proofErr w:type="spellEnd"/>
      <w:r w:rsidRPr="00B5446C">
        <w:rPr>
          <w:rFonts w:ascii="Times New Roman" w:hAnsi="Times New Roman"/>
        </w:rPr>
        <w:t xml:space="preserve"> – Director, </w:t>
      </w:r>
      <w:proofErr w:type="spellStart"/>
      <w:r w:rsidRPr="00B5446C">
        <w:rPr>
          <w:rFonts w:ascii="Times New Roman" w:hAnsi="Times New Roman"/>
        </w:rPr>
        <w:t>în</w:t>
      </w:r>
      <w:proofErr w:type="spellEnd"/>
      <w:r w:rsidRPr="00B5446C">
        <w:rPr>
          <w:rFonts w:ascii="Times New Roman" w:hAnsi="Times New Roman"/>
        </w:rPr>
        <w:t xml:space="preserve"> </w:t>
      </w:r>
      <w:proofErr w:type="spellStart"/>
      <w:r w:rsidRPr="00B5446C">
        <w:rPr>
          <w:rFonts w:ascii="Times New Roman" w:hAnsi="Times New Roman"/>
        </w:rPr>
        <w:t>calitate</w:t>
      </w:r>
      <w:proofErr w:type="spellEnd"/>
      <w:r w:rsidRPr="00B5446C">
        <w:rPr>
          <w:rFonts w:ascii="Times New Roman" w:hAnsi="Times New Roman"/>
        </w:rPr>
        <w:t xml:space="preserve"> de titular al </w:t>
      </w:r>
      <w:proofErr w:type="spellStart"/>
      <w:r w:rsidRPr="00B5446C">
        <w:rPr>
          <w:rFonts w:ascii="Times New Roman" w:hAnsi="Times New Roman"/>
        </w:rPr>
        <w:t>dreptului</w:t>
      </w:r>
      <w:proofErr w:type="spellEnd"/>
      <w:r w:rsidRPr="00B5446C">
        <w:rPr>
          <w:rFonts w:ascii="Times New Roman" w:hAnsi="Times New Roman"/>
        </w:rPr>
        <w:t xml:space="preserve"> de </w:t>
      </w:r>
      <w:proofErr w:type="spellStart"/>
      <w:r w:rsidRPr="00B5446C">
        <w:rPr>
          <w:rFonts w:ascii="Times New Roman" w:hAnsi="Times New Roman"/>
        </w:rPr>
        <w:t>administrare</w:t>
      </w:r>
      <w:proofErr w:type="spellEnd"/>
    </w:p>
    <w:p w:rsidR="00434B3C" w:rsidRDefault="00434B3C" w:rsidP="00434B3C">
      <w:pPr>
        <w:spacing w:after="0"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</w:p>
    <w:p w:rsidR="00434B3C" w:rsidRPr="00977914" w:rsidRDefault="00434B3C" w:rsidP="00434B3C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temeiul</w:t>
      </w:r>
      <w:proofErr w:type="spellEnd"/>
      <w:r w:rsidRPr="00977914">
        <w:rPr>
          <w:rFonts w:ascii="Times New Roman" w:hAnsi="Times New Roman"/>
        </w:rPr>
        <w:t xml:space="preserve"> art.</w:t>
      </w:r>
      <w:proofErr w:type="gramEnd"/>
      <w:r w:rsidRPr="00977914">
        <w:rPr>
          <w:rFonts w:ascii="Times New Roman" w:hAnsi="Times New Roman"/>
        </w:rPr>
        <w:t xml:space="preserve"> 108 lit. </w:t>
      </w:r>
      <w:proofErr w:type="gramStart"/>
      <w:r w:rsidRPr="00977914">
        <w:rPr>
          <w:rFonts w:ascii="Times New Roman" w:hAnsi="Times New Roman"/>
        </w:rPr>
        <w:t>a</w:t>
      </w:r>
      <w:proofErr w:type="gramEnd"/>
      <w:r w:rsidRPr="00977914">
        <w:rPr>
          <w:rFonts w:ascii="Times New Roman" w:hAnsi="Times New Roman"/>
        </w:rPr>
        <w:t xml:space="preserve">), art. </w:t>
      </w:r>
      <w:proofErr w:type="gramStart"/>
      <w:r w:rsidRPr="00977914">
        <w:rPr>
          <w:rFonts w:ascii="Times New Roman" w:hAnsi="Times New Roman"/>
        </w:rPr>
        <w:t xml:space="preserve">173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1, lit. c),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 xml:space="preserve">. 4 lit. </w:t>
      </w:r>
      <w:proofErr w:type="gramStart"/>
      <w:r w:rsidRPr="00977914">
        <w:rPr>
          <w:rFonts w:ascii="Times New Roman" w:hAnsi="Times New Roman"/>
        </w:rPr>
        <w:t xml:space="preserve">a)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b), art.</w:t>
      </w:r>
      <w:proofErr w:type="gramEnd"/>
      <w:r w:rsidRPr="00977914">
        <w:rPr>
          <w:rFonts w:ascii="Times New Roman" w:hAnsi="Times New Roman"/>
        </w:rPr>
        <w:t xml:space="preserve"> </w:t>
      </w:r>
      <w:proofErr w:type="gramStart"/>
      <w:r w:rsidRPr="00977914">
        <w:rPr>
          <w:rFonts w:ascii="Times New Roman" w:hAnsi="Times New Roman"/>
        </w:rPr>
        <w:t xml:space="preserve">297 </w:t>
      </w:r>
      <w:proofErr w:type="spellStart"/>
      <w:r w:rsidRPr="00977914">
        <w:rPr>
          <w:rFonts w:ascii="Times New Roman" w:hAnsi="Times New Roman"/>
        </w:rPr>
        <w:t>alin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1 lit. </w:t>
      </w:r>
      <w:proofErr w:type="gramStart"/>
      <w:r w:rsidRPr="00977914">
        <w:rPr>
          <w:rFonts w:ascii="Times New Roman" w:hAnsi="Times New Roman"/>
        </w:rPr>
        <w:t>a</w:t>
      </w:r>
      <w:proofErr w:type="gramEnd"/>
      <w:r w:rsidRPr="00977914">
        <w:rPr>
          <w:rFonts w:ascii="Times New Roman" w:hAnsi="Times New Roman"/>
        </w:rPr>
        <w:t xml:space="preserve">), art. </w:t>
      </w:r>
      <w:proofErr w:type="gramStart"/>
      <w:r w:rsidRPr="00977914">
        <w:rPr>
          <w:rFonts w:ascii="Times New Roman" w:hAnsi="Times New Roman"/>
        </w:rPr>
        <w:t xml:space="preserve">298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al art.</w:t>
      </w:r>
      <w:proofErr w:type="gramEnd"/>
      <w:r w:rsidRPr="00977914">
        <w:rPr>
          <w:rFonts w:ascii="Times New Roman" w:hAnsi="Times New Roman"/>
        </w:rPr>
        <w:t xml:space="preserve"> 299 din </w:t>
      </w:r>
      <w:proofErr w:type="spellStart"/>
      <w:r w:rsidRPr="00977914">
        <w:rPr>
          <w:rFonts w:ascii="Times New Roman" w:hAnsi="Times New Roman"/>
        </w:rPr>
        <w:t>Ordonanța</w:t>
      </w:r>
      <w:proofErr w:type="spellEnd"/>
      <w:r w:rsidRPr="00977914">
        <w:rPr>
          <w:rFonts w:ascii="Times New Roman" w:hAnsi="Times New Roman"/>
        </w:rPr>
        <w:t xml:space="preserve"> de </w:t>
      </w:r>
      <w:proofErr w:type="spellStart"/>
      <w:r w:rsidRPr="00977914">
        <w:rPr>
          <w:rFonts w:ascii="Times New Roman" w:hAnsi="Times New Roman"/>
        </w:rPr>
        <w:t>Urgență</w:t>
      </w:r>
      <w:proofErr w:type="spellEnd"/>
      <w:r w:rsidRPr="00977914">
        <w:rPr>
          <w:rFonts w:ascii="Times New Roman" w:hAnsi="Times New Roman"/>
        </w:rPr>
        <w:t xml:space="preserve"> nr. </w:t>
      </w:r>
      <w:proofErr w:type="gramStart"/>
      <w:r w:rsidRPr="00977914">
        <w:rPr>
          <w:rFonts w:ascii="Times New Roman" w:hAnsi="Times New Roman"/>
        </w:rPr>
        <w:t xml:space="preserve">57 din 03 </w:t>
      </w:r>
      <w:proofErr w:type="spellStart"/>
      <w:r w:rsidRPr="00977914">
        <w:rPr>
          <w:rFonts w:ascii="Times New Roman" w:hAnsi="Times New Roman"/>
        </w:rPr>
        <w:t>iulie</w:t>
      </w:r>
      <w:proofErr w:type="spellEnd"/>
      <w:r w:rsidRPr="00977914">
        <w:rPr>
          <w:rFonts w:ascii="Times New Roman" w:hAnsi="Times New Roman"/>
        </w:rPr>
        <w:t xml:space="preserve"> 2019 </w:t>
      </w:r>
      <w:proofErr w:type="spellStart"/>
      <w:r w:rsidRPr="00977914">
        <w:rPr>
          <w:rFonts w:ascii="Times New Roman" w:hAnsi="Times New Roman"/>
        </w:rPr>
        <w:t>privind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Codul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Administrativ</w:t>
      </w:r>
      <w:proofErr w:type="spellEnd"/>
      <w:r w:rsidRPr="00977914">
        <w:rPr>
          <w:rFonts w:ascii="Times New Roman" w:hAnsi="Times New Roman"/>
        </w:rPr>
        <w:t xml:space="preserve"> cu </w:t>
      </w:r>
      <w:proofErr w:type="spellStart"/>
      <w:r w:rsidRPr="00977914">
        <w:rPr>
          <w:rFonts w:ascii="Times New Roman" w:hAnsi="Times New Roman"/>
        </w:rPr>
        <w:t>modificările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completările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ulterioare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al</w:t>
      </w:r>
      <w:proofErr w:type="spellEnd"/>
      <w:r w:rsidRPr="00977914">
        <w:rPr>
          <w:rFonts w:ascii="Times New Roman" w:hAnsi="Times New Roman"/>
        </w:rPr>
        <w:t xml:space="preserve"> art.</w:t>
      </w:r>
      <w:proofErr w:type="gramEnd"/>
      <w:r w:rsidRPr="00977914">
        <w:rPr>
          <w:rFonts w:ascii="Times New Roman" w:hAnsi="Times New Roman"/>
        </w:rPr>
        <w:t xml:space="preserve"> 866-870 din </w:t>
      </w:r>
      <w:proofErr w:type="spellStart"/>
      <w:r w:rsidRPr="00977914">
        <w:rPr>
          <w:rFonts w:ascii="Times New Roman" w:hAnsi="Times New Roman"/>
        </w:rPr>
        <w:t>Legea</w:t>
      </w:r>
      <w:proofErr w:type="spellEnd"/>
      <w:r w:rsidRPr="00977914">
        <w:rPr>
          <w:rFonts w:ascii="Times New Roman" w:hAnsi="Times New Roman"/>
        </w:rPr>
        <w:t xml:space="preserve"> nr. </w:t>
      </w:r>
      <w:proofErr w:type="gramStart"/>
      <w:r w:rsidRPr="00977914">
        <w:rPr>
          <w:rFonts w:ascii="Times New Roman" w:hAnsi="Times New Roman"/>
        </w:rPr>
        <w:t xml:space="preserve">287/2009 </w:t>
      </w:r>
      <w:proofErr w:type="spellStart"/>
      <w:r w:rsidRPr="00977914">
        <w:rPr>
          <w:rFonts w:ascii="Times New Roman" w:hAnsi="Times New Roman"/>
        </w:rPr>
        <w:t>privind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Codul</w:t>
      </w:r>
      <w:proofErr w:type="spellEnd"/>
      <w:r w:rsidRPr="00977914">
        <w:rPr>
          <w:rFonts w:ascii="Times New Roman" w:hAnsi="Times New Roman"/>
        </w:rPr>
        <w:t xml:space="preserve"> Civil, </w:t>
      </w:r>
      <w:proofErr w:type="spellStart"/>
      <w:r w:rsidRPr="00977914">
        <w:rPr>
          <w:rFonts w:ascii="Times New Roman" w:hAnsi="Times New Roman"/>
        </w:rPr>
        <w:t>republicată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și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actualizată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precum</w:t>
      </w:r>
      <w:proofErr w:type="spellEnd"/>
      <w:r w:rsidRPr="00977914">
        <w:rPr>
          <w:rFonts w:ascii="Times New Roman" w:hAnsi="Times New Roman"/>
        </w:rPr>
        <w:t xml:space="preserve"> </w:t>
      </w:r>
      <w:r w:rsidRPr="00977914">
        <w:rPr>
          <w:rFonts w:ascii="Times New Roman" w:hAnsi="Times New Roman"/>
          <w:lang w:val="fr-FR"/>
        </w:rPr>
        <w:t xml:space="preserve">și al </w:t>
      </w:r>
      <w:proofErr w:type="spellStart"/>
      <w:r w:rsidRPr="00977914">
        <w:rPr>
          <w:rFonts w:ascii="Times New Roman" w:hAnsi="Times New Roman"/>
          <w:lang w:val="fr-FR"/>
        </w:rPr>
        <w:t>Hotărârilor</w:t>
      </w:r>
      <w:proofErr w:type="spellEnd"/>
      <w:r w:rsidRPr="00977914">
        <w:rPr>
          <w:rFonts w:ascii="Times New Roman" w:hAnsi="Times New Roman"/>
          <w:lang w:val="fr-FR"/>
        </w:rPr>
        <w:t xml:space="preserve"> </w:t>
      </w:r>
      <w:proofErr w:type="spellStart"/>
      <w:r w:rsidRPr="00977914">
        <w:rPr>
          <w:rFonts w:ascii="Times New Roman" w:hAnsi="Times New Roman"/>
          <w:lang w:val="fr-FR"/>
        </w:rPr>
        <w:t>Consiliului</w:t>
      </w:r>
      <w:proofErr w:type="spellEnd"/>
      <w:r w:rsidRPr="00977914">
        <w:rPr>
          <w:rFonts w:ascii="Times New Roman" w:hAnsi="Times New Roman"/>
          <w:lang w:val="fr-FR"/>
        </w:rPr>
        <w:t xml:space="preserve"> Județ</w:t>
      </w:r>
      <w:proofErr w:type="spellStart"/>
      <w:r w:rsidRPr="00977914">
        <w:rPr>
          <w:rFonts w:ascii="Times New Roman" w:hAnsi="Times New Roman"/>
          <w:lang w:val="fr-FR"/>
        </w:rPr>
        <w:t>ean</w:t>
      </w:r>
      <w:proofErr w:type="spellEnd"/>
      <w:r w:rsidRPr="00977914">
        <w:rPr>
          <w:rFonts w:ascii="Times New Roman" w:hAnsi="Times New Roman"/>
          <w:lang w:val="fr-FR"/>
        </w:rPr>
        <w:t xml:space="preserve"> </w:t>
      </w:r>
      <w:proofErr w:type="spellStart"/>
      <w:r w:rsidRPr="00977914">
        <w:rPr>
          <w:rFonts w:ascii="Times New Roman" w:hAnsi="Times New Roman"/>
          <w:lang w:val="fr-FR"/>
        </w:rPr>
        <w:t>Arge</w:t>
      </w:r>
      <w:proofErr w:type="spellEnd"/>
      <w:r w:rsidRPr="00977914">
        <w:rPr>
          <w:rFonts w:ascii="Times New Roman" w:hAnsi="Times New Roman"/>
          <w:lang w:val="fr-FR"/>
        </w:rPr>
        <w:t>ș nr.</w:t>
      </w:r>
      <w:proofErr w:type="gramEnd"/>
      <w:r w:rsidRPr="00977914"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>143/25.03.2025</w:t>
      </w:r>
      <w:r w:rsidRPr="00977914">
        <w:rPr>
          <w:rFonts w:ascii="Times New Roman" w:hAnsi="Times New Roman"/>
          <w:lang w:val="fr-FR"/>
        </w:rPr>
        <w:t xml:space="preserve"> și nr. ………………</w:t>
      </w:r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părțile</w:t>
      </w:r>
      <w:proofErr w:type="spellEnd"/>
      <w:r w:rsidRPr="00977914">
        <w:rPr>
          <w:rFonts w:ascii="Times New Roman" w:hAnsi="Times New Roman"/>
        </w:rPr>
        <w:t xml:space="preserve"> au </w:t>
      </w:r>
      <w:proofErr w:type="spellStart"/>
      <w:r w:rsidRPr="00977914">
        <w:rPr>
          <w:rFonts w:ascii="Times New Roman" w:hAnsi="Times New Roman"/>
        </w:rPr>
        <w:t>convenit</w:t>
      </w:r>
      <w:proofErr w:type="spellEnd"/>
      <w:r w:rsidRPr="00977914">
        <w:rPr>
          <w:rFonts w:ascii="Times New Roman" w:hAnsi="Times New Roman"/>
        </w:rPr>
        <w:t xml:space="preserve"> la </w:t>
      </w:r>
      <w:proofErr w:type="spellStart"/>
      <w:r w:rsidRPr="00977914">
        <w:rPr>
          <w:rFonts w:ascii="Times New Roman" w:hAnsi="Times New Roman"/>
        </w:rPr>
        <w:t>completarea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articolului</w:t>
      </w:r>
      <w:proofErr w:type="spellEnd"/>
      <w:r w:rsidRPr="00977914">
        <w:rPr>
          <w:rFonts w:ascii="Times New Roman" w:hAnsi="Times New Roman"/>
        </w:rPr>
        <w:t xml:space="preserve"> II </w:t>
      </w:r>
      <w:proofErr w:type="gramStart"/>
      <w:r w:rsidRPr="00977914">
        <w:rPr>
          <w:rFonts w:ascii="Times New Roman" w:hAnsi="Times New Roman"/>
        </w:rPr>
        <w:t>,,</w:t>
      </w:r>
      <w:proofErr w:type="spellStart"/>
      <w:r w:rsidRPr="00977914">
        <w:rPr>
          <w:rFonts w:ascii="Times New Roman" w:hAnsi="Times New Roman"/>
        </w:rPr>
        <w:t>Obiectul</w:t>
      </w:r>
      <w:proofErr w:type="spellEnd"/>
      <w:proofErr w:type="gram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contractului</w:t>
      </w:r>
      <w:proofErr w:type="spellEnd"/>
      <w:r w:rsidRPr="00977914">
        <w:rPr>
          <w:rFonts w:ascii="Times New Roman" w:hAnsi="Times New Roman"/>
        </w:rPr>
        <w:t xml:space="preserve">” cu un </w:t>
      </w:r>
      <w:proofErr w:type="spellStart"/>
      <w:r w:rsidRPr="00977914">
        <w:rPr>
          <w:rFonts w:ascii="Times New Roman" w:hAnsi="Times New Roman"/>
        </w:rPr>
        <w:t>nou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alineat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sensul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dreptului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administrare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favoarea</w:t>
      </w:r>
      <w:proofErr w:type="spellEnd"/>
      <w:r>
        <w:rPr>
          <w:rFonts w:ascii="Times New Roman" w:hAnsi="Times New Roman"/>
        </w:rPr>
        <w:t xml:space="preserve"> U.A.M.S. </w:t>
      </w:r>
      <w:proofErr w:type="spellStart"/>
      <w:r>
        <w:rPr>
          <w:rFonts w:ascii="Times New Roman" w:hAnsi="Times New Roman"/>
        </w:rPr>
        <w:t>Călinești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asupra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imobilului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teren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clădiri</w:t>
      </w:r>
      <w:proofErr w:type="spellEnd"/>
      <w:r>
        <w:rPr>
          <w:rFonts w:ascii="Times New Roman" w:hAnsi="Times New Roman"/>
        </w:rPr>
        <w:t xml:space="preserve"> situate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com. </w:t>
      </w:r>
      <w:proofErr w:type="spellStart"/>
      <w:r>
        <w:rPr>
          <w:rFonts w:ascii="Times New Roman" w:hAnsi="Times New Roman"/>
        </w:rPr>
        <w:t>Mozăceni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jud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Argeș</w:t>
      </w:r>
      <w:proofErr w:type="spellEnd"/>
      <w:r w:rsidRPr="00977914">
        <w:rPr>
          <w:rFonts w:ascii="Times New Roman" w:hAnsi="Times New Roman"/>
          <w:lang w:val="fr-FR"/>
        </w:rPr>
        <w:t xml:space="preserve">, </w:t>
      </w:r>
      <w:proofErr w:type="spellStart"/>
      <w:r w:rsidRPr="00977914">
        <w:rPr>
          <w:rFonts w:ascii="Times New Roman" w:hAnsi="Times New Roman"/>
        </w:rPr>
        <w:t>astfel</w:t>
      </w:r>
      <w:proofErr w:type="spellEnd"/>
      <w:r w:rsidRPr="00977914">
        <w:rPr>
          <w:rFonts w:ascii="Times New Roman" w:hAnsi="Times New Roman"/>
        </w:rPr>
        <w:t>:</w:t>
      </w: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  <w:proofErr w:type="spellStart"/>
      <w:r w:rsidRPr="00977914">
        <w:rPr>
          <w:rFonts w:ascii="Times New Roman" w:hAnsi="Times New Roman"/>
          <w:b/>
        </w:rPr>
        <w:t>Articol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r w:rsidRPr="00977914">
        <w:rPr>
          <w:rFonts w:ascii="Times New Roman" w:hAnsi="Times New Roman"/>
          <w:b/>
        </w:rPr>
        <w:t>unic</w:t>
      </w:r>
      <w:proofErr w:type="spellEnd"/>
    </w:p>
    <w:p w:rsidR="00434B3C" w:rsidRPr="00977914" w:rsidRDefault="00434B3C" w:rsidP="00434B3C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34B3C" w:rsidRPr="006D6BA5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  <w:b/>
        </w:rPr>
      </w:pPr>
      <w:r w:rsidRPr="00977914">
        <w:rPr>
          <w:rFonts w:ascii="Times New Roman" w:hAnsi="Times New Roman"/>
        </w:rPr>
        <w:tab/>
      </w:r>
      <w:r w:rsidRPr="006D6BA5">
        <w:rPr>
          <w:rFonts w:ascii="Times New Roman" w:hAnsi="Times New Roman"/>
          <w:b/>
        </w:rPr>
        <w:t xml:space="preserve">II. </w:t>
      </w:r>
      <w:proofErr w:type="spellStart"/>
      <w:r w:rsidRPr="006D6BA5">
        <w:rPr>
          <w:rFonts w:ascii="Times New Roman" w:hAnsi="Times New Roman"/>
          <w:b/>
        </w:rPr>
        <w:t>Obiectul</w:t>
      </w:r>
      <w:proofErr w:type="spellEnd"/>
      <w:r w:rsidRPr="006D6BA5">
        <w:rPr>
          <w:rFonts w:ascii="Times New Roman" w:hAnsi="Times New Roman"/>
          <w:b/>
        </w:rPr>
        <w:t xml:space="preserve"> </w:t>
      </w:r>
      <w:proofErr w:type="spellStart"/>
      <w:r w:rsidRPr="006D6BA5">
        <w:rPr>
          <w:rFonts w:ascii="Times New Roman" w:hAnsi="Times New Roman"/>
          <w:b/>
        </w:rPr>
        <w:t>contractului</w:t>
      </w:r>
      <w:proofErr w:type="spellEnd"/>
      <w:r w:rsidRPr="006D6BA5">
        <w:rPr>
          <w:rFonts w:ascii="Times New Roman" w:hAnsi="Times New Roman"/>
          <w:b/>
        </w:rPr>
        <w:t>:</w:t>
      </w:r>
    </w:p>
    <w:p w:rsidR="00434B3C" w:rsidRPr="006D6BA5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lang w:val="ro-RO"/>
        </w:rPr>
      </w:pPr>
      <w:r w:rsidRPr="006D6BA5">
        <w:rPr>
          <w:rFonts w:ascii="Times New Roman" w:hAnsi="Times New Roman"/>
        </w:rPr>
        <w:t>,</w:t>
      </w:r>
      <w:proofErr w:type="gramStart"/>
      <w:r w:rsidRPr="006D6BA5">
        <w:rPr>
          <w:rFonts w:ascii="Times New Roman" w:hAnsi="Times New Roman"/>
        </w:rPr>
        <w:t>,1.1</w:t>
      </w:r>
      <w:proofErr w:type="gramEnd"/>
      <w:r w:rsidRPr="006D6BA5">
        <w:rPr>
          <w:rFonts w:ascii="Times New Roman" w:hAnsi="Times New Roman"/>
        </w:rPr>
        <w:t xml:space="preserve"> Se </w:t>
      </w:r>
      <w:proofErr w:type="spellStart"/>
      <w:r w:rsidRPr="006D6BA5">
        <w:rPr>
          <w:rFonts w:ascii="Times New Roman" w:hAnsi="Times New Roman"/>
        </w:rPr>
        <w:t>constituie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drept</w:t>
      </w:r>
      <w:proofErr w:type="spellEnd"/>
      <w:r w:rsidRPr="006D6BA5">
        <w:rPr>
          <w:rFonts w:ascii="Times New Roman" w:hAnsi="Times New Roman"/>
        </w:rPr>
        <w:t xml:space="preserve"> de </w:t>
      </w:r>
      <w:proofErr w:type="spellStart"/>
      <w:r w:rsidRPr="006D6BA5">
        <w:rPr>
          <w:rFonts w:ascii="Times New Roman" w:hAnsi="Times New Roman"/>
        </w:rPr>
        <w:t>administrare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în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favoarea</w:t>
      </w:r>
      <w:proofErr w:type="spellEnd"/>
      <w:r w:rsidRPr="006D6BA5">
        <w:rPr>
          <w:rFonts w:ascii="Times New Roman" w:hAnsi="Times New Roman"/>
        </w:rPr>
        <w:t xml:space="preserve"> U.A.M.S. </w:t>
      </w:r>
      <w:proofErr w:type="spellStart"/>
      <w:r w:rsidRPr="006D6BA5">
        <w:rPr>
          <w:rFonts w:ascii="Times New Roman" w:hAnsi="Times New Roman"/>
        </w:rPr>
        <w:t>Călinești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asupra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imobilului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teren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și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clădiri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situat</w:t>
      </w:r>
      <w:proofErr w:type="spell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</w:rPr>
        <w:t>în</w:t>
      </w:r>
      <w:proofErr w:type="spellEnd"/>
      <w:r w:rsidRPr="006D6BA5">
        <w:rPr>
          <w:rFonts w:ascii="Times New Roman" w:hAnsi="Times New Roman"/>
        </w:rPr>
        <w:t xml:space="preserve"> com. </w:t>
      </w:r>
      <w:proofErr w:type="spellStart"/>
      <w:r w:rsidRPr="006D6BA5">
        <w:rPr>
          <w:rFonts w:ascii="Times New Roman" w:hAnsi="Times New Roman"/>
        </w:rPr>
        <w:t>Mozăceni</w:t>
      </w:r>
      <w:proofErr w:type="spellEnd"/>
      <w:r w:rsidRPr="006D6BA5">
        <w:rPr>
          <w:rFonts w:ascii="Times New Roman" w:hAnsi="Times New Roman"/>
        </w:rPr>
        <w:t xml:space="preserve">, </w:t>
      </w:r>
      <w:proofErr w:type="spellStart"/>
      <w:r w:rsidRPr="006D6BA5">
        <w:rPr>
          <w:rFonts w:ascii="Times New Roman" w:hAnsi="Times New Roman"/>
        </w:rPr>
        <w:t>jud</w:t>
      </w:r>
      <w:proofErr w:type="spellEnd"/>
      <w:r w:rsidRPr="006D6BA5">
        <w:rPr>
          <w:rFonts w:ascii="Times New Roman" w:hAnsi="Times New Roman"/>
        </w:rPr>
        <w:t xml:space="preserve">. </w:t>
      </w:r>
      <w:proofErr w:type="spellStart"/>
      <w:proofErr w:type="gramStart"/>
      <w:r w:rsidRPr="006D6BA5">
        <w:rPr>
          <w:rFonts w:ascii="Times New Roman" w:hAnsi="Times New Roman"/>
        </w:rPr>
        <w:t>Argeș</w:t>
      </w:r>
      <w:proofErr w:type="spellEnd"/>
      <w:r w:rsidRPr="006D6BA5">
        <w:rPr>
          <w:rFonts w:ascii="Times New Roman" w:hAnsi="Times New Roman"/>
        </w:rPr>
        <w:t>, CF nr.</w:t>
      </w:r>
      <w:proofErr w:type="gramEnd"/>
      <w:r w:rsidRPr="006D6BA5">
        <w:rPr>
          <w:rFonts w:ascii="Times New Roman" w:hAnsi="Times New Roman"/>
        </w:rPr>
        <w:t xml:space="preserve"> 82081 </w:t>
      </w:r>
      <w:proofErr w:type="spellStart"/>
      <w:r w:rsidRPr="006D6BA5">
        <w:rPr>
          <w:rFonts w:ascii="Times New Roman" w:hAnsi="Times New Roman"/>
        </w:rPr>
        <w:t>Mozăceni</w:t>
      </w:r>
      <w:proofErr w:type="spellEnd"/>
      <w:r w:rsidRPr="006D6BA5">
        <w:rPr>
          <w:rFonts w:ascii="Times New Roman" w:hAnsi="Times New Roman"/>
        </w:rPr>
        <w:t xml:space="preserve">, </w:t>
      </w:r>
      <w:proofErr w:type="spellStart"/>
      <w:r w:rsidRPr="006D6BA5">
        <w:rPr>
          <w:rFonts w:ascii="Times New Roman" w:hAnsi="Times New Roman"/>
        </w:rPr>
        <w:t>identificat</w:t>
      </w:r>
      <w:proofErr w:type="spellEnd"/>
      <w:r w:rsidRPr="006D6BA5">
        <w:rPr>
          <w:rFonts w:ascii="Times New Roman" w:hAnsi="Times New Roman"/>
        </w:rPr>
        <w:t xml:space="preserve"> conform </w:t>
      </w:r>
      <w:proofErr w:type="spellStart"/>
      <w:r w:rsidRPr="006D6BA5">
        <w:rPr>
          <w:rFonts w:ascii="Times New Roman" w:hAnsi="Times New Roman"/>
        </w:rPr>
        <w:t>Anexelor</w:t>
      </w:r>
      <w:proofErr w:type="spellEnd"/>
      <w:r w:rsidRPr="006D6BA5">
        <w:rPr>
          <w:rFonts w:ascii="Times New Roman" w:hAnsi="Times New Roman"/>
        </w:rPr>
        <w:t xml:space="preserve"> nr. </w:t>
      </w:r>
      <w:proofErr w:type="gramStart"/>
      <w:r w:rsidRPr="006D6BA5">
        <w:rPr>
          <w:rFonts w:ascii="Times New Roman" w:hAnsi="Times New Roman"/>
        </w:rPr>
        <w:t xml:space="preserve">1 </w:t>
      </w:r>
      <w:proofErr w:type="spellStart"/>
      <w:r w:rsidRPr="006D6BA5">
        <w:rPr>
          <w:rFonts w:ascii="Times New Roman" w:hAnsi="Times New Roman"/>
        </w:rPr>
        <w:t>și</w:t>
      </w:r>
      <w:proofErr w:type="spellEnd"/>
      <w:r w:rsidRPr="006D6BA5">
        <w:rPr>
          <w:rFonts w:ascii="Times New Roman" w:hAnsi="Times New Roman"/>
        </w:rPr>
        <w:t xml:space="preserve"> nr.</w:t>
      </w:r>
      <w:proofErr w:type="gramEnd"/>
      <w:r w:rsidRPr="006D6BA5">
        <w:rPr>
          <w:rFonts w:ascii="Times New Roman" w:hAnsi="Times New Roman"/>
        </w:rPr>
        <w:t xml:space="preserve"> </w:t>
      </w:r>
      <w:proofErr w:type="gramStart"/>
      <w:r w:rsidRPr="006D6BA5">
        <w:rPr>
          <w:rFonts w:ascii="Times New Roman" w:hAnsi="Times New Roman"/>
        </w:rPr>
        <w:t xml:space="preserve">2 la HCJ </w:t>
      </w:r>
      <w:proofErr w:type="spellStart"/>
      <w:r w:rsidRPr="006D6BA5">
        <w:rPr>
          <w:rFonts w:ascii="Times New Roman" w:hAnsi="Times New Roman"/>
        </w:rPr>
        <w:t>Argeș</w:t>
      </w:r>
      <w:proofErr w:type="spellEnd"/>
      <w:r w:rsidRPr="006D6BA5">
        <w:rPr>
          <w:rFonts w:ascii="Times New Roman" w:hAnsi="Times New Roman"/>
        </w:rPr>
        <w:t xml:space="preserve"> nr.</w:t>
      </w:r>
      <w:proofErr w:type="gramEnd"/>
      <w:r w:rsidRPr="006D6BA5">
        <w:rPr>
          <w:rFonts w:ascii="Times New Roman" w:hAnsi="Times New Roman"/>
        </w:rPr>
        <w:t xml:space="preserve"> </w:t>
      </w:r>
      <w:proofErr w:type="gramStart"/>
      <w:r w:rsidRPr="006D6BA5">
        <w:rPr>
          <w:rFonts w:ascii="Times New Roman" w:hAnsi="Times New Roman"/>
        </w:rPr>
        <w:t>…………..,</w:t>
      </w:r>
      <w:proofErr w:type="gramEnd"/>
      <w:r w:rsidRPr="006D6BA5">
        <w:rPr>
          <w:rFonts w:ascii="Times New Roman" w:hAnsi="Times New Roman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în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scopul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desfă</w:t>
      </w:r>
      <w:proofErr w:type="spellEnd"/>
      <w:r w:rsidRPr="006D6BA5">
        <w:rPr>
          <w:rFonts w:ascii="Times New Roman" w:hAnsi="Times New Roman"/>
          <w:lang w:val="fr-FR"/>
        </w:rPr>
        <w:t>ș</w:t>
      </w:r>
      <w:proofErr w:type="spellStart"/>
      <w:r w:rsidRPr="006D6BA5">
        <w:rPr>
          <w:rFonts w:ascii="Times New Roman" w:hAnsi="Times New Roman"/>
          <w:lang w:val="fr-FR"/>
        </w:rPr>
        <w:t>urării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activită</w:t>
      </w:r>
      <w:proofErr w:type="spellEnd"/>
      <w:r w:rsidRPr="006D6BA5">
        <w:rPr>
          <w:rFonts w:ascii="Times New Roman" w:hAnsi="Times New Roman"/>
          <w:lang w:val="fr-FR"/>
        </w:rPr>
        <w:t xml:space="preserve">ții </w:t>
      </w:r>
      <w:proofErr w:type="spellStart"/>
      <w:r w:rsidRPr="006D6BA5">
        <w:rPr>
          <w:rFonts w:ascii="Times New Roman" w:hAnsi="Times New Roman"/>
          <w:lang w:val="fr-FR"/>
        </w:rPr>
        <w:t>Serviciului</w:t>
      </w:r>
      <w:proofErr w:type="spellEnd"/>
      <w:r w:rsidRPr="006D6BA5">
        <w:rPr>
          <w:rFonts w:ascii="Times New Roman" w:hAnsi="Times New Roman"/>
          <w:lang w:val="fr-FR"/>
        </w:rPr>
        <w:t xml:space="preserve"> de </w:t>
      </w:r>
      <w:proofErr w:type="spellStart"/>
      <w:r w:rsidRPr="006D6BA5">
        <w:rPr>
          <w:rFonts w:ascii="Times New Roman" w:hAnsi="Times New Roman"/>
          <w:lang w:val="fr-FR"/>
        </w:rPr>
        <w:t>Asisten</w:t>
      </w:r>
      <w:proofErr w:type="spellEnd"/>
      <w:r w:rsidRPr="006D6BA5">
        <w:rPr>
          <w:rFonts w:ascii="Times New Roman" w:hAnsi="Times New Roman"/>
          <w:lang w:val="fr-FR"/>
        </w:rPr>
        <w:t xml:space="preserve">ță </w:t>
      </w:r>
      <w:proofErr w:type="spellStart"/>
      <w:r w:rsidRPr="006D6BA5">
        <w:rPr>
          <w:rFonts w:ascii="Times New Roman" w:hAnsi="Times New Roman"/>
          <w:lang w:val="fr-FR"/>
        </w:rPr>
        <w:t>Medico</w:t>
      </w:r>
      <w:proofErr w:type="spellEnd"/>
      <w:r w:rsidRPr="006D6BA5">
        <w:rPr>
          <w:rFonts w:ascii="Times New Roman" w:hAnsi="Times New Roman"/>
          <w:lang w:val="fr-FR"/>
        </w:rPr>
        <w:t>-</w:t>
      </w:r>
      <w:proofErr w:type="spellStart"/>
      <w:r w:rsidRPr="006D6BA5">
        <w:rPr>
          <w:rFonts w:ascii="Times New Roman" w:hAnsi="Times New Roman"/>
          <w:lang w:val="fr-FR"/>
        </w:rPr>
        <w:t>Socială</w:t>
      </w:r>
      <w:proofErr w:type="spellEnd"/>
      <w:r w:rsidRPr="006D6BA5">
        <w:rPr>
          <w:rFonts w:ascii="Times New Roman" w:hAnsi="Times New Roman"/>
          <w:lang w:val="fr-FR"/>
        </w:rPr>
        <w:t xml:space="preserve"> </w:t>
      </w:r>
      <w:proofErr w:type="spellStart"/>
      <w:r w:rsidRPr="006D6BA5">
        <w:rPr>
          <w:rFonts w:ascii="Times New Roman" w:hAnsi="Times New Roman"/>
          <w:lang w:val="fr-FR"/>
        </w:rPr>
        <w:t>Mozăceni</w:t>
      </w:r>
      <w:proofErr w:type="spellEnd"/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o-RO"/>
        </w:rPr>
        <w:t>.</w:t>
      </w: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</w:p>
    <w:p w:rsidR="00434B3C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Bunurile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predau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bază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proces</w:t>
      </w:r>
      <w:proofErr w:type="spellEnd"/>
      <w:r>
        <w:rPr>
          <w:rFonts w:ascii="Times New Roman" w:hAnsi="Times New Roman"/>
        </w:rPr>
        <w:t xml:space="preserve">-verbal, </w:t>
      </w:r>
      <w:proofErr w:type="spellStart"/>
      <w:proofErr w:type="gramStart"/>
      <w:r>
        <w:rPr>
          <w:rFonts w:ascii="Times New Roman" w:hAnsi="Times New Roman"/>
        </w:rPr>
        <w:t>ce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Anexă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prezentul</w:t>
      </w:r>
      <w:proofErr w:type="spellEnd"/>
      <w:r>
        <w:rPr>
          <w:rFonts w:ascii="Times New Roman" w:hAnsi="Times New Roman"/>
        </w:rPr>
        <w:t xml:space="preserve"> act </w:t>
      </w:r>
      <w:proofErr w:type="spellStart"/>
      <w:r>
        <w:rPr>
          <w:rFonts w:ascii="Times New Roman" w:hAnsi="Times New Roman"/>
        </w:rPr>
        <w:t>adițional</w:t>
      </w:r>
      <w:proofErr w:type="spellEnd"/>
      <w:r>
        <w:rPr>
          <w:rFonts w:ascii="Times New Roman" w:hAnsi="Times New Roman"/>
        </w:rPr>
        <w:t>.</w:t>
      </w:r>
    </w:p>
    <w:p w:rsidR="00434B3C" w:rsidRPr="00977914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434B3C" w:rsidRPr="00977914" w:rsidRDefault="00434B3C" w:rsidP="00434B3C">
      <w:pPr>
        <w:spacing w:after="0" w:line="360" w:lineRule="auto"/>
        <w:ind w:firstLine="708"/>
        <w:contextualSpacing/>
        <w:jc w:val="both"/>
        <w:rPr>
          <w:rFonts w:ascii="Times New Roman" w:hAnsi="Times New Roman"/>
        </w:rPr>
      </w:pPr>
      <w:proofErr w:type="spellStart"/>
      <w:r w:rsidRPr="00977914">
        <w:rPr>
          <w:rFonts w:ascii="Times New Roman" w:hAnsi="Times New Roman"/>
          <w:b/>
        </w:rPr>
        <w:t>Celelalte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r w:rsidRPr="00977914">
        <w:rPr>
          <w:rFonts w:ascii="Times New Roman" w:hAnsi="Times New Roman"/>
          <w:b/>
        </w:rPr>
        <w:t>clauze</w:t>
      </w:r>
      <w:proofErr w:type="spellEnd"/>
      <w:r w:rsidRPr="00977914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977914">
        <w:rPr>
          <w:rFonts w:ascii="Times New Roman" w:hAnsi="Times New Roman"/>
          <w:b/>
        </w:rPr>
        <w:t>ramân</w:t>
      </w:r>
      <w:proofErr w:type="spellEnd"/>
      <w:r w:rsidRPr="00977914">
        <w:rPr>
          <w:rFonts w:ascii="Times New Roman" w:hAnsi="Times New Roman"/>
          <w:b/>
        </w:rPr>
        <w:t xml:space="preserve">  </w:t>
      </w:r>
      <w:proofErr w:type="spellStart"/>
      <w:r w:rsidRPr="00977914">
        <w:rPr>
          <w:rFonts w:ascii="Times New Roman" w:hAnsi="Times New Roman"/>
          <w:b/>
        </w:rPr>
        <w:t>neschimbate</w:t>
      </w:r>
      <w:proofErr w:type="spellEnd"/>
      <w:proofErr w:type="gramEnd"/>
      <w:r w:rsidRPr="00977914">
        <w:rPr>
          <w:rFonts w:ascii="Times New Roman" w:hAnsi="Times New Roman"/>
        </w:rPr>
        <w:t xml:space="preserve">.               </w:t>
      </w:r>
    </w:p>
    <w:p w:rsidR="00434B3C" w:rsidRPr="00977914" w:rsidRDefault="00434B3C" w:rsidP="00434B3C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977914">
        <w:rPr>
          <w:rFonts w:ascii="Times New Roman" w:hAnsi="Times New Roman"/>
        </w:rPr>
        <w:t xml:space="preserve">     </w:t>
      </w:r>
      <w:r w:rsidRPr="00977914">
        <w:rPr>
          <w:rFonts w:ascii="Times New Roman" w:hAnsi="Times New Roman"/>
        </w:rPr>
        <w:tab/>
      </w:r>
      <w:proofErr w:type="spellStart"/>
      <w:proofErr w:type="gramStart"/>
      <w:r w:rsidRPr="00977914">
        <w:rPr>
          <w:rFonts w:ascii="Times New Roman" w:hAnsi="Times New Roman"/>
        </w:rPr>
        <w:t>Modificările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cuprinse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prezentul</w:t>
      </w:r>
      <w:proofErr w:type="spellEnd"/>
      <w:r w:rsidRPr="00977914">
        <w:rPr>
          <w:rFonts w:ascii="Times New Roman" w:hAnsi="Times New Roman"/>
        </w:rPr>
        <w:t xml:space="preserve"> </w:t>
      </w:r>
      <w:r w:rsidRPr="00977914">
        <w:rPr>
          <w:rFonts w:ascii="Times New Roman" w:hAnsi="Times New Roman"/>
          <w:b/>
        </w:rPr>
        <w:t xml:space="preserve">Act </w:t>
      </w:r>
      <w:proofErr w:type="spellStart"/>
      <w:r w:rsidRPr="00977914">
        <w:rPr>
          <w:rFonts w:ascii="Times New Roman" w:hAnsi="Times New Roman"/>
          <w:b/>
        </w:rPr>
        <w:t>Adiţional</w:t>
      </w:r>
      <w:proofErr w:type="spellEnd"/>
      <w:r w:rsidRPr="00977914">
        <w:rPr>
          <w:rFonts w:ascii="Times New Roman" w:hAnsi="Times New Roman"/>
        </w:rPr>
        <w:t xml:space="preserve"> s-au </w:t>
      </w:r>
      <w:proofErr w:type="spellStart"/>
      <w:r w:rsidRPr="00977914">
        <w:rPr>
          <w:rFonts w:ascii="Times New Roman" w:hAnsi="Times New Roman"/>
        </w:rPr>
        <w:t>realizat</w:t>
      </w:r>
      <w:proofErr w:type="spellEnd"/>
      <w:r w:rsidRPr="00977914">
        <w:rPr>
          <w:rFonts w:ascii="Times New Roman" w:hAnsi="Times New Roman"/>
        </w:rPr>
        <w:t xml:space="preserve"> cu </w:t>
      </w:r>
      <w:proofErr w:type="spellStart"/>
      <w:r w:rsidRPr="00977914">
        <w:rPr>
          <w:rFonts w:ascii="Times New Roman" w:hAnsi="Times New Roman"/>
        </w:rPr>
        <w:t>acordul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părţilor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intrând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vigoare</w:t>
      </w:r>
      <w:proofErr w:type="spellEnd"/>
      <w:r w:rsidRPr="00977914">
        <w:rPr>
          <w:rFonts w:ascii="Times New Roman" w:hAnsi="Times New Roman"/>
        </w:rPr>
        <w:t xml:space="preserve"> la data </w:t>
      </w:r>
      <w:proofErr w:type="spellStart"/>
      <w:r w:rsidRPr="00977914">
        <w:rPr>
          <w:rFonts w:ascii="Times New Roman" w:hAnsi="Times New Roman"/>
        </w:rPr>
        <w:t>semnării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lui</w:t>
      </w:r>
      <w:proofErr w:type="spellEnd"/>
      <w:r w:rsidRPr="00977914">
        <w:rPr>
          <w:rFonts w:ascii="Times New Roman" w:hAnsi="Times New Roman"/>
        </w:rPr>
        <w:t>.</w:t>
      </w:r>
      <w:proofErr w:type="gramEnd"/>
      <w:r w:rsidRPr="00977914">
        <w:rPr>
          <w:rFonts w:ascii="Times New Roman" w:hAnsi="Times New Roman"/>
        </w:rPr>
        <w:t xml:space="preserve"> </w:t>
      </w:r>
    </w:p>
    <w:p w:rsidR="00434B3C" w:rsidRPr="00977914" w:rsidRDefault="00434B3C" w:rsidP="00434B3C">
      <w:pPr>
        <w:spacing w:after="0" w:line="360" w:lineRule="auto"/>
        <w:ind w:firstLine="720"/>
        <w:jc w:val="both"/>
        <w:rPr>
          <w:rFonts w:ascii="Times New Roman" w:hAnsi="Times New Roman"/>
          <w:lang w:val="fr-FR"/>
        </w:rPr>
      </w:pPr>
      <w:proofErr w:type="spellStart"/>
      <w:r w:rsidRPr="00977914">
        <w:rPr>
          <w:rFonts w:ascii="Times New Roman" w:hAnsi="Times New Roman"/>
        </w:rPr>
        <w:t>Prezentul</w:t>
      </w:r>
      <w:proofErr w:type="spellEnd"/>
      <w:r w:rsidRPr="00977914">
        <w:rPr>
          <w:rFonts w:ascii="Times New Roman" w:hAnsi="Times New Roman"/>
        </w:rPr>
        <w:t xml:space="preserve"> act </w:t>
      </w:r>
      <w:proofErr w:type="spellStart"/>
      <w:r w:rsidRPr="00977914">
        <w:rPr>
          <w:rFonts w:ascii="Times New Roman" w:hAnsi="Times New Roman"/>
        </w:rPr>
        <w:t>adițional</w:t>
      </w:r>
      <w:proofErr w:type="spellEnd"/>
      <w:r w:rsidRPr="00977914">
        <w:rPr>
          <w:rFonts w:ascii="Times New Roman" w:hAnsi="Times New Roman"/>
        </w:rPr>
        <w:t xml:space="preserve"> a </w:t>
      </w:r>
      <w:proofErr w:type="spellStart"/>
      <w:proofErr w:type="gramStart"/>
      <w:r w:rsidRPr="00977914">
        <w:rPr>
          <w:rFonts w:ascii="Times New Roman" w:hAnsi="Times New Roman"/>
        </w:rPr>
        <w:t>fost</w:t>
      </w:r>
      <w:proofErr w:type="spellEnd"/>
      <w:r w:rsidRPr="00977914">
        <w:rPr>
          <w:rFonts w:ascii="Times New Roman" w:hAnsi="Times New Roman"/>
        </w:rPr>
        <w:t xml:space="preserve">  </w:t>
      </w:r>
      <w:proofErr w:type="spellStart"/>
      <w:r w:rsidRPr="00977914">
        <w:rPr>
          <w:rFonts w:ascii="Times New Roman" w:hAnsi="Times New Roman"/>
        </w:rPr>
        <w:t>încheiat</w:t>
      </w:r>
      <w:proofErr w:type="spellEnd"/>
      <w:proofErr w:type="gram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în</w:t>
      </w:r>
      <w:proofErr w:type="spellEnd"/>
      <w:r w:rsidRPr="00977914">
        <w:rPr>
          <w:rFonts w:ascii="Times New Roman" w:hAnsi="Times New Roman"/>
        </w:rPr>
        <w:t xml:space="preserve"> 2 </w:t>
      </w:r>
      <w:proofErr w:type="spellStart"/>
      <w:r w:rsidRPr="00977914">
        <w:rPr>
          <w:rFonts w:ascii="Times New Roman" w:hAnsi="Times New Roman"/>
        </w:rPr>
        <w:t>exemplare</w:t>
      </w:r>
      <w:proofErr w:type="spellEnd"/>
      <w:r w:rsidRPr="00977914">
        <w:rPr>
          <w:rFonts w:ascii="Times New Roman" w:hAnsi="Times New Roman"/>
        </w:rPr>
        <w:t xml:space="preserve">, </w:t>
      </w:r>
      <w:proofErr w:type="spellStart"/>
      <w:r w:rsidRPr="00977914">
        <w:rPr>
          <w:rFonts w:ascii="Times New Roman" w:hAnsi="Times New Roman"/>
        </w:rPr>
        <w:t>câte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unul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pentru</w:t>
      </w:r>
      <w:proofErr w:type="spellEnd"/>
      <w:r w:rsidRPr="00977914">
        <w:rPr>
          <w:rFonts w:ascii="Times New Roman" w:hAnsi="Times New Roman"/>
        </w:rPr>
        <w:t xml:space="preserve"> </w:t>
      </w:r>
      <w:proofErr w:type="spellStart"/>
      <w:r w:rsidRPr="00977914">
        <w:rPr>
          <w:rFonts w:ascii="Times New Roman" w:hAnsi="Times New Roman"/>
        </w:rPr>
        <w:t>fiecare</w:t>
      </w:r>
      <w:proofErr w:type="spellEnd"/>
      <w:r w:rsidRPr="00977914">
        <w:rPr>
          <w:rFonts w:ascii="Times New Roman" w:hAnsi="Times New Roman"/>
        </w:rPr>
        <w:t xml:space="preserve"> parte.</w:t>
      </w:r>
    </w:p>
    <w:p w:rsidR="00434B3C" w:rsidRPr="00B5446C" w:rsidRDefault="00434B3C" w:rsidP="00434B3C">
      <w:pPr>
        <w:spacing w:after="0" w:line="240" w:lineRule="auto"/>
        <w:jc w:val="both"/>
        <w:rPr>
          <w:rStyle w:val="ln2ttabel"/>
          <w:rFonts w:ascii="Times New Roman" w:hAnsi="Times New Roman"/>
          <w:i/>
          <w:lang w:val="fr-FR"/>
        </w:rPr>
      </w:pPr>
    </w:p>
    <w:p w:rsidR="00434B3C" w:rsidRPr="00B5446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  <w:lang w:val="fr-FR"/>
        </w:rPr>
      </w:pPr>
      <w:r w:rsidRPr="00B5446C">
        <w:rPr>
          <w:rFonts w:ascii="Times New Roman" w:hAnsi="Times New Roman"/>
          <w:b/>
          <w:u w:val="single"/>
          <w:lang w:val="fr-FR"/>
        </w:rPr>
        <w:t>PROPRIETAR</w:t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</w:r>
      <w:r w:rsidRPr="00B5446C">
        <w:rPr>
          <w:rFonts w:ascii="Times New Roman" w:hAnsi="Times New Roman"/>
          <w:b/>
          <w:lang w:val="fr-FR"/>
        </w:rPr>
        <w:tab/>
        <w:t xml:space="preserve">           </w:t>
      </w:r>
      <w:r w:rsidRPr="00B5446C">
        <w:rPr>
          <w:rFonts w:ascii="Times New Roman" w:hAnsi="Times New Roman"/>
          <w:b/>
          <w:u w:val="single"/>
          <w:lang w:val="fr-FR"/>
        </w:rPr>
        <w:t>ADMINISTRATOR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  <w:lang w:val="fr-FR"/>
        </w:rPr>
        <w:t xml:space="preserve">          </w:t>
      </w:r>
      <w:r w:rsidRPr="009134B0">
        <w:rPr>
          <w:rFonts w:ascii="Times New Roman" w:hAnsi="Times New Roman"/>
          <w:b/>
          <w:lang w:val="fr-FR"/>
        </w:rPr>
        <w:t>JUDEȚUL ARGEȘ</w:t>
      </w:r>
      <w:r w:rsidRPr="00B5446C">
        <w:rPr>
          <w:rFonts w:ascii="Times New Roman" w:hAnsi="Times New Roman"/>
          <w:b/>
          <w:lang w:val="fr-FR"/>
        </w:rPr>
        <w:tab/>
        <w:t xml:space="preserve">                                                          U.A.M.S. CĂLINEȘTI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  <w:lang w:val="fr-FR"/>
        </w:rPr>
      </w:pPr>
      <w:r w:rsidRPr="00B5446C">
        <w:rPr>
          <w:rFonts w:ascii="Times New Roman" w:hAnsi="Times New Roman"/>
          <w:i/>
          <w:lang w:val="fr-FR"/>
        </w:rPr>
        <w:t xml:space="preserve">                                                                                                      </w:t>
      </w:r>
      <w:r w:rsidRPr="00B5446C">
        <w:rPr>
          <w:rFonts w:ascii="Times New Roman" w:hAnsi="Times New Roman"/>
          <w:b/>
          <w:i/>
          <w:lang w:val="fr-FR"/>
        </w:rPr>
        <w:t xml:space="preserve">  </w:t>
      </w:r>
      <w:r w:rsidRPr="00B5446C">
        <w:rPr>
          <w:rFonts w:ascii="Times New Roman" w:hAnsi="Times New Roman"/>
          <w:b/>
          <w:lang w:val="fr-FR"/>
        </w:rPr>
        <w:t xml:space="preserve">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lang w:val="fr-FR"/>
        </w:rPr>
      </w:pPr>
      <w:r w:rsidRPr="00B5446C">
        <w:rPr>
          <w:rFonts w:ascii="Times New Roman" w:hAnsi="Times New Roman"/>
          <w:b/>
          <w:lang w:val="fr-FR"/>
        </w:rPr>
        <w:t xml:space="preserve">             PREȘEDINTE</w:t>
      </w:r>
      <w:r w:rsidRPr="00B5446C">
        <w:rPr>
          <w:rFonts w:ascii="Times New Roman" w:hAnsi="Times New Roman"/>
          <w:b/>
          <w:lang w:val="fr-FR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lang w:val="fr-FR"/>
        </w:rPr>
        <w:t xml:space="preserve">              </w:t>
      </w:r>
      <w:r w:rsidRPr="00B5446C">
        <w:rPr>
          <w:rFonts w:ascii="Times New Roman" w:hAnsi="Times New Roman"/>
          <w:b/>
          <w:lang w:val="fr-FR"/>
        </w:rPr>
        <w:t xml:space="preserve">DIRECTOR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b/>
          <w:lang w:val="fr-FR"/>
        </w:rPr>
        <w:t xml:space="preserve">            ION MÎNZÎNĂ</w:t>
      </w:r>
      <w:r w:rsidRPr="00B5446C">
        <w:rPr>
          <w:rFonts w:ascii="Times New Roman" w:hAnsi="Times New Roman"/>
          <w:lang w:val="fr-FR"/>
        </w:rPr>
        <w:t xml:space="preserve">                                                             </w:t>
      </w:r>
      <w:r>
        <w:rPr>
          <w:rFonts w:ascii="Times New Roman" w:hAnsi="Times New Roman"/>
          <w:lang w:val="fr-FR"/>
        </w:rPr>
        <w:t xml:space="preserve">   </w:t>
      </w:r>
      <w:r>
        <w:rPr>
          <w:rFonts w:ascii="Times New Roman" w:hAnsi="Times New Roman"/>
          <w:b/>
        </w:rPr>
        <w:t>FLORIN VICTOR</w:t>
      </w:r>
      <w:r w:rsidRPr="00B5446C">
        <w:rPr>
          <w:rFonts w:ascii="Times New Roman" w:hAnsi="Times New Roman"/>
          <w:b/>
        </w:rPr>
        <w:t xml:space="preserve"> MARINESCU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lang w:val="fr-FR"/>
        </w:rPr>
        <w:t xml:space="preserve">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lang w:val="fr-FR"/>
        </w:rPr>
      </w:pPr>
      <w:r w:rsidRPr="00B5446C">
        <w:rPr>
          <w:rFonts w:ascii="Times New Roman" w:hAnsi="Times New Roman"/>
          <w:lang w:val="fr-FR"/>
        </w:rPr>
        <w:t xml:space="preserve">            </w:t>
      </w:r>
      <w:r w:rsidRPr="00B5446C">
        <w:rPr>
          <w:rFonts w:ascii="Times New Roman" w:hAnsi="Times New Roman"/>
          <w:b/>
          <w:lang w:val="fr-FR"/>
        </w:rPr>
        <w:t xml:space="preserve">                                          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  <w:lang w:val="fr-FR"/>
        </w:rPr>
        <w:t xml:space="preserve"> </w:t>
      </w:r>
      <w:r w:rsidRPr="00B5446C">
        <w:rPr>
          <w:rFonts w:ascii="Times New Roman" w:hAnsi="Times New Roman"/>
          <w:b/>
          <w:lang w:val="fr-FR"/>
        </w:rPr>
        <w:tab/>
        <w:t xml:space="preserve">  </w:t>
      </w:r>
      <w:proofErr w:type="spellStart"/>
      <w:r w:rsidRPr="00B5446C">
        <w:rPr>
          <w:rFonts w:ascii="Times New Roman" w:hAnsi="Times New Roman"/>
          <w:i/>
        </w:rPr>
        <w:t>Avizat</w:t>
      </w:r>
      <w:proofErr w:type="spellEnd"/>
      <w:r w:rsidRPr="00B5446C">
        <w:rPr>
          <w:rFonts w:ascii="Times New Roman" w:hAnsi="Times New Roman"/>
          <w:i/>
        </w:rPr>
        <w:t xml:space="preserve"> de </w:t>
      </w:r>
      <w:proofErr w:type="spellStart"/>
      <w:r w:rsidRPr="00B5446C">
        <w:rPr>
          <w:rFonts w:ascii="Times New Roman" w:hAnsi="Times New Roman"/>
          <w:i/>
        </w:rPr>
        <w:t>legalitate</w:t>
      </w:r>
      <w:proofErr w:type="spellEnd"/>
      <w:r w:rsidRPr="00B5446C">
        <w:rPr>
          <w:rFonts w:ascii="Times New Roman" w:hAnsi="Times New Roman"/>
          <w:b/>
          <w:i/>
        </w:rPr>
        <w:t xml:space="preserve">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B5446C">
        <w:rPr>
          <w:rFonts w:ascii="Times New Roman" w:hAnsi="Times New Roman"/>
          <w:b/>
        </w:rPr>
        <w:t xml:space="preserve"> </w:t>
      </w:r>
      <w:proofErr w:type="gramStart"/>
      <w:r w:rsidRPr="00B5446C">
        <w:rPr>
          <w:rFonts w:ascii="Times New Roman" w:hAnsi="Times New Roman"/>
          <w:b/>
        </w:rPr>
        <w:t>SECRETAR</w:t>
      </w:r>
      <w:r>
        <w:rPr>
          <w:rFonts w:ascii="Times New Roman" w:hAnsi="Times New Roman"/>
          <w:b/>
        </w:rPr>
        <w:t>UL  GENERAL</w:t>
      </w:r>
      <w:proofErr w:type="gramEnd"/>
      <w:r>
        <w:rPr>
          <w:rFonts w:ascii="Times New Roman" w:hAnsi="Times New Roman"/>
          <w:b/>
        </w:rPr>
        <w:t xml:space="preserve">  AL JUDEȚULUI ARGEȘ</w:t>
      </w: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Pr="00B5446C">
        <w:rPr>
          <w:rFonts w:ascii="Times New Roman" w:hAnsi="Times New Roman"/>
          <w:b/>
        </w:rPr>
        <w:t xml:space="preserve"> IONEL VOICA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</w:t>
      </w:r>
      <w:r w:rsidRPr="00B5446C">
        <w:rPr>
          <w:rFonts w:ascii="Times New Roman" w:hAnsi="Times New Roman"/>
          <w:b/>
        </w:rPr>
        <w:tab/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DIRECTOR EXECUTIV</w:t>
      </w:r>
      <w:r w:rsidRPr="00B5446C">
        <w:rPr>
          <w:rFonts w:ascii="Times New Roman" w:hAnsi="Times New Roman"/>
          <w:b/>
        </w:rPr>
        <w:tab/>
        <w:t xml:space="preserve">     </w:t>
      </w:r>
      <w:r w:rsidRPr="00B5446C">
        <w:rPr>
          <w:rFonts w:ascii="Times New Roman" w:hAnsi="Times New Roman"/>
          <w:b/>
        </w:rPr>
        <w:tab/>
        <w:t xml:space="preserve">       </w:t>
      </w:r>
      <w:r>
        <w:rPr>
          <w:rFonts w:ascii="Times New Roman" w:hAnsi="Times New Roman"/>
          <w:b/>
        </w:rPr>
        <w:t xml:space="preserve">                                </w:t>
      </w:r>
      <w:r w:rsidRPr="00B5446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CONTABIL ȘEF</w:t>
      </w:r>
      <w:r w:rsidRPr="00B5446C">
        <w:rPr>
          <w:rFonts w:ascii="Times New Roman" w:hAnsi="Times New Roman"/>
          <w:b/>
        </w:rPr>
        <w:t xml:space="preserve">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CARMEN MOCANU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</w:t>
      </w:r>
      <w:r>
        <w:rPr>
          <w:rFonts w:ascii="Times New Roman" w:hAnsi="Times New Roman"/>
          <w:b/>
        </w:rPr>
        <w:t xml:space="preserve">    DANIELA PETRICĂ</w:t>
      </w:r>
      <w:r w:rsidRPr="00B5446C">
        <w:rPr>
          <w:rFonts w:ascii="Times New Roman" w:hAnsi="Times New Roman"/>
          <w:b/>
        </w:rPr>
        <w:t xml:space="preserve">       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DIRECTOR EXECUTIV</w:t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      </w:t>
      </w:r>
      <w:r w:rsidRPr="00B5446C">
        <w:rPr>
          <w:rFonts w:ascii="Times New Roman" w:hAnsi="Times New Roman"/>
          <w:b/>
        </w:rPr>
        <w:tab/>
        <w:t xml:space="preserve">                                                              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ab/>
        <w:t xml:space="preserve">     ALISA CIOBANU</w:t>
      </w:r>
    </w:p>
    <w:p w:rsidR="00434B3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                                                                                              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       DIRECTOR EXECUTIV</w:t>
      </w:r>
      <w:r w:rsidRPr="00B5446C">
        <w:rPr>
          <w:rFonts w:ascii="Times New Roman" w:hAnsi="Times New Roman"/>
          <w:b/>
        </w:rPr>
        <w:tab/>
      </w:r>
      <w:r w:rsidRPr="00B5446C">
        <w:rPr>
          <w:rFonts w:ascii="Times New Roman" w:hAnsi="Times New Roman"/>
          <w:b/>
        </w:rPr>
        <w:tab/>
        <w:t xml:space="preserve">                                          </w:t>
      </w: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b/>
        </w:rPr>
        <w:t xml:space="preserve">      ALIN STOICEA</w:t>
      </w: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Pr="00B5446C" w:rsidRDefault="00434B3C" w:rsidP="00434B3C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i/>
        </w:rPr>
      </w:pPr>
      <w:r w:rsidRPr="00B5446C">
        <w:rPr>
          <w:rFonts w:ascii="Times New Roman" w:hAnsi="Times New Roman"/>
          <w:i/>
        </w:rPr>
        <w:t xml:space="preserve"> </w:t>
      </w:r>
      <w:proofErr w:type="spellStart"/>
      <w:r w:rsidRPr="00B5446C">
        <w:rPr>
          <w:rFonts w:ascii="Times New Roman" w:hAnsi="Times New Roman"/>
          <w:i/>
        </w:rPr>
        <w:t>Consilier</w:t>
      </w:r>
      <w:proofErr w:type="spellEnd"/>
      <w:r w:rsidRPr="00B5446C">
        <w:rPr>
          <w:rFonts w:ascii="Times New Roman" w:hAnsi="Times New Roman"/>
          <w:i/>
        </w:rPr>
        <w:t xml:space="preserve"> </w:t>
      </w:r>
      <w:proofErr w:type="spellStart"/>
      <w:r w:rsidRPr="00B5446C">
        <w:rPr>
          <w:rFonts w:ascii="Times New Roman" w:hAnsi="Times New Roman"/>
          <w:i/>
        </w:rPr>
        <w:t>juridic</w:t>
      </w:r>
      <w:proofErr w:type="spellEnd"/>
      <w:r w:rsidRPr="00B5446C">
        <w:rPr>
          <w:rFonts w:ascii="Times New Roman" w:hAnsi="Times New Roman"/>
          <w:i/>
        </w:rPr>
        <w:t>,</w:t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</w:r>
      <w:r w:rsidRPr="00B5446C">
        <w:rPr>
          <w:rFonts w:ascii="Times New Roman" w:hAnsi="Times New Roman"/>
          <w:i/>
        </w:rPr>
        <w:tab/>
        <w:t xml:space="preserve">         </w:t>
      </w:r>
    </w:p>
    <w:p w:rsidR="00434B3C" w:rsidRPr="00B5446C" w:rsidRDefault="00434B3C" w:rsidP="00434B3C">
      <w:pPr>
        <w:spacing w:after="0" w:line="240" w:lineRule="auto"/>
        <w:jc w:val="both"/>
        <w:rPr>
          <w:rFonts w:ascii="Times New Roman" w:hAnsi="Times New Roman"/>
          <w:b/>
        </w:rPr>
      </w:pPr>
      <w:r w:rsidRPr="00B5446C">
        <w:rPr>
          <w:rFonts w:ascii="Times New Roman" w:hAnsi="Times New Roman"/>
          <w:i/>
        </w:rPr>
        <w:t xml:space="preserve">  Robert </w:t>
      </w:r>
      <w:proofErr w:type="spellStart"/>
      <w:r w:rsidRPr="00B5446C">
        <w:rPr>
          <w:rFonts w:ascii="Times New Roman" w:hAnsi="Times New Roman"/>
          <w:i/>
        </w:rPr>
        <w:t>Ciortan</w:t>
      </w:r>
      <w:proofErr w:type="spellEnd"/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434B3C" w:rsidRPr="00C174D8" w:rsidRDefault="00434B3C" w:rsidP="00434B3C">
      <w:pPr>
        <w:jc w:val="both"/>
        <w:rPr>
          <w:rFonts w:ascii="Times New Roman" w:hAnsi="Times New Roman"/>
          <w:sz w:val="24"/>
          <w:szCs w:val="24"/>
        </w:rPr>
      </w:pPr>
    </w:p>
    <w:p w:rsidR="00171DC5" w:rsidRDefault="00171DC5"/>
    <w:sectPr w:rsidR="00171DC5" w:rsidSect="00171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34B3C"/>
    <w:rsid w:val="00171DC5"/>
    <w:rsid w:val="00434B3C"/>
    <w:rsid w:val="007A6591"/>
    <w:rsid w:val="00F1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3C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aragraf">
    <w:name w:val="ln2tparagraf"/>
    <w:basedOn w:val="DefaultParagraphFont"/>
    <w:rsid w:val="00434B3C"/>
  </w:style>
  <w:style w:type="character" w:customStyle="1" w:styleId="ln2ttabel">
    <w:name w:val="ln2ttabel"/>
    <w:basedOn w:val="DefaultParagraphFont"/>
    <w:rsid w:val="00434B3C"/>
  </w:style>
  <w:style w:type="character" w:customStyle="1" w:styleId="ln2punct1">
    <w:name w:val="ln2punct1"/>
    <w:rsid w:val="00434B3C"/>
    <w:rPr>
      <w:b/>
      <w:bCs/>
      <w:color w:val="008F00"/>
    </w:rPr>
  </w:style>
  <w:style w:type="character" w:customStyle="1" w:styleId="ln2tpunct">
    <w:name w:val="ln2tpunct"/>
    <w:basedOn w:val="DefaultParagraphFont"/>
    <w:rsid w:val="00434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4277</Characters>
  <Application>Microsoft Office Word</Application>
  <DocSecurity>0</DocSecurity>
  <Lines>35</Lines>
  <Paragraphs>10</Paragraphs>
  <ScaleCrop>false</ScaleCrop>
  <Company>Consiliul Judetean Arges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bogdan.preda</dc:creator>
  <cp:lastModifiedBy>loredana.tuca</cp:lastModifiedBy>
  <cp:revision>2</cp:revision>
  <dcterms:created xsi:type="dcterms:W3CDTF">2025-05-22T07:35:00Z</dcterms:created>
  <dcterms:modified xsi:type="dcterms:W3CDTF">2025-06-11T09:30:00Z</dcterms:modified>
</cp:coreProperties>
</file>