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681B" w:rsidRDefault="0099681B">
      <w:pPr>
        <w:pStyle w:val="normal0"/>
        <w:spacing w:after="0" w:line="240" w:lineRule="auto"/>
        <w:rPr>
          <w:rFonts w:ascii="Times New Roman" w:eastAsia="Times New Roman" w:hAnsi="Times New Roman" w:cs="Times New Roman"/>
          <w:b/>
          <w:sz w:val="28"/>
          <w:szCs w:val="28"/>
        </w:rPr>
      </w:pPr>
    </w:p>
    <w:p w:rsidR="00A37D51" w:rsidRDefault="00A37D51">
      <w:pPr>
        <w:pStyle w:val="normal0"/>
        <w:spacing w:after="0" w:line="240" w:lineRule="auto"/>
        <w:rPr>
          <w:rFonts w:ascii="Times New Roman" w:eastAsia="Times New Roman" w:hAnsi="Times New Roman" w:cs="Times New Roman"/>
          <w:b/>
          <w:sz w:val="28"/>
          <w:szCs w:val="28"/>
        </w:rPr>
      </w:pPr>
    </w:p>
    <w:p w:rsidR="00A37D51" w:rsidRDefault="00AF6BC2" w:rsidP="00AF6BC2">
      <w:pPr>
        <w:pStyle w:val="normal0"/>
        <w:spacing w:after="0" w:line="240" w:lineRule="auto"/>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Anexa nr.1 la H.C.J nr.234/27.05.2025</w:t>
      </w:r>
    </w:p>
    <w:p w:rsidR="0099681B" w:rsidRPr="0000120D" w:rsidRDefault="0099681B">
      <w:pPr>
        <w:pStyle w:val="normal0"/>
        <w:spacing w:after="0" w:line="240" w:lineRule="auto"/>
        <w:ind w:left="1066"/>
        <w:jc w:val="right"/>
        <w:rPr>
          <w:rFonts w:ascii="Times New Roman" w:eastAsia="Times New Roman" w:hAnsi="Times New Roman" w:cs="Times New Roman"/>
        </w:rPr>
      </w:pPr>
    </w:p>
    <w:p w:rsidR="0099681B" w:rsidRPr="0000120D" w:rsidRDefault="0099681B">
      <w:pPr>
        <w:pStyle w:val="normal0"/>
        <w:spacing w:after="0" w:line="240" w:lineRule="auto"/>
        <w:ind w:left="1066"/>
        <w:jc w:val="right"/>
        <w:rPr>
          <w:rFonts w:ascii="Times New Roman" w:eastAsia="Times New Roman" w:hAnsi="Times New Roman" w:cs="Times New Roman"/>
        </w:rPr>
      </w:pPr>
    </w:p>
    <w:p w:rsidR="00A37D51" w:rsidRPr="00A37D51" w:rsidRDefault="00A37D51">
      <w:pPr>
        <w:pStyle w:val="normal0"/>
        <w:spacing w:after="0" w:line="240" w:lineRule="auto"/>
        <w:jc w:val="center"/>
        <w:rPr>
          <w:rFonts w:ascii="Times New Roman" w:eastAsia="Times New Roman" w:hAnsi="Times New Roman" w:cs="Times New Roman"/>
          <w:b/>
          <w:sz w:val="24"/>
          <w:szCs w:val="24"/>
        </w:rPr>
      </w:pPr>
      <w:r w:rsidRPr="00A37D51">
        <w:rPr>
          <w:rFonts w:ascii="Times New Roman" w:eastAsia="Times New Roman" w:hAnsi="Times New Roman" w:cs="Times New Roman"/>
          <w:b/>
          <w:sz w:val="24"/>
          <w:szCs w:val="24"/>
        </w:rPr>
        <w:t>SOLICITARE DE COFINANȚARE</w:t>
      </w:r>
    </w:p>
    <w:p w:rsidR="0099681B" w:rsidRPr="00A37D51" w:rsidRDefault="00A37D51">
      <w:pPr>
        <w:pStyle w:val="normal0"/>
        <w:spacing w:after="0" w:line="240" w:lineRule="auto"/>
        <w:jc w:val="center"/>
        <w:rPr>
          <w:rFonts w:ascii="Times New Roman" w:eastAsia="Times New Roman" w:hAnsi="Times New Roman" w:cs="Times New Roman"/>
          <w:b/>
          <w:sz w:val="24"/>
          <w:szCs w:val="24"/>
        </w:rPr>
      </w:pPr>
      <w:r w:rsidRPr="00A37D51">
        <w:rPr>
          <w:rFonts w:ascii="Times New Roman" w:eastAsia="Times New Roman" w:hAnsi="Times New Roman" w:cs="Times New Roman"/>
          <w:b/>
          <w:sz w:val="24"/>
          <w:szCs w:val="24"/>
        </w:rPr>
        <w:t>și acordul de</w:t>
      </w:r>
      <w:r>
        <w:rPr>
          <w:rFonts w:ascii="Times New Roman" w:eastAsia="Times New Roman" w:hAnsi="Times New Roman" w:cs="Times New Roman"/>
          <w:b/>
          <w:sz w:val="24"/>
          <w:szCs w:val="24"/>
        </w:rPr>
        <w:t xml:space="preserve"> parteneriat</w:t>
      </w:r>
    </w:p>
    <w:p w:rsidR="0099681B" w:rsidRPr="00A37D51" w:rsidRDefault="00632EB5">
      <w:pPr>
        <w:pStyle w:val="normal0"/>
        <w:spacing w:after="0" w:line="240" w:lineRule="auto"/>
        <w:jc w:val="center"/>
        <w:rPr>
          <w:rFonts w:ascii="Times New Roman" w:eastAsia="Times New Roman" w:hAnsi="Times New Roman" w:cs="Times New Roman"/>
          <w:b/>
          <w:sz w:val="24"/>
          <w:szCs w:val="24"/>
        </w:rPr>
      </w:pPr>
      <w:r w:rsidRPr="00A37D51">
        <w:rPr>
          <w:rFonts w:ascii="Times New Roman" w:eastAsia="Times New Roman" w:hAnsi="Times New Roman" w:cs="Times New Roman"/>
          <w:b/>
          <w:sz w:val="24"/>
          <w:szCs w:val="24"/>
        </w:rPr>
        <w:t>propus în cadrul</w:t>
      </w:r>
    </w:p>
    <w:p w:rsidR="0099681B" w:rsidRPr="00A37D51" w:rsidRDefault="00632EB5">
      <w:pPr>
        <w:pStyle w:val="normal0"/>
        <w:spacing w:after="0" w:line="240" w:lineRule="auto"/>
        <w:ind w:left="1066"/>
        <w:jc w:val="center"/>
        <w:rPr>
          <w:rFonts w:ascii="Times New Roman" w:eastAsia="Times New Roman" w:hAnsi="Times New Roman" w:cs="Times New Roman"/>
          <w:b/>
          <w:i/>
          <w:sz w:val="24"/>
          <w:szCs w:val="24"/>
        </w:rPr>
      </w:pPr>
      <w:r w:rsidRPr="00A37D51">
        <w:rPr>
          <w:rFonts w:ascii="Times New Roman" w:eastAsia="Times New Roman" w:hAnsi="Times New Roman" w:cs="Times New Roman"/>
          <w:b/>
          <w:i/>
          <w:sz w:val="24"/>
          <w:szCs w:val="24"/>
        </w:rPr>
        <w:t>Programului Educație și Ocupare (PEO) 2021-2027</w:t>
      </w:r>
    </w:p>
    <w:p w:rsidR="0099681B" w:rsidRPr="00A37D51" w:rsidRDefault="00632EB5">
      <w:pPr>
        <w:pStyle w:val="normal0"/>
        <w:spacing w:after="0" w:line="240" w:lineRule="auto"/>
        <w:ind w:left="1066"/>
        <w:jc w:val="center"/>
        <w:rPr>
          <w:rFonts w:ascii="Times New Roman" w:eastAsia="Times New Roman" w:hAnsi="Times New Roman" w:cs="Times New Roman"/>
          <w:b/>
          <w:i/>
          <w:sz w:val="24"/>
          <w:szCs w:val="24"/>
        </w:rPr>
      </w:pPr>
      <w:r w:rsidRPr="00A37D51">
        <w:rPr>
          <w:rFonts w:ascii="Times New Roman" w:eastAsia="Times New Roman" w:hAnsi="Times New Roman" w:cs="Times New Roman"/>
          <w:b/>
          <w:i/>
          <w:sz w:val="24"/>
          <w:szCs w:val="24"/>
        </w:rPr>
        <w:t>Prioritatea: 6. Prevenirea părăsirii timpurii a școlii și creșterea accesului și a participării grupurilor dezavantajate la educație,</w:t>
      </w:r>
    </w:p>
    <w:p w:rsidR="0099681B" w:rsidRPr="00A37D51" w:rsidRDefault="00632EB5">
      <w:pPr>
        <w:pStyle w:val="normal0"/>
        <w:spacing w:after="0" w:line="240" w:lineRule="auto"/>
        <w:ind w:left="1066"/>
        <w:jc w:val="center"/>
        <w:rPr>
          <w:rFonts w:ascii="Times New Roman" w:eastAsia="Times New Roman" w:hAnsi="Times New Roman" w:cs="Times New Roman"/>
          <w:b/>
          <w:i/>
          <w:sz w:val="24"/>
          <w:szCs w:val="24"/>
        </w:rPr>
      </w:pPr>
      <w:r w:rsidRPr="00A37D51">
        <w:rPr>
          <w:rFonts w:ascii="Times New Roman" w:eastAsia="Times New Roman" w:hAnsi="Times New Roman" w:cs="Times New Roman"/>
          <w:b/>
          <w:i/>
          <w:sz w:val="24"/>
          <w:szCs w:val="24"/>
        </w:rPr>
        <w:t xml:space="preserve">Obiectivul specific: ESO4.6. Promovarea accesului egal la educație și formare de calitate și favorabile incluziunii, precum și a absolvirii acestora, în special pentru grupurile defavorizate, începând de la educația și îngrijirea timpurie, continuând cu educația și formarea generală și profesională până la învățământul terțiar, precum și educația și învățarea în rândul adulților, inclusiv prin facilitarea mobilității în scopul învățării pentru toți și a accesibilității pentru persoanele cu dizabilități (FSE+), </w:t>
      </w:r>
    </w:p>
    <w:p w:rsidR="0099681B" w:rsidRPr="00A37D51" w:rsidRDefault="00632EB5">
      <w:pPr>
        <w:pStyle w:val="normal0"/>
        <w:spacing w:after="0" w:line="240" w:lineRule="auto"/>
        <w:ind w:left="1066"/>
        <w:jc w:val="center"/>
        <w:rPr>
          <w:rFonts w:ascii="Times New Roman" w:eastAsia="Times New Roman" w:hAnsi="Times New Roman" w:cs="Times New Roman"/>
          <w:sz w:val="24"/>
          <w:szCs w:val="24"/>
        </w:rPr>
      </w:pPr>
      <w:r w:rsidRPr="00A37D51">
        <w:rPr>
          <w:rFonts w:ascii="Times New Roman" w:eastAsia="Times New Roman" w:hAnsi="Times New Roman" w:cs="Times New Roman"/>
          <w:b/>
          <w:i/>
          <w:sz w:val="24"/>
          <w:szCs w:val="24"/>
        </w:rPr>
        <w:t>Tipul de acțiune: 6.f.3 Îmbunătățirea accesului și a participării la educație a copiilor cu dizabilități și/sau CES, inclusiv la activități sportive și culturale adaptate, prin dezvoltarea unor resurse suport</w:t>
      </w:r>
    </w:p>
    <w:p w:rsidR="0099681B" w:rsidRPr="00A37D51" w:rsidRDefault="0099681B">
      <w:pPr>
        <w:pStyle w:val="normal0"/>
        <w:spacing w:after="0" w:line="240" w:lineRule="auto"/>
        <w:ind w:left="1066"/>
        <w:jc w:val="center"/>
        <w:rPr>
          <w:rFonts w:ascii="Times New Roman" w:eastAsia="Times New Roman" w:hAnsi="Times New Roman" w:cs="Times New Roman"/>
          <w:sz w:val="24"/>
          <w:szCs w:val="24"/>
        </w:rPr>
      </w:pPr>
    </w:p>
    <w:p w:rsidR="00A37D51" w:rsidRDefault="00A37D51" w:rsidP="0000120D">
      <w:pPr>
        <w:pStyle w:val="normal0"/>
        <w:tabs>
          <w:tab w:val="left" w:pos="9270"/>
        </w:tabs>
        <w:spacing w:after="0" w:line="240" w:lineRule="auto"/>
        <w:ind w:firstLine="720"/>
        <w:jc w:val="both"/>
        <w:rPr>
          <w:rFonts w:ascii="Times New Roman" w:eastAsia="Times New Roman" w:hAnsi="Times New Roman" w:cs="Times New Roman"/>
          <w:sz w:val="24"/>
          <w:szCs w:val="24"/>
        </w:rPr>
      </w:pPr>
      <w:bookmarkStart w:id="0" w:name="_gjdgxs" w:colFirst="0" w:colLast="0"/>
      <w:bookmarkEnd w:id="0"/>
    </w:p>
    <w:p w:rsidR="00A37D51" w:rsidRDefault="00A37D51" w:rsidP="0000120D">
      <w:pPr>
        <w:pStyle w:val="normal0"/>
        <w:tabs>
          <w:tab w:val="left" w:pos="9270"/>
        </w:tabs>
        <w:spacing w:after="0" w:line="240" w:lineRule="auto"/>
        <w:ind w:firstLine="720"/>
        <w:jc w:val="both"/>
        <w:rPr>
          <w:rFonts w:ascii="Times New Roman" w:eastAsia="Times New Roman" w:hAnsi="Times New Roman" w:cs="Times New Roman"/>
          <w:sz w:val="24"/>
          <w:szCs w:val="24"/>
        </w:rPr>
      </w:pPr>
    </w:p>
    <w:p w:rsidR="00A37D51" w:rsidRDefault="00A37D51" w:rsidP="0000120D">
      <w:pPr>
        <w:pStyle w:val="normal0"/>
        <w:tabs>
          <w:tab w:val="left" w:pos="9270"/>
        </w:tabs>
        <w:spacing w:after="0" w:line="240" w:lineRule="auto"/>
        <w:ind w:firstLine="720"/>
        <w:jc w:val="both"/>
        <w:rPr>
          <w:rFonts w:ascii="Times New Roman" w:eastAsia="Times New Roman" w:hAnsi="Times New Roman" w:cs="Times New Roman"/>
          <w:sz w:val="24"/>
          <w:szCs w:val="24"/>
        </w:rPr>
      </w:pPr>
    </w:p>
    <w:p w:rsidR="0000120D" w:rsidRDefault="00632EB5" w:rsidP="0000120D">
      <w:pPr>
        <w:pStyle w:val="normal0"/>
        <w:tabs>
          <w:tab w:val="left" w:pos="9270"/>
        </w:tabs>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Vă aducem la cunoștință inițierea și coordonarea Centrului Județean de Resurse și Asistență Educațională, Argeș în scrierea unei cereri de finanțare în parteneriat cu Consiliul Județean Argeș, Școala Gimnazială Vrânești-Călineșt</w:t>
      </w:r>
      <w:r w:rsidR="0000120D">
        <w:rPr>
          <w:rFonts w:ascii="Times New Roman" w:eastAsia="Times New Roman" w:hAnsi="Times New Roman" w:cs="Times New Roman"/>
          <w:sz w:val="24"/>
          <w:szCs w:val="24"/>
        </w:rPr>
        <w:t>i (și substructurile acesteia)</w:t>
      </w:r>
      <w:r>
        <w:rPr>
          <w:rFonts w:ascii="Times New Roman" w:eastAsia="Times New Roman" w:hAnsi="Times New Roman" w:cs="Times New Roman"/>
          <w:sz w:val="24"/>
          <w:szCs w:val="24"/>
        </w:rPr>
        <w:t xml:space="preserve">, Școala Gimnazială „Nicolae Bălcescu” Pitești, Colegiul Național „Vlaicu Vodă” Curtea de Argeș, în cadrul Programului Educație și Ocupare (PEO) 2021-2027; Prioritate: 6. Prevenirea părăsirii timpurii a școlii și creșterea accesului și a participării grupurilor dezavantajate la educație, Obiectiv specific: ESO4.6. Promovarea accesului egal la educație și formare de calitate și favorabile incluziunii, precum și a absolvirii acestora, în special pentru grupurile defavorizate, începând de la educația și îngrijirea timpurie, continuând cu educația și formarea generală și profesională până la învățământul terțiar, precum și educația și învățarea în rândul adulților, inclusiv prin facilitarea mobilității în scopul învățării pentru toți și a accesibilității pentru persoanele cu dizabilități (FSE+), Tip de acțiune: 6.f.3 Îmbunătățirea accesului și a participării la educație a copiilor cu dizabilități și/sau CES, inclusiv la activități </w:t>
      </w:r>
      <w:r w:rsidR="0000120D">
        <w:rPr>
          <w:rFonts w:ascii="Times New Roman" w:eastAsia="Times New Roman" w:hAnsi="Times New Roman" w:cs="Times New Roman"/>
          <w:sz w:val="24"/>
          <w:szCs w:val="24"/>
        </w:rPr>
        <w:t xml:space="preserve">sportive și culturale adaptate, </w:t>
      </w:r>
      <w:r>
        <w:rPr>
          <w:rFonts w:ascii="Times New Roman" w:eastAsia="Times New Roman" w:hAnsi="Times New Roman" w:cs="Times New Roman"/>
          <w:sz w:val="24"/>
          <w:szCs w:val="24"/>
        </w:rPr>
        <w:t xml:space="preserve">prin dezvoltarea unor resurse suport. </w:t>
      </w:r>
      <w:r w:rsidR="0000120D">
        <w:rPr>
          <w:rFonts w:ascii="Times New Roman" w:eastAsia="Times New Roman" w:hAnsi="Times New Roman" w:cs="Times New Roman"/>
          <w:sz w:val="24"/>
          <w:szCs w:val="24"/>
        </w:rPr>
        <w:t xml:space="preserve"> </w:t>
      </w:r>
    </w:p>
    <w:p w:rsidR="0000120D" w:rsidRDefault="00632EB5" w:rsidP="0000120D">
      <w:pPr>
        <w:pStyle w:val="normal0"/>
        <w:tabs>
          <w:tab w:val="left" w:pos="9270"/>
        </w:tabs>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CJRAE Argeș oferă servicii de consiliere și suport educațional populației școlare de peste 64000 de beneficiari direcți, a Județului Argeș. Prin cei peste 200 de angajați, personal didactic și nedidactic, ce își desfășoară activitatea majoritar în Unitățile de Învățământ Preuniversitar de pe </w:t>
      </w:r>
    </w:p>
    <w:p w:rsidR="00A37D51" w:rsidRDefault="00A37D51" w:rsidP="0000120D">
      <w:pPr>
        <w:pStyle w:val="normal0"/>
        <w:tabs>
          <w:tab w:val="left" w:pos="9270"/>
        </w:tabs>
        <w:spacing w:after="0" w:line="240" w:lineRule="auto"/>
        <w:jc w:val="both"/>
        <w:rPr>
          <w:rFonts w:ascii="Times New Roman" w:eastAsia="Times New Roman" w:hAnsi="Times New Roman" w:cs="Times New Roman"/>
          <w:sz w:val="24"/>
          <w:szCs w:val="24"/>
        </w:rPr>
      </w:pPr>
    </w:p>
    <w:p w:rsidR="0099681B" w:rsidRDefault="00632EB5" w:rsidP="0000120D">
      <w:pPr>
        <w:pStyle w:val="normal0"/>
        <w:tabs>
          <w:tab w:val="left" w:pos="927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toată suprafața județului, CJRAE Argeș oferă suport educațional de înaltă calitate preșcolarilor/ elevilor, părinților și cadrelor didactice la solicitare.</w:t>
      </w:r>
    </w:p>
    <w:p w:rsidR="0099681B" w:rsidRDefault="00632EB5">
      <w:pPr>
        <w:pStyle w:val="normal0"/>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Creșterea numărului de elevi cu Cerințe Edu</w:t>
      </w:r>
      <w:r w:rsidR="005161CD">
        <w:rPr>
          <w:rFonts w:ascii="Times New Roman" w:eastAsia="Times New Roman" w:hAnsi="Times New Roman" w:cs="Times New Roman"/>
          <w:sz w:val="24"/>
          <w:szCs w:val="24"/>
        </w:rPr>
        <w:t xml:space="preserve">caționale Speciale întegrați în </w:t>
      </w:r>
      <w:r>
        <w:rPr>
          <w:rFonts w:ascii="Times New Roman" w:eastAsia="Times New Roman" w:hAnsi="Times New Roman" w:cs="Times New Roman"/>
          <w:sz w:val="24"/>
          <w:szCs w:val="24"/>
        </w:rPr>
        <w:t>învățământul de masă, face ca succesul școlar să fie o provocare dificil de atins atât pentru aceștia cât și pentru ceilalți elevi ai claselor incluzive. Prin participarea CJRAE Argeș ca partener în proiectul „ReSTART” dorim să creștem calitatea serviciilor oferite și să eficientizăm serviciile rețelei în continuă expansiune, conform Legii 198/ 2023 și a Ordinului Ministerului Educației Nr. 5701/ august 2024.</w:t>
      </w:r>
    </w:p>
    <w:p w:rsidR="0099681B" w:rsidRPr="00293350" w:rsidRDefault="00632EB5">
      <w:pPr>
        <w:pStyle w:val="normal0"/>
        <w:spacing w:after="0" w:line="240" w:lineRule="auto"/>
        <w:ind w:firstLine="708"/>
        <w:jc w:val="both"/>
        <w:rPr>
          <w:rFonts w:ascii="Times New Roman" w:eastAsia="Times New Roman" w:hAnsi="Times New Roman" w:cs="Times New Roman"/>
          <w:b/>
          <w:i/>
          <w:sz w:val="24"/>
          <w:szCs w:val="24"/>
        </w:rPr>
      </w:pPr>
      <w:r w:rsidRPr="00293350">
        <w:rPr>
          <w:rFonts w:ascii="Times New Roman" w:eastAsia="Times New Roman" w:hAnsi="Times New Roman" w:cs="Times New Roman"/>
          <w:b/>
          <w:i/>
          <w:sz w:val="24"/>
          <w:szCs w:val="24"/>
        </w:rPr>
        <w:t>Structura parteneriatului propus pentru implementarea proiectului:</w:t>
      </w:r>
    </w:p>
    <w:p w:rsidR="00293350" w:rsidRPr="00293350" w:rsidRDefault="00293350" w:rsidP="00293350">
      <w:pPr>
        <w:pStyle w:val="normal0"/>
        <w:numPr>
          <w:ilvl w:val="0"/>
          <w:numId w:val="3"/>
        </w:numPr>
        <w:spacing w:after="0" w:line="240" w:lineRule="auto"/>
        <w:jc w:val="both"/>
        <w:rPr>
          <w:rFonts w:ascii="Times New Roman" w:hAnsi="Times New Roman" w:cs="Times New Roman"/>
          <w:color w:val="222A35"/>
          <w:sz w:val="24"/>
          <w:szCs w:val="24"/>
        </w:rPr>
      </w:pPr>
      <w:r w:rsidRPr="00293350">
        <w:rPr>
          <w:rFonts w:ascii="Times New Roman" w:eastAsia="Trebuchet MS" w:hAnsi="Times New Roman" w:cs="Times New Roman"/>
          <w:i/>
          <w:color w:val="000000"/>
          <w:sz w:val="24"/>
          <w:szCs w:val="24"/>
        </w:rPr>
        <w:t>CENTRUL JUDEȚEAN DE RESURSE ȘI ASISTENȚĂ EDUCAȚIONALĂ ARGEȘ,</w:t>
      </w:r>
      <w:r w:rsidRPr="00293350">
        <w:rPr>
          <w:rFonts w:ascii="Times New Roman" w:eastAsia="Trebuchet MS" w:hAnsi="Times New Roman" w:cs="Times New Roman"/>
          <w:color w:val="000000"/>
          <w:sz w:val="24"/>
          <w:szCs w:val="24"/>
        </w:rPr>
        <w:t xml:space="preserve"> cu sediul în </w:t>
      </w:r>
      <w:r w:rsidRPr="00293350">
        <w:rPr>
          <w:rFonts w:ascii="Times New Roman" w:eastAsia="Trebuchet MS" w:hAnsi="Times New Roman" w:cs="Times New Roman"/>
          <w:i/>
          <w:color w:val="000000"/>
          <w:sz w:val="24"/>
          <w:szCs w:val="24"/>
        </w:rPr>
        <w:t>B-dul Eroilor, Nr. 4-6, Pitești, Argeș,</w:t>
      </w:r>
      <w:r w:rsidRPr="00293350">
        <w:rPr>
          <w:rFonts w:ascii="Times New Roman" w:eastAsia="Trebuchet MS" w:hAnsi="Times New Roman" w:cs="Times New Roman"/>
          <w:color w:val="000000"/>
          <w:sz w:val="24"/>
          <w:szCs w:val="24"/>
        </w:rPr>
        <w:t xml:space="preserve"> codul fiscal</w:t>
      </w:r>
      <w:r w:rsidRPr="00293350">
        <w:rPr>
          <w:rFonts w:ascii="Times New Roman" w:eastAsia="Trebuchet MS" w:hAnsi="Times New Roman" w:cs="Times New Roman"/>
          <w:color w:val="000000"/>
          <w:sz w:val="24"/>
          <w:szCs w:val="24"/>
          <w:vertAlign w:val="superscript"/>
        </w:rPr>
        <w:footnoteReference w:id="1"/>
      </w:r>
      <w:r w:rsidRPr="00293350">
        <w:rPr>
          <w:rFonts w:ascii="Times New Roman" w:eastAsia="Trebuchet MS" w:hAnsi="Times New Roman" w:cs="Times New Roman"/>
          <w:color w:val="000000"/>
          <w:sz w:val="24"/>
          <w:szCs w:val="24"/>
        </w:rPr>
        <w:t xml:space="preserve"> 21760637</w:t>
      </w:r>
      <w:r w:rsidRPr="00293350">
        <w:rPr>
          <w:rFonts w:ascii="Times New Roman" w:hAnsi="Times New Roman" w:cs="Times New Roman"/>
          <w:i/>
          <w:color w:val="222A35"/>
          <w:sz w:val="24"/>
          <w:szCs w:val="24"/>
        </w:rPr>
        <w:t>,</w:t>
      </w:r>
      <w:r w:rsidRPr="00293350">
        <w:rPr>
          <w:rFonts w:ascii="Times New Roman" w:hAnsi="Times New Roman" w:cs="Times New Roman"/>
          <w:color w:val="222A35"/>
          <w:sz w:val="24"/>
          <w:szCs w:val="24"/>
        </w:rPr>
        <w:t xml:space="preserve"> având calitatea de </w:t>
      </w:r>
      <w:r w:rsidRPr="00293350">
        <w:rPr>
          <w:rFonts w:ascii="Times New Roman" w:hAnsi="Times New Roman" w:cs="Times New Roman"/>
          <w:b/>
          <w:color w:val="222A35"/>
          <w:sz w:val="24"/>
          <w:szCs w:val="24"/>
        </w:rPr>
        <w:t>Lider parteneriat</w:t>
      </w:r>
      <w:r w:rsidRPr="00293350">
        <w:rPr>
          <w:rFonts w:ascii="Times New Roman" w:hAnsi="Times New Roman" w:cs="Times New Roman"/>
          <w:color w:val="222A35"/>
          <w:sz w:val="24"/>
          <w:szCs w:val="24"/>
        </w:rPr>
        <w:t>/</w:t>
      </w:r>
      <w:r w:rsidRPr="00293350">
        <w:rPr>
          <w:rFonts w:ascii="Times New Roman" w:hAnsi="Times New Roman" w:cs="Times New Roman"/>
          <w:b/>
          <w:color w:val="222A35"/>
          <w:sz w:val="24"/>
          <w:szCs w:val="24"/>
        </w:rPr>
        <w:t xml:space="preserve">Solicitant </w:t>
      </w:r>
    </w:p>
    <w:p w:rsidR="00293350" w:rsidRPr="00293350" w:rsidRDefault="00293350" w:rsidP="00293350">
      <w:pPr>
        <w:pStyle w:val="normal0"/>
        <w:numPr>
          <w:ilvl w:val="0"/>
          <w:numId w:val="3"/>
        </w:numPr>
        <w:spacing w:after="0" w:line="240" w:lineRule="auto"/>
        <w:jc w:val="both"/>
        <w:rPr>
          <w:rFonts w:ascii="Times New Roman" w:hAnsi="Times New Roman" w:cs="Times New Roman"/>
          <w:color w:val="222A35"/>
          <w:sz w:val="24"/>
          <w:szCs w:val="24"/>
        </w:rPr>
      </w:pPr>
      <w:r w:rsidRPr="00293350">
        <w:rPr>
          <w:rFonts w:ascii="Times New Roman" w:hAnsi="Times New Roman" w:cs="Times New Roman"/>
          <w:b/>
          <w:i/>
          <w:color w:val="222A35"/>
          <w:sz w:val="24"/>
          <w:szCs w:val="24"/>
        </w:rPr>
        <w:t>Școala Gimnazială Vrânești</w:t>
      </w:r>
      <w:r w:rsidRPr="00293350">
        <w:rPr>
          <w:rFonts w:ascii="Times New Roman" w:hAnsi="Times New Roman" w:cs="Times New Roman"/>
          <w:color w:val="222A35"/>
          <w:sz w:val="24"/>
          <w:szCs w:val="24"/>
        </w:rPr>
        <w:t xml:space="preserve">, cu sediul în Com. Călinești, </w:t>
      </w:r>
      <w:r w:rsidRPr="00293350">
        <w:rPr>
          <w:rFonts w:ascii="Times New Roman" w:hAnsi="Times New Roman" w:cs="Times New Roman"/>
          <w:i/>
          <w:color w:val="222A35"/>
          <w:sz w:val="24"/>
          <w:szCs w:val="24"/>
        </w:rPr>
        <w:t>Strada Principală, Vrănești 117210</w:t>
      </w:r>
      <w:r w:rsidRPr="00293350">
        <w:rPr>
          <w:rFonts w:ascii="Times New Roman" w:hAnsi="Times New Roman" w:cs="Times New Roman"/>
          <w:color w:val="222A35"/>
          <w:sz w:val="24"/>
          <w:szCs w:val="24"/>
        </w:rPr>
        <w:t xml:space="preserve">, codul fiscal 29078504, având calitatea de </w:t>
      </w:r>
      <w:r w:rsidRPr="00293350">
        <w:rPr>
          <w:rFonts w:ascii="Times New Roman" w:hAnsi="Times New Roman" w:cs="Times New Roman"/>
          <w:b/>
          <w:color w:val="222A35"/>
          <w:sz w:val="24"/>
          <w:szCs w:val="24"/>
        </w:rPr>
        <w:t>membru 1/Partener 1</w:t>
      </w:r>
    </w:p>
    <w:p w:rsidR="00293350" w:rsidRPr="00293350" w:rsidRDefault="00293350" w:rsidP="00293350">
      <w:pPr>
        <w:pStyle w:val="normal0"/>
        <w:numPr>
          <w:ilvl w:val="0"/>
          <w:numId w:val="3"/>
        </w:numPr>
        <w:spacing w:after="0" w:line="240" w:lineRule="auto"/>
        <w:jc w:val="both"/>
        <w:rPr>
          <w:rFonts w:ascii="Times New Roman" w:hAnsi="Times New Roman" w:cs="Times New Roman"/>
          <w:color w:val="222A35"/>
          <w:sz w:val="24"/>
          <w:szCs w:val="24"/>
        </w:rPr>
      </w:pPr>
      <w:r w:rsidRPr="00293350">
        <w:rPr>
          <w:rFonts w:ascii="Times New Roman" w:hAnsi="Times New Roman" w:cs="Times New Roman"/>
          <w:b/>
          <w:i/>
          <w:color w:val="222A35"/>
          <w:sz w:val="24"/>
          <w:szCs w:val="24"/>
        </w:rPr>
        <w:t>Școala Gimnazială „Nicolae Bălcescu” Pitești</w:t>
      </w:r>
      <w:r w:rsidRPr="00293350">
        <w:rPr>
          <w:rFonts w:ascii="Times New Roman" w:hAnsi="Times New Roman" w:cs="Times New Roman"/>
          <w:b/>
          <w:color w:val="222A35"/>
          <w:sz w:val="24"/>
          <w:szCs w:val="24"/>
        </w:rPr>
        <w:t>,</w:t>
      </w:r>
      <w:r w:rsidRPr="00293350">
        <w:rPr>
          <w:rFonts w:ascii="Times New Roman" w:hAnsi="Times New Roman" w:cs="Times New Roman"/>
          <w:color w:val="222A35"/>
          <w:sz w:val="24"/>
          <w:szCs w:val="24"/>
        </w:rPr>
        <w:t xml:space="preserve"> cu sediul în </w:t>
      </w:r>
      <w:r w:rsidRPr="00293350">
        <w:rPr>
          <w:rFonts w:ascii="Times New Roman" w:hAnsi="Times New Roman" w:cs="Times New Roman"/>
          <w:i/>
          <w:color w:val="222A35"/>
          <w:sz w:val="24"/>
          <w:szCs w:val="24"/>
        </w:rPr>
        <w:t>Bulevardul Nicolae Bălcescu 141, Pitești 110298</w:t>
      </w:r>
      <w:r w:rsidRPr="00293350">
        <w:rPr>
          <w:rFonts w:ascii="Times New Roman" w:hAnsi="Times New Roman" w:cs="Times New Roman"/>
          <w:color w:val="222A35"/>
          <w:sz w:val="24"/>
          <w:szCs w:val="24"/>
        </w:rPr>
        <w:t xml:space="preserve">, codul fiscal 29374143, având calitatea de </w:t>
      </w:r>
      <w:r w:rsidRPr="00293350">
        <w:rPr>
          <w:rFonts w:ascii="Times New Roman" w:hAnsi="Times New Roman" w:cs="Times New Roman"/>
          <w:b/>
          <w:color w:val="222A35"/>
          <w:sz w:val="24"/>
          <w:szCs w:val="24"/>
        </w:rPr>
        <w:t>membru 2/Partener 2,</w:t>
      </w:r>
    </w:p>
    <w:p w:rsidR="00293350" w:rsidRPr="00293350" w:rsidRDefault="00293350" w:rsidP="00293350">
      <w:pPr>
        <w:pStyle w:val="normal0"/>
        <w:numPr>
          <w:ilvl w:val="0"/>
          <w:numId w:val="3"/>
        </w:numPr>
        <w:spacing w:after="0" w:line="240" w:lineRule="auto"/>
        <w:jc w:val="both"/>
        <w:rPr>
          <w:rFonts w:ascii="Times New Roman" w:hAnsi="Times New Roman" w:cs="Times New Roman"/>
          <w:color w:val="222A35"/>
          <w:sz w:val="24"/>
          <w:szCs w:val="24"/>
        </w:rPr>
      </w:pPr>
      <w:r w:rsidRPr="00293350">
        <w:rPr>
          <w:rFonts w:ascii="Times New Roman" w:hAnsi="Times New Roman" w:cs="Times New Roman"/>
          <w:b/>
          <w:i/>
          <w:color w:val="222A35"/>
          <w:sz w:val="24"/>
          <w:szCs w:val="24"/>
        </w:rPr>
        <w:t>Colegiul Național „Vlaicu Vodă”</w:t>
      </w:r>
      <w:r w:rsidRPr="00293350">
        <w:rPr>
          <w:rFonts w:ascii="Times New Roman" w:hAnsi="Times New Roman" w:cs="Times New Roman"/>
          <w:b/>
          <w:color w:val="222A35"/>
          <w:sz w:val="24"/>
          <w:szCs w:val="24"/>
        </w:rPr>
        <w:t>,</w:t>
      </w:r>
      <w:r w:rsidRPr="00293350">
        <w:rPr>
          <w:rFonts w:ascii="Times New Roman" w:hAnsi="Times New Roman" w:cs="Times New Roman"/>
          <w:color w:val="222A35"/>
          <w:sz w:val="24"/>
          <w:szCs w:val="24"/>
        </w:rPr>
        <w:t xml:space="preserve"> cu sediul în </w:t>
      </w:r>
      <w:r w:rsidRPr="00293350">
        <w:rPr>
          <w:rFonts w:ascii="Times New Roman" w:hAnsi="Times New Roman" w:cs="Times New Roman"/>
          <w:i/>
          <w:color w:val="222A35"/>
          <w:sz w:val="24"/>
          <w:szCs w:val="24"/>
        </w:rPr>
        <w:t>Strada Negru Vodă 131, Curtea de Argeș 115300</w:t>
      </w:r>
      <w:r w:rsidRPr="00293350">
        <w:rPr>
          <w:rFonts w:ascii="Times New Roman" w:hAnsi="Times New Roman" w:cs="Times New Roman"/>
          <w:color w:val="222A35"/>
          <w:sz w:val="24"/>
          <w:szCs w:val="24"/>
        </w:rPr>
        <w:t xml:space="preserve">, codul fiscal 5010072, având calitatea de </w:t>
      </w:r>
      <w:r w:rsidRPr="00293350">
        <w:rPr>
          <w:rFonts w:ascii="Times New Roman" w:hAnsi="Times New Roman" w:cs="Times New Roman"/>
          <w:b/>
          <w:color w:val="222A35"/>
          <w:sz w:val="24"/>
          <w:szCs w:val="24"/>
        </w:rPr>
        <w:t>membru 3/Partener 3,</w:t>
      </w:r>
    </w:p>
    <w:p w:rsidR="0099681B" w:rsidRPr="00293350" w:rsidRDefault="00293350" w:rsidP="00293350">
      <w:pPr>
        <w:pStyle w:val="normal0"/>
        <w:numPr>
          <w:ilvl w:val="0"/>
          <w:numId w:val="3"/>
        </w:numPr>
        <w:spacing w:after="0" w:line="240" w:lineRule="auto"/>
        <w:jc w:val="both"/>
        <w:rPr>
          <w:rFonts w:ascii="Times New Roman" w:hAnsi="Times New Roman" w:cs="Times New Roman"/>
          <w:i/>
          <w:color w:val="000000"/>
          <w:sz w:val="24"/>
          <w:szCs w:val="24"/>
        </w:rPr>
      </w:pPr>
      <w:r w:rsidRPr="00293350">
        <w:rPr>
          <w:rFonts w:ascii="Times New Roman" w:hAnsi="Times New Roman" w:cs="Times New Roman"/>
          <w:b/>
          <w:i/>
          <w:color w:val="000000"/>
          <w:sz w:val="24"/>
          <w:szCs w:val="24"/>
        </w:rPr>
        <w:t>UAT JUDEȚUL ARGEȘ</w:t>
      </w:r>
      <w:r w:rsidRPr="00293350">
        <w:rPr>
          <w:rFonts w:ascii="Times New Roman" w:hAnsi="Times New Roman" w:cs="Times New Roman"/>
          <w:i/>
          <w:color w:val="000000"/>
          <w:sz w:val="24"/>
          <w:szCs w:val="24"/>
        </w:rPr>
        <w:t xml:space="preserve">, </w:t>
      </w:r>
      <w:r w:rsidRPr="00293350">
        <w:rPr>
          <w:rFonts w:ascii="Times New Roman" w:hAnsi="Times New Roman" w:cs="Times New Roman"/>
          <w:color w:val="000000"/>
          <w:sz w:val="24"/>
          <w:szCs w:val="24"/>
        </w:rPr>
        <w:t>cu sediul în</w:t>
      </w:r>
      <w:r w:rsidRPr="00293350">
        <w:rPr>
          <w:rFonts w:ascii="Times New Roman" w:hAnsi="Times New Roman" w:cs="Times New Roman"/>
          <w:i/>
          <w:color w:val="000000"/>
          <w:sz w:val="24"/>
          <w:szCs w:val="24"/>
        </w:rPr>
        <w:t xml:space="preserve"> Mun. Pitești, Piața Vasile Milea 1, Pitești 110053, codul fiscal 4229512, </w:t>
      </w:r>
      <w:r w:rsidRPr="00293350">
        <w:rPr>
          <w:rFonts w:ascii="Times New Roman" w:hAnsi="Times New Roman" w:cs="Times New Roman"/>
          <w:color w:val="000000"/>
          <w:sz w:val="24"/>
          <w:szCs w:val="24"/>
        </w:rPr>
        <w:t>având calitatea de</w:t>
      </w:r>
      <w:r w:rsidRPr="00293350">
        <w:rPr>
          <w:rFonts w:ascii="Times New Roman" w:hAnsi="Times New Roman" w:cs="Times New Roman"/>
          <w:i/>
          <w:color w:val="000000"/>
          <w:sz w:val="24"/>
          <w:szCs w:val="24"/>
        </w:rPr>
        <w:t xml:space="preserve"> </w:t>
      </w:r>
      <w:r w:rsidRPr="00293350">
        <w:rPr>
          <w:rFonts w:ascii="Times New Roman" w:hAnsi="Times New Roman" w:cs="Times New Roman"/>
          <w:b/>
          <w:color w:val="000000"/>
          <w:sz w:val="24"/>
          <w:szCs w:val="24"/>
        </w:rPr>
        <w:t>membru 4/ partener 4</w:t>
      </w:r>
    </w:p>
    <w:p w:rsidR="0099681B" w:rsidRDefault="00632EB5" w:rsidP="005161CD">
      <w:pPr>
        <w:pStyle w:val="normal0"/>
        <w:spacing w:after="0" w:line="240" w:lineRule="auto"/>
        <w:ind w:firstLine="709"/>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Rolurile şi responsabilitățile celor partenerilor în implementarea proiectului, vor fi reflectate în Acordul de Parteneriat ce va fi încheiat în vederea depunerii cererii de finanțare și sunt rezumativ amintite mai jos</w:t>
      </w:r>
    </w:p>
    <w:p w:rsidR="00A37D51" w:rsidRDefault="00A37D51" w:rsidP="005161CD">
      <w:pPr>
        <w:pStyle w:val="normal0"/>
        <w:spacing w:after="0" w:line="240" w:lineRule="auto"/>
        <w:ind w:firstLine="709"/>
        <w:jc w:val="both"/>
        <w:rPr>
          <w:rFonts w:ascii="Times New Roman" w:eastAsia="Times New Roman" w:hAnsi="Times New Roman" w:cs="Times New Roman"/>
          <w:sz w:val="24"/>
          <w:szCs w:val="24"/>
          <w:u w:val="single"/>
        </w:rPr>
      </w:pPr>
    </w:p>
    <w:p w:rsidR="00A37D51" w:rsidRPr="005161CD" w:rsidRDefault="00A37D51" w:rsidP="005161CD">
      <w:pPr>
        <w:pStyle w:val="normal0"/>
        <w:spacing w:after="0" w:line="240" w:lineRule="auto"/>
        <w:ind w:firstLine="709"/>
        <w:jc w:val="both"/>
        <w:rPr>
          <w:rFonts w:ascii="Times New Roman" w:eastAsia="Times New Roman" w:hAnsi="Times New Roman" w:cs="Times New Roman"/>
          <w:sz w:val="24"/>
          <w:szCs w:val="24"/>
          <w:u w:val="single"/>
        </w:rPr>
      </w:pPr>
    </w:p>
    <w:tbl>
      <w:tblPr>
        <w:tblStyle w:val="a"/>
        <w:tblW w:w="9889" w:type="dxa"/>
        <w:tblInd w:w="-108" w:type="dxa"/>
        <w:tblBorders>
          <w:bottom w:val="single" w:sz="4" w:space="0" w:color="808080"/>
          <w:insideH w:val="single" w:sz="4" w:space="0" w:color="808080"/>
        </w:tblBorders>
        <w:tblLayout w:type="fixed"/>
        <w:tblLook w:val="0000"/>
      </w:tblPr>
      <w:tblGrid>
        <w:gridCol w:w="250"/>
        <w:gridCol w:w="2098"/>
        <w:gridCol w:w="139"/>
        <w:gridCol w:w="7123"/>
        <w:gridCol w:w="279"/>
      </w:tblGrid>
      <w:tr w:rsidR="0099681B" w:rsidTr="00731431">
        <w:trPr>
          <w:gridAfter w:val="1"/>
          <w:wAfter w:w="279" w:type="dxa"/>
        </w:trPr>
        <w:tc>
          <w:tcPr>
            <w:tcW w:w="250" w:type="dxa"/>
          </w:tcPr>
          <w:p w:rsidR="0099681B" w:rsidRPr="00A37D51" w:rsidRDefault="0099681B">
            <w:pPr>
              <w:pStyle w:val="normal0"/>
              <w:widowControl w:val="0"/>
              <w:pBdr>
                <w:top w:val="nil"/>
                <w:left w:val="nil"/>
                <w:bottom w:val="nil"/>
                <w:right w:val="nil"/>
                <w:between w:val="nil"/>
              </w:pBdr>
              <w:spacing w:after="0"/>
              <w:rPr>
                <w:rFonts w:ascii="Times New Roman" w:eastAsia="Times New Roman" w:hAnsi="Times New Roman" w:cs="Times New Roman"/>
                <w:b/>
                <w:sz w:val="24"/>
                <w:szCs w:val="24"/>
              </w:rPr>
            </w:pPr>
          </w:p>
        </w:tc>
        <w:tc>
          <w:tcPr>
            <w:tcW w:w="2098" w:type="dxa"/>
            <w:tcBorders>
              <w:top w:val="single" w:sz="4" w:space="0" w:color="808080"/>
            </w:tcBorders>
            <w:shd w:val="clear" w:color="auto" w:fill="D9D9D9"/>
          </w:tcPr>
          <w:p w:rsidR="0099681B" w:rsidRPr="00A37D51" w:rsidRDefault="00632EB5">
            <w:pPr>
              <w:pStyle w:val="normal0"/>
              <w:tabs>
                <w:tab w:val="left" w:pos="1800"/>
              </w:tabs>
              <w:spacing w:after="0" w:line="240" w:lineRule="auto"/>
              <w:rPr>
                <w:rFonts w:ascii="Times New Roman" w:eastAsia="Times New Roman" w:hAnsi="Times New Roman" w:cs="Times New Roman"/>
                <w:b/>
                <w:i/>
                <w:color w:val="222A35"/>
                <w:sz w:val="24"/>
                <w:szCs w:val="24"/>
              </w:rPr>
            </w:pPr>
            <w:r w:rsidRPr="00A37D51">
              <w:rPr>
                <w:rFonts w:ascii="Times New Roman" w:eastAsia="Times New Roman" w:hAnsi="Times New Roman" w:cs="Times New Roman"/>
                <w:b/>
                <w:i/>
                <w:color w:val="222A35"/>
                <w:sz w:val="24"/>
                <w:szCs w:val="24"/>
              </w:rPr>
              <w:t>Organizaţia</w:t>
            </w:r>
            <w:r w:rsidRPr="00A37D51">
              <w:rPr>
                <w:rFonts w:ascii="Times New Roman" w:eastAsia="Times New Roman" w:hAnsi="Times New Roman" w:cs="Times New Roman"/>
                <w:b/>
                <w:i/>
                <w:color w:val="222A35"/>
                <w:sz w:val="24"/>
                <w:szCs w:val="24"/>
              </w:rPr>
              <w:tab/>
            </w:r>
          </w:p>
        </w:tc>
        <w:tc>
          <w:tcPr>
            <w:tcW w:w="7262" w:type="dxa"/>
            <w:gridSpan w:val="2"/>
            <w:tcBorders>
              <w:top w:val="single" w:sz="4" w:space="0" w:color="808080"/>
            </w:tcBorders>
            <w:shd w:val="clear" w:color="auto" w:fill="D9D9D9"/>
          </w:tcPr>
          <w:p w:rsidR="0099681B" w:rsidRPr="00A37D51" w:rsidRDefault="00632EB5">
            <w:pPr>
              <w:pStyle w:val="normal0"/>
              <w:spacing w:after="0" w:line="240" w:lineRule="auto"/>
              <w:rPr>
                <w:rFonts w:ascii="Times New Roman" w:eastAsia="Times New Roman" w:hAnsi="Times New Roman" w:cs="Times New Roman"/>
                <w:b/>
                <w:i/>
                <w:color w:val="222A35"/>
                <w:sz w:val="24"/>
                <w:szCs w:val="24"/>
              </w:rPr>
            </w:pPr>
            <w:r w:rsidRPr="00A37D51">
              <w:rPr>
                <w:rFonts w:ascii="Times New Roman" w:eastAsia="Times New Roman" w:hAnsi="Times New Roman" w:cs="Times New Roman"/>
                <w:b/>
                <w:i/>
                <w:color w:val="222A35"/>
                <w:sz w:val="24"/>
                <w:szCs w:val="24"/>
              </w:rPr>
              <w:t>Roluri şi responsabilităţi</w:t>
            </w:r>
          </w:p>
        </w:tc>
      </w:tr>
      <w:tr w:rsidR="00731431" w:rsidTr="00731431">
        <w:tc>
          <w:tcPr>
            <w:tcW w:w="2487" w:type="dxa"/>
            <w:gridSpan w:val="3"/>
          </w:tcPr>
          <w:p w:rsidR="00731431" w:rsidRDefault="00731431" w:rsidP="00BF4A0D">
            <w:pPr>
              <w:pStyle w:val="normal0"/>
              <w:spacing w:after="0" w:line="240" w:lineRule="auto"/>
              <w:rPr>
                <w:rFonts w:ascii="Arial" w:eastAsia="Arial" w:hAnsi="Arial" w:cs="Arial"/>
                <w:color w:val="222A35"/>
                <w:sz w:val="20"/>
                <w:szCs w:val="20"/>
              </w:rPr>
            </w:pPr>
            <w:r>
              <w:rPr>
                <w:rFonts w:ascii="Arial" w:eastAsia="Arial" w:hAnsi="Arial" w:cs="Arial"/>
                <w:color w:val="222A35"/>
                <w:sz w:val="20"/>
                <w:szCs w:val="20"/>
              </w:rPr>
              <w:t>Lider de proiect</w:t>
            </w:r>
          </w:p>
          <w:p w:rsidR="00731431" w:rsidRDefault="00731431" w:rsidP="00BF4A0D">
            <w:pPr>
              <w:pStyle w:val="normal0"/>
              <w:spacing w:after="0" w:line="240" w:lineRule="auto"/>
              <w:rPr>
                <w:rFonts w:ascii="Times New Roman" w:eastAsia="Times New Roman" w:hAnsi="Times New Roman" w:cs="Times New Roman"/>
                <w:b/>
                <w:sz w:val="20"/>
                <w:szCs w:val="20"/>
              </w:rPr>
            </w:pPr>
            <w:r>
              <w:rPr>
                <w:rFonts w:ascii="Arial" w:eastAsia="Arial" w:hAnsi="Arial" w:cs="Arial"/>
                <w:color w:val="222A35"/>
                <w:sz w:val="20"/>
                <w:szCs w:val="20"/>
              </w:rPr>
              <w:t>Centrul Județean de Resurse și Asistență Educațională Argeș</w:t>
            </w:r>
          </w:p>
        </w:tc>
        <w:tc>
          <w:tcPr>
            <w:tcW w:w="7402" w:type="dxa"/>
            <w:gridSpan w:val="2"/>
          </w:tcPr>
          <w:p w:rsidR="00731431" w:rsidRDefault="00731431" w:rsidP="00BF4A0D">
            <w:pPr>
              <w:pStyle w:val="normal0"/>
              <w:widowControl w:val="0"/>
              <w:spacing w:after="0" w:line="240" w:lineRule="auto"/>
              <w:jc w:val="both"/>
              <w:rPr>
                <w:b/>
                <w:i/>
                <w:color w:val="222A35"/>
                <w:sz w:val="20"/>
                <w:szCs w:val="20"/>
              </w:rPr>
            </w:pPr>
            <w:r>
              <w:rPr>
                <w:b/>
                <w:i/>
                <w:color w:val="222A35"/>
                <w:sz w:val="20"/>
                <w:szCs w:val="20"/>
              </w:rPr>
              <w:t>Activitatea 1: Managementul de proiect</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Mobilizarea și organizarea echipei de implementare a proiectului;</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Întocmirea cererilor de prefinanțare/plată/rambursare;</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Asigurarea managementului financiar și a evidenței contabile a proiectului;</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Arhivarea tuturor documentelor aferente proiectului, scanarea acestora și realizarea arhivei electronice;</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Gestionarea riscurilor identificate la nivelul proiectului;</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Raportarea periodică a progresului proiectului;</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Elaborarea notificărilor referitoare la modificările intervenite în cadrul proiectului;</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Elaborarea memoriilor justificative pentru încheierea actelor adiționale la contractul de finanțare (dacă este cazul);</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Actualizarea în MySMIS a informațiilor ce fac obiectul notificărilor privind modificări intervenite în cadrul proiectului;</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Realizarea comunicării cu Autoritatea contractantă și furnizorii;</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Asigurarea coordonării activității parteneriatului creat în vederea elaborării, implementării și monitorizării proiectului;</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 xml:space="preserve">Asigurarea cadrului organizatoric și participarea la ședințele de lucru pentru </w:t>
            </w:r>
            <w:r>
              <w:rPr>
                <w:i/>
                <w:color w:val="222A35"/>
                <w:sz w:val="20"/>
                <w:szCs w:val="20"/>
              </w:rPr>
              <w:lastRenderedPageBreak/>
              <w:t>elaborarea și implementarea proiectului;</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Pregătirea achiziției de furnizare - mijloace fixe, active necorporale, pentru echipa de  management;</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 Organizarea achiziției de furnizare - mijloace fixe, active necorporale, pentru echipa de  management;</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 Derularea contractului de furnizare - mijloace fixe, active necorporale, pentru echipa de  management;</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 Pregătirea achiziției de furnizare - materiale consumabile pentru echipa de  management;</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 Organizarea achiziției de furnizare - materiale consumabile pentru echipa de  management;</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 Derularea contractului de furnizare - materiale consumabile pentru echipa de  management.</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Activitatea 2: Informarea și publicitatea proiectului</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 Pregătirea achiziției publice de servicii de informare și publicitate;</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 Organizarea achiziției publice de servicii de informare și publicitate;</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 Derularea contractului de servicii de informare și publicitate - organizare eveniment;</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 Afișarea pe site-ul Centrului Județean de Resurse și Asistență Educațională Argeș  a unei scurte descrieri a proiectului, care să cuprindă cel puțin următoarele informații: titlu, denumire beneficiar, scop, obiective specifice, rezultate, data de începere, perioada de implementare, valoarea totală, finanțator;</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 Realizarea unui portofoliu de fotografii pe parcursul desfășurării proiectului pentru a ilustra evoluția acestuia;</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 Realizarea de pliante și materiale de promovare a proiectului.</w:t>
            </w:r>
          </w:p>
          <w:p w:rsidR="00731431" w:rsidRDefault="00731431" w:rsidP="00BF4A0D">
            <w:pPr>
              <w:pStyle w:val="normal0"/>
              <w:widowControl w:val="0"/>
              <w:spacing w:after="0" w:line="240" w:lineRule="auto"/>
              <w:jc w:val="both"/>
              <w:rPr>
                <w:i/>
                <w:color w:val="222A35"/>
                <w:sz w:val="20"/>
                <w:szCs w:val="20"/>
              </w:rPr>
            </w:pPr>
            <w:r>
              <w:rPr>
                <w:b/>
                <w:i/>
                <w:color w:val="222A35"/>
                <w:sz w:val="20"/>
                <w:szCs w:val="20"/>
              </w:rPr>
              <w:t>Activitatea 5: adaptarea platformelor educaţionale la cele culturale existente a.î. să poată fi utilizate de copiii / tinerii cu deficiențe/dizabilități și/sau CES, achiziția de echipamente și aparatură plurisenzorială, inclusiv sportivă adaptată</w:t>
            </w:r>
            <w:r>
              <w:rPr>
                <w:i/>
                <w:color w:val="222A35"/>
                <w:sz w:val="20"/>
                <w:szCs w:val="20"/>
              </w:rPr>
              <w:t>;</w:t>
            </w:r>
          </w:p>
          <w:p w:rsidR="00731431" w:rsidRDefault="00731431" w:rsidP="00731431">
            <w:pPr>
              <w:pStyle w:val="normal0"/>
              <w:widowControl w:val="0"/>
              <w:numPr>
                <w:ilvl w:val="0"/>
                <w:numId w:val="5"/>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Întocmirea fundamentărilor necesităților educaționale specifice copiiilor/ tinerilor cu CES integrați în unitățile partenere</w:t>
            </w:r>
          </w:p>
          <w:p w:rsidR="00731431" w:rsidRDefault="00731431" w:rsidP="00731431">
            <w:pPr>
              <w:pStyle w:val="normal0"/>
              <w:widowControl w:val="0"/>
              <w:numPr>
                <w:ilvl w:val="0"/>
                <w:numId w:val="5"/>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 xml:space="preserve">Recrutarea și coordonarea echipei de specialiști în educație </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 Pregătirea achizițiilor de servicii platforme educaționale adaptate</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 Organizarea achizițiilor de servicii platforme educaționale adaptate</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 Pregătirea achizițiilor de echipamente și aparatură</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 Organizarea achizițiilor de echipamente și aparatură</w:t>
            </w:r>
          </w:p>
          <w:p w:rsidR="00731431" w:rsidRDefault="00731431" w:rsidP="00BF4A0D">
            <w:pPr>
              <w:pStyle w:val="normal0"/>
              <w:widowControl w:val="0"/>
              <w:spacing w:after="0" w:line="240" w:lineRule="auto"/>
              <w:jc w:val="both"/>
              <w:rPr>
                <w:b/>
                <w:i/>
                <w:color w:val="222A35"/>
                <w:sz w:val="20"/>
                <w:szCs w:val="20"/>
              </w:rPr>
            </w:pPr>
            <w:r>
              <w:rPr>
                <w:b/>
                <w:i/>
                <w:color w:val="222A35"/>
                <w:sz w:val="20"/>
                <w:szCs w:val="20"/>
              </w:rPr>
              <w:t>Activitatea 6: activități de educație prin sport, muzică, teatru și prin sectoare cultural creative, inclusiv prin parteneriate cu entități private și publice care activează în zona de sport, cultură, loisir și audiovizual.</w:t>
            </w:r>
          </w:p>
          <w:p w:rsidR="00731431" w:rsidRDefault="00731431" w:rsidP="00731431">
            <w:pPr>
              <w:pStyle w:val="normal0"/>
              <w:widowControl w:val="0"/>
              <w:numPr>
                <w:ilvl w:val="0"/>
                <w:numId w:val="5"/>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Organizarea acrivităților: proiectare, implementare, monitorizare și evaluare</w:t>
            </w:r>
          </w:p>
          <w:p w:rsidR="00731431" w:rsidRDefault="00731431" w:rsidP="00731431">
            <w:pPr>
              <w:pStyle w:val="normal0"/>
              <w:widowControl w:val="0"/>
              <w:numPr>
                <w:ilvl w:val="0"/>
                <w:numId w:val="5"/>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Recrutarea și gestionarea resursei umane implicate</w:t>
            </w:r>
          </w:p>
          <w:p w:rsidR="00731431" w:rsidRDefault="00731431" w:rsidP="00731431">
            <w:pPr>
              <w:pStyle w:val="normal0"/>
              <w:widowControl w:val="0"/>
              <w:numPr>
                <w:ilvl w:val="0"/>
                <w:numId w:val="5"/>
              </w:numPr>
              <w:pBdr>
                <w:top w:val="nil"/>
                <w:left w:val="nil"/>
                <w:bottom w:val="nil"/>
                <w:right w:val="nil"/>
                <w:between w:val="nil"/>
              </w:pBdr>
              <w:spacing w:after="0" w:line="240" w:lineRule="auto"/>
              <w:ind w:left="178" w:hanging="117"/>
              <w:jc w:val="both"/>
              <w:rPr>
                <w:b/>
                <w:i/>
                <w:color w:val="222A35"/>
                <w:sz w:val="20"/>
                <w:szCs w:val="20"/>
              </w:rPr>
            </w:pPr>
            <w:r>
              <w:rPr>
                <w:i/>
                <w:color w:val="222A35"/>
                <w:sz w:val="20"/>
                <w:szCs w:val="20"/>
              </w:rPr>
              <w:t>Contractarea serviciilor specifice</w:t>
            </w:r>
          </w:p>
          <w:p w:rsidR="00731431" w:rsidRDefault="00731431" w:rsidP="00BF4A0D">
            <w:pPr>
              <w:pStyle w:val="normal0"/>
              <w:widowControl w:val="0"/>
              <w:spacing w:after="0" w:line="240" w:lineRule="auto"/>
              <w:jc w:val="both"/>
              <w:rPr>
                <w:i/>
                <w:color w:val="222A35"/>
                <w:sz w:val="20"/>
                <w:szCs w:val="20"/>
              </w:rPr>
            </w:pPr>
            <w:r>
              <w:rPr>
                <w:b/>
                <w:i/>
                <w:color w:val="222A35"/>
                <w:sz w:val="20"/>
                <w:szCs w:val="20"/>
              </w:rPr>
              <w:t xml:space="preserve">Activitatea 7: asigurarea de terapie, consiliere și alte activități care susțin dezvoltarea cognitivă, socială, fizică și emoțională a copiilor/ tinerilor cu deficiențe/dizabilități și/sau cerințe educaționale speciale, prin activități de: </w:t>
            </w:r>
            <w:r>
              <w:rPr>
                <w:i/>
                <w:color w:val="222A35"/>
                <w:sz w:val="20"/>
                <w:szCs w:val="20"/>
              </w:rPr>
              <w:t xml:space="preserve">- terapie logopedică, terapie prin mișcare, ludoterapie, meloterapie, terapie educațională complexă și integrată/de stimulare cognitivă, alte forme de terapie prin artă, terapie prin/în natură, terapie ocupațională; asistență psihoeducațională; consultanță psihopedagogică și metodologică acordată cadrelor didactice în scopul optimizării activității educaționale a copiilor/elevilor; consiliere psihologică, consiliere și orientare școlară și profesională, </w:t>
            </w:r>
            <w:r>
              <w:rPr>
                <w:i/>
                <w:color w:val="222A35"/>
                <w:sz w:val="20"/>
                <w:szCs w:val="20"/>
              </w:rPr>
              <w:lastRenderedPageBreak/>
              <w:t>inclusiv în vederea asigurării tranziției școlare între diferitele niveluri educaționale; susținerea prezenței facilitatorilor/shadow, alături de copii/tineri cu deficiențe/dizabilități și/sau cerințe educaționale speciale în unitatea de învățământ; consiliere a părinților copiilor și tinerilor cu CES / facilitatorilor/shadow dedicate susținerii copiilor și tinerilor cu CES; ateliere de dezvoltare a competentelor emoționale și sociale; acordare de stimulente financiare cadrelor didactice de sprijin și facilitatorilor implicate / implicați în activitățile proiectului; dezvoltarea unui centru terapeutic de zi destinat copiilor și tinerilor cu dizabilități; dezvoltarea unor echipe terapeutice mobile care să asigure intervenția în zone rurale.</w:t>
            </w:r>
          </w:p>
          <w:p w:rsidR="00731431" w:rsidRDefault="00731431" w:rsidP="00BF4A0D">
            <w:pPr>
              <w:pStyle w:val="normal0"/>
              <w:widowControl w:val="0"/>
              <w:spacing w:after="0" w:line="240" w:lineRule="auto"/>
              <w:jc w:val="both"/>
              <w:rPr>
                <w:b/>
                <w:i/>
                <w:color w:val="222A35"/>
                <w:sz w:val="20"/>
                <w:szCs w:val="20"/>
              </w:rPr>
            </w:pPr>
            <w:r>
              <w:rPr>
                <w:b/>
                <w:i/>
                <w:color w:val="222A35"/>
                <w:sz w:val="20"/>
                <w:szCs w:val="20"/>
              </w:rPr>
              <w:t>Activitatea 8: Înființarea unui centru terapeutic de zi destinat copiilor și tinerilor cu dizabilități severe și/ sau asociate</w:t>
            </w:r>
          </w:p>
          <w:p w:rsidR="00731431" w:rsidRDefault="00731431" w:rsidP="00BF4A0D">
            <w:pPr>
              <w:pStyle w:val="normal0"/>
              <w:widowControl w:val="0"/>
              <w:spacing w:after="0" w:line="240" w:lineRule="auto"/>
              <w:jc w:val="both"/>
              <w:rPr>
                <w:i/>
                <w:color w:val="222A35"/>
                <w:sz w:val="20"/>
                <w:szCs w:val="20"/>
              </w:rPr>
            </w:pPr>
            <w:r>
              <w:rPr>
                <w:b/>
                <w:i/>
                <w:color w:val="222A35"/>
                <w:sz w:val="20"/>
                <w:szCs w:val="20"/>
              </w:rPr>
              <w:t>Activitatea 9: asigurarea de sprijin educațional adaptat copiilor/tinerilor cu deficiențe/dizabilități și/sau cerințe educaționale speciale, prin activități de:</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 evaluarea cerințelor preliminare aferente şcolarizării, achizițiilor și/sau nevoilor de învățare în vederea desfășurării unor activități educaționale complementare;</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 monitorizarea progresului în învățare ca urmare a participării la activități complementare;</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 tutorat, sprijin educațional individualizat asigurat de membrii echipei multidisciplinare, inclusiv de profesori itineranți și de sprijin;</w:t>
            </w:r>
          </w:p>
          <w:p w:rsidR="00731431" w:rsidRDefault="00731431" w:rsidP="00BF4A0D">
            <w:pPr>
              <w:pStyle w:val="normal0"/>
              <w:widowControl w:val="0"/>
              <w:spacing w:after="0" w:line="240" w:lineRule="auto"/>
              <w:jc w:val="both"/>
              <w:rPr>
                <w:i/>
                <w:color w:val="222A35"/>
                <w:sz w:val="20"/>
                <w:szCs w:val="20"/>
              </w:rPr>
            </w:pPr>
            <w:r>
              <w:rPr>
                <w:b/>
                <w:i/>
                <w:color w:val="222A35"/>
                <w:sz w:val="20"/>
                <w:szCs w:val="20"/>
              </w:rPr>
              <w:t>Resurse umane implicate:</w:t>
            </w:r>
            <w:r>
              <w:rPr>
                <w:i/>
                <w:color w:val="222A35"/>
                <w:sz w:val="20"/>
                <w:szCs w:val="20"/>
              </w:rPr>
              <w:t xml:space="preserve"> Manager proiect (242101_manager proiect); Asistent manager solicitant (334303_asistent manager); Responsabil financiar Lider de proiect (121125_manager financiar); Responsabil achiziții Lider de proiect (263111_administrator</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financiar (patrimoniu)(studii superioare; )Psihoterapeut (263403_psiholog in specialitatea psihoterapie); Consilier orientare școlară și Profesională (OSP 242306_consilier orientare privind cariera); Consilier școlar (235903_consilier scolar); Profresor logoped (226603_logoped); Asistent didactic.</w:t>
            </w:r>
          </w:p>
          <w:p w:rsidR="00731431" w:rsidRDefault="00731431" w:rsidP="00BF4A0D">
            <w:pPr>
              <w:pStyle w:val="normal0"/>
              <w:widowControl w:val="0"/>
              <w:spacing w:after="0" w:line="240" w:lineRule="auto"/>
              <w:jc w:val="both"/>
              <w:rPr>
                <w:i/>
                <w:color w:val="222A35"/>
                <w:sz w:val="20"/>
                <w:szCs w:val="20"/>
              </w:rPr>
            </w:pPr>
            <w:r>
              <w:rPr>
                <w:b/>
                <w:i/>
                <w:color w:val="222A35"/>
                <w:sz w:val="20"/>
                <w:szCs w:val="20"/>
              </w:rPr>
              <w:t>Resurse materiale proprii puse la dispoziția proiectului:</w:t>
            </w:r>
            <w:r>
              <w:rPr>
                <w:i/>
                <w:color w:val="222A35"/>
                <w:sz w:val="20"/>
                <w:szCs w:val="20"/>
              </w:rPr>
              <w:t xml:space="preserve"> Spațiile birourilor și dotările actuale ale CJRAE, necesarul de rețea telefonică, conexiune la internet, apă curentă, canl și electricitate.</w:t>
            </w:r>
          </w:p>
          <w:p w:rsidR="00731431" w:rsidRDefault="00731431" w:rsidP="00BF4A0D">
            <w:pPr>
              <w:pStyle w:val="normal0"/>
              <w:widowControl w:val="0"/>
              <w:spacing w:after="0" w:line="240" w:lineRule="auto"/>
              <w:jc w:val="both"/>
              <w:rPr>
                <w:i/>
                <w:color w:val="222A35"/>
                <w:sz w:val="20"/>
                <w:szCs w:val="20"/>
              </w:rPr>
            </w:pPr>
            <w:r>
              <w:rPr>
                <w:b/>
                <w:i/>
                <w:color w:val="222A35"/>
                <w:sz w:val="20"/>
                <w:szCs w:val="20"/>
              </w:rPr>
              <w:t>Resurse de achiziționat în cadrul proiectului:</w:t>
            </w:r>
            <w:r>
              <w:rPr>
                <w:i/>
                <w:color w:val="222A35"/>
                <w:sz w:val="20"/>
                <w:szCs w:val="20"/>
              </w:rPr>
              <w:t xml:space="preserve"> Campanii și evenimente publice cu scopul de a informa și conștientiza opinia publică asupra Nediscriminării; Consumabile necesare desfășurării activităților de proiect, Cheltuieli pentru achiziția de publicații, abonamente la publicații, cărți, reviste, producție media, difuzare, Cărți senzoriale pentru activități terapeutice, Pachet de reparații și amentajare a Centrului Terapeutic de zi (externalizat), Deplasarea participanților la activitățile de proiect, Transportul personalului propriu și al experților la activități, Tablă interactivă pentru accesibilizare programe, Dulap securizat pentru depozitarea documentelor personale și a materialeleor de lucru, Dulap pentru securizarea hainelor de schimb și a bunurilor personale, Scaun ergonomic pentru reglarea poziției, Masă de lucru reglabilă pe înălțime pentru accesibilizarea activităților terapeutice, Laptop performant pentru activități adaptate și accesibilitate la platforma educațională, Panou tactil, Imprimantă multifuncțională cu tiraj mare pentru a deservi toate activitățile de proiect, Taxe și abonamente platformă educațională, Platformă educațională.</w:t>
            </w:r>
          </w:p>
        </w:tc>
      </w:tr>
      <w:tr w:rsidR="00731431" w:rsidTr="00731431">
        <w:tc>
          <w:tcPr>
            <w:tcW w:w="2487" w:type="dxa"/>
            <w:gridSpan w:val="3"/>
          </w:tcPr>
          <w:p w:rsidR="00731431" w:rsidRDefault="00731431" w:rsidP="00BF4A0D">
            <w:pPr>
              <w:pStyle w:val="normal0"/>
              <w:spacing w:after="0" w:line="240" w:lineRule="auto"/>
              <w:rPr>
                <w:color w:val="222A35"/>
                <w:sz w:val="20"/>
                <w:szCs w:val="20"/>
              </w:rPr>
            </w:pPr>
            <w:r>
              <w:rPr>
                <w:color w:val="222A35"/>
                <w:sz w:val="20"/>
                <w:szCs w:val="20"/>
              </w:rPr>
              <w:lastRenderedPageBreak/>
              <w:t xml:space="preserve">Partener 1 </w:t>
            </w:r>
          </w:p>
          <w:p w:rsidR="00731431" w:rsidRDefault="00731431" w:rsidP="00BF4A0D">
            <w:pPr>
              <w:pStyle w:val="normal0"/>
              <w:spacing w:after="0" w:line="240" w:lineRule="auto"/>
              <w:rPr>
                <w:color w:val="222A35"/>
                <w:sz w:val="20"/>
                <w:szCs w:val="20"/>
              </w:rPr>
            </w:pPr>
            <w:r>
              <w:rPr>
                <w:color w:val="222A35"/>
                <w:sz w:val="20"/>
                <w:szCs w:val="20"/>
              </w:rPr>
              <w:t>Școala Gimnazială Vrănești, Călinești</w:t>
            </w:r>
          </w:p>
          <w:p w:rsidR="00731431" w:rsidRDefault="00731431" w:rsidP="00BF4A0D">
            <w:pPr>
              <w:pStyle w:val="normal0"/>
              <w:spacing w:after="0" w:line="240" w:lineRule="auto"/>
              <w:rPr>
                <w:rFonts w:ascii="Times New Roman" w:eastAsia="Times New Roman" w:hAnsi="Times New Roman" w:cs="Times New Roman"/>
                <w:b/>
                <w:sz w:val="20"/>
                <w:szCs w:val="20"/>
              </w:rPr>
            </w:pPr>
          </w:p>
        </w:tc>
        <w:tc>
          <w:tcPr>
            <w:tcW w:w="7402" w:type="dxa"/>
            <w:gridSpan w:val="2"/>
          </w:tcPr>
          <w:p w:rsidR="00731431" w:rsidRDefault="00731431" w:rsidP="00BF4A0D">
            <w:pPr>
              <w:pStyle w:val="normal0"/>
              <w:spacing w:after="0" w:line="240" w:lineRule="auto"/>
              <w:rPr>
                <w:i/>
                <w:color w:val="222A35"/>
                <w:sz w:val="20"/>
                <w:szCs w:val="20"/>
              </w:rPr>
            </w:pPr>
            <w:r>
              <w:rPr>
                <w:i/>
                <w:color w:val="222A35"/>
                <w:sz w:val="20"/>
                <w:szCs w:val="20"/>
              </w:rPr>
              <w:t>Activitatea 1: Managementul de proiect</w:t>
            </w:r>
          </w:p>
          <w:p w:rsidR="00731431" w:rsidRDefault="00731431" w:rsidP="00BF4A0D">
            <w:pPr>
              <w:pStyle w:val="normal0"/>
              <w:spacing w:after="0" w:line="240" w:lineRule="auto"/>
              <w:rPr>
                <w:i/>
                <w:color w:val="222A35"/>
                <w:sz w:val="20"/>
                <w:szCs w:val="20"/>
              </w:rPr>
            </w:pPr>
            <w:r>
              <w:rPr>
                <w:i/>
                <w:color w:val="222A35"/>
                <w:sz w:val="20"/>
                <w:szCs w:val="20"/>
              </w:rPr>
              <w:t>- Transmiterea informațiilor / datelor / documentelor solicitate de solicitant legate de procesul de implementare și monitorizare a proiectului.</w:t>
            </w:r>
          </w:p>
          <w:p w:rsidR="00731431" w:rsidRDefault="00731431" w:rsidP="00BF4A0D">
            <w:pPr>
              <w:pStyle w:val="normal0"/>
              <w:spacing w:after="0" w:line="240" w:lineRule="auto"/>
              <w:rPr>
                <w:i/>
                <w:color w:val="222A35"/>
                <w:sz w:val="20"/>
                <w:szCs w:val="20"/>
              </w:rPr>
            </w:pPr>
            <w:r>
              <w:rPr>
                <w:i/>
                <w:color w:val="222A35"/>
                <w:sz w:val="20"/>
                <w:szCs w:val="20"/>
              </w:rPr>
              <w:lastRenderedPageBreak/>
              <w:t>Activitatea 2: Informarea și publicitatea proiectului</w:t>
            </w:r>
          </w:p>
          <w:p w:rsidR="00731431" w:rsidRDefault="00731431" w:rsidP="00BF4A0D">
            <w:pPr>
              <w:pStyle w:val="normal0"/>
              <w:spacing w:after="0" w:line="240" w:lineRule="auto"/>
              <w:rPr>
                <w:i/>
                <w:color w:val="222A35"/>
                <w:sz w:val="20"/>
                <w:szCs w:val="20"/>
              </w:rPr>
            </w:pPr>
            <w:r>
              <w:rPr>
                <w:i/>
                <w:color w:val="222A35"/>
                <w:sz w:val="20"/>
                <w:szCs w:val="20"/>
              </w:rPr>
              <w:t>- Afișarea pe site-ul instituției  a unei scurte descrieri a proiectului, care să cuprindă cel puțin următoarele informații: titlu, denumire beneficiar, scop, obiective specifice, rezultate, data de începere, perioada de implementare, valoarea totală, finanțator;</w:t>
            </w:r>
          </w:p>
          <w:p w:rsidR="00731431" w:rsidRDefault="00731431" w:rsidP="00BF4A0D">
            <w:pPr>
              <w:pStyle w:val="normal0"/>
              <w:spacing w:after="0" w:line="240" w:lineRule="auto"/>
              <w:rPr>
                <w:i/>
                <w:color w:val="222A35"/>
                <w:sz w:val="20"/>
                <w:szCs w:val="20"/>
              </w:rPr>
            </w:pPr>
            <w:r>
              <w:rPr>
                <w:i/>
                <w:color w:val="222A35"/>
                <w:sz w:val="20"/>
                <w:szCs w:val="20"/>
              </w:rPr>
              <w:t>- Realizarea unui portofoliu de fotografii pe parcursul desfășurării proiectului pentru a ilustra evoluția acestuia;</w:t>
            </w:r>
          </w:p>
          <w:p w:rsidR="00731431" w:rsidRDefault="00731431" w:rsidP="00BF4A0D">
            <w:pPr>
              <w:pStyle w:val="normal0"/>
              <w:spacing w:after="0" w:line="240" w:lineRule="auto"/>
              <w:rPr>
                <w:b/>
                <w:i/>
                <w:color w:val="222A35"/>
                <w:sz w:val="20"/>
                <w:szCs w:val="20"/>
              </w:rPr>
            </w:pPr>
            <w:r>
              <w:rPr>
                <w:i/>
                <w:color w:val="222A35"/>
                <w:sz w:val="20"/>
                <w:szCs w:val="20"/>
              </w:rPr>
              <w:t xml:space="preserve">Activitate 3: </w:t>
            </w:r>
            <w:r>
              <w:rPr>
                <w:b/>
                <w:i/>
                <w:color w:val="222A35"/>
                <w:sz w:val="20"/>
                <w:szCs w:val="20"/>
              </w:rPr>
              <w:t>Înființarea și dotarea camerei resursă pentru suport educațional și psihopedagogicdedicată copiilor/ tinerilor cu CES și/ sau dizabilități:</w:t>
            </w:r>
          </w:p>
          <w:p w:rsidR="00731431" w:rsidRDefault="00731431" w:rsidP="00BF4A0D">
            <w:pPr>
              <w:pStyle w:val="normal0"/>
              <w:spacing w:after="0" w:line="240" w:lineRule="auto"/>
              <w:rPr>
                <w:i/>
                <w:color w:val="222A35"/>
                <w:sz w:val="20"/>
                <w:szCs w:val="20"/>
              </w:rPr>
            </w:pPr>
            <w:r>
              <w:rPr>
                <w:i/>
                <w:color w:val="222A35"/>
                <w:sz w:val="20"/>
                <w:szCs w:val="20"/>
              </w:rPr>
              <w:t>- Pregătirea documentației de atribuire a contractului de furnizare produse;</w:t>
            </w:r>
          </w:p>
          <w:p w:rsidR="00731431" w:rsidRDefault="00731431" w:rsidP="00BF4A0D">
            <w:pPr>
              <w:pStyle w:val="normal0"/>
              <w:spacing w:after="0" w:line="240" w:lineRule="auto"/>
              <w:rPr>
                <w:i/>
                <w:color w:val="222A35"/>
                <w:sz w:val="20"/>
                <w:szCs w:val="20"/>
              </w:rPr>
            </w:pPr>
            <w:r>
              <w:rPr>
                <w:i/>
                <w:color w:val="222A35"/>
                <w:sz w:val="20"/>
                <w:szCs w:val="20"/>
              </w:rPr>
              <w:t>- Participarea la monitorizarea contractului de furnizare și la recepția dotărilor / echipamentelor medicale achiziționate;</w:t>
            </w:r>
          </w:p>
          <w:p w:rsidR="00731431" w:rsidRDefault="00731431" w:rsidP="00BF4A0D">
            <w:pPr>
              <w:pStyle w:val="normal0"/>
              <w:spacing w:after="0" w:line="240" w:lineRule="auto"/>
              <w:rPr>
                <w:i/>
                <w:color w:val="222A35"/>
                <w:sz w:val="20"/>
                <w:szCs w:val="20"/>
              </w:rPr>
            </w:pPr>
            <w:r>
              <w:rPr>
                <w:i/>
                <w:color w:val="222A35"/>
                <w:sz w:val="20"/>
                <w:szCs w:val="20"/>
              </w:rPr>
              <w:t>- Asigurarea de spații adecvate pentru amplasarea echipamentelor;</w:t>
            </w:r>
          </w:p>
          <w:p w:rsidR="00731431" w:rsidRDefault="00731431" w:rsidP="00BF4A0D">
            <w:pPr>
              <w:pStyle w:val="normal0"/>
              <w:spacing w:after="0" w:line="240" w:lineRule="auto"/>
              <w:rPr>
                <w:i/>
                <w:color w:val="222A35"/>
                <w:sz w:val="20"/>
                <w:szCs w:val="20"/>
              </w:rPr>
            </w:pPr>
            <w:r>
              <w:rPr>
                <w:i/>
                <w:color w:val="222A35"/>
                <w:sz w:val="20"/>
                <w:szCs w:val="20"/>
              </w:rPr>
              <w:t>- Asigurarea respectării termenelor de livrare/ instalare/ configurare/ testare/ instruire în raport cu prevederile contractuale și Planul de livrare, instalare, punere în funcțiune, testare, instruire și recepție propus de furnizor și agreat împreună cu achizitorul;</w:t>
            </w:r>
          </w:p>
          <w:p w:rsidR="00731431" w:rsidRDefault="00731431" w:rsidP="00BF4A0D">
            <w:pPr>
              <w:pStyle w:val="normal0"/>
              <w:spacing w:after="0" w:line="240" w:lineRule="auto"/>
              <w:rPr>
                <w:i/>
                <w:color w:val="222A35"/>
                <w:sz w:val="20"/>
                <w:szCs w:val="20"/>
              </w:rPr>
            </w:pPr>
            <w:r>
              <w:rPr>
                <w:i/>
                <w:color w:val="222A35"/>
                <w:sz w:val="20"/>
                <w:szCs w:val="20"/>
              </w:rPr>
              <w:t>- Participarea la punerea în funcțiune a dotărilor / echipamentelor medicale achiziționate;</w:t>
            </w:r>
          </w:p>
          <w:p w:rsidR="00731431" w:rsidRDefault="00731431" w:rsidP="00BF4A0D">
            <w:pPr>
              <w:pStyle w:val="normal0"/>
              <w:spacing w:after="0" w:line="240" w:lineRule="auto"/>
              <w:rPr>
                <w:i/>
                <w:color w:val="222A35"/>
                <w:sz w:val="20"/>
                <w:szCs w:val="20"/>
              </w:rPr>
            </w:pPr>
            <w:r>
              <w:rPr>
                <w:i/>
                <w:color w:val="222A35"/>
                <w:sz w:val="20"/>
                <w:szCs w:val="20"/>
              </w:rPr>
              <w:t xml:space="preserve">- Participarea la procesul de instruire a utilizatorilor echipamentelor medicale </w:t>
            </w:r>
          </w:p>
          <w:p w:rsidR="00731431" w:rsidRDefault="00731431" w:rsidP="00BF4A0D">
            <w:pPr>
              <w:pStyle w:val="normal0"/>
              <w:spacing w:after="0" w:line="240" w:lineRule="auto"/>
              <w:rPr>
                <w:i/>
                <w:color w:val="222A35"/>
                <w:sz w:val="20"/>
                <w:szCs w:val="20"/>
              </w:rPr>
            </w:pPr>
            <w:r>
              <w:rPr>
                <w:i/>
                <w:color w:val="222A35"/>
                <w:sz w:val="20"/>
                <w:szCs w:val="20"/>
              </w:rPr>
              <w:t>- Asigurarea resurselor financiare necesare asigurării costurilor de funcționare și întreținere a investiției și serviciile asociate necesare, în vederea asigurării sustenabilității financiare a acesteia, pe perioada de durabilitate a contractului de finanțare (5 ani).</w:t>
            </w:r>
          </w:p>
          <w:p w:rsidR="00731431" w:rsidRDefault="00731431" w:rsidP="00BF4A0D">
            <w:pPr>
              <w:pStyle w:val="normal0"/>
              <w:spacing w:after="0" w:line="240" w:lineRule="auto"/>
              <w:rPr>
                <w:b/>
                <w:i/>
                <w:color w:val="222A35"/>
                <w:sz w:val="20"/>
                <w:szCs w:val="20"/>
              </w:rPr>
            </w:pPr>
            <w:r>
              <w:rPr>
                <w:b/>
                <w:i/>
                <w:color w:val="222A35"/>
                <w:sz w:val="20"/>
                <w:szCs w:val="20"/>
              </w:rPr>
              <w:t>Activitate 4:</w:t>
            </w:r>
            <w:r>
              <w:rPr>
                <w:i/>
                <w:color w:val="222A35"/>
                <w:sz w:val="20"/>
                <w:szCs w:val="20"/>
              </w:rPr>
              <w:t xml:space="preserve"> </w:t>
            </w:r>
            <w:r>
              <w:rPr>
                <w:b/>
                <w:i/>
                <w:color w:val="222A35"/>
                <w:sz w:val="20"/>
                <w:szCs w:val="20"/>
              </w:rPr>
              <w:t>Achiziția de echipamente și tehnologii asistive și alte metode și mijloace de predare adaptate diferitelor categorii de deficiență/ dizabilitate/ nevoi pentru copiii/ tinerii cu CES și/ sau dizabilități:</w:t>
            </w:r>
          </w:p>
          <w:p w:rsidR="00731431" w:rsidRDefault="00731431" w:rsidP="00731431">
            <w:pPr>
              <w:pStyle w:val="normal0"/>
              <w:widowControl w:val="0"/>
              <w:numPr>
                <w:ilvl w:val="0"/>
                <w:numId w:val="5"/>
              </w:numPr>
              <w:pBdr>
                <w:top w:val="nil"/>
                <w:left w:val="nil"/>
                <w:bottom w:val="nil"/>
                <w:right w:val="nil"/>
                <w:between w:val="nil"/>
              </w:pBdr>
              <w:spacing w:after="0" w:line="240" w:lineRule="auto"/>
              <w:ind w:left="178" w:hanging="178"/>
              <w:jc w:val="both"/>
              <w:rPr>
                <w:i/>
                <w:color w:val="222A35"/>
                <w:sz w:val="20"/>
                <w:szCs w:val="20"/>
              </w:rPr>
            </w:pPr>
            <w:r>
              <w:rPr>
                <w:i/>
                <w:color w:val="222A35"/>
                <w:sz w:val="20"/>
                <w:szCs w:val="20"/>
              </w:rPr>
              <w:t xml:space="preserve">Întocmirea listelor fundamentate cu necesarul specific </w:t>
            </w:r>
          </w:p>
          <w:p w:rsidR="00731431" w:rsidRDefault="00731431" w:rsidP="00731431">
            <w:pPr>
              <w:pStyle w:val="normal0"/>
              <w:widowControl w:val="0"/>
              <w:numPr>
                <w:ilvl w:val="0"/>
                <w:numId w:val="5"/>
              </w:numPr>
              <w:pBdr>
                <w:top w:val="nil"/>
                <w:left w:val="nil"/>
                <w:bottom w:val="nil"/>
                <w:right w:val="nil"/>
                <w:between w:val="nil"/>
              </w:pBdr>
              <w:spacing w:after="0" w:line="240" w:lineRule="auto"/>
              <w:ind w:left="178" w:hanging="178"/>
              <w:jc w:val="both"/>
              <w:rPr>
                <w:i/>
                <w:color w:val="222A35"/>
                <w:sz w:val="20"/>
                <w:szCs w:val="20"/>
              </w:rPr>
            </w:pPr>
            <w:r>
              <w:rPr>
                <w:i/>
                <w:color w:val="222A35"/>
                <w:sz w:val="20"/>
                <w:szCs w:val="20"/>
              </w:rPr>
              <w:t>Colectarea și arhivarea documentelor doveditoare ale stărilor specifice de necesitate a beneficiarilor cu CES</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 Pregătirea achizițiilor de servicii și dotări</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 Organizarea achizițiilor de servicii și dotări</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 Monitorizează derularea contractelor de servicii de amenajare</w:t>
            </w:r>
          </w:p>
          <w:p w:rsidR="00731431" w:rsidRDefault="00731431" w:rsidP="00731431">
            <w:pPr>
              <w:pStyle w:val="normal0"/>
              <w:widowControl w:val="0"/>
              <w:numPr>
                <w:ilvl w:val="0"/>
                <w:numId w:val="5"/>
              </w:numPr>
              <w:pBdr>
                <w:top w:val="nil"/>
                <w:left w:val="nil"/>
                <w:bottom w:val="nil"/>
                <w:right w:val="nil"/>
                <w:between w:val="nil"/>
              </w:pBdr>
              <w:spacing w:after="0" w:line="240" w:lineRule="auto"/>
              <w:ind w:left="178" w:hanging="178"/>
              <w:jc w:val="both"/>
              <w:rPr>
                <w:i/>
                <w:color w:val="222A35"/>
                <w:sz w:val="20"/>
                <w:szCs w:val="20"/>
              </w:rPr>
            </w:pPr>
            <w:r>
              <w:rPr>
                <w:i/>
                <w:color w:val="222A35"/>
                <w:sz w:val="20"/>
                <w:szCs w:val="20"/>
              </w:rPr>
              <w:t>Monitorizează derularea contractelor de achiziții.</w:t>
            </w:r>
          </w:p>
          <w:p w:rsidR="00731431" w:rsidRDefault="00731431" w:rsidP="00BF4A0D">
            <w:pPr>
              <w:pStyle w:val="normal0"/>
              <w:widowControl w:val="0"/>
              <w:spacing w:after="0" w:line="240" w:lineRule="auto"/>
              <w:jc w:val="both"/>
              <w:rPr>
                <w:i/>
                <w:color w:val="222A35"/>
                <w:sz w:val="20"/>
                <w:szCs w:val="20"/>
              </w:rPr>
            </w:pPr>
            <w:r>
              <w:rPr>
                <w:b/>
                <w:i/>
                <w:color w:val="222A35"/>
                <w:sz w:val="20"/>
                <w:szCs w:val="20"/>
              </w:rPr>
              <w:t>Activitatea 5: adaptarea platformelor educaţionale la cele culturale existente a.î. să poată fi utilizate de copiii / tinerii cu deficiențe/dizabilități și/sau CES, achiziția de echipamente și aparatură plurisenzorială, inclusiv sportivă adaptată</w:t>
            </w:r>
            <w:r>
              <w:rPr>
                <w:i/>
                <w:color w:val="222A35"/>
                <w:sz w:val="20"/>
                <w:szCs w:val="20"/>
              </w:rPr>
              <w:t>;</w:t>
            </w:r>
          </w:p>
          <w:p w:rsidR="00731431" w:rsidRDefault="00731431" w:rsidP="00731431">
            <w:pPr>
              <w:pStyle w:val="normal0"/>
              <w:widowControl w:val="0"/>
              <w:numPr>
                <w:ilvl w:val="0"/>
                <w:numId w:val="5"/>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Participă la întocmirea fundamentărilor necesităților educaționale specifice copiiilor/ tinerilor cu CES integrați în unitățile partenere</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 Participă la informările și formările furnizorilor de servicii platformă educațională, echipamente și aparatură</w:t>
            </w:r>
          </w:p>
          <w:p w:rsidR="00731431" w:rsidRDefault="00731431" w:rsidP="00BF4A0D">
            <w:pPr>
              <w:pStyle w:val="normal0"/>
              <w:widowControl w:val="0"/>
              <w:spacing w:after="0" w:line="240" w:lineRule="auto"/>
              <w:jc w:val="both"/>
              <w:rPr>
                <w:b/>
                <w:i/>
                <w:color w:val="222A35"/>
                <w:sz w:val="20"/>
                <w:szCs w:val="20"/>
              </w:rPr>
            </w:pPr>
            <w:r>
              <w:rPr>
                <w:b/>
                <w:i/>
                <w:color w:val="222A35"/>
                <w:sz w:val="20"/>
                <w:szCs w:val="20"/>
              </w:rPr>
              <w:t>Activitatea 6: activități de educație prin sport, muzică, teatru și prin sectoare cultural creative, inclusiv prin parteneriate cu entități private și publice care activează în zona de sport, cultură, loisir și audiovizual.</w:t>
            </w:r>
          </w:p>
          <w:p w:rsidR="00731431" w:rsidRDefault="00731431" w:rsidP="00731431">
            <w:pPr>
              <w:pStyle w:val="normal0"/>
              <w:widowControl w:val="0"/>
              <w:numPr>
                <w:ilvl w:val="0"/>
                <w:numId w:val="5"/>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Facilitează desfășurarea activităților</w:t>
            </w:r>
          </w:p>
          <w:p w:rsidR="00731431" w:rsidRDefault="00731431" w:rsidP="00731431">
            <w:pPr>
              <w:pStyle w:val="normal0"/>
              <w:widowControl w:val="0"/>
              <w:numPr>
                <w:ilvl w:val="0"/>
                <w:numId w:val="5"/>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Monitorizeazăr desfășurarea acrivităților</w:t>
            </w:r>
          </w:p>
          <w:p w:rsidR="00731431" w:rsidRDefault="00731431" w:rsidP="00BF4A0D">
            <w:pPr>
              <w:pStyle w:val="normal0"/>
              <w:widowControl w:val="0"/>
              <w:spacing w:after="0" w:line="240" w:lineRule="auto"/>
              <w:jc w:val="both"/>
              <w:rPr>
                <w:i/>
                <w:color w:val="222A35"/>
                <w:sz w:val="20"/>
                <w:szCs w:val="20"/>
              </w:rPr>
            </w:pPr>
            <w:r>
              <w:rPr>
                <w:b/>
                <w:i/>
                <w:color w:val="222A35"/>
                <w:sz w:val="20"/>
                <w:szCs w:val="20"/>
              </w:rPr>
              <w:t xml:space="preserve">Activitatea 7: asigurarea de terapie, consiliere și alte activități care susțin dezvoltarea cognitivă, socială, fizică și emoțională a copiilor/ tinerilor cu deficiențe/dizabilități și/sau cerințe educaționale speciale, prin activități de: </w:t>
            </w:r>
            <w:r>
              <w:rPr>
                <w:i/>
                <w:color w:val="222A35"/>
                <w:sz w:val="20"/>
                <w:szCs w:val="20"/>
              </w:rPr>
              <w:t xml:space="preserve">- terapie logopedică, terapie prin mișcare, ludoterapie, meloterapie, terapie educațională complexă și integrată/de </w:t>
            </w:r>
            <w:r>
              <w:rPr>
                <w:i/>
                <w:color w:val="222A35"/>
                <w:sz w:val="20"/>
                <w:szCs w:val="20"/>
              </w:rPr>
              <w:lastRenderedPageBreak/>
              <w:t>stimulare cognitivă, alte forme de terapie prin artă, terapie prin/în natură, terapie ocupațională; asistență psihoeducațională; consultanță psihopedagogică și metodologică acordată cadrelor didactice în scopul optimizării activității educaționale a copiilor/elevilor; consiliere psihologică, consiliere și orientare școlară și profesională, inclusiv în vederea asigurării tranziției școlare între diferitele niveluri educaționale; susținerea prezenței facilitatorilor/shadow, alături de copii/tineri cu deficiențe/dizabilități și/sau cerințe educaționale speciale în unitatea de învățământ; consiliere a părinților copiilor și tinerilor cu CES / facilitatorilor/shadow dedicate susținerii copiilor și tinerilor cu CES; ateliere de dezvoltare a competentelor emoționale și sociale; acordare de stimulente financiare cadrelor didactice de sprijin și facilitatorilor implicate / implicați în activitățile proiectului; dezvoltarea unui centru terapeutic de zi destinat copiilor și tinerilor cu dizabilități; dezvoltarea unor echipe terapeutice mobile care să asigure intervenția în zone rurale</w:t>
            </w:r>
          </w:p>
          <w:p w:rsidR="00731431" w:rsidRDefault="00731431" w:rsidP="00BF4A0D">
            <w:pPr>
              <w:pStyle w:val="normal0"/>
              <w:widowControl w:val="0"/>
              <w:spacing w:after="0" w:line="240" w:lineRule="auto"/>
              <w:jc w:val="both"/>
              <w:rPr>
                <w:i/>
                <w:color w:val="222A35"/>
                <w:sz w:val="20"/>
                <w:szCs w:val="20"/>
              </w:rPr>
            </w:pPr>
            <w:r>
              <w:rPr>
                <w:b/>
                <w:i/>
                <w:color w:val="222A35"/>
                <w:sz w:val="20"/>
                <w:szCs w:val="20"/>
              </w:rPr>
              <w:t>Resurse umane implicate:</w:t>
            </w:r>
            <w:r>
              <w:rPr>
                <w:i/>
                <w:color w:val="222A35"/>
                <w:sz w:val="20"/>
                <w:szCs w:val="20"/>
              </w:rPr>
              <w:t xml:space="preserve"> Coordonator proiect partener 1 (112029_manager), Asistent coordonator Partener 1 (334303_asistent manager), Responsabil financiar Partener 1 (121125_manager financiar), Responsabil achiziții Partener 1 (132448_manager achizitii).</w:t>
            </w:r>
          </w:p>
          <w:p w:rsidR="00731431" w:rsidRDefault="00731431" w:rsidP="00BF4A0D">
            <w:pPr>
              <w:pStyle w:val="normal0"/>
              <w:widowControl w:val="0"/>
              <w:spacing w:after="0" w:line="240" w:lineRule="auto"/>
              <w:jc w:val="both"/>
              <w:rPr>
                <w:i/>
                <w:color w:val="222A35"/>
                <w:sz w:val="20"/>
                <w:szCs w:val="20"/>
              </w:rPr>
            </w:pPr>
            <w:r>
              <w:rPr>
                <w:b/>
                <w:i/>
                <w:color w:val="222A35"/>
                <w:sz w:val="20"/>
                <w:szCs w:val="20"/>
              </w:rPr>
              <w:t>Resurse materiale proprii puse la dispoziția proiectului:</w:t>
            </w:r>
            <w:r>
              <w:rPr>
                <w:i/>
                <w:color w:val="222A35"/>
                <w:sz w:val="20"/>
                <w:szCs w:val="20"/>
              </w:rPr>
              <w:t xml:space="preserve"> Spațiile birourilor și dotările actuale ale unității, necesarul de rețea telefonică, conexiune la internet, apă curentă, canl și electricitate.</w:t>
            </w:r>
          </w:p>
          <w:p w:rsidR="00731431" w:rsidRDefault="00731431" w:rsidP="00BF4A0D">
            <w:pPr>
              <w:pStyle w:val="normal0"/>
              <w:widowControl w:val="0"/>
              <w:spacing w:after="0" w:line="240" w:lineRule="auto"/>
              <w:jc w:val="both"/>
              <w:rPr>
                <w:i/>
                <w:color w:val="222A35"/>
                <w:sz w:val="20"/>
                <w:szCs w:val="20"/>
              </w:rPr>
            </w:pPr>
            <w:r>
              <w:rPr>
                <w:b/>
                <w:i/>
                <w:color w:val="222A35"/>
                <w:sz w:val="20"/>
                <w:szCs w:val="20"/>
              </w:rPr>
              <w:t>Resurse de achiziționat în cadrul proiectului:</w:t>
            </w:r>
            <w:r>
              <w:rPr>
                <w:i/>
                <w:color w:val="222A35"/>
                <w:sz w:val="20"/>
                <w:szCs w:val="20"/>
              </w:rPr>
              <w:t xml:space="preserve"> Cărți senzoriale, Materiale consumabile, Mobilier adaptat, Echipamente și tehnologii IT, Reparații și amenajare Cameră resursă (externalizat), Jucării multisenzoriale, Materiale pentru terapie educațională și socială, Joc dezvoltare, Minge terapie, Saltea kinetoterapie, Joc dezvoltare, Materiale educaționale și ludice: puzzle pentru copiii cu CES, Fișe personalizate pentru copiii cu CES, Fotolii puff sau colțuri senzoriale, Panou senzorial, Sistem audio, Lampă senzorială, Laptop,  Tablă interactivă, Dulap securizat, Mobilier adaptat.</w:t>
            </w:r>
          </w:p>
        </w:tc>
      </w:tr>
      <w:tr w:rsidR="00731431" w:rsidTr="00731431">
        <w:tc>
          <w:tcPr>
            <w:tcW w:w="2487" w:type="dxa"/>
            <w:gridSpan w:val="3"/>
          </w:tcPr>
          <w:p w:rsidR="00731431" w:rsidRDefault="00731431" w:rsidP="00BF4A0D">
            <w:pPr>
              <w:pStyle w:val="normal0"/>
              <w:spacing w:after="0" w:line="240" w:lineRule="auto"/>
              <w:rPr>
                <w:color w:val="222A35"/>
                <w:sz w:val="20"/>
                <w:szCs w:val="20"/>
              </w:rPr>
            </w:pPr>
            <w:r>
              <w:rPr>
                <w:color w:val="222A35"/>
                <w:sz w:val="20"/>
                <w:szCs w:val="20"/>
              </w:rPr>
              <w:lastRenderedPageBreak/>
              <w:t>Partener 2</w:t>
            </w:r>
          </w:p>
          <w:p w:rsidR="00731431" w:rsidRDefault="00731431" w:rsidP="00BF4A0D">
            <w:pPr>
              <w:pStyle w:val="normal0"/>
              <w:spacing w:after="0" w:line="240" w:lineRule="auto"/>
              <w:rPr>
                <w:color w:val="222A35"/>
                <w:sz w:val="20"/>
                <w:szCs w:val="20"/>
              </w:rPr>
            </w:pPr>
            <w:r>
              <w:rPr>
                <w:color w:val="222A35"/>
                <w:sz w:val="20"/>
                <w:szCs w:val="20"/>
              </w:rPr>
              <w:t>Școala Gimnazială „Nicolae Bălcescu”, Pitești</w:t>
            </w:r>
          </w:p>
          <w:p w:rsidR="00731431" w:rsidRDefault="00731431" w:rsidP="00BF4A0D">
            <w:pPr>
              <w:pStyle w:val="normal0"/>
              <w:spacing w:after="0" w:line="240" w:lineRule="auto"/>
              <w:rPr>
                <w:color w:val="222A35"/>
                <w:sz w:val="20"/>
                <w:szCs w:val="20"/>
              </w:rPr>
            </w:pPr>
          </w:p>
        </w:tc>
        <w:tc>
          <w:tcPr>
            <w:tcW w:w="7402" w:type="dxa"/>
            <w:gridSpan w:val="2"/>
          </w:tcPr>
          <w:p w:rsidR="00731431" w:rsidRDefault="00731431" w:rsidP="00BF4A0D">
            <w:pPr>
              <w:pStyle w:val="normal0"/>
              <w:spacing w:after="0" w:line="240" w:lineRule="auto"/>
              <w:rPr>
                <w:i/>
                <w:color w:val="222A35"/>
                <w:sz w:val="20"/>
                <w:szCs w:val="20"/>
              </w:rPr>
            </w:pPr>
            <w:r>
              <w:rPr>
                <w:i/>
                <w:color w:val="222A35"/>
                <w:sz w:val="20"/>
                <w:szCs w:val="20"/>
              </w:rPr>
              <w:t>Activitatea 1: Managementul de proiect</w:t>
            </w:r>
          </w:p>
          <w:p w:rsidR="00731431" w:rsidRDefault="00731431" w:rsidP="00BF4A0D">
            <w:pPr>
              <w:pStyle w:val="normal0"/>
              <w:spacing w:after="0" w:line="240" w:lineRule="auto"/>
              <w:rPr>
                <w:i/>
                <w:color w:val="222A35"/>
                <w:sz w:val="20"/>
                <w:szCs w:val="20"/>
              </w:rPr>
            </w:pPr>
            <w:r>
              <w:rPr>
                <w:i/>
                <w:color w:val="222A35"/>
                <w:sz w:val="20"/>
                <w:szCs w:val="20"/>
              </w:rPr>
              <w:t>- Transmiterea informațiilor / datelor / documentelor solicitate de solicitant legate de procesul de implementare și monitorizare a proiectului.</w:t>
            </w:r>
          </w:p>
          <w:p w:rsidR="00731431" w:rsidRDefault="00731431" w:rsidP="00BF4A0D">
            <w:pPr>
              <w:pStyle w:val="normal0"/>
              <w:spacing w:after="0" w:line="240" w:lineRule="auto"/>
              <w:rPr>
                <w:i/>
                <w:color w:val="222A35"/>
                <w:sz w:val="20"/>
                <w:szCs w:val="20"/>
              </w:rPr>
            </w:pPr>
            <w:r>
              <w:rPr>
                <w:i/>
                <w:color w:val="222A35"/>
                <w:sz w:val="20"/>
                <w:szCs w:val="20"/>
              </w:rPr>
              <w:t>Activitatea 2: Informarea și publicitatea proiectului</w:t>
            </w:r>
          </w:p>
          <w:p w:rsidR="00731431" w:rsidRDefault="00731431" w:rsidP="00BF4A0D">
            <w:pPr>
              <w:pStyle w:val="normal0"/>
              <w:spacing w:after="0" w:line="240" w:lineRule="auto"/>
              <w:rPr>
                <w:i/>
                <w:color w:val="222A35"/>
                <w:sz w:val="20"/>
                <w:szCs w:val="20"/>
              </w:rPr>
            </w:pPr>
            <w:r>
              <w:rPr>
                <w:i/>
                <w:color w:val="222A35"/>
                <w:sz w:val="20"/>
                <w:szCs w:val="20"/>
              </w:rPr>
              <w:t>- Afișarea pe site-ul instituției  a unei scurte descrieri a proiectului, care să cuprindă cel puțin următoarele informații: titlu, denumire beneficiar, scop, obiective specifice, rezultate, data de începere, perioada de implementare, valoarea totală, finanțator;</w:t>
            </w:r>
          </w:p>
          <w:p w:rsidR="00731431" w:rsidRDefault="00731431" w:rsidP="00BF4A0D">
            <w:pPr>
              <w:pStyle w:val="normal0"/>
              <w:spacing w:after="0" w:line="240" w:lineRule="auto"/>
              <w:rPr>
                <w:i/>
                <w:color w:val="222A35"/>
                <w:sz w:val="20"/>
                <w:szCs w:val="20"/>
              </w:rPr>
            </w:pPr>
            <w:r>
              <w:rPr>
                <w:i/>
                <w:color w:val="222A35"/>
                <w:sz w:val="20"/>
                <w:szCs w:val="20"/>
              </w:rPr>
              <w:t>- Realizarea unui portofoliu de fotografii pe parcursul desfășurării proiectului pentru a ilustra evoluția acestuia;</w:t>
            </w:r>
          </w:p>
          <w:p w:rsidR="00731431" w:rsidRDefault="00731431" w:rsidP="00BF4A0D">
            <w:pPr>
              <w:pStyle w:val="normal0"/>
              <w:spacing w:after="0" w:line="240" w:lineRule="auto"/>
              <w:rPr>
                <w:i/>
                <w:color w:val="222A35"/>
                <w:sz w:val="20"/>
                <w:szCs w:val="20"/>
              </w:rPr>
            </w:pPr>
            <w:r>
              <w:rPr>
                <w:i/>
                <w:color w:val="222A35"/>
                <w:sz w:val="20"/>
                <w:szCs w:val="20"/>
              </w:rPr>
              <w:t>Activitate 3: Înființarea și dotarea camerei resursă pentru suport educațional și psihopedagogicdedicată copiilor/ tinerilor cu CES și/ sau dizabilități:</w:t>
            </w:r>
          </w:p>
          <w:p w:rsidR="00731431" w:rsidRDefault="00731431" w:rsidP="00BF4A0D">
            <w:pPr>
              <w:pStyle w:val="normal0"/>
              <w:spacing w:after="0" w:line="240" w:lineRule="auto"/>
              <w:rPr>
                <w:i/>
                <w:color w:val="222A35"/>
                <w:sz w:val="20"/>
                <w:szCs w:val="20"/>
              </w:rPr>
            </w:pPr>
            <w:r>
              <w:rPr>
                <w:i/>
                <w:color w:val="222A35"/>
                <w:sz w:val="20"/>
                <w:szCs w:val="20"/>
              </w:rPr>
              <w:t>- Pregătirea documentației de atribuire a contractului de furnizare produse;</w:t>
            </w:r>
          </w:p>
          <w:p w:rsidR="00731431" w:rsidRDefault="00731431" w:rsidP="00BF4A0D">
            <w:pPr>
              <w:pStyle w:val="normal0"/>
              <w:spacing w:after="0" w:line="240" w:lineRule="auto"/>
              <w:rPr>
                <w:i/>
                <w:color w:val="222A35"/>
                <w:sz w:val="20"/>
                <w:szCs w:val="20"/>
              </w:rPr>
            </w:pPr>
            <w:r>
              <w:rPr>
                <w:i/>
                <w:color w:val="222A35"/>
                <w:sz w:val="20"/>
                <w:szCs w:val="20"/>
              </w:rPr>
              <w:t>- Participarea la monitorizarea contractului de furnizare și la recepția dotărilor / echipamentelor medicale achiziționate;</w:t>
            </w:r>
          </w:p>
          <w:p w:rsidR="00731431" w:rsidRDefault="00731431" w:rsidP="00BF4A0D">
            <w:pPr>
              <w:pStyle w:val="normal0"/>
              <w:spacing w:after="0" w:line="240" w:lineRule="auto"/>
              <w:rPr>
                <w:i/>
                <w:color w:val="222A35"/>
                <w:sz w:val="20"/>
                <w:szCs w:val="20"/>
              </w:rPr>
            </w:pPr>
            <w:r>
              <w:rPr>
                <w:i/>
                <w:color w:val="222A35"/>
                <w:sz w:val="20"/>
                <w:szCs w:val="20"/>
              </w:rPr>
              <w:t>- Asigurarea de spații adecvate pentru amplasarea echipamentelor;</w:t>
            </w:r>
          </w:p>
          <w:p w:rsidR="00731431" w:rsidRDefault="00731431" w:rsidP="00BF4A0D">
            <w:pPr>
              <w:pStyle w:val="normal0"/>
              <w:spacing w:after="0" w:line="240" w:lineRule="auto"/>
              <w:rPr>
                <w:i/>
                <w:color w:val="222A35"/>
                <w:sz w:val="20"/>
                <w:szCs w:val="20"/>
              </w:rPr>
            </w:pPr>
            <w:r>
              <w:rPr>
                <w:i/>
                <w:color w:val="222A35"/>
                <w:sz w:val="20"/>
                <w:szCs w:val="20"/>
              </w:rPr>
              <w:t>- Asigurarea respectării termenelor de livrare/ instalare/ configurare/ testare/ instruire în raport cu prevederile contractuale și Planul de livrare, instalare, punere în funcțiune, testare, instruire și recepție propus de furnizor și agreat împreună cu achizitorul;</w:t>
            </w:r>
          </w:p>
          <w:p w:rsidR="00731431" w:rsidRDefault="00731431" w:rsidP="00BF4A0D">
            <w:pPr>
              <w:pStyle w:val="normal0"/>
              <w:spacing w:after="0" w:line="240" w:lineRule="auto"/>
              <w:rPr>
                <w:i/>
                <w:color w:val="222A35"/>
                <w:sz w:val="20"/>
                <w:szCs w:val="20"/>
              </w:rPr>
            </w:pPr>
            <w:r>
              <w:rPr>
                <w:i/>
                <w:color w:val="222A35"/>
                <w:sz w:val="20"/>
                <w:szCs w:val="20"/>
              </w:rPr>
              <w:t>- Participarea la punerea în funcțiune a dotărilor / echipamentelor medicale achiziționate;</w:t>
            </w:r>
          </w:p>
          <w:p w:rsidR="00731431" w:rsidRDefault="00731431" w:rsidP="00BF4A0D">
            <w:pPr>
              <w:pStyle w:val="normal0"/>
              <w:spacing w:after="0" w:line="240" w:lineRule="auto"/>
              <w:rPr>
                <w:i/>
                <w:color w:val="222A35"/>
                <w:sz w:val="20"/>
                <w:szCs w:val="20"/>
              </w:rPr>
            </w:pPr>
            <w:r>
              <w:rPr>
                <w:i/>
                <w:color w:val="222A35"/>
                <w:sz w:val="20"/>
                <w:szCs w:val="20"/>
              </w:rPr>
              <w:lastRenderedPageBreak/>
              <w:t xml:space="preserve">- Participarea la procesul de instruire a utilizatorilor echipamentelor medicale </w:t>
            </w:r>
          </w:p>
          <w:p w:rsidR="00731431" w:rsidRDefault="00731431" w:rsidP="00BF4A0D">
            <w:pPr>
              <w:pStyle w:val="normal0"/>
              <w:spacing w:after="0" w:line="240" w:lineRule="auto"/>
              <w:rPr>
                <w:i/>
                <w:color w:val="222A35"/>
                <w:sz w:val="20"/>
                <w:szCs w:val="20"/>
              </w:rPr>
            </w:pPr>
            <w:r>
              <w:rPr>
                <w:i/>
                <w:color w:val="222A35"/>
                <w:sz w:val="20"/>
                <w:szCs w:val="20"/>
              </w:rPr>
              <w:t>- Asigurarea resurselor financiare necesare asigurării costurilor de funcționare și întreținere a investiției și serviciile asociate necesare, în vederea asigurării sustenabilității financiare a acesteia, pe perioada de durabilitate a contractului de finanțare (5 ani).</w:t>
            </w:r>
          </w:p>
          <w:p w:rsidR="00731431" w:rsidRDefault="00731431" w:rsidP="00BF4A0D">
            <w:pPr>
              <w:pStyle w:val="normal0"/>
              <w:spacing w:after="0" w:line="240" w:lineRule="auto"/>
              <w:rPr>
                <w:i/>
                <w:color w:val="222A35"/>
                <w:sz w:val="20"/>
                <w:szCs w:val="20"/>
              </w:rPr>
            </w:pPr>
            <w:r>
              <w:rPr>
                <w:i/>
                <w:color w:val="222A35"/>
                <w:sz w:val="20"/>
                <w:szCs w:val="20"/>
              </w:rPr>
              <w:t>Activitate 4: Achiziția de echipamente și tehnologii asistive și alte metode și mijloace de predare adaptate diferitelor categorii de deficiență/ dizabilitate/ nevoi pentru copiii/ tinerii cu CES și/ sau dizabilități:</w:t>
            </w:r>
          </w:p>
          <w:p w:rsidR="00731431" w:rsidRDefault="00731431" w:rsidP="00731431">
            <w:pPr>
              <w:pStyle w:val="normal0"/>
              <w:widowControl w:val="0"/>
              <w:numPr>
                <w:ilvl w:val="0"/>
                <w:numId w:val="5"/>
              </w:numPr>
              <w:pBdr>
                <w:top w:val="nil"/>
                <w:left w:val="nil"/>
                <w:bottom w:val="nil"/>
                <w:right w:val="nil"/>
                <w:between w:val="nil"/>
              </w:pBdr>
              <w:spacing w:after="0" w:line="240" w:lineRule="auto"/>
              <w:ind w:left="178" w:hanging="178"/>
              <w:jc w:val="both"/>
              <w:rPr>
                <w:i/>
                <w:color w:val="222A35"/>
                <w:sz w:val="20"/>
                <w:szCs w:val="20"/>
              </w:rPr>
            </w:pPr>
            <w:r>
              <w:rPr>
                <w:i/>
                <w:color w:val="222A35"/>
                <w:sz w:val="20"/>
                <w:szCs w:val="20"/>
              </w:rPr>
              <w:t xml:space="preserve">Întocmirea listelor fundamentate cu necesarul specific </w:t>
            </w:r>
          </w:p>
          <w:p w:rsidR="00731431" w:rsidRDefault="00731431" w:rsidP="00731431">
            <w:pPr>
              <w:pStyle w:val="normal0"/>
              <w:widowControl w:val="0"/>
              <w:numPr>
                <w:ilvl w:val="0"/>
                <w:numId w:val="5"/>
              </w:numPr>
              <w:pBdr>
                <w:top w:val="nil"/>
                <w:left w:val="nil"/>
                <w:bottom w:val="nil"/>
                <w:right w:val="nil"/>
                <w:between w:val="nil"/>
              </w:pBdr>
              <w:spacing w:after="0" w:line="240" w:lineRule="auto"/>
              <w:ind w:left="178" w:hanging="178"/>
              <w:jc w:val="both"/>
              <w:rPr>
                <w:i/>
                <w:color w:val="222A35"/>
                <w:sz w:val="20"/>
                <w:szCs w:val="20"/>
              </w:rPr>
            </w:pPr>
            <w:r>
              <w:rPr>
                <w:i/>
                <w:color w:val="222A35"/>
                <w:sz w:val="20"/>
                <w:szCs w:val="20"/>
              </w:rPr>
              <w:t>Colectarea și arhivarea documentelor doveditoare ale stărilor specifice de necesitate a beneficiarilor cu CES</w:t>
            </w:r>
          </w:p>
          <w:p w:rsidR="00731431" w:rsidRDefault="00731431" w:rsidP="00BF4A0D">
            <w:pPr>
              <w:pStyle w:val="normal0"/>
              <w:spacing w:after="0" w:line="240" w:lineRule="auto"/>
              <w:rPr>
                <w:i/>
                <w:color w:val="222A35"/>
                <w:sz w:val="20"/>
                <w:szCs w:val="20"/>
              </w:rPr>
            </w:pPr>
            <w:r>
              <w:rPr>
                <w:i/>
                <w:color w:val="222A35"/>
                <w:sz w:val="20"/>
                <w:szCs w:val="20"/>
              </w:rPr>
              <w:t>- Pregătirea achizițiilor de servicii și dotări</w:t>
            </w:r>
          </w:p>
          <w:p w:rsidR="00731431" w:rsidRDefault="00731431" w:rsidP="00BF4A0D">
            <w:pPr>
              <w:pStyle w:val="normal0"/>
              <w:spacing w:after="0" w:line="240" w:lineRule="auto"/>
              <w:rPr>
                <w:i/>
                <w:color w:val="222A35"/>
                <w:sz w:val="20"/>
                <w:szCs w:val="20"/>
              </w:rPr>
            </w:pPr>
            <w:r>
              <w:rPr>
                <w:i/>
                <w:color w:val="222A35"/>
                <w:sz w:val="20"/>
                <w:szCs w:val="20"/>
              </w:rPr>
              <w:t>- Organizarea achizițiilor de servicii și dotări</w:t>
            </w:r>
          </w:p>
          <w:p w:rsidR="00731431" w:rsidRDefault="00731431" w:rsidP="00BF4A0D">
            <w:pPr>
              <w:pStyle w:val="normal0"/>
              <w:spacing w:after="0" w:line="240" w:lineRule="auto"/>
              <w:rPr>
                <w:i/>
                <w:color w:val="222A35"/>
                <w:sz w:val="20"/>
                <w:szCs w:val="20"/>
              </w:rPr>
            </w:pPr>
            <w:r>
              <w:rPr>
                <w:i/>
                <w:color w:val="222A35"/>
                <w:sz w:val="20"/>
                <w:szCs w:val="20"/>
              </w:rPr>
              <w:t>- Monitorizează derularea contractelor de servicii de amenajare</w:t>
            </w:r>
          </w:p>
          <w:p w:rsidR="00731431" w:rsidRDefault="00731431" w:rsidP="00731431">
            <w:pPr>
              <w:pStyle w:val="normal0"/>
              <w:widowControl w:val="0"/>
              <w:numPr>
                <w:ilvl w:val="0"/>
                <w:numId w:val="5"/>
              </w:numPr>
              <w:pBdr>
                <w:top w:val="nil"/>
                <w:left w:val="nil"/>
                <w:bottom w:val="nil"/>
                <w:right w:val="nil"/>
                <w:between w:val="nil"/>
              </w:pBdr>
              <w:spacing w:after="0" w:line="240" w:lineRule="auto"/>
              <w:ind w:left="178" w:hanging="178"/>
              <w:jc w:val="both"/>
              <w:rPr>
                <w:i/>
                <w:color w:val="222A35"/>
                <w:sz w:val="20"/>
                <w:szCs w:val="20"/>
              </w:rPr>
            </w:pPr>
            <w:r>
              <w:rPr>
                <w:i/>
                <w:color w:val="222A35"/>
                <w:sz w:val="20"/>
                <w:szCs w:val="20"/>
              </w:rPr>
              <w:t>Monitorizează derularea contractelor de achiziții.</w:t>
            </w:r>
          </w:p>
          <w:p w:rsidR="00731431" w:rsidRDefault="00731431" w:rsidP="00BF4A0D">
            <w:pPr>
              <w:pStyle w:val="normal0"/>
              <w:spacing w:after="0" w:line="240" w:lineRule="auto"/>
              <w:rPr>
                <w:i/>
                <w:color w:val="222A35"/>
                <w:sz w:val="20"/>
                <w:szCs w:val="20"/>
              </w:rPr>
            </w:pPr>
            <w:r>
              <w:rPr>
                <w:i/>
                <w:color w:val="222A35"/>
                <w:sz w:val="20"/>
                <w:szCs w:val="20"/>
              </w:rPr>
              <w:t>Activitatea 5: adaptarea platformelor educaţionale la cele culturale existente a.î. să poată fi utilizate de copiii / tinerii cu deficiențe/dizabilități și/sau CES, achiziția de echipamente și aparatură plurisenzorială, inclusiv sportivă adaptată;</w:t>
            </w:r>
          </w:p>
          <w:p w:rsidR="00731431" w:rsidRDefault="00731431" w:rsidP="00731431">
            <w:pPr>
              <w:pStyle w:val="normal0"/>
              <w:widowControl w:val="0"/>
              <w:numPr>
                <w:ilvl w:val="0"/>
                <w:numId w:val="5"/>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Participă la întocmirea fundamentărilor necesităților educaționale specifice copiiilor/ tinerilor cu CES integrați în unitățile partenere</w:t>
            </w:r>
          </w:p>
          <w:p w:rsidR="00731431" w:rsidRDefault="00731431" w:rsidP="00BF4A0D">
            <w:pPr>
              <w:pStyle w:val="normal0"/>
              <w:spacing w:after="0" w:line="240" w:lineRule="auto"/>
              <w:rPr>
                <w:i/>
                <w:color w:val="222A35"/>
                <w:sz w:val="20"/>
                <w:szCs w:val="20"/>
              </w:rPr>
            </w:pPr>
            <w:r>
              <w:rPr>
                <w:i/>
                <w:color w:val="222A35"/>
                <w:sz w:val="20"/>
                <w:szCs w:val="20"/>
              </w:rPr>
              <w:t>- Participă la informările și formările furnizorilor de servicii platformă educațională, echipamente și aparatură</w:t>
            </w:r>
          </w:p>
          <w:p w:rsidR="00731431" w:rsidRDefault="00731431" w:rsidP="00BF4A0D">
            <w:pPr>
              <w:pStyle w:val="normal0"/>
              <w:spacing w:after="0" w:line="240" w:lineRule="auto"/>
              <w:rPr>
                <w:i/>
                <w:color w:val="222A35"/>
                <w:sz w:val="20"/>
                <w:szCs w:val="20"/>
              </w:rPr>
            </w:pPr>
            <w:r>
              <w:rPr>
                <w:i/>
                <w:color w:val="222A35"/>
                <w:sz w:val="20"/>
                <w:szCs w:val="20"/>
              </w:rPr>
              <w:t>Activitatea 6: activități de educație prin sport, muzică, teatru și prin sectoare cultural creative, inclusiv prin parteneriate cu entități private și publice care activează în zona de sport, cultură, loisir și audiovizual.</w:t>
            </w:r>
          </w:p>
          <w:p w:rsidR="00731431" w:rsidRDefault="00731431" w:rsidP="00731431">
            <w:pPr>
              <w:pStyle w:val="normal0"/>
              <w:widowControl w:val="0"/>
              <w:numPr>
                <w:ilvl w:val="0"/>
                <w:numId w:val="5"/>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Facilitează desfășurarea activităților</w:t>
            </w:r>
          </w:p>
          <w:p w:rsidR="00731431" w:rsidRDefault="00731431" w:rsidP="00731431">
            <w:pPr>
              <w:pStyle w:val="normal0"/>
              <w:widowControl w:val="0"/>
              <w:numPr>
                <w:ilvl w:val="0"/>
                <w:numId w:val="5"/>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Monitorizeazăr desfășurarea acrivităților</w:t>
            </w:r>
          </w:p>
          <w:p w:rsidR="00731431" w:rsidRDefault="00731431" w:rsidP="00BF4A0D">
            <w:pPr>
              <w:pStyle w:val="normal0"/>
              <w:spacing w:after="0" w:line="240" w:lineRule="auto"/>
              <w:rPr>
                <w:i/>
                <w:color w:val="222A35"/>
                <w:sz w:val="20"/>
                <w:szCs w:val="20"/>
              </w:rPr>
            </w:pPr>
            <w:r>
              <w:rPr>
                <w:i/>
                <w:color w:val="222A35"/>
                <w:sz w:val="20"/>
                <w:szCs w:val="20"/>
              </w:rPr>
              <w:t>Activitatea 7: asigurarea de terapie, consiliere și alte activități care susțin dezvoltarea cognitivă, socială, fizică și emoțională a copiilor/ tinerilor cu deficiențe/dizabilități și/sau cerințe educaționale speciale, prin activități de: - terapie logopedică, terapie prin mișcare, ludoterapie, meloterapie, terapie educațională complexă și integrată/de stimulare cognitivă, alte forme de terapie prin artă, terapie prin/în natură, terapie ocupațională; asistență psihoeducațională; consultanță psihopedagogică și metodologică acordată cadrelor didactice în scopul optimizării activității educaționale a copiilor/elevilor; consiliere psihologică, consiliere și orientare școlară și profesională, inclusiv în vederea asigurării tranziției școlare între diferitele niveluri educaționale; susținerea prezenței facilitatorilor/shadow, alături de copii/tineri cu deficiențe/dizabilități și/sau cerințe educaționale speciale în unitatea de învățământ; consiliere a părinților copiilor și tinerilor cu CES / facilitatorilor/shadow dedicate susținerii copiilor și tinerilor cu CES; ateliere de dezvoltare a competentelor emoționale și sociale; acordare de stimulente financiare cadrelor didactice de sprijin și facilitatorilor implicate / implicați în activitățile proiectului; dezvoltarea unui centru terapeutic de zi destinat copiilor și tinerilor cu dizabilități; dezvoltarea unor echipe terapeutice mobile care să asigure intervenția în zone rurale</w:t>
            </w:r>
          </w:p>
          <w:p w:rsidR="00731431" w:rsidRDefault="00731431" w:rsidP="00BF4A0D">
            <w:pPr>
              <w:pStyle w:val="normal0"/>
              <w:spacing w:after="0" w:line="240" w:lineRule="auto"/>
              <w:rPr>
                <w:i/>
                <w:color w:val="222A35"/>
                <w:sz w:val="20"/>
                <w:szCs w:val="20"/>
              </w:rPr>
            </w:pPr>
            <w:r>
              <w:rPr>
                <w:b/>
                <w:i/>
                <w:color w:val="222A35"/>
                <w:sz w:val="20"/>
                <w:szCs w:val="20"/>
              </w:rPr>
              <w:t>Resurse umane implicate</w:t>
            </w:r>
            <w:r>
              <w:rPr>
                <w:i/>
                <w:color w:val="222A35"/>
                <w:sz w:val="20"/>
                <w:szCs w:val="20"/>
              </w:rPr>
              <w:t>: Coordonator proiect partener 2 (112029_manager), Asistent coordonator Partener 2 (334303_asistent manager), Responsabil financiar Partener 2 (121125_manager financiar), Responsabil achiziții Partener 2 (132448_manager achizitii).</w:t>
            </w:r>
          </w:p>
          <w:p w:rsidR="00731431" w:rsidRDefault="00731431" w:rsidP="00BF4A0D">
            <w:pPr>
              <w:pStyle w:val="normal0"/>
              <w:widowControl w:val="0"/>
              <w:spacing w:after="0" w:line="240" w:lineRule="auto"/>
              <w:jc w:val="both"/>
              <w:rPr>
                <w:i/>
                <w:color w:val="222A35"/>
                <w:sz w:val="20"/>
                <w:szCs w:val="20"/>
              </w:rPr>
            </w:pPr>
            <w:r>
              <w:rPr>
                <w:b/>
                <w:i/>
                <w:color w:val="222A35"/>
                <w:sz w:val="20"/>
                <w:szCs w:val="20"/>
              </w:rPr>
              <w:lastRenderedPageBreak/>
              <w:t>Resurse materiale proprii puse la dispoziția proiectului:</w:t>
            </w:r>
            <w:r>
              <w:rPr>
                <w:i/>
                <w:color w:val="222A35"/>
                <w:sz w:val="20"/>
                <w:szCs w:val="20"/>
              </w:rPr>
              <w:t xml:space="preserve"> Spațiile birourilor și dotările actuale ale unității, necesarul de rețea telefonică, conexiune la internet, apă curentă, canl și electricitate.</w:t>
            </w:r>
          </w:p>
          <w:p w:rsidR="00731431" w:rsidRDefault="00731431" w:rsidP="00BF4A0D">
            <w:pPr>
              <w:pStyle w:val="normal0"/>
              <w:spacing w:after="0" w:line="240" w:lineRule="auto"/>
              <w:rPr>
                <w:i/>
                <w:color w:val="222A35"/>
                <w:sz w:val="20"/>
                <w:szCs w:val="20"/>
              </w:rPr>
            </w:pPr>
            <w:r>
              <w:rPr>
                <w:b/>
                <w:i/>
                <w:color w:val="222A35"/>
                <w:sz w:val="20"/>
                <w:szCs w:val="20"/>
              </w:rPr>
              <w:t>Resurse de achiziționat în cadrul proiectului:</w:t>
            </w:r>
            <w:r>
              <w:rPr>
                <w:i/>
                <w:color w:val="222A35"/>
                <w:sz w:val="20"/>
                <w:szCs w:val="20"/>
              </w:rPr>
              <w:t xml:space="preserve"> Pachet Servicii de reparații amenajare, Jucării multisenzoriale, Materiale pentru terapie educațională și socială, joc de rol, Minge terapie, Saltea kinetoterapie, Joc dezvoltare, puzzle, set fișe personalizate, Fotoliu puff, Panou senzorial, Sistem audio, Lampă senzorială, Laptop nevăzători, Laptop,  Tablă interactivă, Dulap securizat, Set masă + scaun reglabile, Lift persoane cu dizabilități.</w:t>
            </w:r>
          </w:p>
        </w:tc>
      </w:tr>
    </w:tbl>
    <w:p w:rsidR="0099681B" w:rsidRDefault="0099681B">
      <w:pPr>
        <w:pStyle w:val="normal0"/>
        <w:spacing w:after="0" w:line="240" w:lineRule="auto"/>
        <w:ind w:firstLine="708"/>
        <w:jc w:val="both"/>
        <w:rPr>
          <w:rFonts w:ascii="Times New Roman" w:eastAsia="Times New Roman" w:hAnsi="Times New Roman" w:cs="Times New Roman"/>
          <w:b/>
          <w:sz w:val="28"/>
          <w:szCs w:val="28"/>
        </w:rPr>
      </w:pPr>
    </w:p>
    <w:p w:rsidR="0099681B" w:rsidRDefault="00632EB5">
      <w:pPr>
        <w:pStyle w:val="normal0"/>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Managementul de proiect va fi asigurat de către Liderul de parteneriat, prin specialiștii proprii. Având în vedere că Centrul Județean </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funcționează în subordinea Consiliului Județean Argeș, serviciile furnizate de acesta fiind de interes județean și luând în considerare importanța deosebită pentru județul Argeș a acestei investiții și expertiza deținută de personalul instituției noastre în accesarea și gestionarea fondurilor europene, dar și necesitatea implicării în proiect a unor specialiști care dețin expertiză superioară în domeniu, considerăm oportună accesarea acestei finanțări prin parteneriatul propus, fiecare partener aducând valoare adăugată proiectului.</w:t>
      </w:r>
    </w:p>
    <w:p w:rsidR="0099681B" w:rsidRDefault="00632EB5">
      <w:pPr>
        <w:pStyle w:val="normal0"/>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activităţile desfăşurate în conformitate cu cererea de finanțare, Liderul de parteneriat și Partenerii vor angaja următoarele cheltuieli, după cum urmează: </w:t>
      </w:r>
    </w:p>
    <w:p w:rsidR="0099681B" w:rsidRDefault="0099681B">
      <w:pPr>
        <w:pStyle w:val="normal0"/>
        <w:spacing w:after="0" w:line="240" w:lineRule="auto"/>
        <w:ind w:firstLine="708"/>
        <w:jc w:val="both"/>
        <w:rPr>
          <w:rFonts w:ascii="Times New Roman" w:eastAsia="Times New Roman" w:hAnsi="Times New Roman" w:cs="Times New Roman"/>
          <w:sz w:val="24"/>
          <w:szCs w:val="24"/>
        </w:rPr>
      </w:pPr>
    </w:p>
    <w:tbl>
      <w:tblPr>
        <w:tblStyle w:val="a0"/>
        <w:tblW w:w="96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744"/>
        <w:gridCol w:w="5859"/>
      </w:tblGrid>
      <w:tr w:rsidR="0099681B">
        <w:trPr>
          <w:trHeight w:val="284"/>
        </w:trPr>
        <w:tc>
          <w:tcPr>
            <w:tcW w:w="3744" w:type="dxa"/>
          </w:tcPr>
          <w:p w:rsidR="0099681B" w:rsidRDefault="00632EB5">
            <w:pPr>
              <w:pStyle w:val="normal0"/>
              <w:spacing w:after="0"/>
              <w:jc w:val="both"/>
              <w:rPr>
                <w:color w:val="222A35"/>
              </w:rPr>
            </w:pPr>
            <w:r>
              <w:rPr>
                <w:color w:val="222A35"/>
              </w:rPr>
              <w:t>Organizaţia</w:t>
            </w:r>
          </w:p>
        </w:tc>
        <w:tc>
          <w:tcPr>
            <w:tcW w:w="5859" w:type="dxa"/>
          </w:tcPr>
          <w:p w:rsidR="0099681B" w:rsidRDefault="00632EB5">
            <w:pPr>
              <w:pStyle w:val="normal0"/>
              <w:spacing w:after="0"/>
              <w:jc w:val="both"/>
              <w:rPr>
                <w:color w:val="222A35"/>
              </w:rPr>
            </w:pPr>
            <w:r>
              <w:rPr>
                <w:color w:val="222A35"/>
              </w:rPr>
              <w:t>Valoare estimată a cheltuielilor eligibile angajate pe perioada proiectului*    [lei]</w:t>
            </w:r>
          </w:p>
        </w:tc>
      </w:tr>
      <w:tr w:rsidR="0099681B">
        <w:trPr>
          <w:trHeight w:val="302"/>
        </w:trPr>
        <w:tc>
          <w:tcPr>
            <w:tcW w:w="3744" w:type="dxa"/>
          </w:tcPr>
          <w:p w:rsidR="0099681B" w:rsidRDefault="00632EB5">
            <w:pPr>
              <w:pStyle w:val="normal0"/>
              <w:spacing w:after="0"/>
              <w:jc w:val="both"/>
              <w:rPr>
                <w:color w:val="222A35"/>
              </w:rPr>
            </w:pPr>
            <w:r>
              <w:rPr>
                <w:color w:val="222A35"/>
              </w:rPr>
              <w:t>Liderul de parteneriat (S)</w:t>
            </w:r>
          </w:p>
        </w:tc>
        <w:tc>
          <w:tcPr>
            <w:tcW w:w="5859" w:type="dxa"/>
          </w:tcPr>
          <w:p w:rsidR="0099681B" w:rsidRDefault="00632EB5">
            <w:pPr>
              <w:pStyle w:val="normal0"/>
              <w:spacing w:after="0"/>
              <w:jc w:val="center"/>
              <w:rPr>
                <w:color w:val="222A35"/>
              </w:rPr>
            </w:pPr>
            <w:r>
              <w:rPr>
                <w:color w:val="222A35"/>
              </w:rPr>
              <w:t xml:space="preserve">1800000,00 </w:t>
            </w:r>
          </w:p>
        </w:tc>
      </w:tr>
      <w:tr w:rsidR="0099681B">
        <w:trPr>
          <w:trHeight w:val="302"/>
        </w:trPr>
        <w:tc>
          <w:tcPr>
            <w:tcW w:w="3744" w:type="dxa"/>
          </w:tcPr>
          <w:p w:rsidR="0099681B" w:rsidRDefault="00632EB5">
            <w:pPr>
              <w:pStyle w:val="normal0"/>
              <w:spacing w:after="0"/>
              <w:jc w:val="both"/>
              <w:rPr>
                <w:color w:val="222A35"/>
              </w:rPr>
            </w:pPr>
            <w:r>
              <w:rPr>
                <w:color w:val="222A35"/>
              </w:rPr>
              <w:t>Partener 1</w:t>
            </w:r>
          </w:p>
        </w:tc>
        <w:tc>
          <w:tcPr>
            <w:tcW w:w="5859" w:type="dxa"/>
          </w:tcPr>
          <w:p w:rsidR="0099681B" w:rsidRDefault="00632EB5">
            <w:pPr>
              <w:pStyle w:val="normal0"/>
              <w:spacing w:after="0"/>
              <w:jc w:val="center"/>
              <w:rPr>
                <w:color w:val="222A35"/>
              </w:rPr>
            </w:pPr>
            <w:r>
              <w:rPr>
                <w:color w:val="222A35"/>
              </w:rPr>
              <w:t>160000</w:t>
            </w:r>
          </w:p>
        </w:tc>
      </w:tr>
      <w:tr w:rsidR="0099681B">
        <w:trPr>
          <w:trHeight w:val="181"/>
        </w:trPr>
        <w:tc>
          <w:tcPr>
            <w:tcW w:w="3744" w:type="dxa"/>
          </w:tcPr>
          <w:p w:rsidR="0099681B" w:rsidRDefault="00632EB5">
            <w:pPr>
              <w:pStyle w:val="normal0"/>
              <w:spacing w:after="0"/>
              <w:jc w:val="both"/>
              <w:rPr>
                <w:color w:val="222A35"/>
              </w:rPr>
            </w:pPr>
            <w:r>
              <w:rPr>
                <w:color w:val="222A35"/>
              </w:rPr>
              <w:t>Partener 2</w:t>
            </w:r>
          </w:p>
        </w:tc>
        <w:tc>
          <w:tcPr>
            <w:tcW w:w="5859" w:type="dxa"/>
          </w:tcPr>
          <w:p w:rsidR="0099681B" w:rsidRDefault="00632EB5">
            <w:pPr>
              <w:pStyle w:val="normal0"/>
              <w:spacing w:after="0"/>
              <w:jc w:val="center"/>
              <w:rPr>
                <w:color w:val="222A35"/>
              </w:rPr>
            </w:pPr>
            <w:r>
              <w:rPr>
                <w:color w:val="222A35"/>
              </w:rPr>
              <w:t>280000</w:t>
            </w:r>
          </w:p>
        </w:tc>
      </w:tr>
      <w:tr w:rsidR="0099681B">
        <w:trPr>
          <w:trHeight w:val="308"/>
        </w:trPr>
        <w:tc>
          <w:tcPr>
            <w:tcW w:w="3744" w:type="dxa"/>
          </w:tcPr>
          <w:p w:rsidR="0099681B" w:rsidRDefault="00632EB5">
            <w:pPr>
              <w:pStyle w:val="normal0"/>
              <w:spacing w:after="0"/>
              <w:jc w:val="both"/>
              <w:rPr>
                <w:color w:val="222A35"/>
              </w:rPr>
            </w:pPr>
            <w:r>
              <w:rPr>
                <w:color w:val="222A35"/>
              </w:rPr>
              <w:t>Partener 3</w:t>
            </w:r>
          </w:p>
        </w:tc>
        <w:tc>
          <w:tcPr>
            <w:tcW w:w="5859" w:type="dxa"/>
          </w:tcPr>
          <w:p w:rsidR="0099681B" w:rsidRDefault="00632EB5">
            <w:pPr>
              <w:pStyle w:val="normal0"/>
              <w:spacing w:after="0"/>
              <w:jc w:val="center"/>
              <w:rPr>
                <w:color w:val="222A35"/>
              </w:rPr>
            </w:pPr>
            <w:r>
              <w:rPr>
                <w:color w:val="222A35"/>
              </w:rPr>
              <w:t>280000</w:t>
            </w:r>
          </w:p>
        </w:tc>
      </w:tr>
      <w:tr w:rsidR="0099681B">
        <w:trPr>
          <w:trHeight w:val="308"/>
        </w:trPr>
        <w:tc>
          <w:tcPr>
            <w:tcW w:w="3744" w:type="dxa"/>
          </w:tcPr>
          <w:p w:rsidR="0099681B" w:rsidRDefault="00632EB5">
            <w:pPr>
              <w:pStyle w:val="normal0"/>
              <w:spacing w:after="0"/>
              <w:jc w:val="both"/>
              <w:rPr>
                <w:color w:val="222A35"/>
              </w:rPr>
            </w:pPr>
            <w:r>
              <w:rPr>
                <w:color w:val="222A35"/>
              </w:rPr>
              <w:t>Partener 4</w:t>
            </w:r>
          </w:p>
        </w:tc>
        <w:tc>
          <w:tcPr>
            <w:tcW w:w="5859" w:type="dxa"/>
          </w:tcPr>
          <w:p w:rsidR="0099681B" w:rsidRDefault="00632EB5">
            <w:pPr>
              <w:pStyle w:val="normal0"/>
              <w:spacing w:after="0"/>
              <w:jc w:val="center"/>
              <w:rPr>
                <w:color w:val="222A35"/>
              </w:rPr>
            </w:pPr>
            <w:r>
              <w:rPr>
                <w:color w:val="222A35"/>
              </w:rPr>
              <w:t>280000</w:t>
            </w:r>
          </w:p>
        </w:tc>
      </w:tr>
      <w:tr w:rsidR="0099681B">
        <w:trPr>
          <w:trHeight w:val="308"/>
        </w:trPr>
        <w:tc>
          <w:tcPr>
            <w:tcW w:w="3744" w:type="dxa"/>
          </w:tcPr>
          <w:p w:rsidR="0099681B" w:rsidRDefault="00632EB5">
            <w:pPr>
              <w:pStyle w:val="normal0"/>
              <w:spacing w:after="0"/>
              <w:jc w:val="both"/>
              <w:rPr>
                <w:color w:val="222A35"/>
              </w:rPr>
            </w:pPr>
            <w:r>
              <w:rPr>
                <w:color w:val="222A35"/>
              </w:rPr>
              <w:t xml:space="preserve">Total </w:t>
            </w:r>
            <w:r>
              <w:rPr>
                <w:i/>
                <w:color w:val="222A35"/>
                <w:u w:val="single"/>
              </w:rPr>
              <w:t>(se va corela cu valoarea eligibilă a proiectului)</w:t>
            </w:r>
          </w:p>
        </w:tc>
        <w:tc>
          <w:tcPr>
            <w:tcW w:w="5859" w:type="dxa"/>
          </w:tcPr>
          <w:p w:rsidR="0099681B" w:rsidRDefault="00632EB5">
            <w:pPr>
              <w:pStyle w:val="normal0"/>
              <w:spacing w:after="0"/>
              <w:jc w:val="center"/>
              <w:rPr>
                <w:b/>
                <w:color w:val="222A35"/>
              </w:rPr>
            </w:pPr>
            <w:r>
              <w:rPr>
                <w:b/>
                <w:color w:val="222A35"/>
              </w:rPr>
              <w:t>2800000,00</w:t>
            </w:r>
          </w:p>
        </w:tc>
      </w:tr>
    </w:tbl>
    <w:p w:rsidR="0099681B" w:rsidRDefault="00632EB5">
      <w:pPr>
        <w:pStyle w:val="normal0"/>
        <w:spacing w:after="0" w:line="240" w:lineRule="auto"/>
        <w:ind w:left="576"/>
        <w:jc w:val="both"/>
        <w:rPr>
          <w:sz w:val="18"/>
          <w:szCs w:val="18"/>
        </w:rPr>
      </w:pPr>
      <w:r>
        <w:rPr>
          <w:sz w:val="18"/>
          <w:szCs w:val="18"/>
        </w:rPr>
        <w:t>Notă : * valorile ANGAJATE vor fi cele existente în cererea de finanțare și contractul de finanțare.</w:t>
      </w:r>
    </w:p>
    <w:p w:rsidR="0099681B" w:rsidRDefault="0099681B">
      <w:pPr>
        <w:pStyle w:val="normal0"/>
        <w:spacing w:after="0" w:line="240" w:lineRule="auto"/>
        <w:ind w:left="576"/>
        <w:jc w:val="both"/>
        <w:rPr>
          <w:sz w:val="18"/>
          <w:szCs w:val="18"/>
        </w:rPr>
      </w:pPr>
    </w:p>
    <w:p w:rsidR="0099681B" w:rsidRDefault="00632EB5">
      <w:pPr>
        <w:pStyle w:val="normal0"/>
        <w:keepNext/>
        <w:spacing w:after="0" w:line="240" w:lineRule="auto"/>
        <w:ind w:firstLine="57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Liderul de parteneriat si Partenerii vor asigura contribuţia proprie la cheltuielile totale ale proiectului aşa cum este precizat în Cererea de finanţare şi în prezentul acord.</w:t>
      </w:r>
    </w:p>
    <w:tbl>
      <w:tblPr>
        <w:tblStyle w:val="a0"/>
        <w:tblW w:w="96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744"/>
        <w:gridCol w:w="5859"/>
      </w:tblGrid>
      <w:tr w:rsidR="00731431" w:rsidTr="00BF4A0D">
        <w:trPr>
          <w:trHeight w:val="284"/>
        </w:trPr>
        <w:tc>
          <w:tcPr>
            <w:tcW w:w="3744" w:type="dxa"/>
          </w:tcPr>
          <w:p w:rsidR="00731431" w:rsidRDefault="00731431" w:rsidP="00BF4A0D">
            <w:pPr>
              <w:pStyle w:val="normal0"/>
              <w:spacing w:after="0"/>
              <w:jc w:val="both"/>
              <w:rPr>
                <w:color w:val="222A35"/>
              </w:rPr>
            </w:pPr>
            <w:r>
              <w:rPr>
                <w:color w:val="222A35"/>
              </w:rPr>
              <w:t>Organizaţia</w:t>
            </w:r>
          </w:p>
        </w:tc>
        <w:tc>
          <w:tcPr>
            <w:tcW w:w="5859" w:type="dxa"/>
          </w:tcPr>
          <w:p w:rsidR="00731431" w:rsidRDefault="00731431" w:rsidP="00BF4A0D">
            <w:pPr>
              <w:pStyle w:val="normal0"/>
              <w:spacing w:after="0"/>
              <w:jc w:val="both"/>
              <w:rPr>
                <w:color w:val="222A35"/>
              </w:rPr>
            </w:pPr>
            <w:r>
              <w:rPr>
                <w:color w:val="222A35"/>
              </w:rPr>
              <w:t>Valoare estimată a cheltuielilor eligibile angajate pe perioada proiectului*    [lei]</w:t>
            </w:r>
          </w:p>
        </w:tc>
      </w:tr>
      <w:tr w:rsidR="00731431" w:rsidTr="00BF4A0D">
        <w:trPr>
          <w:trHeight w:val="302"/>
        </w:trPr>
        <w:tc>
          <w:tcPr>
            <w:tcW w:w="3744" w:type="dxa"/>
          </w:tcPr>
          <w:p w:rsidR="00731431" w:rsidRDefault="00731431" w:rsidP="00BF4A0D">
            <w:pPr>
              <w:pStyle w:val="normal0"/>
              <w:spacing w:after="0"/>
              <w:jc w:val="both"/>
              <w:rPr>
                <w:color w:val="222A35"/>
              </w:rPr>
            </w:pPr>
            <w:r>
              <w:rPr>
                <w:color w:val="222A35"/>
              </w:rPr>
              <w:t>Liderul de parteneriat (S)</w:t>
            </w:r>
          </w:p>
        </w:tc>
        <w:tc>
          <w:tcPr>
            <w:tcW w:w="5859" w:type="dxa"/>
          </w:tcPr>
          <w:p w:rsidR="00731431" w:rsidRDefault="00731431" w:rsidP="00BF4A0D">
            <w:pPr>
              <w:pStyle w:val="normal0"/>
              <w:spacing w:after="0"/>
              <w:jc w:val="center"/>
              <w:rPr>
                <w:color w:val="222A35"/>
              </w:rPr>
            </w:pPr>
            <w:r>
              <w:rPr>
                <w:color w:val="222A35"/>
              </w:rPr>
              <w:t>1.700.000,00</w:t>
            </w:r>
          </w:p>
        </w:tc>
      </w:tr>
      <w:tr w:rsidR="00731431" w:rsidTr="00BF4A0D">
        <w:trPr>
          <w:trHeight w:val="302"/>
        </w:trPr>
        <w:tc>
          <w:tcPr>
            <w:tcW w:w="3744" w:type="dxa"/>
          </w:tcPr>
          <w:p w:rsidR="00731431" w:rsidRDefault="00731431" w:rsidP="00BF4A0D">
            <w:pPr>
              <w:pStyle w:val="normal0"/>
              <w:spacing w:after="0"/>
              <w:jc w:val="both"/>
              <w:rPr>
                <w:color w:val="222A35"/>
              </w:rPr>
            </w:pPr>
            <w:r>
              <w:rPr>
                <w:color w:val="222A35"/>
              </w:rPr>
              <w:t>Partener 1</w:t>
            </w:r>
          </w:p>
        </w:tc>
        <w:tc>
          <w:tcPr>
            <w:tcW w:w="5859" w:type="dxa"/>
          </w:tcPr>
          <w:p w:rsidR="00731431" w:rsidRDefault="00731431" w:rsidP="00BF4A0D">
            <w:pPr>
              <w:pStyle w:val="normal0"/>
              <w:spacing w:after="0"/>
              <w:jc w:val="center"/>
              <w:rPr>
                <w:color w:val="222A35"/>
              </w:rPr>
            </w:pPr>
            <w:r>
              <w:rPr>
                <w:color w:val="222A35"/>
              </w:rPr>
              <w:t>280.000,00</w:t>
            </w:r>
          </w:p>
        </w:tc>
      </w:tr>
      <w:tr w:rsidR="00731431" w:rsidTr="00BF4A0D">
        <w:trPr>
          <w:trHeight w:val="181"/>
        </w:trPr>
        <w:tc>
          <w:tcPr>
            <w:tcW w:w="3744" w:type="dxa"/>
          </w:tcPr>
          <w:p w:rsidR="00731431" w:rsidRDefault="00731431" w:rsidP="00BF4A0D">
            <w:pPr>
              <w:pStyle w:val="normal0"/>
              <w:spacing w:after="0"/>
              <w:jc w:val="both"/>
              <w:rPr>
                <w:color w:val="222A35"/>
              </w:rPr>
            </w:pPr>
            <w:r>
              <w:rPr>
                <w:color w:val="222A35"/>
              </w:rPr>
              <w:t>Partener 2</w:t>
            </w:r>
          </w:p>
        </w:tc>
        <w:tc>
          <w:tcPr>
            <w:tcW w:w="5859" w:type="dxa"/>
          </w:tcPr>
          <w:p w:rsidR="00731431" w:rsidRDefault="00731431" w:rsidP="00BF4A0D">
            <w:pPr>
              <w:pStyle w:val="normal0"/>
              <w:spacing w:after="0"/>
              <w:jc w:val="center"/>
              <w:rPr>
                <w:color w:val="222A35"/>
              </w:rPr>
            </w:pPr>
            <w:r>
              <w:rPr>
                <w:color w:val="222A35"/>
              </w:rPr>
              <w:t>280.000,00</w:t>
            </w:r>
          </w:p>
        </w:tc>
      </w:tr>
      <w:tr w:rsidR="00731431" w:rsidTr="00BF4A0D">
        <w:trPr>
          <w:trHeight w:val="308"/>
        </w:trPr>
        <w:tc>
          <w:tcPr>
            <w:tcW w:w="3744" w:type="dxa"/>
          </w:tcPr>
          <w:p w:rsidR="00731431" w:rsidRDefault="00731431" w:rsidP="00BF4A0D">
            <w:pPr>
              <w:pStyle w:val="normal0"/>
              <w:spacing w:after="0"/>
              <w:jc w:val="both"/>
              <w:rPr>
                <w:color w:val="222A35"/>
              </w:rPr>
            </w:pPr>
            <w:r>
              <w:rPr>
                <w:color w:val="222A35"/>
              </w:rPr>
              <w:t>Partener 3</w:t>
            </w:r>
          </w:p>
        </w:tc>
        <w:tc>
          <w:tcPr>
            <w:tcW w:w="5859" w:type="dxa"/>
          </w:tcPr>
          <w:p w:rsidR="00731431" w:rsidRDefault="00731431" w:rsidP="00BF4A0D">
            <w:pPr>
              <w:pStyle w:val="normal0"/>
              <w:spacing w:after="0"/>
              <w:jc w:val="center"/>
              <w:rPr>
                <w:color w:val="222A35"/>
              </w:rPr>
            </w:pPr>
            <w:r>
              <w:rPr>
                <w:color w:val="222A35"/>
              </w:rPr>
              <w:t>280.000,00</w:t>
            </w:r>
          </w:p>
        </w:tc>
      </w:tr>
      <w:tr w:rsidR="00731431" w:rsidTr="00BF4A0D">
        <w:trPr>
          <w:trHeight w:val="308"/>
        </w:trPr>
        <w:tc>
          <w:tcPr>
            <w:tcW w:w="3744" w:type="dxa"/>
          </w:tcPr>
          <w:p w:rsidR="00731431" w:rsidRDefault="00731431" w:rsidP="00BF4A0D">
            <w:pPr>
              <w:pStyle w:val="normal0"/>
              <w:spacing w:after="0"/>
              <w:jc w:val="both"/>
              <w:rPr>
                <w:color w:val="222A35"/>
              </w:rPr>
            </w:pPr>
            <w:r>
              <w:rPr>
                <w:color w:val="222A35"/>
              </w:rPr>
              <w:t>Partener 4</w:t>
            </w:r>
          </w:p>
        </w:tc>
        <w:tc>
          <w:tcPr>
            <w:tcW w:w="5859" w:type="dxa"/>
          </w:tcPr>
          <w:p w:rsidR="00731431" w:rsidRDefault="00731431" w:rsidP="00BF4A0D">
            <w:pPr>
              <w:pStyle w:val="normal0"/>
              <w:spacing w:after="0"/>
              <w:jc w:val="center"/>
              <w:rPr>
                <w:color w:val="222A35"/>
              </w:rPr>
            </w:pPr>
            <w:r>
              <w:rPr>
                <w:color w:val="222A35"/>
              </w:rPr>
              <w:t>160.000,00</w:t>
            </w:r>
          </w:p>
        </w:tc>
      </w:tr>
      <w:tr w:rsidR="00731431" w:rsidTr="00BF4A0D">
        <w:trPr>
          <w:trHeight w:val="308"/>
        </w:trPr>
        <w:tc>
          <w:tcPr>
            <w:tcW w:w="3744" w:type="dxa"/>
          </w:tcPr>
          <w:p w:rsidR="00731431" w:rsidRDefault="00731431" w:rsidP="00BF4A0D">
            <w:pPr>
              <w:pStyle w:val="normal0"/>
              <w:spacing w:after="0"/>
              <w:jc w:val="both"/>
              <w:rPr>
                <w:color w:val="222A35"/>
              </w:rPr>
            </w:pPr>
            <w:r>
              <w:rPr>
                <w:color w:val="222A35"/>
              </w:rPr>
              <w:t xml:space="preserve">Total </w:t>
            </w:r>
            <w:r>
              <w:rPr>
                <w:i/>
                <w:color w:val="222A35"/>
                <w:u w:val="single"/>
              </w:rPr>
              <w:t xml:space="preserve">(se va corela cu valoarea eligibilă </w:t>
            </w:r>
            <w:r>
              <w:rPr>
                <w:i/>
                <w:color w:val="222A35"/>
                <w:u w:val="single"/>
              </w:rPr>
              <w:lastRenderedPageBreak/>
              <w:t>a proiectului)</w:t>
            </w:r>
          </w:p>
        </w:tc>
        <w:tc>
          <w:tcPr>
            <w:tcW w:w="5859" w:type="dxa"/>
          </w:tcPr>
          <w:p w:rsidR="00731431" w:rsidRDefault="00731431" w:rsidP="00BF4A0D">
            <w:pPr>
              <w:pStyle w:val="normal0"/>
              <w:spacing w:after="0"/>
              <w:jc w:val="center"/>
              <w:rPr>
                <w:b/>
                <w:color w:val="222A35"/>
              </w:rPr>
            </w:pPr>
            <w:r>
              <w:rPr>
                <w:b/>
                <w:color w:val="222A35"/>
              </w:rPr>
              <w:lastRenderedPageBreak/>
              <w:t>2.700.000,00</w:t>
            </w:r>
          </w:p>
        </w:tc>
      </w:tr>
    </w:tbl>
    <w:p w:rsidR="00731431" w:rsidRDefault="00731431">
      <w:pPr>
        <w:pStyle w:val="normal0"/>
        <w:spacing w:after="0" w:line="240" w:lineRule="auto"/>
        <w:ind w:firstLine="720"/>
        <w:jc w:val="both"/>
        <w:rPr>
          <w:rFonts w:ascii="Times New Roman" w:eastAsia="Times New Roman" w:hAnsi="Times New Roman" w:cs="Times New Roman"/>
          <w:sz w:val="24"/>
          <w:szCs w:val="24"/>
        </w:rPr>
      </w:pPr>
    </w:p>
    <w:tbl>
      <w:tblPr>
        <w:tblStyle w:val="a1"/>
        <w:tblW w:w="8856" w:type="dxa"/>
        <w:tblInd w:w="648" w:type="dxa"/>
        <w:tblBorders>
          <w:bottom w:val="single" w:sz="4" w:space="0" w:color="808080"/>
          <w:insideH w:val="single" w:sz="4" w:space="0" w:color="808080"/>
        </w:tblBorders>
        <w:tblLayout w:type="fixed"/>
        <w:tblLook w:val="0000"/>
      </w:tblPr>
      <w:tblGrid>
        <w:gridCol w:w="2808"/>
        <w:gridCol w:w="6048"/>
      </w:tblGrid>
      <w:tr w:rsidR="00731431" w:rsidTr="00BF4A0D">
        <w:tc>
          <w:tcPr>
            <w:tcW w:w="2808" w:type="dxa"/>
            <w:tcBorders>
              <w:top w:val="single" w:sz="4" w:space="0" w:color="808080"/>
            </w:tcBorders>
          </w:tcPr>
          <w:p w:rsidR="00731431" w:rsidRDefault="00731431" w:rsidP="00BF4A0D">
            <w:pPr>
              <w:pStyle w:val="normal0"/>
              <w:tabs>
                <w:tab w:val="left" w:pos="1800"/>
              </w:tabs>
              <w:spacing w:after="0" w:line="240" w:lineRule="auto"/>
              <w:rPr>
                <w:b/>
                <w:color w:val="222A35"/>
              </w:rPr>
            </w:pPr>
            <w:r>
              <w:rPr>
                <w:b/>
                <w:color w:val="222A35"/>
              </w:rPr>
              <w:t>Organizaţia</w:t>
            </w:r>
            <w:r>
              <w:rPr>
                <w:b/>
                <w:color w:val="222A35"/>
              </w:rPr>
              <w:tab/>
            </w:r>
          </w:p>
        </w:tc>
        <w:tc>
          <w:tcPr>
            <w:tcW w:w="6048" w:type="dxa"/>
            <w:tcBorders>
              <w:top w:val="single" w:sz="4" w:space="0" w:color="808080"/>
            </w:tcBorders>
          </w:tcPr>
          <w:p w:rsidR="00731431" w:rsidRDefault="00731431" w:rsidP="00BF4A0D">
            <w:pPr>
              <w:pStyle w:val="normal0"/>
              <w:spacing w:after="0" w:line="240" w:lineRule="auto"/>
              <w:rPr>
                <w:b/>
                <w:color w:val="222A35"/>
              </w:rPr>
            </w:pPr>
            <w:r>
              <w:rPr>
                <w:b/>
                <w:color w:val="222A35"/>
              </w:rPr>
              <w:t>Contribuţia (unde este cazul)</w:t>
            </w:r>
          </w:p>
        </w:tc>
      </w:tr>
      <w:tr w:rsidR="00731431" w:rsidTr="00BF4A0D">
        <w:tc>
          <w:tcPr>
            <w:tcW w:w="2808" w:type="dxa"/>
          </w:tcPr>
          <w:p w:rsidR="00731431" w:rsidRDefault="00731431" w:rsidP="00BF4A0D">
            <w:pPr>
              <w:pStyle w:val="normal0"/>
              <w:spacing w:after="0" w:line="240" w:lineRule="auto"/>
              <w:rPr>
                <w:rFonts w:ascii="Arial" w:eastAsia="Arial" w:hAnsi="Arial" w:cs="Arial"/>
                <w:color w:val="222A35"/>
                <w:sz w:val="20"/>
                <w:szCs w:val="20"/>
              </w:rPr>
            </w:pPr>
            <w:r>
              <w:rPr>
                <w:rFonts w:ascii="Arial" w:eastAsia="Arial" w:hAnsi="Arial" w:cs="Arial"/>
                <w:color w:val="222A35"/>
                <w:sz w:val="20"/>
                <w:szCs w:val="20"/>
              </w:rPr>
              <w:t>Lider de parteneriat (S)</w:t>
            </w:r>
          </w:p>
        </w:tc>
        <w:tc>
          <w:tcPr>
            <w:tcW w:w="6048" w:type="dxa"/>
          </w:tcPr>
          <w:p w:rsidR="00731431" w:rsidRDefault="00731431" w:rsidP="00BF4A0D">
            <w:pPr>
              <w:pStyle w:val="normal0"/>
              <w:widowControl w:val="0"/>
              <w:spacing w:after="0" w:line="240" w:lineRule="auto"/>
              <w:rPr>
                <w:i/>
                <w:color w:val="222A35"/>
              </w:rPr>
            </w:pPr>
            <w:r>
              <w:rPr>
                <w:i/>
                <w:color w:val="222A35"/>
              </w:rPr>
              <w:t xml:space="preserve">Valoarea contribuţiei 34.000,00 (în lei) </w:t>
            </w:r>
          </w:p>
          <w:p w:rsidR="00731431" w:rsidRDefault="00731431" w:rsidP="00BF4A0D">
            <w:pPr>
              <w:pStyle w:val="normal0"/>
              <w:widowControl w:val="0"/>
              <w:spacing w:after="0" w:line="240" w:lineRule="auto"/>
              <w:rPr>
                <w:i/>
                <w:color w:val="222A35"/>
              </w:rPr>
            </w:pPr>
            <w:r>
              <w:rPr>
                <w:i/>
                <w:color w:val="222A35"/>
              </w:rPr>
              <w:t xml:space="preserve">Valoarea contribuţiei la valoarea totală a proiectului 2 % </w:t>
            </w:r>
          </w:p>
        </w:tc>
      </w:tr>
      <w:tr w:rsidR="00731431" w:rsidTr="00BF4A0D">
        <w:tc>
          <w:tcPr>
            <w:tcW w:w="2808" w:type="dxa"/>
          </w:tcPr>
          <w:p w:rsidR="00731431" w:rsidRDefault="00731431" w:rsidP="00BF4A0D">
            <w:pPr>
              <w:pStyle w:val="normal0"/>
              <w:spacing w:after="0" w:line="240" w:lineRule="auto"/>
              <w:rPr>
                <w:color w:val="222A35"/>
              </w:rPr>
            </w:pPr>
            <w:r>
              <w:rPr>
                <w:color w:val="222A35"/>
              </w:rPr>
              <w:t>Partener 1</w:t>
            </w:r>
          </w:p>
        </w:tc>
        <w:tc>
          <w:tcPr>
            <w:tcW w:w="6048" w:type="dxa"/>
          </w:tcPr>
          <w:p w:rsidR="00731431" w:rsidRDefault="00731431" w:rsidP="00BF4A0D">
            <w:pPr>
              <w:pStyle w:val="normal0"/>
              <w:widowControl w:val="0"/>
              <w:spacing w:after="0" w:line="240" w:lineRule="auto"/>
              <w:rPr>
                <w:i/>
                <w:color w:val="222A35"/>
              </w:rPr>
            </w:pPr>
            <w:r>
              <w:rPr>
                <w:i/>
                <w:color w:val="222A35"/>
              </w:rPr>
              <w:t xml:space="preserve">Valoarea contribuţiei 5.600,00 (în lei) </w:t>
            </w:r>
          </w:p>
          <w:p w:rsidR="00731431" w:rsidRDefault="00731431" w:rsidP="00BF4A0D">
            <w:pPr>
              <w:pStyle w:val="normal0"/>
              <w:spacing w:after="0" w:line="240" w:lineRule="auto"/>
              <w:rPr>
                <w:color w:val="222A35"/>
              </w:rPr>
            </w:pPr>
            <w:r>
              <w:rPr>
                <w:i/>
                <w:color w:val="222A35"/>
              </w:rPr>
              <w:t>Valoarea contribuţiei la valoarea totală a proiectului 2 %</w:t>
            </w:r>
          </w:p>
        </w:tc>
      </w:tr>
      <w:tr w:rsidR="00731431" w:rsidTr="00BF4A0D">
        <w:tc>
          <w:tcPr>
            <w:tcW w:w="2808" w:type="dxa"/>
          </w:tcPr>
          <w:p w:rsidR="00731431" w:rsidRDefault="00731431" w:rsidP="00BF4A0D">
            <w:pPr>
              <w:pStyle w:val="normal0"/>
              <w:spacing w:after="0" w:line="240" w:lineRule="auto"/>
              <w:rPr>
                <w:color w:val="222A35"/>
              </w:rPr>
            </w:pPr>
            <w:r>
              <w:rPr>
                <w:color w:val="222A35"/>
              </w:rPr>
              <w:t>Partener 2</w:t>
            </w:r>
          </w:p>
        </w:tc>
        <w:tc>
          <w:tcPr>
            <w:tcW w:w="6048" w:type="dxa"/>
          </w:tcPr>
          <w:p w:rsidR="00731431" w:rsidRDefault="00731431" w:rsidP="00BF4A0D">
            <w:pPr>
              <w:pStyle w:val="normal0"/>
              <w:spacing w:after="0" w:line="240" w:lineRule="auto"/>
              <w:rPr>
                <w:i/>
                <w:color w:val="222A35"/>
              </w:rPr>
            </w:pPr>
            <w:r>
              <w:rPr>
                <w:i/>
                <w:color w:val="222A35"/>
              </w:rPr>
              <w:t xml:space="preserve">Valoarea contribuţiei 5.600,00 (în lei) </w:t>
            </w:r>
          </w:p>
          <w:p w:rsidR="00731431" w:rsidRDefault="00731431" w:rsidP="00BF4A0D">
            <w:pPr>
              <w:pStyle w:val="normal0"/>
              <w:spacing w:after="0" w:line="240" w:lineRule="auto"/>
              <w:rPr>
                <w:color w:val="222A35"/>
              </w:rPr>
            </w:pPr>
            <w:r>
              <w:rPr>
                <w:i/>
                <w:color w:val="222A35"/>
              </w:rPr>
              <w:t>Valoarea contribuţiei la valoarea totală a proiectului 2 %</w:t>
            </w:r>
          </w:p>
        </w:tc>
      </w:tr>
      <w:tr w:rsidR="00731431" w:rsidTr="00BF4A0D">
        <w:tc>
          <w:tcPr>
            <w:tcW w:w="2808" w:type="dxa"/>
            <w:tcBorders>
              <w:bottom w:val="single" w:sz="4" w:space="0" w:color="808080"/>
            </w:tcBorders>
          </w:tcPr>
          <w:p w:rsidR="00731431" w:rsidRDefault="00731431" w:rsidP="00BF4A0D">
            <w:pPr>
              <w:pStyle w:val="normal0"/>
              <w:spacing w:after="0" w:line="240" w:lineRule="auto"/>
              <w:rPr>
                <w:color w:val="222A35"/>
              </w:rPr>
            </w:pPr>
            <w:r>
              <w:rPr>
                <w:color w:val="222A35"/>
              </w:rPr>
              <w:t>Partener 3</w:t>
            </w:r>
          </w:p>
        </w:tc>
        <w:tc>
          <w:tcPr>
            <w:tcW w:w="6048" w:type="dxa"/>
          </w:tcPr>
          <w:p w:rsidR="00731431" w:rsidRDefault="00731431" w:rsidP="00BF4A0D">
            <w:pPr>
              <w:pStyle w:val="normal0"/>
              <w:spacing w:after="0" w:line="240" w:lineRule="auto"/>
              <w:rPr>
                <w:i/>
                <w:color w:val="222A35"/>
              </w:rPr>
            </w:pPr>
            <w:r>
              <w:rPr>
                <w:i/>
                <w:color w:val="222A35"/>
              </w:rPr>
              <w:t xml:space="preserve">Valoarea contribuţiei 5.600,00 (în lei) </w:t>
            </w:r>
          </w:p>
          <w:p w:rsidR="00731431" w:rsidRDefault="00731431" w:rsidP="00BF4A0D">
            <w:pPr>
              <w:pStyle w:val="normal0"/>
              <w:spacing w:after="0" w:line="240" w:lineRule="auto"/>
              <w:rPr>
                <w:color w:val="222A35"/>
              </w:rPr>
            </w:pPr>
            <w:r>
              <w:rPr>
                <w:i/>
                <w:color w:val="222A35"/>
              </w:rPr>
              <w:t>Valoarea contribuţiei la valoarea totală a proiectului 2 %</w:t>
            </w:r>
          </w:p>
        </w:tc>
      </w:tr>
      <w:tr w:rsidR="00731431" w:rsidTr="00BF4A0D">
        <w:tc>
          <w:tcPr>
            <w:tcW w:w="2808" w:type="dxa"/>
            <w:tcBorders>
              <w:top w:val="single" w:sz="4" w:space="0" w:color="808080"/>
              <w:bottom w:val="single" w:sz="4" w:space="0" w:color="808080"/>
              <w:right w:val="nil"/>
            </w:tcBorders>
          </w:tcPr>
          <w:p w:rsidR="00731431" w:rsidRDefault="00731431" w:rsidP="00BF4A0D">
            <w:pPr>
              <w:pStyle w:val="normal0"/>
              <w:spacing w:after="0" w:line="240" w:lineRule="auto"/>
              <w:rPr>
                <w:color w:val="222A35"/>
              </w:rPr>
            </w:pPr>
            <w:r>
              <w:rPr>
                <w:color w:val="222A35"/>
              </w:rPr>
              <w:t>Partener 4</w:t>
            </w:r>
          </w:p>
        </w:tc>
        <w:tc>
          <w:tcPr>
            <w:tcW w:w="6048" w:type="dxa"/>
            <w:tcBorders>
              <w:top w:val="single" w:sz="4" w:space="0" w:color="808080"/>
              <w:left w:val="nil"/>
              <w:bottom w:val="single" w:sz="4" w:space="0" w:color="808080"/>
            </w:tcBorders>
          </w:tcPr>
          <w:p w:rsidR="00731431" w:rsidRDefault="00731431" w:rsidP="00BF4A0D">
            <w:pPr>
              <w:pStyle w:val="normal0"/>
              <w:spacing w:after="0" w:line="240" w:lineRule="auto"/>
              <w:rPr>
                <w:i/>
                <w:color w:val="222A35"/>
              </w:rPr>
            </w:pPr>
            <w:r>
              <w:rPr>
                <w:i/>
                <w:color w:val="222A35"/>
              </w:rPr>
              <w:t xml:space="preserve">Valoarea contribuţiei 3.200,00 (în lei) </w:t>
            </w:r>
          </w:p>
          <w:p w:rsidR="00731431" w:rsidRDefault="00731431" w:rsidP="00BF4A0D">
            <w:pPr>
              <w:pStyle w:val="normal0"/>
              <w:spacing w:after="0" w:line="240" w:lineRule="auto"/>
              <w:rPr>
                <w:i/>
                <w:color w:val="222A35"/>
              </w:rPr>
            </w:pPr>
            <w:r>
              <w:rPr>
                <w:i/>
                <w:color w:val="222A35"/>
              </w:rPr>
              <w:t>Valoarea contribuţiei la valoarea totală a proiectului 2 %</w:t>
            </w:r>
          </w:p>
        </w:tc>
      </w:tr>
    </w:tbl>
    <w:p w:rsidR="00731431" w:rsidRDefault="00731431" w:rsidP="00731431">
      <w:pPr>
        <w:pStyle w:val="normal0"/>
        <w:spacing w:after="0" w:line="240" w:lineRule="auto"/>
        <w:jc w:val="both"/>
        <w:rPr>
          <w:rFonts w:ascii="Times New Roman" w:eastAsia="Times New Roman" w:hAnsi="Times New Roman" w:cs="Times New Roman"/>
          <w:sz w:val="24"/>
          <w:szCs w:val="24"/>
        </w:rPr>
      </w:pPr>
    </w:p>
    <w:p w:rsidR="0099681B" w:rsidRPr="005161CD" w:rsidRDefault="00632EB5">
      <w:pPr>
        <w:pStyle w:val="normal0"/>
        <w:spacing w:after="0" w:line="240" w:lineRule="auto"/>
        <w:ind w:firstLine="720"/>
        <w:jc w:val="both"/>
        <w:rPr>
          <w:rFonts w:ascii="Times New Roman" w:eastAsia="Times New Roman" w:hAnsi="Times New Roman" w:cs="Times New Roman"/>
          <w:sz w:val="24"/>
          <w:szCs w:val="24"/>
        </w:rPr>
      </w:pPr>
      <w:r w:rsidRPr="005161CD">
        <w:rPr>
          <w:rFonts w:ascii="Times New Roman" w:eastAsia="Times New Roman" w:hAnsi="Times New Roman" w:cs="Times New Roman"/>
          <w:sz w:val="24"/>
          <w:szCs w:val="24"/>
        </w:rPr>
        <w:t>În baza celor prezentate mai sus și bazându-ne pe continuul și eficientul suport pe care ni l-ați oferit și anterior, vă rugăm să aprobați sumele aferente contribuției CJRAE Argeș la cofinanțarea (în procent de 2%) a proiectului ReSTART Resurse Educaționale de Suport Timpuriu pentru Asistarea Reușitei Tinerilor, cod MySMIS2021/SMIS2021+ 338354, în cadrul Programului Educație și Ocupare 2021 – 2027 (PEO), Prioritatea: 6 - Prevenirea părăsirii timpurii a școlii și creșterea accesului și a participării grupurilor dezavantajate la educație și formare profesională, Obiectiv specific ESO4.6: Promovarea accesului egal la educație și formare de calitate și favorabile incluziunii, precum și a absolvirii acestora, în special pentru grupurile defavorizate, de la educația și îngrijirea timpurie, educația și formarea generală și profesională până la învățământul terțiar, precum și educația și învățarea în rândul adulților, inclusiv prin facilitarea mobilității în scop educațional pentru toți și a accesibilității pentru persoanele cu dizabilități, apel de proiecte PEO/548/PEO_P6/OP4/ESO4.6/PEO_A33 - Incluziunea copiilor și tinerilor cu cerințe educaționale speciale - Regiuni mai putin dezvoltat.</w:t>
      </w:r>
    </w:p>
    <w:p w:rsidR="0099681B" w:rsidRPr="005161CD" w:rsidRDefault="00632EB5">
      <w:pPr>
        <w:pStyle w:val="normal0"/>
        <w:spacing w:after="0" w:line="240" w:lineRule="auto"/>
        <w:ind w:firstLine="720"/>
        <w:jc w:val="both"/>
        <w:rPr>
          <w:rFonts w:ascii="Times New Roman" w:eastAsia="Times New Roman" w:hAnsi="Times New Roman" w:cs="Times New Roman"/>
          <w:sz w:val="24"/>
          <w:szCs w:val="24"/>
        </w:rPr>
      </w:pPr>
      <w:r w:rsidRPr="005161CD">
        <w:rPr>
          <w:rFonts w:ascii="Times New Roman" w:eastAsia="Times New Roman" w:hAnsi="Times New Roman" w:cs="Times New Roman"/>
          <w:sz w:val="24"/>
          <w:szCs w:val="24"/>
        </w:rPr>
        <w:t>Râmânem la dispoziția dumneavostră pentru mai multe detalii și informații.</w:t>
      </w:r>
    </w:p>
    <w:p w:rsidR="0099681B" w:rsidRPr="005161CD" w:rsidRDefault="0099681B">
      <w:pPr>
        <w:pStyle w:val="normal0"/>
        <w:spacing w:after="0" w:line="240" w:lineRule="auto"/>
        <w:jc w:val="both"/>
        <w:rPr>
          <w:rFonts w:ascii="Times New Roman" w:eastAsia="Times New Roman" w:hAnsi="Times New Roman" w:cs="Times New Roman"/>
          <w:sz w:val="24"/>
          <w:szCs w:val="24"/>
        </w:rPr>
      </w:pPr>
    </w:p>
    <w:p w:rsidR="0099681B" w:rsidRDefault="0099681B">
      <w:pPr>
        <w:pStyle w:val="normal0"/>
        <w:spacing w:after="0" w:line="240" w:lineRule="auto"/>
        <w:jc w:val="both"/>
        <w:rPr>
          <w:rFonts w:ascii="Times New Roman" w:eastAsia="Times New Roman" w:hAnsi="Times New Roman" w:cs="Times New Roman"/>
          <w:sz w:val="28"/>
          <w:szCs w:val="28"/>
        </w:rPr>
      </w:pPr>
    </w:p>
    <w:p w:rsidR="0099681B" w:rsidRPr="005161CD" w:rsidRDefault="00632EB5">
      <w:pPr>
        <w:pStyle w:val="normal0"/>
        <w:spacing w:after="0" w:line="240" w:lineRule="auto"/>
        <w:ind w:firstLine="720"/>
        <w:jc w:val="both"/>
        <w:rPr>
          <w:rFonts w:ascii="Times New Roman" w:eastAsia="Times New Roman" w:hAnsi="Times New Roman" w:cs="Times New Roman"/>
          <w:sz w:val="24"/>
          <w:szCs w:val="24"/>
        </w:rPr>
      </w:pPr>
      <w:r w:rsidRPr="005161CD">
        <w:rPr>
          <w:rFonts w:ascii="Times New Roman" w:eastAsia="Times New Roman" w:hAnsi="Times New Roman" w:cs="Times New Roman"/>
          <w:sz w:val="24"/>
          <w:szCs w:val="24"/>
        </w:rPr>
        <w:t>Cu recunoștință și considerație,</w:t>
      </w:r>
    </w:p>
    <w:p w:rsidR="0099681B" w:rsidRPr="005161CD" w:rsidRDefault="0099681B">
      <w:pPr>
        <w:pStyle w:val="normal0"/>
        <w:spacing w:after="0" w:line="240" w:lineRule="auto"/>
        <w:ind w:firstLine="720"/>
        <w:jc w:val="both"/>
        <w:rPr>
          <w:rFonts w:ascii="Times New Roman" w:eastAsia="Times New Roman" w:hAnsi="Times New Roman" w:cs="Times New Roman"/>
          <w:sz w:val="24"/>
          <w:szCs w:val="24"/>
        </w:rPr>
      </w:pPr>
    </w:p>
    <w:p w:rsidR="005161CD" w:rsidRDefault="005161CD" w:rsidP="005161CD">
      <w:pPr>
        <w:pStyle w:val="normal0"/>
        <w:spacing w:after="0" w:line="240" w:lineRule="auto"/>
        <w:jc w:val="center"/>
        <w:rPr>
          <w:rFonts w:ascii="Times New Roman" w:eastAsia="Times New Roman" w:hAnsi="Times New Roman" w:cs="Times New Roman"/>
          <w:b/>
          <w:sz w:val="24"/>
          <w:szCs w:val="24"/>
        </w:rPr>
      </w:pPr>
    </w:p>
    <w:p w:rsidR="005161CD" w:rsidRDefault="005161CD" w:rsidP="005161CD">
      <w:pPr>
        <w:pStyle w:val="normal0"/>
        <w:spacing w:after="0" w:line="240" w:lineRule="auto"/>
        <w:jc w:val="center"/>
        <w:rPr>
          <w:rFonts w:ascii="Times New Roman" w:eastAsia="Times New Roman" w:hAnsi="Times New Roman" w:cs="Times New Roman"/>
          <w:b/>
          <w:sz w:val="24"/>
          <w:szCs w:val="24"/>
        </w:rPr>
      </w:pPr>
    </w:p>
    <w:p w:rsidR="0099681B" w:rsidRPr="005161CD" w:rsidRDefault="00632EB5" w:rsidP="005161CD">
      <w:pPr>
        <w:pStyle w:val="normal0"/>
        <w:spacing w:after="0" w:line="240" w:lineRule="auto"/>
        <w:jc w:val="center"/>
        <w:rPr>
          <w:rFonts w:ascii="Times New Roman" w:eastAsia="Times New Roman" w:hAnsi="Times New Roman" w:cs="Times New Roman"/>
          <w:b/>
          <w:sz w:val="24"/>
          <w:szCs w:val="24"/>
        </w:rPr>
      </w:pPr>
      <w:r w:rsidRPr="005161CD">
        <w:rPr>
          <w:rFonts w:ascii="Times New Roman" w:eastAsia="Times New Roman" w:hAnsi="Times New Roman" w:cs="Times New Roman"/>
          <w:b/>
          <w:sz w:val="24"/>
          <w:szCs w:val="24"/>
        </w:rPr>
        <w:t>D I R E C T O R</w:t>
      </w:r>
    </w:p>
    <w:p w:rsidR="0099681B" w:rsidRPr="005161CD" w:rsidRDefault="00632EB5">
      <w:pPr>
        <w:pStyle w:val="normal0"/>
        <w:spacing w:after="0" w:line="240" w:lineRule="auto"/>
        <w:jc w:val="center"/>
        <w:rPr>
          <w:rFonts w:ascii="Times New Roman" w:eastAsia="Times New Roman" w:hAnsi="Times New Roman" w:cs="Times New Roman"/>
          <w:sz w:val="24"/>
          <w:szCs w:val="24"/>
        </w:rPr>
      </w:pPr>
      <w:r w:rsidRPr="005161CD">
        <w:rPr>
          <w:rFonts w:ascii="Times New Roman" w:eastAsia="Times New Roman" w:hAnsi="Times New Roman" w:cs="Times New Roman"/>
          <w:b/>
          <w:sz w:val="24"/>
          <w:szCs w:val="24"/>
        </w:rPr>
        <w:t>Prof. Psih. Dr. Rodica Emilia CIUCĂ</w:t>
      </w:r>
    </w:p>
    <w:sectPr w:rsidR="0099681B" w:rsidRPr="005161CD" w:rsidSect="0099681B">
      <w:headerReference w:type="default" r:id="rId8"/>
      <w:footerReference w:type="default" r:id="rId9"/>
      <w:pgSz w:w="12240" w:h="15840"/>
      <w:pgMar w:top="1890" w:right="1440" w:bottom="1440" w:left="1440" w:header="540" w:footer="405"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2D8D" w:rsidRDefault="00A62D8D" w:rsidP="0099681B">
      <w:pPr>
        <w:spacing w:after="0" w:line="240" w:lineRule="auto"/>
      </w:pPr>
      <w:r>
        <w:separator/>
      </w:r>
    </w:p>
  </w:endnote>
  <w:endnote w:type="continuationSeparator" w:id="0">
    <w:p w:rsidR="00A62D8D" w:rsidRDefault="00A62D8D" w:rsidP="009968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charset w:val="00"/>
    <w:family w:val="auto"/>
    <w:pitch w:val="default"/>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81B" w:rsidRDefault="00632EB5">
    <w:pPr>
      <w:pStyle w:val="normal0"/>
      <w:pBdr>
        <w:top w:val="nil"/>
        <w:left w:val="nil"/>
        <w:bottom w:val="nil"/>
        <w:right w:val="nil"/>
        <w:between w:val="nil"/>
      </w:pBdr>
      <w:tabs>
        <w:tab w:val="center" w:pos="4680"/>
        <w:tab w:val="right" w:pos="9360"/>
      </w:tabs>
      <w:spacing w:after="0"/>
      <w:jc w:val="center"/>
      <w:rPr>
        <w:rFonts w:ascii="Times New Roman" w:eastAsia="Times New Roman" w:hAnsi="Times New Roman" w:cs="Times New Roman"/>
        <w:i/>
        <w:color w:val="000000"/>
        <w:sz w:val="26"/>
        <w:szCs w:val="26"/>
      </w:rPr>
    </w:pPr>
    <w:r>
      <w:rPr>
        <w:rFonts w:ascii="Times New Roman" w:eastAsia="Times New Roman" w:hAnsi="Times New Roman" w:cs="Times New Roman"/>
        <w:i/>
        <w:color w:val="000000"/>
        <w:sz w:val="26"/>
        <w:szCs w:val="26"/>
      </w:rPr>
      <w:t>Pitești, B-dul. Eroilor, Nr. 4-6; Tel/Fax: (+40 348) 8730442</w:t>
    </w:r>
    <ve:AlternateContent>
      <mc:Choice xmlns:mc="http://schemas.openxmlformats.org/markup-compatibility/2006"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Requires="wps">
        <w:drawing>
          <wp:anchor allowOverlap="1" behindDoc="0" distB="0" distT="0" distL="114300" distR="114300" hidden="0" layoutInCell="1" locked="0" relativeHeight="0" simplePos="0">
            <wp:simplePos x="0" y="0"/>
            <wp:positionH relativeFrom="column">
              <wp:posOffset>-266699</wp:posOffset>
            </wp:positionH>
            <wp:positionV relativeFrom="paragraph">
              <wp:posOffset>-62863</wp:posOffset>
            </wp:positionV>
            <wp:extent cx="6429375" cy="0"/>
            <wp:effectExtent b="5715" l="9525" r="9525" t="13335"/>
            <wp:wrapNone/>
            <wp:docPr id="1" name=""/>
            <a:graphic>
              <a:graphicData uri="http://schemas.microsoft.com/office/word/2010/wordprocessingShape">
                <wps:wsp>
                  <wps:cNvCnPr>
                    <a:cxnSpLocks noChangeShapeType="1"/>
                  </wps:cNvCnPr>
                  <wps:spPr bwMode="auto">
                    <a:xfrm>
                      <a:off x="0" y="0"/>
                      <a:ext cx="6429375" cy="0"/>
                    </a:xfrm>
                    <a:prstGeom prst="straightConnector1">
                      <a:avLst/>
                    </a:prstGeom>
                    <a:noFill/>
                    <a:ln w="9525">
                      <a:solidFill>
                        <a:srgbClr val="000000"/>
                      </a:solidFill>
                      <a:round/>
                      <a:headEnd/>
                      <a:tailEnd/>
                    </a:ln>
                    <a:extLst>
                      <a:ext uri="{909E8E84-426E-40DD-AFC4-6F175D3DCCD1}"/>
                    </a:extLst>
                  </wps:spPr>
                  <wps:bodyPr/>
                </wps:wsp>
              </a:graphicData>
            </a:graphic>
          </wp:anchor>
        </w:drawing>
      </mc:Choice>
      <ve:Fallback>
        <w:r>
          <w:rPr>
            <w:noProof/>
            <w:lang w:eastAsia="ro-RO"/>
          </w:rPr>
          <w:drawing>
            <wp:anchor distT="0" distB="0" distL="114300" distR="114300" simplePos="0" relativeHeight="251662336" behindDoc="0" locked="0" layoutInCell="1" allowOverlap="1">
              <wp:simplePos x="0" y="0"/>
              <wp:positionH relativeFrom="column">
                <wp:posOffset>-266699</wp:posOffset>
              </wp:positionH>
              <wp:positionV relativeFrom="paragraph">
                <wp:posOffset>-62863</wp:posOffset>
              </wp:positionV>
              <wp:extent cx="6448425" cy="19050"/>
              <wp:effectExtent l="0" t="0" r="0" b="0"/>
              <wp:wrapNone/>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6448425" cy="19050"/>
                      </a:xfrm>
                      <a:prstGeom prst="rect">
                        <a:avLst/>
                      </a:prstGeom>
                      <a:ln/>
                    </pic:spPr>
                  </pic:pic>
                </a:graphicData>
              </a:graphic>
            </wp:anchor>
          </w:drawing>
        </w:r>
      </ve:Fallback>
    </ve:AlternateContent>
  </w:p>
  <w:p w:rsidR="0099681B" w:rsidRDefault="00632EB5">
    <w:pPr>
      <w:pStyle w:val="normal0"/>
      <w:pBdr>
        <w:top w:val="nil"/>
        <w:left w:val="nil"/>
        <w:bottom w:val="nil"/>
        <w:right w:val="nil"/>
        <w:between w:val="nil"/>
      </w:pBdr>
      <w:tabs>
        <w:tab w:val="center" w:pos="4680"/>
        <w:tab w:val="right" w:pos="9360"/>
      </w:tabs>
      <w:spacing w:after="0"/>
      <w:jc w:val="center"/>
      <w:rPr>
        <w:rFonts w:ascii="Times New Roman" w:eastAsia="Times New Roman" w:hAnsi="Times New Roman" w:cs="Times New Roman"/>
        <w:i/>
        <w:color w:val="000000"/>
        <w:sz w:val="26"/>
        <w:szCs w:val="26"/>
      </w:rPr>
    </w:pPr>
    <w:r>
      <w:rPr>
        <w:rFonts w:ascii="Times New Roman" w:eastAsia="Times New Roman" w:hAnsi="Times New Roman" w:cs="Times New Roman"/>
        <w:i/>
        <w:color w:val="000000"/>
        <w:sz w:val="26"/>
        <w:szCs w:val="26"/>
      </w:rPr>
      <w:t xml:space="preserve">E-mail: </w:t>
    </w:r>
    <w:hyperlink r:id="rId2">
      <w:r>
        <w:rPr>
          <w:rFonts w:ascii="Times New Roman" w:eastAsia="Times New Roman" w:hAnsi="Times New Roman" w:cs="Times New Roman"/>
          <w:i/>
          <w:color w:val="0000FF"/>
          <w:sz w:val="26"/>
          <w:szCs w:val="26"/>
          <w:u w:val="single"/>
        </w:rPr>
        <w:t>cjraearge@yahoo.com</w:t>
      </w:r>
    </w:hyperlink>
    <w:r>
      <w:rPr>
        <w:rFonts w:ascii="Times New Roman" w:eastAsia="Times New Roman" w:hAnsi="Times New Roman" w:cs="Times New Roman"/>
        <w:i/>
        <w:color w:val="000000"/>
        <w:sz w:val="26"/>
        <w:szCs w:val="2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2D8D" w:rsidRDefault="00A62D8D" w:rsidP="0099681B">
      <w:pPr>
        <w:spacing w:after="0" w:line="240" w:lineRule="auto"/>
      </w:pPr>
      <w:r>
        <w:separator/>
      </w:r>
    </w:p>
  </w:footnote>
  <w:footnote w:type="continuationSeparator" w:id="0">
    <w:p w:rsidR="00A62D8D" w:rsidRDefault="00A62D8D" w:rsidP="0099681B">
      <w:pPr>
        <w:spacing w:after="0" w:line="240" w:lineRule="auto"/>
      </w:pPr>
      <w:r>
        <w:continuationSeparator/>
      </w:r>
    </w:p>
  </w:footnote>
  <w:footnote w:id="1">
    <w:p w:rsidR="00293350" w:rsidRDefault="00293350" w:rsidP="00293350">
      <w:pPr>
        <w:pStyle w:val="normal0"/>
        <w:widowControl w:val="0"/>
        <w:pBdr>
          <w:top w:val="nil"/>
          <w:left w:val="nil"/>
          <w:bottom w:val="nil"/>
          <w:right w:val="nil"/>
          <w:between w:val="nil"/>
        </w:pBdr>
        <w:spacing w:after="0" w:line="240" w:lineRule="auto"/>
        <w:rPr>
          <w:color w:val="000000"/>
          <w:sz w:val="19"/>
          <w:szCs w:val="19"/>
        </w:rPr>
      </w:pPr>
      <w:r>
        <w:rPr>
          <w:vertAlign w:val="superscript"/>
        </w:rPr>
        <w:footnoteRef/>
      </w:r>
      <w:r>
        <w:rPr>
          <w:rFonts w:ascii="Trebuchet MS" w:eastAsia="Trebuchet MS" w:hAnsi="Trebuchet MS" w:cs="Trebuchet MS"/>
          <w:color w:val="000000"/>
          <w:sz w:val="13"/>
          <w:szCs w:val="13"/>
        </w:rPr>
        <w:t xml:space="preserve"> </w:t>
      </w:r>
      <w:r>
        <w:rPr>
          <w:color w:val="000000"/>
          <w:sz w:val="19"/>
          <w:szCs w:val="19"/>
        </w:rPr>
        <w:t>Codul fiscal sau codul TVA, după caz</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81B" w:rsidRDefault="00632EB5">
    <w:pPr>
      <w:pStyle w:val="normal0"/>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Pr>
        <w:noProof/>
        <w:lang w:eastAsia="ro-RO"/>
      </w:rPr>
      <w:drawing>
        <wp:anchor distT="0" distB="0" distL="114300" distR="114300" simplePos="0" relativeHeight="251658240" behindDoc="0" locked="0" layoutInCell="1" allowOverlap="1">
          <wp:simplePos x="0" y="0"/>
          <wp:positionH relativeFrom="column">
            <wp:posOffset>-190499</wp:posOffset>
          </wp:positionH>
          <wp:positionV relativeFrom="paragraph">
            <wp:posOffset>0</wp:posOffset>
          </wp:positionV>
          <wp:extent cx="733425" cy="733425"/>
          <wp:effectExtent l="0" t="0" r="0" b="0"/>
          <wp:wrapNone/>
          <wp:docPr id="5" name="image1.png" descr="guvernul_romaniei-2.jpg"/>
          <wp:cNvGraphicFramePr/>
          <a:graphic xmlns:a="http://schemas.openxmlformats.org/drawingml/2006/main">
            <a:graphicData uri="http://schemas.openxmlformats.org/drawingml/2006/picture">
              <pic:pic xmlns:pic="http://schemas.openxmlformats.org/drawingml/2006/picture">
                <pic:nvPicPr>
                  <pic:cNvPr id="0" name="image1.png" descr="guvernul_romaniei-2.jpg"/>
                  <pic:cNvPicPr preferRelativeResize="0"/>
                </pic:nvPicPr>
                <pic:blipFill>
                  <a:blip r:embed="rId1"/>
                  <a:srcRect/>
                  <a:stretch>
                    <a:fillRect/>
                  </a:stretch>
                </pic:blipFill>
                <pic:spPr>
                  <a:xfrm>
                    <a:off x="0" y="0"/>
                    <a:ext cx="733425" cy="733425"/>
                  </a:xfrm>
                  <a:prstGeom prst="rect">
                    <a:avLst/>
                  </a:prstGeom>
                  <a:ln/>
                </pic:spPr>
              </pic:pic>
            </a:graphicData>
          </a:graphic>
        </wp:anchor>
      </w:drawing>
    </w:r>
    <ve:AlternateContent>
      <mc:Choice xmlns:mc="http://schemas.openxmlformats.org/markup-compatibility/2006"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Requires="wps">
        <w:drawing>
          <wp:anchor allowOverlap="1" behindDoc="0" distB="45720" distT="45720" distL="114300" distR="114300" hidden="0" layoutInCell="1" locked="0" relativeHeight="0" simplePos="0">
            <wp:simplePos x="0" y="0"/>
            <wp:positionH relativeFrom="column">
              <wp:posOffset>5532120</wp:posOffset>
            </wp:positionH>
            <wp:positionV relativeFrom="paragraph">
              <wp:posOffset>-99059</wp:posOffset>
            </wp:positionV>
            <wp:extent cx="922020" cy="1404620"/>
            <wp:effectExtent b="0" l="0" r="0" t="0"/>
            <wp:wrapSquare wrapText="bothSides" distB="45720" distT="45720" distL="114300" distR="114300"/>
            <wp:docPr id="4" name=""/>
            <a:graphic>
              <a:graphicData uri="http://schemas.microsoft.com/office/word/2010/wordprocessingShape">
                <wps:wsp>
                  <wps:cNvSpPr txBox="1">
                    <a:spLocks noChangeArrowheads="1"/>
                  </wps:cNvSpPr>
                  <wps:spPr bwMode="auto">
                    <a:xfrm>
                      <a:off x="0" y="0"/>
                      <a:ext cx="922020" cy="1404620"/>
                    </a:xfrm>
                    <a:prstGeom prst="rect">
                      <a:avLst/>
                    </a:prstGeom>
                    <a:solidFill>
                      <a:srgbClr val="FFFFFF"/>
                    </a:solidFill>
                    <a:ln w="9525">
                      <a:noFill/>
                      <a:miter lim="800000"/>
                      <a:headEnd/>
                      <a:tailEnd/>
                    </a:ln>
                  </wps:spPr>
                  <wps:txbx>
                    <w:txbxContent>
                      <w:p w:rsidR="00943E09" w:rsidDel="00000000" w:rsidP="00000000" w:rsidRDefault="00943E09" w:rsidRPr="00645F03" w14:paraId="23E6B29A" w14:textId="2D36D2DE">
                        <w:r w:rsidDel="00000000" w:rsidR="00000000" w:rsidRPr="00645F03">
                          <w:rPr>
                            <w:noProof w:val="1"/>
                          </w:rPr>
                          <w:drawing>
                            <wp:inline distB="0" distT="0" distL="0" distR="0">
                              <wp:extent cx="723900" cy="723900"/>
                              <wp:effectExtent b="0" l="0" r="0" t="0"/>
                              <wp:docPr id="1435591397" name="Picture 5"/>
                              <wp:cNvGraphicFramePr>
                                <a:graphicFrameLocks noChangeAspect="1"/>
                              </wp:cNvGraphicFramePr>
                              <a:graphic>
                                <a:graphicData uri="http://schemas.openxmlformats.org/drawingml/2006/picture">
                                  <pic:pic>
                                    <pic:nvPicPr>
                                      <pic:cNvPr id="0" name="Picture 2"/>
                                      <pic:cNvPicPr>
                                        <a:picLocks noChangeAspect="1" noChangeArrowheads="1"/>
                                      </pic:cNvPicPr>
                                    </pic:nvPicPr>
                                    <pic:blipFill>
                                      <a:blip r:embed="rId2">
                                        <a:extLst>
                                          <a:ext uri="{28A0092B-C50C-407E-A947-70E740481C1C}"/>
                                        </a:extLst>
                                      </a:blip>
                                      <a:srcRect/>
                                      <a:stretch>
                                        <a:fillRect/>
                                      </a:stretch>
                                    </pic:blipFill>
                                    <pic:spPr bwMode="auto">
                                      <a:xfrm>
                                        <a:off x="0" y="0"/>
                                        <a:ext cx="723900" cy="723900"/>
                                      </a:xfrm>
                                      <a:prstGeom prst="rect">
                                        <a:avLst/>
                                      </a:prstGeom>
                                      <a:noFill/>
                                      <a:ln>
                                        <a:noFill/>
                                      </a:ln>
                                    </pic:spPr>
                                  </pic:pic>
                                </a:graphicData>
                              </a:graphic>
                            </wp:inline>
                          </w:drawing>
                        </w:r>
                      </w:p>
                    </w:txbxContent>
                  </wps:txbx>
                  <wps:bodyPr anchorCtr="0" anchor="t" bIns="45720" lIns="91440" rIns="91440" rot="0" vert="horz" wrap="square" tIns="45720">
                    <a:spAutoFit/>
                  </wps:bodyPr>
                </wps:wsp>
              </a:graphicData>
            </a:graphic>
          </wp:anchor>
        </w:drawing>
      </mc:Choice>
      <ve:Fallback>
        <w:r>
          <w:rPr>
            <w:noProof/>
            <w:lang w:eastAsia="ro-RO"/>
          </w:rPr>
          <w:drawing>
            <wp:anchor distT="45720" distB="45720" distL="114300" distR="114300" simplePos="0" relativeHeight="251659264" behindDoc="0" locked="0" layoutInCell="1" allowOverlap="1">
              <wp:simplePos x="0" y="0"/>
              <wp:positionH relativeFrom="column">
                <wp:posOffset>5532120</wp:posOffset>
              </wp:positionH>
              <wp:positionV relativeFrom="paragraph">
                <wp:posOffset>-99059</wp:posOffset>
              </wp:positionV>
              <wp:extent cx="922020" cy="1404620"/>
              <wp:effectExtent l="0" t="0" r="0" b="0"/>
              <wp:wrapSquare wrapText="bothSides" distT="45720" distB="45720" distL="114300" distR="114300"/>
              <wp:docPr id="4"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3"/>
                      <a:srcRect/>
                      <a:stretch>
                        <a:fillRect/>
                      </a:stretch>
                    </pic:blipFill>
                    <pic:spPr>
                      <a:xfrm>
                        <a:off x="0" y="0"/>
                        <a:ext cx="922020" cy="1404620"/>
                      </a:xfrm>
                      <a:prstGeom prst="rect">
                        <a:avLst/>
                      </a:prstGeom>
                      <a:ln/>
                    </pic:spPr>
                  </pic:pic>
                </a:graphicData>
              </a:graphic>
            </wp:anchor>
          </w:drawing>
        </w:r>
      </ve:Fallback>
    </ve:AlternateContent>
    <ve:AlternateContent>
      <mc:Choice xmlns:mc="http://schemas.openxmlformats.org/markup-compatibility/2006"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Requires="wps">
        <w:drawing>
          <wp:anchor allowOverlap="1" behindDoc="0" distB="0" distT="0" distL="114300" distR="114300" hidden="0" layoutInCell="1" locked="0" relativeHeight="0" simplePos="0">
            <wp:simplePos x="0" y="0"/>
            <wp:positionH relativeFrom="column">
              <wp:posOffset>-209549</wp:posOffset>
            </wp:positionH>
            <wp:positionV relativeFrom="paragraph">
              <wp:posOffset>752475</wp:posOffset>
            </wp:positionV>
            <wp:extent cx="6429375" cy="0"/>
            <wp:effectExtent b="9525" l="9525" r="9525" t="9525"/>
            <wp:wrapNone/>
            <wp:docPr id="3" name=""/>
            <a:graphic>
              <a:graphicData uri="http://schemas.microsoft.com/office/word/2010/wordprocessingShape">
                <wps:wsp>
                  <wps:cNvCnPr>
                    <a:cxnSpLocks noChangeShapeType="1"/>
                  </wps:cNvCnPr>
                  <wps:spPr bwMode="auto">
                    <a:xfrm>
                      <a:off x="0" y="0"/>
                      <a:ext cx="6429375" cy="0"/>
                    </a:xfrm>
                    <a:prstGeom prst="straightConnector1">
                      <a:avLst/>
                    </a:prstGeom>
                    <a:noFill/>
                    <a:ln w="9525">
                      <a:solidFill>
                        <a:srgbClr val="000000"/>
                      </a:solidFill>
                      <a:round/>
                      <a:headEnd/>
                      <a:tailEnd/>
                    </a:ln>
                    <a:extLst>
                      <a:ext uri="{909E8E84-426E-40DD-AFC4-6F175D3DCCD1}"/>
                    </a:extLst>
                  </wps:spPr>
                  <wps:bodyPr/>
                </wps:wsp>
              </a:graphicData>
            </a:graphic>
          </wp:anchor>
        </w:drawing>
      </mc:Choice>
      <ve:Fallback>
        <w:r>
          <w:rPr>
            <w:noProof/>
            <w:lang w:eastAsia="ro-RO"/>
          </w:rPr>
          <w:drawing>
            <wp:anchor distT="0" distB="0" distL="114300" distR="114300" simplePos="0" relativeHeight="251660288" behindDoc="0" locked="0" layoutInCell="1" allowOverlap="1">
              <wp:simplePos x="0" y="0"/>
              <wp:positionH relativeFrom="column">
                <wp:posOffset>-209549</wp:posOffset>
              </wp:positionH>
              <wp:positionV relativeFrom="paragraph">
                <wp:posOffset>752475</wp:posOffset>
              </wp:positionV>
              <wp:extent cx="6448425" cy="19050"/>
              <wp:effectExtent l="0" t="0" r="0" b="0"/>
              <wp:wrapNone/>
              <wp:docPr id="3"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4"/>
                      <a:srcRect/>
                      <a:stretch>
                        <a:fillRect/>
                      </a:stretch>
                    </pic:blipFill>
                    <pic:spPr>
                      <a:xfrm>
                        <a:off x="0" y="0"/>
                        <a:ext cx="6448425" cy="19050"/>
                      </a:xfrm>
                      <a:prstGeom prst="rect">
                        <a:avLst/>
                      </a:prstGeom>
                      <a:ln/>
                    </pic:spPr>
                  </pic:pic>
                </a:graphicData>
              </a:graphic>
            </wp:anchor>
          </w:drawing>
        </w:r>
      </ve:Fallback>
    </ve:AlternateContent>
    <ve:AlternateContent>
      <mc:Choice xmlns:mc="http://schemas.openxmlformats.org/markup-compatibility/2006"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Requires="wps">
        <w:drawing>
          <wp:anchor allowOverlap="1" behindDoc="0" distB="0" distT="0" distL="114300" distR="114300" hidden="0" layoutInCell="1" locked="0" relativeHeight="0" simplePos="0">
            <wp:simplePos x="0" y="0"/>
            <wp:positionH relativeFrom="column">
              <wp:posOffset>917665</wp:posOffset>
            </wp:positionH>
            <wp:positionV relativeFrom="paragraph">
              <wp:posOffset>-31568</wp:posOffset>
            </wp:positionV>
            <wp:extent cx="4373880" cy="708660"/>
            <wp:effectExtent b="0" l="0" r="0" t="0"/>
            <wp:wrapNone/>
            <wp:docPr id="2" name=""/>
            <a:graphic>
              <a:graphicData uri="http://schemas.microsoft.com/office/word/2010/wordprocessingShape">
                <wps:wsp>
                  <wps:cNvSpPr txBox="1">
                    <a:spLocks noChangeArrowheads="1"/>
                  </wps:cNvSpPr>
                  <wps:spPr bwMode="auto">
                    <a:xfrm>
                      <a:off x="0" y="0"/>
                      <a:ext cx="4373880" cy="708660"/>
                    </a:xfrm>
                    <a:prstGeom prst="rect">
                      <a:avLst/>
                    </a:prstGeom>
                    <a:noFill/>
                    <a:ln>
                      <a:noFill/>
                    </a:ln>
                    <a:extLst>
                      <a:ext uri="{909E8E84-426E-40DD-AFC4-6F175D3DCCD1}"/>
                      <a:ext uri="{91240B29-F687-4F45-9708-019B960494DF}"/>
                    </a:extLst>
                  </wps:spPr>
                  <wps:txbx>
                    <w:txbxContent>
                      <w:p w:rsidR="00062452" w:rsidDel="00000000" w:rsidP="00831BE5" w:rsidRDefault="00062452" w:rsidRPr="00645F03" w14:paraId="41E280D2" w14:textId="77777777">
                        <w:pPr>
                          <w:spacing w:after="0" w:before="60" w:line="240" w:lineRule="auto"/>
                          <w:jc w:val="center"/>
                          <w:rPr>
                            <w:rFonts w:ascii="Times New Roman" w:hAnsi="Times New Roman"/>
                            <w:b w:val="1"/>
                            <w:sz w:val="18"/>
                            <w:szCs w:val="18"/>
                          </w:rPr>
                        </w:pPr>
                        <w:r w:rsidDel="00000000" w:rsidR="00000000" w:rsidRPr="00645F03">
                          <w:rPr>
                            <w:rFonts w:ascii="Times New Roman" w:hAnsi="Times New Roman"/>
                            <w:b w:val="1"/>
                            <w:sz w:val="18"/>
                            <w:szCs w:val="18"/>
                          </w:rPr>
                          <w:t>ROMÂNIA</w:t>
                        </w:r>
                      </w:p>
                      <w:p w:rsidR="00062452" w:rsidDel="00000000" w:rsidP="00831BE5" w:rsidRDefault="00062452" w:rsidRPr="00645F03" w14:paraId="2974C012" w14:textId="2908C636">
                        <w:pPr>
                          <w:spacing w:after="0" w:before="60" w:line="240" w:lineRule="auto"/>
                          <w:jc w:val="center"/>
                          <w:rPr>
                            <w:rFonts w:ascii="Times New Roman" w:hAnsi="Times New Roman"/>
                            <w:b w:val="1"/>
                            <w:sz w:val="18"/>
                            <w:szCs w:val="18"/>
                          </w:rPr>
                        </w:pPr>
                        <w:r w:rsidDel="00000000" w:rsidR="00000000" w:rsidRPr="00645F03">
                          <w:rPr>
                            <w:rFonts w:ascii="Times New Roman" w:hAnsi="Times New Roman"/>
                            <w:b w:val="1"/>
                            <w:sz w:val="18"/>
                            <w:szCs w:val="18"/>
                          </w:rPr>
                          <w:t>MINISTERUL EDUCAȚIEI</w:t>
                        </w:r>
                        <w:r w:rsidDel="00000000" w:rsidR="00AE2367" w:rsidRPr="00000000">
                          <w:rPr>
                            <w:rFonts w:ascii="Times New Roman" w:hAnsi="Times New Roman"/>
                            <w:b w:val="1"/>
                            <w:sz w:val="18"/>
                            <w:szCs w:val="18"/>
                          </w:rPr>
                          <w:t xml:space="preserve"> ȘI CERCETĂRII</w:t>
                        </w:r>
                      </w:p>
                      <w:p w:rsidR="00062452" w:rsidDel="00000000" w:rsidP="00831BE5" w:rsidRDefault="00062452" w:rsidRPr="00645F03" w14:paraId="7EF94CD3" w14:textId="77777777">
                        <w:pPr>
                          <w:spacing w:after="0" w:before="60" w:line="240" w:lineRule="auto"/>
                          <w:jc w:val="center"/>
                          <w:rPr>
                            <w:rFonts w:ascii="Times New Roman" w:hAnsi="Times New Roman"/>
                            <w:b w:val="1"/>
                            <w:sz w:val="18"/>
                            <w:szCs w:val="18"/>
                          </w:rPr>
                        </w:pPr>
                        <w:r w:rsidDel="00000000" w:rsidR="00000000" w:rsidRPr="00645F03">
                          <w:rPr>
                            <w:rFonts w:ascii="Times New Roman" w:hAnsi="Times New Roman"/>
                            <w:b w:val="1"/>
                            <w:sz w:val="18"/>
                            <w:szCs w:val="18"/>
                          </w:rPr>
                          <w:t>CENTRUL JUDEȚEAN DE RESURS EȘI ASISTENȚĂ EDUCAȚIONALĂ ARGEȘ</w:t>
                        </w:r>
                      </w:p>
                    </w:txbxContent>
                  </wps:txbx>
                  <wps:bodyPr anchorCtr="0" anchor="t" bIns="45720" lIns="91440" rIns="91440" rot="0" upright="1" vert="horz" wrap="square" tIns="45720">
                    <a:noAutofit/>
                  </wps:bodyPr>
                </wps:wsp>
              </a:graphicData>
            </a:graphic>
          </wp:anchor>
        </w:drawing>
      </mc:Choice>
      <ve:Fallback>
        <w:r>
          <w:rPr>
            <w:noProof/>
            <w:lang w:eastAsia="ro-RO"/>
          </w:rPr>
          <w:drawing>
            <wp:anchor distT="0" distB="0" distL="114300" distR="114300" simplePos="0" relativeHeight="251661312" behindDoc="0" locked="0" layoutInCell="1" allowOverlap="1">
              <wp:simplePos x="0" y="0"/>
              <wp:positionH relativeFrom="column">
                <wp:posOffset>917665</wp:posOffset>
              </wp:positionH>
              <wp:positionV relativeFrom="paragraph">
                <wp:posOffset>-31568</wp:posOffset>
              </wp:positionV>
              <wp:extent cx="4373880" cy="708660"/>
              <wp:effectExtent l="0" t="0" r="0" b="0"/>
              <wp:wrapNone/>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5"/>
                      <a:srcRect/>
                      <a:stretch>
                        <a:fillRect/>
                      </a:stretch>
                    </pic:blipFill>
                    <pic:spPr>
                      <a:xfrm>
                        <a:off x="0" y="0"/>
                        <a:ext cx="4373880" cy="708660"/>
                      </a:xfrm>
                      <a:prstGeom prst="rect">
                        <a:avLst/>
                      </a:prstGeom>
                      <a:ln/>
                    </pic:spPr>
                  </pic:pic>
                </a:graphicData>
              </a:graphic>
            </wp:anchor>
          </w:drawing>
        </w:r>
      </ve:Fallback>
    </ve:AlternateContent>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8C30F1"/>
    <w:multiLevelType w:val="multilevel"/>
    <w:tmpl w:val="88827B74"/>
    <w:lvl w:ilvl="0">
      <w:start w:val="2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3271621D"/>
    <w:multiLevelType w:val="multilevel"/>
    <w:tmpl w:val="59B61A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486D507C"/>
    <w:multiLevelType w:val="multilevel"/>
    <w:tmpl w:val="EB6C3D0E"/>
    <w:lvl w:ilvl="0">
      <w:start w:val="1"/>
      <w:numFmt w:val="bullet"/>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
    <w:nsid w:val="61EE3592"/>
    <w:multiLevelType w:val="multilevel"/>
    <w:tmpl w:val="DFD221E6"/>
    <w:lvl w:ilvl="0">
      <w:start w:val="4"/>
      <w:numFmt w:val="bullet"/>
      <w:lvlText w:val="-"/>
      <w:lvlJc w:val="left"/>
      <w:pPr>
        <w:ind w:left="720" w:hanging="360"/>
      </w:pPr>
      <w:rPr>
        <w:rFonts w:ascii="Arial" w:eastAsia="Arial" w:hAnsi="Arial" w:cs="Arial"/>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7F85646D"/>
    <w:multiLevelType w:val="multilevel"/>
    <w:tmpl w:val="095EB58E"/>
    <w:lvl w:ilvl="0">
      <w:start w:val="2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hyphenationZone w:val="425"/>
  <w:characterSpacingControl w:val="doNotCompress"/>
  <w:footnotePr>
    <w:footnote w:id="-1"/>
    <w:footnote w:id="0"/>
  </w:footnotePr>
  <w:endnotePr>
    <w:endnote w:id="-1"/>
    <w:endnote w:id="0"/>
  </w:endnotePr>
  <w:compat/>
  <w:rsids>
    <w:rsidRoot w:val="0099681B"/>
    <w:rsid w:val="0000120D"/>
    <w:rsid w:val="0005485A"/>
    <w:rsid w:val="000577E2"/>
    <w:rsid w:val="001B4A56"/>
    <w:rsid w:val="00293350"/>
    <w:rsid w:val="004B0B7A"/>
    <w:rsid w:val="005161CD"/>
    <w:rsid w:val="00632EB5"/>
    <w:rsid w:val="00731431"/>
    <w:rsid w:val="0099681B"/>
    <w:rsid w:val="00A37D51"/>
    <w:rsid w:val="00A62D8D"/>
    <w:rsid w:val="00AF6BC2"/>
    <w:rsid w:val="00BB7E7A"/>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485A"/>
  </w:style>
  <w:style w:type="paragraph" w:styleId="Heading1">
    <w:name w:val="heading 1"/>
    <w:basedOn w:val="normal0"/>
    <w:next w:val="normal0"/>
    <w:rsid w:val="0099681B"/>
    <w:pPr>
      <w:keepNext/>
      <w:keepLines/>
      <w:spacing w:before="480" w:after="120"/>
      <w:outlineLvl w:val="0"/>
    </w:pPr>
    <w:rPr>
      <w:b/>
      <w:sz w:val="48"/>
      <w:szCs w:val="48"/>
    </w:rPr>
  </w:style>
  <w:style w:type="paragraph" w:styleId="Heading2">
    <w:name w:val="heading 2"/>
    <w:basedOn w:val="normal0"/>
    <w:next w:val="normal0"/>
    <w:rsid w:val="0099681B"/>
    <w:pPr>
      <w:keepNext/>
      <w:keepLines/>
      <w:spacing w:before="360" w:after="80"/>
      <w:outlineLvl w:val="1"/>
    </w:pPr>
    <w:rPr>
      <w:b/>
      <w:sz w:val="36"/>
      <w:szCs w:val="36"/>
    </w:rPr>
  </w:style>
  <w:style w:type="paragraph" w:styleId="Heading3">
    <w:name w:val="heading 3"/>
    <w:basedOn w:val="normal0"/>
    <w:next w:val="normal0"/>
    <w:rsid w:val="0099681B"/>
    <w:pPr>
      <w:keepNext/>
      <w:keepLines/>
      <w:spacing w:before="280" w:after="80"/>
      <w:outlineLvl w:val="2"/>
    </w:pPr>
    <w:rPr>
      <w:b/>
      <w:sz w:val="28"/>
      <w:szCs w:val="28"/>
    </w:rPr>
  </w:style>
  <w:style w:type="paragraph" w:styleId="Heading4">
    <w:name w:val="heading 4"/>
    <w:basedOn w:val="normal0"/>
    <w:next w:val="normal0"/>
    <w:rsid w:val="0099681B"/>
    <w:pPr>
      <w:keepNext/>
      <w:keepLines/>
      <w:spacing w:before="240" w:after="40"/>
      <w:outlineLvl w:val="3"/>
    </w:pPr>
    <w:rPr>
      <w:b/>
      <w:sz w:val="24"/>
      <w:szCs w:val="24"/>
    </w:rPr>
  </w:style>
  <w:style w:type="paragraph" w:styleId="Heading5">
    <w:name w:val="heading 5"/>
    <w:basedOn w:val="normal0"/>
    <w:next w:val="normal0"/>
    <w:rsid w:val="0099681B"/>
    <w:pPr>
      <w:keepNext/>
      <w:spacing w:before="120" w:after="120" w:line="240" w:lineRule="auto"/>
      <w:ind w:left="432" w:hanging="432"/>
      <w:outlineLvl w:val="4"/>
    </w:pPr>
    <w:rPr>
      <w:rFonts w:ascii="Trebuchet MS" w:eastAsia="Trebuchet MS" w:hAnsi="Trebuchet MS" w:cs="Trebuchet MS"/>
      <w:b/>
      <w:sz w:val="20"/>
      <w:szCs w:val="20"/>
    </w:rPr>
  </w:style>
  <w:style w:type="paragraph" w:styleId="Heading6">
    <w:name w:val="heading 6"/>
    <w:basedOn w:val="normal0"/>
    <w:next w:val="normal0"/>
    <w:rsid w:val="0099681B"/>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99681B"/>
  </w:style>
  <w:style w:type="paragraph" w:styleId="Title">
    <w:name w:val="Title"/>
    <w:basedOn w:val="normal0"/>
    <w:next w:val="normal0"/>
    <w:rsid w:val="0099681B"/>
    <w:pPr>
      <w:keepNext/>
      <w:keepLines/>
      <w:spacing w:before="480" w:after="120"/>
    </w:pPr>
    <w:rPr>
      <w:b/>
      <w:sz w:val="72"/>
      <w:szCs w:val="72"/>
    </w:rPr>
  </w:style>
  <w:style w:type="paragraph" w:styleId="Subtitle">
    <w:name w:val="Subtitle"/>
    <w:basedOn w:val="normal0"/>
    <w:next w:val="normal0"/>
    <w:rsid w:val="0099681B"/>
    <w:pPr>
      <w:keepNext/>
      <w:keepLines/>
      <w:spacing w:before="360" w:after="80"/>
    </w:pPr>
    <w:rPr>
      <w:rFonts w:ascii="Georgia" w:eastAsia="Georgia" w:hAnsi="Georgia" w:cs="Georgia"/>
      <w:i/>
      <w:color w:val="666666"/>
      <w:sz w:val="48"/>
      <w:szCs w:val="48"/>
    </w:rPr>
  </w:style>
  <w:style w:type="table" w:customStyle="1" w:styleId="a">
    <w:basedOn w:val="TableNormal"/>
    <w:rsid w:val="0099681B"/>
    <w:tblPr>
      <w:tblStyleRowBandSize w:val="1"/>
      <w:tblStyleColBandSize w:val="1"/>
      <w:tblInd w:w="0" w:type="dxa"/>
      <w:tblCellMar>
        <w:top w:w="0" w:type="dxa"/>
        <w:left w:w="115" w:type="dxa"/>
        <w:bottom w:w="0" w:type="dxa"/>
        <w:right w:w="115" w:type="dxa"/>
      </w:tblCellMar>
    </w:tblPr>
  </w:style>
  <w:style w:type="table" w:customStyle="1" w:styleId="a0">
    <w:basedOn w:val="TableNormal"/>
    <w:rsid w:val="0099681B"/>
    <w:tblPr>
      <w:tblStyleRowBandSize w:val="1"/>
      <w:tblStyleColBandSize w:val="1"/>
      <w:tblInd w:w="0" w:type="dxa"/>
      <w:tblCellMar>
        <w:top w:w="0" w:type="dxa"/>
        <w:left w:w="115" w:type="dxa"/>
        <w:bottom w:w="0" w:type="dxa"/>
        <w:right w:w="115" w:type="dxa"/>
      </w:tblCellMar>
    </w:tblPr>
  </w:style>
  <w:style w:type="table" w:customStyle="1" w:styleId="a1">
    <w:basedOn w:val="TableNormal"/>
    <w:rsid w:val="0099681B"/>
    <w:tblPr>
      <w:tblStyleRowBandSize w:val="1"/>
      <w:tblStyleColBandSize w:val="1"/>
      <w:tblInd w:w="0" w:type="dxa"/>
      <w:tblCellMar>
        <w:top w:w="0" w:type="dxa"/>
        <w:left w:w="115" w:type="dxa"/>
        <w:bottom w:w="0" w:type="dxa"/>
        <w:right w:w="115"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cjraearge@yahoo.com" TargetMode="External"/><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2.wmf"/><Relationship Id="rId1" Type="http://schemas.openxmlformats.org/officeDocument/2006/relationships/image" Target="media/image1.png"/><Relationship Id="rId5" Type="http://schemas.openxmlformats.org/officeDocument/2006/relationships/image" Target="media/image4.png"/><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E8DAB9-CE6C-445F-9EEF-61D478F34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9</Pages>
  <Words>3974</Words>
  <Characters>23052</Characters>
  <Application>Microsoft Office Word</Application>
  <DocSecurity>0</DocSecurity>
  <Lines>192</Lines>
  <Paragraphs>53</Paragraphs>
  <ScaleCrop>false</ScaleCrop>
  <Company>Consiliul Judetean Arges</Company>
  <LinksUpToDate>false</LinksUpToDate>
  <CharactersWithSpaces>26973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loredana.tuca</cp:lastModifiedBy>
  <cp:revision>7</cp:revision>
  <cp:lastPrinted>2025-03-10T08:50:00Z</cp:lastPrinted>
  <dcterms:created xsi:type="dcterms:W3CDTF">2025-03-10T08:36:00Z</dcterms:created>
  <dcterms:modified xsi:type="dcterms:W3CDTF">2025-05-27T09:32:00Z</dcterms:modified>
</cp:coreProperties>
</file>