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F2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Anexa </w:t>
      </w:r>
      <w:r>
        <w:rPr>
          <w:rFonts w:hint="default" w:ascii="Times New Roman" w:hAnsi="Times New Roman" w:cs="Times New Roman"/>
          <w:i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la PO UAMS </w:t>
      </w:r>
      <w:r>
        <w:rPr>
          <w:rFonts w:hint="default" w:ascii="Times New Roman" w:hAnsi="Times New Roman" w:cs="Times New Roman"/>
          <w:i/>
          <w:sz w:val="28"/>
          <w:szCs w:val="28"/>
          <w:lang w:val="ro-RO"/>
        </w:rPr>
        <w:t>32</w:t>
      </w:r>
      <w:r>
        <w:rPr>
          <w:rFonts w:ascii="Times New Roman" w:hAnsi="Times New Roman" w:cs="Times New Roman"/>
          <w:i/>
          <w:sz w:val="28"/>
          <w:szCs w:val="28"/>
        </w:rPr>
        <w:t>, ediția 1, revizia 0/</w:t>
      </w:r>
      <w:r>
        <w:rPr>
          <w:rFonts w:hint="default" w:ascii="Times New Roman" w:hAnsi="Times New Roman" w:cs="Times New Roman"/>
          <w:i/>
          <w:sz w:val="28"/>
          <w:szCs w:val="28"/>
          <w:lang w:val="ro-RO"/>
        </w:rPr>
        <w:t xml:space="preserve">19 august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>
        <w:rPr>
          <w:rFonts w:hint="default" w:ascii="Times New Roman" w:hAnsi="Times New Roman" w:cs="Times New Roman"/>
          <w:i/>
          <w:sz w:val="28"/>
          <w:szCs w:val="28"/>
          <w:lang w:val="ro-RO"/>
        </w:rPr>
        <w:t>2</w:t>
      </w:r>
      <w:bookmarkStart w:id="53" w:name="_GoBack"/>
      <w:bookmarkEnd w:id="53"/>
      <w:r>
        <w:rPr>
          <w:rFonts w:ascii="Times New Roman" w:hAnsi="Times New Roman" w:cs="Times New Roman"/>
          <w:i/>
          <w:sz w:val="28"/>
          <w:szCs w:val="28"/>
        </w:rPr>
        <w:t xml:space="preserve"> - Modelul standard pentru declarația de avere</w:t>
      </w:r>
    </w:p>
    <w:p w14:paraId="7A3CBF07">
      <w:pPr>
        <w:rPr>
          <w:rFonts w:ascii="Times New Roman" w:hAnsi="Times New Roman" w:cs="Times New Roman"/>
          <w:sz w:val="28"/>
          <w:szCs w:val="28"/>
        </w:rPr>
      </w:pPr>
    </w:p>
    <w:p w14:paraId="3E3D7444">
      <w:pPr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DECLARAŢIE DE AVERE</w:t>
      </w:r>
    </w:p>
    <w:p w14:paraId="70FB47E3">
      <w:pPr>
        <w:shd w:val="clear" w:color="auto" w:fill="FFFFFF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</w:p>
    <w:p w14:paraId="03741A00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0" w:name="do|ax1|pa2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Subsemnatul/Subsemnata, ..............................., având funcţia de .................................. la .................................. CNP .........................., domiciliul .........................., cunoscând prevederile art. 292 din Codul penal privind falsul în declaraţii declar pe propria răspundere că împreună cu familia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) deţin următoarele:</w:t>
      </w:r>
    </w:p>
    <w:p w14:paraId="7867847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" w:name="do|ax1|spI."/>
      <w:bookmarkEnd w:id="1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Bunuri imobile</w:t>
      </w:r>
    </w:p>
    <w:p w14:paraId="7784B70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" w:name="do|ax1|spI.|pt1"/>
      <w:bookmarkEnd w:id="2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Terenuri</w:t>
      </w:r>
    </w:p>
    <w:p w14:paraId="7976918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" w:name="do|ax1|spI.|pt1|pa1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32FF837A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" w:name="do|ax1|spI.|pt1|pa2"/>
      <w:bookmarkEnd w:id="4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cele aflate în alte ţări.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8"/>
        <w:gridCol w:w="1071"/>
        <w:gridCol w:w="1060"/>
        <w:gridCol w:w="980"/>
        <w:gridCol w:w="1157"/>
        <w:gridCol w:w="1351"/>
        <w:gridCol w:w="2028"/>
      </w:tblGrid>
      <w:tr w14:paraId="569E7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53E0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5" w:name="do|ax1|spI.|pt1|pa3"/>
            <w:bookmarkEnd w:id="5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Adresa sau zona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47C34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Categoria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626E0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C1E93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Suprafaţa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7CB9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Cota-parte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C7B2B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0458F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Titularul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</w:tr>
      <w:tr w14:paraId="4E0BD2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1F2E6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E2560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ACE0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B0844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73DA6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18D04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20844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F2F6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5E17E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89184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825E9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056D0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17482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136B1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D88EB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8319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78EE0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0AF39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80279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6E3CA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117DF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87172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D5046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AD0AC1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6" w:name="do|ax1|spI.|pt1|pa4"/>
      <w:bookmarkEnd w:id="6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Categoriile indicate sunt: (1) agricol; (2) forestier; (3) intravilan; (4) luciu de apă; (5) alte categorii de terenuri extravilane, dacă se află în circuitul civil.</w:t>
      </w:r>
    </w:p>
    <w:p w14:paraId="1FD7AEF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7" w:name="do|ax1|spI.|pt2"/>
      <w:bookmarkEnd w:id="7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Clădiri</w:t>
      </w:r>
    </w:p>
    <w:p w14:paraId="1841E66F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8" w:name="do|ax1|spI.|pt2|pa1"/>
      <w:bookmarkEnd w:id="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21A7F959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9" w:name="do|ax1|spI.|pt2|pa2"/>
      <w:bookmarkEnd w:id="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cele aflate în alte ţări.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8"/>
        <w:gridCol w:w="1071"/>
        <w:gridCol w:w="1060"/>
        <w:gridCol w:w="980"/>
        <w:gridCol w:w="1157"/>
        <w:gridCol w:w="1351"/>
        <w:gridCol w:w="2028"/>
      </w:tblGrid>
      <w:tr w14:paraId="25B5E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7AC82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10" w:name="do|ax1|spI.|pt2|pa3"/>
            <w:bookmarkEnd w:id="1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Adresa sau zona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3EF7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Categoria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B2DAE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3250D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Suprafaţa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534A8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Cota-parte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2BC52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89B75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Titularul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</w:tr>
      <w:tr w14:paraId="1AA75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D88A0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80D09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DA7D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60D00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F70A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A8EE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43285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244ED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5BE46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C4B7F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16A1B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58E80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E5C0B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C074D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BCDD4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B3078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24290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13572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17B42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DFD4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B5095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C1CAC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E690E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B8560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FB0B8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CE0C6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ACF4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7893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8A089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2D556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1A58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18A26A4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1" w:name="do|ax1|spI.|pt2|pa4"/>
      <w:bookmarkEnd w:id="11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Categoriile indicate sunt: (1) apartament; (2) casă de locuit; (3) casă de vacanţă; (4) spaţii comerciale/de producţie.</w:t>
      </w:r>
    </w:p>
    <w:p w14:paraId="3599FF1F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2" w:name="do|ax1|spI.|pt2|pa5"/>
      <w:bookmarkEnd w:id="12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)Prin familie se înţelege soţul/soţia şi copiii aflaţi în întreţinerea acestora.</w:t>
      </w:r>
    </w:p>
    <w:p w14:paraId="5E4949AF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3" w:name="do|ax1|spI.|pt2|pa6"/>
      <w:bookmarkEnd w:id="13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)La "Titular" se menţionează, în cazul bunurilor proprii, numele proprietarului (titularul, soţul/soţia, copilul), iar în cazul bunurilor în coproprietate, cota-parte şi numele coproprietarilor.</w:t>
      </w:r>
    </w:p>
    <w:p w14:paraId="6991F8F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4" w:name="do|ax1|spII."/>
      <w:bookmarkEnd w:id="14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II.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Bunuri mobile</w:t>
      </w:r>
    </w:p>
    <w:p w14:paraId="2F33A9B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5" w:name="do|ax1|spII.|pt1"/>
      <w:bookmarkEnd w:id="15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Autovehicule/autoturisme, tractoare, maşini agricole, şalupe, iahturi şi alte mijloace de transport care sunt supuse înmatriculării, potrivit legii.</w:t>
      </w:r>
    </w:p>
    <w:p w14:paraId="39E9B83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p w14:paraId="02E656B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1935"/>
        <w:gridCol w:w="1935"/>
        <w:gridCol w:w="1935"/>
        <w:gridCol w:w="1935"/>
      </w:tblGrid>
      <w:tr w14:paraId="2E1101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BBF4E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16" w:name="do|ax1|spII.|pt1|pa1"/>
            <w:bookmarkEnd w:id="16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Natura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DAC18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Marca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121AE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Nr. de bucăţi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D5E6E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Anul de fabricaţie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C7017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Modul de dobândire</w:t>
            </w:r>
          </w:p>
        </w:tc>
      </w:tr>
      <w:tr w14:paraId="40D300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26A3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A6EDD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CA9EA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C0515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DA57C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0773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D343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A9BC1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0596D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11D6C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EA129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57E3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698E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2AD67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53C79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ADF4F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41AB4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523BF73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7" w:name="do|ax1|spII.|pt2"/>
      <w:bookmarkEnd w:id="17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14:paraId="252C638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8" w:name="do|ax1|spII.|pt2|pa1"/>
      <w:bookmarkEnd w:id="1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4D3D56A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19" w:name="do|ax1|spII.|pt2|pa2"/>
      <w:bookmarkEnd w:id="1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menţiona toate bunurile aflate în proprietate, indiferent dacă ele se află sau nu pe teritoriul României la momentul declarării.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5"/>
        <w:gridCol w:w="3225"/>
        <w:gridCol w:w="3225"/>
      </w:tblGrid>
      <w:tr w14:paraId="46A448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4D141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20" w:name="do|ax1|spII.|pt2|pa3"/>
            <w:bookmarkEnd w:id="2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Descriere sumară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E579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Anul dobândirii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9247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Valoarea estimată</w:t>
            </w:r>
          </w:p>
        </w:tc>
      </w:tr>
      <w:tr w14:paraId="4329A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75DA1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A4472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9BD38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47AD5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C91DF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B5250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59CE0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B78A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5B860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5459A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5A24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42A119F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1" w:name="do|ax1|spIII."/>
      <w:bookmarkEnd w:id="21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III.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Bunuri mobile, a căror valoare depăşeşte 3.000 de euro fiecare, şi bunuri imobile înstrăinate în ultimele 12 luni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1935"/>
        <w:gridCol w:w="1935"/>
        <w:gridCol w:w="1935"/>
        <w:gridCol w:w="1935"/>
      </w:tblGrid>
      <w:tr w14:paraId="7F990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089C9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22" w:name="do|ax1|spIII.|pa1"/>
            <w:bookmarkEnd w:id="22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Natura bunului înstrăinat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853315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Data înstrăinării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244FD9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Persoana către care s-a înstrăinat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6EA18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Forma înstrăinării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B8F3E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Valoarea</w:t>
            </w:r>
          </w:p>
        </w:tc>
      </w:tr>
      <w:tr w14:paraId="0580F2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5F6ED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700CC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50AC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E9308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94AE9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30910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E830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F639D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A7E53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43894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A7670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5BF03E4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3" w:name="do|ax1|spIV."/>
      <w:bookmarkEnd w:id="23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IV.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Active financiare</w:t>
      </w:r>
    </w:p>
    <w:p w14:paraId="133A127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4" w:name="do|ax1|spIV.|pt1"/>
      <w:bookmarkEnd w:id="24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Conturi şi depozite bancare, fonduri de investiţii, forme echivalente de economisire şi investire, inclusiv cârdurile de credit, dacă valoarea însumată a tuturor acestora depăşeşte 5.000 de euro</w:t>
      </w:r>
    </w:p>
    <w:p w14:paraId="27D2112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5" w:name="do|ax1|spIV.|pt1|pa1"/>
      <w:bookmarkEnd w:id="25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7126BCC7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6" w:name="do|ax1|spIV.|pt1|pa2"/>
      <w:bookmarkEnd w:id="26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cele aflate în bănci sau instituţii financiare din străinătate.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7"/>
        <w:gridCol w:w="1064"/>
        <w:gridCol w:w="1064"/>
        <w:gridCol w:w="1064"/>
        <w:gridCol w:w="2226"/>
      </w:tblGrid>
      <w:tr w14:paraId="141A86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E54F1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27" w:name="do|ax1|spIV.|pt1|pa3"/>
            <w:bookmarkEnd w:id="2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Instituţia care administrează şi adresa acesteia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35040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Tipul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B1C8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Valuta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F86A14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Deschis în anul</w:t>
            </w:r>
          </w:p>
        </w:tc>
        <w:tc>
          <w:tcPr>
            <w:tcW w:w="1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C6700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Sold/valoare la zi</w:t>
            </w:r>
          </w:p>
        </w:tc>
      </w:tr>
      <w:tr w14:paraId="25E83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AA6E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AFEC3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1487D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04154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2D5E5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2D9C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DFF9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6D963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4E376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052BA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71C4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967CD4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</w:pPr>
      <w:bookmarkStart w:id="28" w:name="do|ax1|spIV.|pt1|pa4"/>
      <w:bookmarkEnd w:id="28"/>
    </w:p>
    <w:p w14:paraId="54551A67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Categoriile indicate sunt: (1) cont curent sau echivalente (inclusiv cârd); (2) depozit bancar sau echivalente; (3) fonduri de investiţii sau echivalente, inclusiv fonduri private de pensii sau alte sisteme cu acumulare (se vor declara cele aferente anului fiscal anterior).</w:t>
      </w:r>
    </w:p>
    <w:p w14:paraId="17BAB12D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29" w:name="do|ax1|spIV.|pt2"/>
      <w:bookmarkEnd w:id="29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Plasamente, investiţii directe şi împrumuturi acordate, dacă valoarea de piaţă însumată a tuturor acestora depăşeşte 5.000 de euro</w:t>
      </w:r>
    </w:p>
    <w:p w14:paraId="3B02B8C8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0" w:name="do|ax1|spIV.|pt2|pa1"/>
      <w:bookmarkEnd w:id="3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6CF257A4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1" w:name="do|ax1|spIV.|pt2|pa2"/>
      <w:bookmarkEnd w:id="31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investiţiile şi participările în străinătate.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83"/>
        <w:gridCol w:w="1838"/>
        <w:gridCol w:w="1935"/>
        <w:gridCol w:w="2419"/>
      </w:tblGrid>
      <w:tr w14:paraId="1E86A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8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685FD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32" w:name="do|ax1|spIV.|pt2|pa3"/>
            <w:bookmarkEnd w:id="32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Emitent titlu/societatea în care persoana este acţionar sau asociat/beneficiar de împrumut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7653D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Tipul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190C7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Nr. de titluri / Cota de participare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62C0A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Valoarea totală la zi</w:t>
            </w:r>
          </w:p>
        </w:tc>
      </w:tr>
      <w:tr w14:paraId="30F5E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8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8D73B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8F3B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443E3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BA64E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77EDDC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8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AF6C2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4D8B7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77E18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EA2C7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1D1E0C9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3" w:name="do|ax1|spIV.|pt2|pa4"/>
      <w:bookmarkEnd w:id="33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Categoriile indicate sunt: (1) hârtii de valoare deţinute (titluri de stat, certificate, obligaţiuni); (2) acţiuni sau părţi sociale în societăţi comerciale; (3) împrumuturi acordate în nume personal.</w:t>
      </w:r>
    </w:p>
    <w:p w14:paraId="6A16B5E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4" w:name="do|ax1|spIV.|pt3"/>
      <w:bookmarkEnd w:id="34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Alte active producătoare de venituri nete, care însumate depăşesc echivalentul a 5.000 de euro pe an:</w:t>
      </w:r>
    </w:p>
    <w:p w14:paraId="66B2D25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5" w:name="do|ax1|spIV.|pt3|pa1"/>
      <w:bookmarkEnd w:id="35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4382405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6" w:name="do|ax1|spIV.|pt3|pa2"/>
      <w:bookmarkEnd w:id="36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cele aflate în străinătate.</w:t>
      </w:r>
    </w:p>
    <w:p w14:paraId="5357833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p w14:paraId="6CED4C72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p w14:paraId="2B01A7FD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7" w:name="do|ax1|spV."/>
      <w:bookmarkEnd w:id="37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V.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Datorii</w:t>
      </w:r>
    </w:p>
    <w:p w14:paraId="153E1936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8" w:name="do|ax1|spV.|pa1"/>
      <w:bookmarkEnd w:id="38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Debite, ipoteci, garanţii emise în beneficiul unui terţ, bunuri achiziţionate în sistem leasing şi alte asemenea bunuri, dacă valoarea însumată a tuturor acestora depăşeşte 5.000 de euro</w:t>
      </w:r>
    </w:p>
    <w:p w14:paraId="3238F479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39" w:name="do|ax1|spV.|pa2"/>
      <w:bookmarkEnd w:id="3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03F2AAC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0" w:name="do|ax1|spV.|pa3"/>
      <w:bookmarkEnd w:id="4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pasivele financiare acumulate în străinătate.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8"/>
        <w:gridCol w:w="2419"/>
        <w:gridCol w:w="2419"/>
        <w:gridCol w:w="2419"/>
      </w:tblGrid>
      <w:tr w14:paraId="15609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6AEE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41" w:name="do|ax1|spV.|pa4"/>
            <w:bookmarkEnd w:id="4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Creditor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ADF80A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Contractat în anul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5FA03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Scadent la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B64A2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Valoare</w:t>
            </w:r>
          </w:p>
        </w:tc>
      </w:tr>
      <w:tr w14:paraId="49A16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ED25A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B3E0F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3BC3E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EFFF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05983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E4B5B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8E6E5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B7970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34F23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73D07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B8155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77CF7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434FD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1783E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0AF12A47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</w:pPr>
      <w:bookmarkStart w:id="42" w:name="do|ax1|spVI."/>
      <w:bookmarkEnd w:id="42"/>
    </w:p>
    <w:p w14:paraId="739CA8E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VI.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</w:p>
    <w:p w14:paraId="5CA6D93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8"/>
        <w:gridCol w:w="2419"/>
        <w:gridCol w:w="2419"/>
        <w:gridCol w:w="2419"/>
      </w:tblGrid>
      <w:tr w14:paraId="120F2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D5DBDB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43" w:name="do|ax1|spVI.|pa1"/>
            <w:bookmarkEnd w:id="43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Cine a realizat venitul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7A277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Sursa venitului: numele, adresa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F9B0C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Serviciul prestat/Obiectul generator de venit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3A4C80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Venitul anual încasat</w:t>
            </w:r>
          </w:p>
        </w:tc>
      </w:tr>
      <w:tr w14:paraId="17A06C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3AFB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D0089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AB5C4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814F8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F6EE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54852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27BD2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094A6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56B05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D0889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5E86F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BEBA9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1D9FA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B0468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BE82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46A7A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B0E5E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6325F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8DDE1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5E27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9617E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1.3. Copii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E3FD1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8116F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F1C1AD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7AE67F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5D334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7E277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7ACBA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F80BE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7F73DC33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4" w:name="do|ax1|spVI.|pa2"/>
      <w:bookmarkEnd w:id="44"/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Se exceptează de la declarare cadourile şi trataţiile uzuale primite din partea rudelor de gradul I şi al II-lea.</w:t>
      </w:r>
    </w:p>
    <w:p w14:paraId="3588115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5" w:name="do|ax1|spVII."/>
      <w:bookmarkEnd w:id="45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>VII.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Venituri ale declarantului şi ale membrilor săi de familie, realizate în ultimul an fiscal încheiat (potrivit art. 41 din Legea nr. </w:t>
      </w:r>
      <w:r>
        <w:fldChar w:fldCharType="begin"/>
      </w:r>
      <w:r>
        <w:instrText xml:space="preserve"> HYPERLINK "https://idrept.ro/00070190.htm"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en-US"/>
        </w:rPr>
        <w:t>571/2003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en-US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 privind </w:t>
      </w:r>
      <w:r>
        <w:fldChar w:fldCharType="begin"/>
      </w:r>
      <w:r>
        <w:instrText xml:space="preserve"> HYPERLINK "https://idrept.ro/00070193.htm"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en-US"/>
        </w:rPr>
        <w:t>Codul fiscal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val="en-US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, cu modificările şi completările ulterioare)</w:t>
      </w:r>
    </w:p>
    <w:p w14:paraId="5E7E24F5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6" w:name="do|ax1|spVII.|pa1"/>
      <w:bookmarkEnd w:id="46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NOTĂ:</w:t>
      </w:r>
    </w:p>
    <w:p w14:paraId="4D487261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7" w:name="do|ax1|spVII.|pa2"/>
      <w:bookmarkEnd w:id="47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 vor declara inclusiv veniturile provenite din străinătate.</w:t>
      </w:r>
    </w:p>
    <w:tbl>
      <w:tblPr>
        <w:tblStyle w:val="3"/>
        <w:tblW w:w="9675" w:type="dxa"/>
        <w:tblCellSpacing w:w="0" w:type="dxa"/>
        <w:tblInd w:w="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8"/>
        <w:gridCol w:w="2419"/>
        <w:gridCol w:w="2419"/>
        <w:gridCol w:w="2419"/>
      </w:tblGrid>
      <w:tr w14:paraId="11DA99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68194F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48" w:name="do|ax1|spVII.|pa3"/>
            <w:bookmarkEnd w:id="4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Cine a realizat venitul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69E44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Sursa venitului: numele, adresa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39B6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Serviciul prestat/Obiectul generator de venit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43002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Venitul anual încasat</w:t>
            </w:r>
          </w:p>
        </w:tc>
      </w:tr>
      <w:tr w14:paraId="3A72F6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A54D7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 Venituri din salarii</w:t>
            </w:r>
          </w:p>
        </w:tc>
      </w:tr>
      <w:tr w14:paraId="7FD60A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CAD1E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9ACE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72DA2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072A6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5A827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813B4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72CA8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3EB30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D27ABE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BFD74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A960D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F02F2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C76B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B08D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8B9A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E1B8C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1960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4DC83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38697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05DF8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9D4DB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1.3. Copii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96B9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32A32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9C46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E268F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77CC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49799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3DCB5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78504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41DFE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9A05B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2. Venituri din activităţi independente</w:t>
            </w:r>
          </w:p>
        </w:tc>
      </w:tr>
      <w:tr w14:paraId="6DC38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5361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2.1.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B6C3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81818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114C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2E378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3630B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50E81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B3AB8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585CC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5FED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762E1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2.2.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96E85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76003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D89D6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B4C96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BE375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325DF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70071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54C2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794DF4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0B1AD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3. Venituri din cedarea folosinţei bunurilor</w:t>
            </w:r>
          </w:p>
        </w:tc>
      </w:tr>
      <w:tr w14:paraId="476070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509DF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2D58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E6199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359E6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B2DC0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1D769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77ED8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F05E2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39FCB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B9D1B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7BAA5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3.2.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C108C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09EEC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05F2A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08D1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33638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D5B61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84169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A015A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E03D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2A6FB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4. Venituri din investiţii</w:t>
            </w:r>
          </w:p>
        </w:tc>
      </w:tr>
      <w:tr w14:paraId="7D11E1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84586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4.1.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E2518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8F89E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BC8E3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3D9F7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A90ED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E468A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035F7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4A3EF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2DA83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C4A43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4.2.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2C094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8B144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E5510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E9762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5C42E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8CDF3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7494F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CFB0D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1BE4E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31C58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5. Venituri din pensii</w:t>
            </w:r>
          </w:p>
        </w:tc>
      </w:tr>
      <w:tr w14:paraId="4D6181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BF55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5.1.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9916B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8F5EF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810E0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22B8E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1126D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D7E8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7897C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76352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189E94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24E0B2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5.2.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3D51E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64AE8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513F4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545562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67DC2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338A7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9AA2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0491C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DB5AE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5FAC8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6. Venituri din activităţi agricole</w:t>
            </w:r>
          </w:p>
        </w:tc>
      </w:tr>
      <w:tr w14:paraId="70F41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87A9F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7EEC3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E2A29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05657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31A82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ED888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B093D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61540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B90F1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36901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8DADD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6.2.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B9A0B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1158A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2A0AD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70A0A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674B6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5647D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F33C8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68EFF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3FC4C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23A6D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7. Venituri din premii şi din jocuri de noroc</w:t>
            </w:r>
          </w:p>
        </w:tc>
      </w:tr>
      <w:tr w14:paraId="28B2F3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7CBAF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7.1.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B76F1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ADDCE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FCE59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27EC1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C2144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5AB4A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8AA38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C84CC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7FC267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B429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7.2.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347E9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B98A0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62A3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831B8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C9BDA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DB24F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432BD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E7894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777C9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3E5E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7.3. Copii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84BF6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8F32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EC2570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A4AA0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59546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79478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690624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F84E9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43804E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1C6B1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8. Venituri din alte surse</w:t>
            </w:r>
          </w:p>
        </w:tc>
      </w:tr>
      <w:tr w14:paraId="4103B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962466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8.1. Titular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8555B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DC544A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751D4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905CF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B6912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89FAF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54AA0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E699F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699E4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733D5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8.2. Soţ/soţie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243CA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F82FB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BA98D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01798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4D2EE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033367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19D3C5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84494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07791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6112F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8.3. Copii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7D233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78243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2D352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14:paraId="3BE774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9FD60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9A7979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4CAE1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C9B0B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4689D60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49" w:name="do|ax1|spVII.|pa4"/>
      <w:bookmarkEnd w:id="49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Prezenta declaraţie constituie act public şi răspund potrivit legii penale pentru inexactitatea sau caracterul incomplet al datelor menţionate.</w:t>
      </w:r>
    </w:p>
    <w:p w14:paraId="2BB7CA4E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</w:p>
    <w:p w14:paraId="2DF32F0B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50" w:name="do|ax1|spVII.|pa5"/>
      <w:bookmarkEnd w:id="50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Data completării</w:t>
      </w:r>
    </w:p>
    <w:p w14:paraId="7BF68CCC">
      <w:pPr>
        <w:shd w:val="clear" w:color="auto" w:fill="FFFFFF"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bookmarkStart w:id="51" w:name="do|ax1|spVII.|pa6"/>
      <w:bookmarkEnd w:id="51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..........................</w:t>
      </w:r>
    </w:p>
    <w:p w14:paraId="0A75376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do|ax1|spVII.|pa7"/>
      <w:bookmarkEnd w:id="52"/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>Semnătura</w:t>
      </w:r>
    </w:p>
    <w:sectPr>
      <w:pgSz w:w="11906" w:h="16838"/>
      <w:pgMar w:top="851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7C"/>
    <w:rsid w:val="00521B26"/>
    <w:rsid w:val="00531E95"/>
    <w:rsid w:val="007A053C"/>
    <w:rsid w:val="007F217C"/>
    <w:rsid w:val="00993E5D"/>
    <w:rsid w:val="00AD1F9D"/>
    <w:rsid w:val="00C10C1E"/>
    <w:rsid w:val="2ED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962</Words>
  <Characters>5586</Characters>
  <Lines>46</Lines>
  <Paragraphs>13</Paragraphs>
  <TotalTime>13</TotalTime>
  <ScaleCrop>false</ScaleCrop>
  <LinksUpToDate>false</LinksUpToDate>
  <CharactersWithSpaces>6535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2023-04-25T12:51:00Z</dcterms:created>
  <dc:creator>Gheorghita Badea</dc:creator>
  <cp:lastModifiedBy>Alina Gont</cp:lastModifiedBy>
  <dcterms:modified xsi:type="dcterms:W3CDTF">2025-02-25T12:32:42Z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4775C37F544B4AF9A53C8F9830C59EF7_13</vt:lpwstr>
  </property>
</Properties>
</file>