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72" w:type="dxa"/>
        <w:tblLook w:val="01E0"/>
      </w:tblPr>
      <w:tblGrid>
        <w:gridCol w:w="1620"/>
        <w:gridCol w:w="6225"/>
        <w:gridCol w:w="6225"/>
        <w:gridCol w:w="1902"/>
      </w:tblGrid>
      <w:tr w:rsidR="00AC2F96" w:rsidRPr="00CC23FE" w:rsidTr="00AC2F96">
        <w:trPr>
          <w:trHeight w:val="504"/>
        </w:trPr>
        <w:tc>
          <w:tcPr>
            <w:tcW w:w="1620" w:type="dxa"/>
            <w:vMerge w:val="restart"/>
            <w:shd w:val="clear" w:color="auto" w:fill="auto"/>
          </w:tcPr>
          <w:p w:rsidR="00E14F4B" w:rsidRDefault="003F2A76" w:rsidP="001B5B0D">
            <w:pPr>
              <w:pStyle w:val="Header"/>
              <w:jc w:val="center"/>
              <w:rPr>
                <w:lang w:val="ro-RO"/>
              </w:rPr>
            </w:pPr>
            <w:r w:rsidRPr="00CC23FE">
              <w:rPr>
                <w:noProof/>
                <w:lang w:val="ro-RO" w:eastAsia="ro-RO"/>
              </w:rPr>
              <w:drawing>
                <wp:inline distT="0" distB="0" distL="0" distR="0">
                  <wp:extent cx="803910" cy="1021080"/>
                  <wp:effectExtent l="0" t="0" r="0" b="0"/>
                  <wp:docPr id="8" name="Picture 27" descr="stema Rom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tema Roma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2F96" w:rsidRPr="00CC23FE" w:rsidRDefault="00AC2F96" w:rsidP="001B5B0D">
            <w:pPr>
              <w:pStyle w:val="Header"/>
              <w:jc w:val="center"/>
              <w:rPr>
                <w:lang w:val="ro-RO"/>
              </w:rPr>
            </w:pPr>
          </w:p>
        </w:tc>
        <w:tc>
          <w:tcPr>
            <w:tcW w:w="6225" w:type="dxa"/>
          </w:tcPr>
          <w:p w:rsidR="00AC2F96" w:rsidRPr="00CC23FE" w:rsidRDefault="00AC2F96" w:rsidP="001B5B0D">
            <w:pPr>
              <w:pStyle w:val="Header"/>
              <w:jc w:val="center"/>
              <w:rPr>
                <w:rFonts w:ascii="Arial" w:hAnsi="Arial" w:cs="Arial"/>
                <w:b/>
                <w:color w:val="000080"/>
                <w:sz w:val="42"/>
                <w:szCs w:val="42"/>
              </w:rPr>
            </w:pPr>
            <w:r w:rsidRPr="00CC23FE">
              <w:rPr>
                <w:rFonts w:ascii="Arial" w:hAnsi="Arial" w:cs="Arial"/>
                <w:b/>
                <w:color w:val="000080"/>
                <w:sz w:val="42"/>
                <w:szCs w:val="42"/>
              </w:rPr>
              <w:t>JUDEŢUL ARGEŞ</w:t>
            </w:r>
          </w:p>
        </w:tc>
        <w:tc>
          <w:tcPr>
            <w:tcW w:w="6225" w:type="dxa"/>
            <w:shd w:val="clear" w:color="auto" w:fill="auto"/>
          </w:tcPr>
          <w:p w:rsidR="00AC2F96" w:rsidRPr="00CC23FE" w:rsidRDefault="00AC2F96" w:rsidP="001B5B0D">
            <w:pPr>
              <w:pStyle w:val="Header"/>
              <w:jc w:val="center"/>
              <w:rPr>
                <w:rFonts w:ascii="Arial" w:hAnsi="Arial" w:cs="Arial"/>
                <w:b/>
                <w:color w:val="000080"/>
                <w:sz w:val="42"/>
                <w:szCs w:val="42"/>
                <w:lang w:val="ro-RO"/>
              </w:rPr>
            </w:pPr>
          </w:p>
        </w:tc>
        <w:tc>
          <w:tcPr>
            <w:tcW w:w="1902" w:type="dxa"/>
            <w:vMerge w:val="restart"/>
            <w:shd w:val="clear" w:color="auto" w:fill="auto"/>
          </w:tcPr>
          <w:p w:rsidR="00AC2F96" w:rsidRPr="00CC23FE" w:rsidRDefault="00AC2F96" w:rsidP="001B5B0D">
            <w:pPr>
              <w:pStyle w:val="Header"/>
              <w:jc w:val="center"/>
              <w:rPr>
                <w:lang w:val="ro-RO"/>
              </w:rPr>
            </w:pPr>
            <w:r w:rsidRPr="00CC23FE">
              <w:rPr>
                <w:noProof/>
                <w:lang w:val="ro-RO" w:eastAsia="ro-RO"/>
              </w:rPr>
              <w:drawing>
                <wp:inline distT="0" distB="0" distL="0" distR="0">
                  <wp:extent cx="1051560" cy="1082040"/>
                  <wp:effectExtent l="19050" t="0" r="0" b="0"/>
                  <wp:docPr id="9" name="Picture 28" descr="Logo CJ_Judetul Ar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Logo CJ_Judetul Ar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8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F96" w:rsidRPr="00CC23FE" w:rsidTr="00D526F9">
        <w:trPr>
          <w:trHeight w:val="208"/>
        </w:trPr>
        <w:tc>
          <w:tcPr>
            <w:tcW w:w="1620" w:type="dxa"/>
            <w:vMerge/>
            <w:shd w:val="clear" w:color="auto" w:fill="auto"/>
          </w:tcPr>
          <w:p w:rsidR="00AC2F96" w:rsidRPr="00CC23FE" w:rsidRDefault="00AC2F96" w:rsidP="001B5B0D">
            <w:pPr>
              <w:pStyle w:val="Header"/>
              <w:jc w:val="center"/>
              <w:rPr>
                <w:lang w:val="ro-RO"/>
              </w:rPr>
            </w:pPr>
          </w:p>
        </w:tc>
        <w:tc>
          <w:tcPr>
            <w:tcW w:w="6225" w:type="dxa"/>
          </w:tcPr>
          <w:p w:rsidR="00AC2F96" w:rsidRPr="00CC23FE" w:rsidRDefault="00AC2F96" w:rsidP="001B5B0D">
            <w:pPr>
              <w:pStyle w:val="Header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C23FE">
              <w:rPr>
                <w:rFonts w:ascii="Arial" w:hAnsi="Arial" w:cs="Arial"/>
                <w:b/>
                <w:sz w:val="32"/>
                <w:szCs w:val="32"/>
              </w:rPr>
              <w:t>CONSILIUL JUDEŢEAN ARGEŞ</w:t>
            </w:r>
          </w:p>
        </w:tc>
        <w:tc>
          <w:tcPr>
            <w:tcW w:w="6225" w:type="dxa"/>
            <w:shd w:val="clear" w:color="auto" w:fill="auto"/>
          </w:tcPr>
          <w:p w:rsidR="00AC2F96" w:rsidRPr="00D53CE8" w:rsidRDefault="00AC2F96" w:rsidP="001B5B0D">
            <w:pPr>
              <w:pStyle w:val="Header"/>
              <w:jc w:val="center"/>
              <w:rPr>
                <w:rFonts w:ascii="Arial" w:hAnsi="Arial" w:cs="Arial"/>
                <w:b/>
                <w:sz w:val="32"/>
                <w:szCs w:val="32"/>
                <w:highlight w:val="yellow"/>
                <w:lang w:val="ro-RO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AC2F96" w:rsidRPr="00CC23FE" w:rsidRDefault="00AC2F96" w:rsidP="001B5B0D">
            <w:pPr>
              <w:pStyle w:val="Header"/>
              <w:jc w:val="center"/>
              <w:rPr>
                <w:lang w:val="ro-RO"/>
              </w:rPr>
            </w:pPr>
          </w:p>
        </w:tc>
      </w:tr>
      <w:tr w:rsidR="00AC2F96" w:rsidRPr="0092617C" w:rsidTr="00AC2F96">
        <w:trPr>
          <w:trHeight w:val="597"/>
        </w:trPr>
        <w:tc>
          <w:tcPr>
            <w:tcW w:w="1620" w:type="dxa"/>
            <w:vMerge/>
            <w:shd w:val="clear" w:color="auto" w:fill="auto"/>
          </w:tcPr>
          <w:p w:rsidR="00AC2F96" w:rsidRPr="00CC23FE" w:rsidRDefault="00AC2F96" w:rsidP="001B5B0D">
            <w:pPr>
              <w:pStyle w:val="Header"/>
              <w:jc w:val="center"/>
              <w:rPr>
                <w:lang w:val="ro-RO"/>
              </w:rPr>
            </w:pPr>
          </w:p>
        </w:tc>
        <w:tc>
          <w:tcPr>
            <w:tcW w:w="6225" w:type="dxa"/>
          </w:tcPr>
          <w:p w:rsidR="00AC2F96" w:rsidRPr="00CC23FE" w:rsidRDefault="00AC2F96" w:rsidP="001B5B0D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C23FE">
              <w:rPr>
                <w:rFonts w:ascii="Arial" w:hAnsi="Arial" w:cs="Arial"/>
                <w:b/>
                <w:sz w:val="18"/>
                <w:szCs w:val="18"/>
              </w:rPr>
              <w:t>Piteşti</w:t>
            </w:r>
            <w:proofErr w:type="spellEnd"/>
            <w:r w:rsidRPr="00CC23FE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C23FE">
              <w:rPr>
                <w:rFonts w:ascii="Arial" w:hAnsi="Arial" w:cs="Arial"/>
                <w:b/>
                <w:sz w:val="18"/>
                <w:szCs w:val="18"/>
              </w:rPr>
              <w:t>Piaţa</w:t>
            </w:r>
            <w:proofErr w:type="spellEnd"/>
            <w:r w:rsidRPr="00CC23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C23FE">
              <w:rPr>
                <w:rFonts w:ascii="Arial" w:hAnsi="Arial" w:cs="Arial"/>
                <w:b/>
                <w:sz w:val="18"/>
                <w:szCs w:val="18"/>
              </w:rPr>
              <w:t>Vasile</w:t>
            </w:r>
            <w:proofErr w:type="spellEnd"/>
            <w:r w:rsidRPr="00CC23F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C23FE">
              <w:rPr>
                <w:rFonts w:ascii="Arial" w:hAnsi="Arial" w:cs="Arial"/>
                <w:b/>
                <w:sz w:val="18"/>
                <w:szCs w:val="18"/>
              </w:rPr>
              <w:t>Milea</w:t>
            </w:r>
            <w:proofErr w:type="spellEnd"/>
            <w:r w:rsidRPr="00CC23FE">
              <w:rPr>
                <w:rFonts w:ascii="Arial" w:hAnsi="Arial" w:cs="Arial"/>
                <w:b/>
                <w:sz w:val="18"/>
                <w:szCs w:val="18"/>
              </w:rPr>
              <w:t xml:space="preserve"> Nr. 1, Cod </w:t>
            </w:r>
            <w:proofErr w:type="spellStart"/>
            <w:r w:rsidRPr="00CC23FE">
              <w:rPr>
                <w:rFonts w:ascii="Arial" w:hAnsi="Arial" w:cs="Arial"/>
                <w:b/>
                <w:sz w:val="18"/>
                <w:szCs w:val="18"/>
              </w:rPr>
              <w:t>poștal</w:t>
            </w:r>
            <w:proofErr w:type="spellEnd"/>
            <w:r w:rsidRPr="00CC23FE">
              <w:rPr>
                <w:rFonts w:ascii="Arial" w:hAnsi="Arial" w:cs="Arial"/>
                <w:b/>
                <w:sz w:val="18"/>
                <w:szCs w:val="18"/>
              </w:rPr>
              <w:t>: 110053</w:t>
            </w:r>
          </w:p>
          <w:p w:rsidR="00AC2F96" w:rsidRPr="0092617C" w:rsidRDefault="001500F5" w:rsidP="001B5B0D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hyperlink r:id="rId10" w:history="1">
              <w:r w:rsidR="00D1724F" w:rsidRPr="001D1A54">
                <w:rPr>
                  <w:rStyle w:val="Hyperlink"/>
                  <w:rFonts w:ascii="Arial" w:hAnsi="Arial" w:cs="Arial"/>
                  <w:b/>
                  <w:sz w:val="18"/>
                  <w:szCs w:val="18"/>
                  <w:lang w:val="fr-FR"/>
                </w:rPr>
                <w:t>www.cjarges.ro</w:t>
              </w:r>
            </w:hyperlink>
            <w:r w:rsidR="00AC2F96" w:rsidRPr="0092617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Operator de date personale nr. 37708          </w:t>
            </w:r>
            <w:r w:rsidR="00AC2F96">
              <w:rPr>
                <w:rFonts w:ascii="Arial" w:hAnsi="Arial" w:cs="Arial"/>
                <w:b/>
                <w:noProof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925689" cy="274819"/>
                  <wp:effectExtent l="0" t="0" r="0" b="0"/>
                  <wp:docPr id="10" name="Picture 1" descr="C:\Users\madalinab\Desktop\Logo ISO 9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dalinab\Desktop\Logo ISO 9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7477" t="19167" r="7904" b="167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527" cy="279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5" w:type="dxa"/>
            <w:shd w:val="clear" w:color="auto" w:fill="auto"/>
          </w:tcPr>
          <w:p w:rsidR="00AC2F96" w:rsidRPr="00D53CE8" w:rsidRDefault="003F2A76" w:rsidP="001B5B0D">
            <w:pPr>
              <w:pStyle w:val="Header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lang w:val="ro-RO"/>
              </w:rPr>
            </w:pPr>
            <w:r>
              <w:rPr>
                <w:rFonts w:ascii="Arial" w:hAnsi="Arial" w:cs="Arial"/>
                <w:b/>
                <w:noProof/>
                <w:color w:val="000080"/>
                <w:sz w:val="42"/>
                <w:szCs w:val="42"/>
                <w:lang w:val="ro-RO" w:eastAsia="ro-RO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-565785</wp:posOffset>
                  </wp:positionV>
                  <wp:extent cx="1048385" cy="1089660"/>
                  <wp:effectExtent l="19050" t="0" r="0" b="0"/>
                  <wp:wrapNone/>
                  <wp:docPr id="14" name="Picture 28" descr="Logo CJ_Judetul Ar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Logo CJ_Judetul Ar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02" w:type="dxa"/>
            <w:vMerge/>
            <w:shd w:val="clear" w:color="auto" w:fill="auto"/>
          </w:tcPr>
          <w:p w:rsidR="00AC2F96" w:rsidRPr="00CC23FE" w:rsidRDefault="00AC2F96" w:rsidP="001B5B0D">
            <w:pPr>
              <w:pStyle w:val="Header"/>
              <w:jc w:val="center"/>
              <w:rPr>
                <w:lang w:val="ro-RO"/>
              </w:rPr>
            </w:pPr>
          </w:p>
        </w:tc>
      </w:tr>
    </w:tbl>
    <w:p w:rsidR="00A555F5" w:rsidRPr="004811BD" w:rsidRDefault="001500F5" w:rsidP="001B5B0D">
      <w:pPr>
        <w:jc w:val="center"/>
        <w:rPr>
          <w:lang w:val="ro-RO"/>
        </w:rPr>
      </w:pPr>
      <w:r>
        <w:rPr>
          <w:noProof/>
          <w:lang w:val="ro-RO"/>
        </w:rPr>
        <w:pict>
          <v:group id="_x0000_s1026" style="position:absolute;left:0;text-align:left;margin-left:.55pt;margin-top:3.6pt;width:7in;height:9pt;z-index:251658240;mso-position-horizontal-relative:text;mso-position-vertical-relative:text" coordorigin="11135,10820" coordsize="293,11">
            <v:line id="_x0000_s1027" style="position:absolute;visibility:visible;mso-wrap-edited:f;mso-wrap-distance-left:2.88pt;mso-wrap-distance-top:2.88pt;mso-wrap-distance-right:2.88pt;mso-wrap-distance-bottom:2.88pt" from="11135,10820" to="11428,10820" strokecolor="blue" strokeweight="4.5pt" o:cliptowrap="t">
              <v:shadow color="#ccc"/>
            </v:line>
            <v:line id="_x0000_s1028" style="position:absolute;visibility:visible;mso-wrap-edited:f;mso-wrap-distance-left:2.88pt;mso-wrap-distance-top:2.88pt;mso-wrap-distance-right:2.88pt;mso-wrap-distance-bottom:2.88pt" from="11135,10831" to="11428,10831" strokecolor="#e00" strokeweight="4.5pt" o:cliptowrap="t">
              <v:shadow color="#ccc"/>
            </v:line>
            <v:line id="_x0000_s1029" style="position:absolute;visibility:visible;mso-wrap-edited:f;mso-wrap-distance-left:2.88pt;mso-wrap-distance-top:2.88pt;mso-wrap-distance-right:2.88pt;mso-wrap-distance-bottom:2.88pt" from="11135,10826" to="11428,10826" strokecolor="yellow" strokeweight="4.5pt" o:cliptowrap="t">
              <v:shadow color="#ccc"/>
            </v:line>
          </v:group>
        </w:pict>
      </w:r>
    </w:p>
    <w:p w:rsidR="001B66C9" w:rsidRPr="004811BD" w:rsidRDefault="001B66C9" w:rsidP="001B5B0D">
      <w:pPr>
        <w:pStyle w:val="Header"/>
        <w:contextualSpacing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 w:eastAsia="ro-RO"/>
        </w:rPr>
      </w:pPr>
      <w:r w:rsidRPr="004811BD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 w:eastAsia="ro-RO"/>
        </w:rPr>
        <w:t>DIRECŢIA AMENAJAREA TERITORIULUI ŞI URBANISM</w:t>
      </w:r>
    </w:p>
    <w:p w:rsidR="001B66C9" w:rsidRPr="004811BD" w:rsidRDefault="00643182" w:rsidP="001B5B0D">
      <w:pPr>
        <w:pStyle w:val="Header"/>
        <w:contextualSpacing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 w:eastAsia="ro-RO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 w:eastAsia="ro-RO"/>
        </w:rPr>
        <w:t xml:space="preserve">Compartimentul </w:t>
      </w:r>
      <w:r w:rsidR="00E14F4B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 w:eastAsia="ro-RO"/>
        </w:rPr>
        <w:t>GHIȘEUL UNIC DE EFICIENȚĂ ENERGETICĂ</w:t>
      </w:r>
    </w:p>
    <w:p w:rsidR="00936BAF" w:rsidRDefault="00936BAF" w:rsidP="001B5B0D">
      <w:pPr>
        <w:pStyle w:val="Header"/>
        <w:contextualSpacing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C44495" w:rsidRDefault="00C44495" w:rsidP="001B5B0D">
      <w:pPr>
        <w:pStyle w:val="Header"/>
        <w:contextualSpacing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C44495" w:rsidRDefault="00C44495" w:rsidP="001B5B0D">
      <w:pPr>
        <w:pStyle w:val="Header"/>
        <w:contextualSpacing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</w:p>
    <w:p w:rsidR="001B66C9" w:rsidRPr="00F471C0" w:rsidRDefault="001B66C9" w:rsidP="001B5B0D">
      <w:pPr>
        <w:pStyle w:val="Header"/>
        <w:contextualSpacing/>
        <w:rPr>
          <w:rFonts w:asciiTheme="minorHAnsi" w:hAnsiTheme="minorHAnsi" w:cstheme="minorHAnsi"/>
          <w:b/>
          <w:color w:val="000000" w:themeColor="text1"/>
          <w:spacing w:val="20"/>
          <w:sz w:val="24"/>
          <w:szCs w:val="24"/>
          <w:lang w:val="ro-RO"/>
        </w:rPr>
      </w:pPr>
      <w:r w:rsidRPr="004811BD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ab/>
      </w:r>
      <w:r w:rsidR="00675A72" w:rsidRPr="00F471C0">
        <w:rPr>
          <w:rFonts w:asciiTheme="minorHAnsi" w:hAnsiTheme="minorHAnsi" w:cstheme="minorHAnsi"/>
          <w:b/>
          <w:color w:val="000000" w:themeColor="text1"/>
          <w:spacing w:val="20"/>
          <w:sz w:val="24"/>
          <w:szCs w:val="24"/>
          <w:lang w:val="ro-RO"/>
        </w:rPr>
        <w:t>ADRESA DE ÎNAINTARE ȘI DE INFORMARE</w:t>
      </w:r>
    </w:p>
    <w:p w:rsidR="00F471C0" w:rsidRPr="00F471C0" w:rsidRDefault="00F471C0" w:rsidP="00F471C0">
      <w:pPr>
        <w:pStyle w:val="Header"/>
        <w:contextualSpacing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F471C0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 xml:space="preserve">referitoare la </w:t>
      </w:r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implementarea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investiţiilor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I4: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Schemă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de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granturi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sub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formă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de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bonuri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valorice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pentru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accelerarea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utilizării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energiei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din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surse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regenerabile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de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către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gospodării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şi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I7: Schema de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granturi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sub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formă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de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bonuri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valorice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pentru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îmbunătăţirea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eficienţei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energetice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a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gospodăriilor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din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componenta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16: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REPowerEU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a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Planului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naţional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de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rezilienţă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şi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redresare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al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României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, care se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desfăşoară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în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cadrul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ghişeelor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unice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de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eficienţă</w:t>
      </w:r>
      <w:proofErr w:type="spellEnd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 xml:space="preserve"> </w:t>
      </w:r>
      <w:proofErr w:type="spellStart"/>
      <w:r w:rsidRPr="00F471C0">
        <w:rPr>
          <w:rFonts w:asciiTheme="minorHAnsi" w:eastAsiaTheme="minorHAnsi" w:hAnsiTheme="minorHAnsi" w:cstheme="minorHAnsi"/>
          <w:b/>
          <w:sz w:val="24"/>
          <w:szCs w:val="24"/>
          <w:lang w:val="en-US"/>
        </w:rPr>
        <w:t>energetică</w:t>
      </w:r>
      <w:proofErr w:type="spellEnd"/>
    </w:p>
    <w:p w:rsidR="00675A72" w:rsidRDefault="00675A72" w:rsidP="001B5B0D">
      <w:pPr>
        <w:pStyle w:val="Header"/>
        <w:contextualSpacing/>
        <w:rPr>
          <w:rFonts w:asciiTheme="minorHAnsi" w:hAnsiTheme="minorHAnsi" w:cstheme="minorHAnsi"/>
          <w:b/>
          <w:color w:val="000000" w:themeColor="text1"/>
          <w:spacing w:val="20"/>
          <w:sz w:val="24"/>
          <w:szCs w:val="24"/>
          <w:lang w:val="ro-RO" w:eastAsia="ro-RO"/>
        </w:rPr>
      </w:pPr>
    </w:p>
    <w:p w:rsidR="00A14E34" w:rsidRPr="00675A72" w:rsidRDefault="00A14E34" w:rsidP="001B5B0D">
      <w:pPr>
        <w:pStyle w:val="Header"/>
        <w:contextualSpacing/>
        <w:rPr>
          <w:rFonts w:asciiTheme="minorHAnsi" w:hAnsiTheme="minorHAnsi" w:cstheme="minorHAnsi"/>
          <w:b/>
          <w:color w:val="000000" w:themeColor="text1"/>
          <w:spacing w:val="20"/>
          <w:sz w:val="24"/>
          <w:szCs w:val="24"/>
          <w:lang w:val="ro-RO" w:eastAsia="ro-RO"/>
        </w:rPr>
      </w:pPr>
    </w:p>
    <w:p w:rsidR="00675A72" w:rsidRDefault="003F2A76" w:rsidP="00675A72">
      <w:pPr>
        <w:tabs>
          <w:tab w:val="left" w:pos="567"/>
        </w:tabs>
        <w:contextualSpacing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val="ro-RO"/>
        </w:rPr>
      </w:pPr>
      <w:r w:rsidRPr="00643182">
        <w:rPr>
          <w:rFonts w:asciiTheme="minorHAnsi" w:hAnsiTheme="minorHAnsi" w:cstheme="minorHAnsi"/>
          <w:bCs/>
          <w:color w:val="000000" w:themeColor="text1"/>
          <w:sz w:val="24"/>
          <w:szCs w:val="24"/>
          <w:lang w:val="ro-RO"/>
        </w:rPr>
        <w:t>Către:</w:t>
      </w:r>
    </w:p>
    <w:p w:rsidR="00675A72" w:rsidRPr="00675A72" w:rsidRDefault="00675A72" w:rsidP="00675A72">
      <w:pPr>
        <w:tabs>
          <w:tab w:val="left" w:pos="567"/>
        </w:tabs>
        <w:contextualSpacing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</w:pPr>
      <w:r w:rsidRPr="00675A72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ro-RO"/>
        </w:rPr>
        <w:t>Toate unitățile administrativ-teritoriale (UAT), municipii, orașe și comune</w:t>
      </w:r>
      <w:r w:rsidR="00643182" w:rsidRPr="00675A72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 xml:space="preserve"> </w:t>
      </w:r>
      <w:r w:rsidRPr="00675A72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din județul Argeș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 xml:space="preserve"> /</w:t>
      </w:r>
      <w:r w:rsidR="000B20B0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 xml:space="preserve">Autoritatea Publică Locală (APL) - 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>UAT ..........................................................................</w:t>
      </w:r>
      <w:r w:rsidR="000B20B0">
        <w:rPr>
          <w:rFonts w:asciiTheme="minorHAnsi" w:hAnsiTheme="minorHAnsi" w:cstheme="minorHAnsi"/>
          <w:b/>
          <w:color w:val="000000" w:themeColor="text1"/>
          <w:sz w:val="24"/>
          <w:szCs w:val="24"/>
          <w:lang w:val="ro-RO"/>
        </w:rPr>
        <w:t xml:space="preserve"> </w:t>
      </w:r>
    </w:p>
    <w:p w:rsidR="00675A72" w:rsidRDefault="005C48A5" w:rsidP="00675A72">
      <w:pPr>
        <w:tabs>
          <w:tab w:val="left" w:pos="567"/>
        </w:tabs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val="ro-RO" w:eastAsia="ro-RO"/>
        </w:rPr>
      </w:pPr>
      <w:r w:rsidRPr="001E4843">
        <w:rPr>
          <w:rFonts w:asciiTheme="minorHAnsi" w:hAnsiTheme="minorHAnsi" w:cstheme="minorHAnsi"/>
          <w:color w:val="000000"/>
          <w:sz w:val="24"/>
          <w:szCs w:val="24"/>
          <w:lang w:val="ro-RO" w:eastAsia="ro-RO"/>
        </w:rPr>
        <w:t> </w:t>
      </w:r>
      <w:r w:rsidR="004D772B" w:rsidRPr="00924ED7">
        <w:rPr>
          <w:rFonts w:asciiTheme="minorHAnsi" w:hAnsiTheme="minorHAnsi" w:cstheme="minorHAnsi"/>
          <w:color w:val="000000"/>
          <w:sz w:val="22"/>
          <w:szCs w:val="22"/>
          <w:lang w:val="ro-RO" w:eastAsia="ro-RO"/>
        </w:rPr>
        <w:tab/>
      </w:r>
    </w:p>
    <w:p w:rsidR="00675A72" w:rsidRDefault="00675A72" w:rsidP="00675A72">
      <w:pPr>
        <w:tabs>
          <w:tab w:val="left" w:pos="567"/>
        </w:tabs>
        <w:contextualSpacing/>
        <w:jc w:val="both"/>
        <w:rPr>
          <w:rFonts w:asciiTheme="minorHAnsi" w:hAnsiTheme="minorHAnsi" w:cstheme="minorHAnsi"/>
          <w:color w:val="000000"/>
          <w:sz w:val="22"/>
          <w:szCs w:val="22"/>
          <w:lang w:val="ro-RO" w:eastAsia="ro-RO"/>
        </w:rPr>
      </w:pPr>
    </w:p>
    <w:p w:rsidR="00FA2188" w:rsidRPr="0069474A" w:rsidRDefault="00FA2188" w:rsidP="00FA218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ro-RO" w:eastAsia="ro-RO"/>
        </w:rPr>
        <w:tab/>
      </w:r>
      <w:proofErr w:type="spellStart"/>
      <w:r w:rsidRPr="0069474A">
        <w:rPr>
          <w:rFonts w:asciiTheme="minorHAnsi" w:eastAsiaTheme="minorHAnsi" w:hAnsiTheme="minorHAnsi" w:cstheme="minorHAnsi"/>
          <w:sz w:val="20"/>
          <w:lang w:val="en-US"/>
        </w:rPr>
        <w:t>Ministerul</w:t>
      </w:r>
      <w:proofErr w:type="spellEnd"/>
      <w:r w:rsidRPr="0069474A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69474A">
        <w:rPr>
          <w:rFonts w:asciiTheme="minorHAnsi" w:eastAsiaTheme="minorHAnsi" w:hAnsiTheme="minorHAnsi" w:cstheme="minorHAnsi"/>
          <w:sz w:val="20"/>
          <w:lang w:val="en-US"/>
        </w:rPr>
        <w:t>Investiţiilor</w:t>
      </w:r>
      <w:proofErr w:type="spellEnd"/>
      <w:r w:rsidRPr="0069474A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69474A">
        <w:rPr>
          <w:rFonts w:asciiTheme="minorHAnsi" w:eastAsiaTheme="minorHAnsi" w:hAnsiTheme="minorHAnsi" w:cstheme="minorHAnsi"/>
          <w:sz w:val="20"/>
          <w:lang w:val="en-US"/>
        </w:rPr>
        <w:t>şi</w:t>
      </w:r>
      <w:proofErr w:type="spellEnd"/>
      <w:r w:rsidRPr="0069474A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69474A">
        <w:rPr>
          <w:rFonts w:asciiTheme="minorHAnsi" w:eastAsiaTheme="minorHAnsi" w:hAnsiTheme="minorHAnsi" w:cstheme="minorHAnsi"/>
          <w:sz w:val="20"/>
          <w:lang w:val="en-US"/>
        </w:rPr>
        <w:t>Proiectelor</w:t>
      </w:r>
      <w:proofErr w:type="spellEnd"/>
      <w:r w:rsidRPr="0069474A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69474A">
        <w:rPr>
          <w:rFonts w:asciiTheme="minorHAnsi" w:eastAsiaTheme="minorHAnsi" w:hAnsiTheme="minorHAnsi" w:cstheme="minorHAnsi"/>
          <w:sz w:val="20"/>
          <w:lang w:val="en-US"/>
        </w:rPr>
        <w:t>Europene</w:t>
      </w:r>
      <w:proofErr w:type="spellEnd"/>
      <w:r w:rsidRPr="0069474A">
        <w:rPr>
          <w:rFonts w:asciiTheme="minorHAnsi" w:eastAsiaTheme="minorHAnsi" w:hAnsiTheme="minorHAnsi" w:cstheme="minorHAnsi"/>
          <w:sz w:val="20"/>
          <w:lang w:val="en-US"/>
        </w:rPr>
        <w:t xml:space="preserve"> (MIPE) </w:t>
      </w:r>
      <w:proofErr w:type="spellStart"/>
      <w:r w:rsidRPr="0069474A">
        <w:rPr>
          <w:rFonts w:asciiTheme="minorHAnsi" w:eastAsiaTheme="minorHAnsi" w:hAnsiTheme="minorHAnsi" w:cstheme="minorHAnsi"/>
          <w:sz w:val="20"/>
          <w:lang w:val="en-US"/>
        </w:rPr>
        <w:t>colaborează</w:t>
      </w:r>
      <w:proofErr w:type="spellEnd"/>
      <w:r w:rsidRPr="0069474A">
        <w:rPr>
          <w:rFonts w:asciiTheme="minorHAnsi" w:eastAsiaTheme="minorHAnsi" w:hAnsiTheme="minorHAnsi" w:cstheme="minorHAnsi"/>
          <w:sz w:val="20"/>
          <w:lang w:val="en-US"/>
        </w:rPr>
        <w:t xml:space="preserve"> cu </w:t>
      </w:r>
      <w:proofErr w:type="spellStart"/>
      <w:r w:rsidRPr="0069474A">
        <w:rPr>
          <w:rFonts w:asciiTheme="minorHAnsi" w:eastAsiaTheme="minorHAnsi" w:hAnsiTheme="minorHAnsi" w:cstheme="minorHAnsi"/>
          <w:sz w:val="20"/>
          <w:lang w:val="en-US"/>
        </w:rPr>
        <w:t>reţeaua</w:t>
      </w:r>
      <w:proofErr w:type="spellEnd"/>
      <w:r w:rsidRPr="0069474A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69474A">
        <w:rPr>
          <w:rFonts w:asciiTheme="minorHAnsi" w:eastAsiaTheme="minorHAnsi" w:hAnsiTheme="minorHAnsi" w:cstheme="minorHAnsi"/>
          <w:sz w:val="20"/>
          <w:lang w:val="en-US"/>
        </w:rPr>
        <w:t>naţională</w:t>
      </w:r>
      <w:proofErr w:type="spellEnd"/>
      <w:r w:rsidRPr="0069474A">
        <w:rPr>
          <w:rFonts w:asciiTheme="minorHAnsi" w:eastAsiaTheme="minorHAnsi" w:hAnsiTheme="minorHAnsi" w:cstheme="minorHAnsi"/>
          <w:sz w:val="20"/>
          <w:lang w:val="en-US"/>
        </w:rPr>
        <w:t xml:space="preserve"> a </w:t>
      </w:r>
      <w:proofErr w:type="spellStart"/>
      <w:r w:rsidRPr="0069474A">
        <w:rPr>
          <w:rFonts w:asciiTheme="minorHAnsi" w:eastAsiaTheme="minorHAnsi" w:hAnsiTheme="minorHAnsi" w:cstheme="minorHAnsi"/>
          <w:sz w:val="20"/>
          <w:lang w:val="en-US"/>
        </w:rPr>
        <w:t>ghişeelor</w:t>
      </w:r>
      <w:proofErr w:type="spellEnd"/>
      <w:r w:rsidRPr="0069474A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69474A">
        <w:rPr>
          <w:rFonts w:asciiTheme="minorHAnsi" w:eastAsiaTheme="minorHAnsi" w:hAnsiTheme="minorHAnsi" w:cstheme="minorHAnsi"/>
          <w:sz w:val="20"/>
          <w:lang w:val="en-US"/>
        </w:rPr>
        <w:t>unice</w:t>
      </w:r>
      <w:proofErr w:type="spellEnd"/>
      <w:r w:rsidRPr="0069474A">
        <w:rPr>
          <w:rFonts w:asciiTheme="minorHAnsi" w:eastAsiaTheme="minorHAnsi" w:hAnsiTheme="minorHAnsi" w:cstheme="minorHAnsi"/>
          <w:sz w:val="20"/>
          <w:lang w:val="en-US"/>
        </w:rPr>
        <w:t xml:space="preserve"> de </w:t>
      </w:r>
      <w:proofErr w:type="spellStart"/>
      <w:r w:rsidRPr="0069474A">
        <w:rPr>
          <w:rFonts w:asciiTheme="minorHAnsi" w:eastAsiaTheme="minorHAnsi" w:hAnsiTheme="minorHAnsi" w:cstheme="minorHAnsi"/>
          <w:sz w:val="20"/>
          <w:lang w:val="en-US"/>
        </w:rPr>
        <w:t>eficienţă</w:t>
      </w:r>
      <w:proofErr w:type="spellEnd"/>
      <w:r w:rsidRPr="0069474A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69474A">
        <w:rPr>
          <w:rFonts w:asciiTheme="minorHAnsi" w:eastAsiaTheme="minorHAnsi" w:hAnsiTheme="minorHAnsi" w:cstheme="minorHAnsi"/>
          <w:sz w:val="20"/>
          <w:lang w:val="en-US"/>
        </w:rPr>
        <w:t>energetică</w:t>
      </w:r>
      <w:proofErr w:type="spellEnd"/>
      <w:r w:rsidRPr="0069474A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69474A">
        <w:rPr>
          <w:rFonts w:asciiTheme="minorHAnsi" w:eastAsiaTheme="minorHAnsi" w:hAnsiTheme="minorHAnsi" w:cstheme="minorHAnsi"/>
          <w:sz w:val="20"/>
          <w:lang w:val="en-US"/>
        </w:rPr>
        <w:t>în</w:t>
      </w:r>
      <w:proofErr w:type="spellEnd"/>
      <w:r w:rsidRPr="0069474A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69474A">
        <w:rPr>
          <w:rFonts w:asciiTheme="minorHAnsi" w:eastAsiaTheme="minorHAnsi" w:hAnsiTheme="minorHAnsi" w:cstheme="minorHAnsi"/>
          <w:sz w:val="20"/>
          <w:lang w:val="en-US"/>
        </w:rPr>
        <w:t>privinţa</w:t>
      </w:r>
      <w:proofErr w:type="spellEnd"/>
      <w:r w:rsidRPr="0069474A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>implementării</w:t>
      </w:r>
      <w:proofErr w:type="spellEnd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 xml:space="preserve"> </w:t>
      </w:r>
      <w:proofErr w:type="spellStart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>investiţiilor</w:t>
      </w:r>
      <w:proofErr w:type="spellEnd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 xml:space="preserve"> I4 </w:t>
      </w:r>
      <w:proofErr w:type="spellStart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>şi</w:t>
      </w:r>
      <w:proofErr w:type="spellEnd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 xml:space="preserve"> I7 din </w:t>
      </w:r>
      <w:proofErr w:type="spellStart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>cadrul</w:t>
      </w:r>
      <w:proofErr w:type="spellEnd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 xml:space="preserve"> </w:t>
      </w:r>
      <w:proofErr w:type="spellStart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>Componentei</w:t>
      </w:r>
      <w:proofErr w:type="spellEnd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 xml:space="preserve"> 16 </w:t>
      </w:r>
      <w:proofErr w:type="spellStart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>REPowerEU</w:t>
      </w:r>
      <w:proofErr w:type="spellEnd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 xml:space="preserve"> a </w:t>
      </w:r>
      <w:proofErr w:type="spellStart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>Planului</w:t>
      </w:r>
      <w:proofErr w:type="spellEnd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 xml:space="preserve"> </w:t>
      </w:r>
      <w:proofErr w:type="spellStart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>naţional</w:t>
      </w:r>
      <w:proofErr w:type="spellEnd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 xml:space="preserve"> de </w:t>
      </w:r>
      <w:proofErr w:type="spellStart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>redresare</w:t>
      </w:r>
      <w:proofErr w:type="spellEnd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 xml:space="preserve"> </w:t>
      </w:r>
      <w:proofErr w:type="spellStart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>şi</w:t>
      </w:r>
      <w:proofErr w:type="spellEnd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 xml:space="preserve"> </w:t>
      </w:r>
      <w:proofErr w:type="spellStart"/>
      <w:r w:rsidRPr="007149FC">
        <w:rPr>
          <w:rFonts w:asciiTheme="minorHAnsi" w:eastAsiaTheme="minorHAnsi" w:hAnsiTheme="minorHAnsi" w:cstheme="minorHAnsi"/>
          <w:b/>
          <w:sz w:val="20"/>
          <w:lang w:val="en-US"/>
        </w:rPr>
        <w:t>rezilienţă</w:t>
      </w:r>
      <w:proofErr w:type="spellEnd"/>
      <w:r w:rsidR="00530FB5" w:rsidRPr="007149FC">
        <w:rPr>
          <w:rFonts w:asciiTheme="minorHAnsi" w:eastAsiaTheme="minorHAnsi" w:hAnsiTheme="minorHAnsi" w:cstheme="minorHAnsi"/>
          <w:b/>
          <w:sz w:val="20"/>
          <w:lang w:val="en-US"/>
        </w:rPr>
        <w:t xml:space="preserve"> </w:t>
      </w:r>
      <w:r w:rsidRPr="0069474A">
        <w:rPr>
          <w:rFonts w:asciiTheme="minorHAnsi" w:eastAsiaTheme="minorHAnsi" w:hAnsiTheme="minorHAnsi" w:cstheme="minorHAnsi"/>
          <w:sz w:val="20"/>
          <w:lang w:val="en-US"/>
        </w:rPr>
        <w:t>[</w:t>
      </w:r>
      <w:r w:rsidRPr="0069474A">
        <w:rPr>
          <w:rFonts w:asciiTheme="minorHAnsi" w:hAnsiTheme="minorHAnsi" w:cstheme="minorHAnsi"/>
          <w:sz w:val="20"/>
        </w:rPr>
        <w:t xml:space="preserve">art. 1 </w:t>
      </w:r>
      <w:proofErr w:type="spellStart"/>
      <w:r w:rsidRPr="0069474A">
        <w:rPr>
          <w:rFonts w:asciiTheme="minorHAnsi" w:hAnsiTheme="minorHAnsi" w:cstheme="minorHAnsi"/>
          <w:sz w:val="20"/>
        </w:rPr>
        <w:t>alin</w:t>
      </w:r>
      <w:proofErr w:type="spellEnd"/>
      <w:r w:rsidRPr="0069474A">
        <w:rPr>
          <w:rFonts w:asciiTheme="minorHAnsi" w:hAnsiTheme="minorHAnsi" w:cstheme="minorHAnsi"/>
          <w:sz w:val="20"/>
        </w:rPr>
        <w:t xml:space="preserve">. (4) </w:t>
      </w:r>
      <w:proofErr w:type="gramStart"/>
      <w:r w:rsidRPr="0069474A">
        <w:rPr>
          <w:rFonts w:asciiTheme="minorHAnsi" w:hAnsiTheme="minorHAnsi" w:cstheme="minorHAnsi"/>
          <w:sz w:val="20"/>
        </w:rPr>
        <w:t>din</w:t>
      </w:r>
      <w:proofErr w:type="gramEnd"/>
      <w:r w:rsidRPr="0069474A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69474A">
        <w:rPr>
          <w:rFonts w:asciiTheme="minorHAnsi" w:eastAsia="Calibri" w:hAnsiTheme="minorHAnsi" w:cstheme="minorHAnsi"/>
          <w:sz w:val="20"/>
        </w:rPr>
        <w:t>Ordonanţa</w:t>
      </w:r>
      <w:proofErr w:type="spellEnd"/>
      <w:r w:rsidRPr="0069474A">
        <w:rPr>
          <w:rFonts w:asciiTheme="minorHAnsi" w:eastAsia="Calibri" w:hAnsiTheme="minorHAnsi" w:cstheme="minorHAnsi"/>
          <w:sz w:val="20"/>
        </w:rPr>
        <w:t xml:space="preserve"> de </w:t>
      </w:r>
      <w:proofErr w:type="spellStart"/>
      <w:r w:rsidRPr="0069474A">
        <w:rPr>
          <w:rFonts w:asciiTheme="minorHAnsi" w:eastAsia="Calibri" w:hAnsiTheme="minorHAnsi" w:cstheme="minorHAnsi"/>
          <w:sz w:val="20"/>
        </w:rPr>
        <w:t>urgenţă</w:t>
      </w:r>
      <w:proofErr w:type="spellEnd"/>
      <w:r w:rsidRPr="0069474A">
        <w:rPr>
          <w:rFonts w:asciiTheme="minorHAnsi" w:eastAsia="Calibri" w:hAnsiTheme="minorHAnsi" w:cstheme="minorHAnsi"/>
          <w:sz w:val="20"/>
        </w:rPr>
        <w:t xml:space="preserve"> a </w:t>
      </w:r>
      <w:proofErr w:type="spellStart"/>
      <w:r w:rsidRPr="0069474A">
        <w:rPr>
          <w:rFonts w:asciiTheme="minorHAnsi" w:eastAsia="Calibri" w:hAnsiTheme="minorHAnsi" w:cstheme="minorHAnsi"/>
          <w:sz w:val="20"/>
        </w:rPr>
        <w:t>Guvernului</w:t>
      </w:r>
      <w:proofErr w:type="spellEnd"/>
      <w:r w:rsidRPr="0069474A">
        <w:rPr>
          <w:rFonts w:asciiTheme="minorHAnsi" w:eastAsia="Calibri" w:hAnsiTheme="minorHAnsi" w:cstheme="minorHAnsi"/>
          <w:sz w:val="20"/>
        </w:rPr>
        <w:t xml:space="preserve"> nr. 92/2024 </w:t>
      </w:r>
      <w:proofErr w:type="spellStart"/>
      <w:r w:rsidRPr="0069474A">
        <w:rPr>
          <w:rFonts w:asciiTheme="minorHAnsi" w:eastAsia="Calibri" w:hAnsiTheme="minorHAnsi" w:cstheme="minorHAnsi"/>
          <w:sz w:val="20"/>
        </w:rPr>
        <w:t>privind</w:t>
      </w:r>
      <w:proofErr w:type="spellEnd"/>
      <w:r w:rsidRPr="0069474A">
        <w:rPr>
          <w:rFonts w:asciiTheme="minorHAnsi" w:eastAsia="Calibri" w:hAnsiTheme="minorHAnsi" w:cstheme="minorHAnsi"/>
          <w:sz w:val="20"/>
        </w:rPr>
        <w:t xml:space="preserve"> </w:t>
      </w:r>
      <w:proofErr w:type="spellStart"/>
      <w:r w:rsidRPr="0069474A">
        <w:rPr>
          <w:rFonts w:asciiTheme="minorHAnsi" w:eastAsia="Calibri" w:hAnsiTheme="minorHAnsi" w:cstheme="minorHAnsi"/>
          <w:sz w:val="20"/>
        </w:rPr>
        <w:t>înfiinţarea</w:t>
      </w:r>
      <w:proofErr w:type="spellEnd"/>
      <w:r w:rsidRPr="0069474A">
        <w:rPr>
          <w:rFonts w:asciiTheme="minorHAnsi" w:eastAsia="Calibri" w:hAnsiTheme="minorHAnsi" w:cstheme="minorHAnsi"/>
          <w:sz w:val="20"/>
        </w:rPr>
        <w:t xml:space="preserve"> </w:t>
      </w:r>
      <w:proofErr w:type="spellStart"/>
      <w:r w:rsidRPr="0069474A">
        <w:rPr>
          <w:rFonts w:asciiTheme="minorHAnsi" w:eastAsia="Calibri" w:hAnsiTheme="minorHAnsi" w:cstheme="minorHAnsi"/>
          <w:sz w:val="20"/>
        </w:rPr>
        <w:t>reţelei</w:t>
      </w:r>
      <w:proofErr w:type="spellEnd"/>
      <w:r w:rsidRPr="0069474A">
        <w:rPr>
          <w:rFonts w:asciiTheme="minorHAnsi" w:eastAsia="Calibri" w:hAnsiTheme="minorHAnsi" w:cstheme="minorHAnsi"/>
          <w:sz w:val="20"/>
        </w:rPr>
        <w:t xml:space="preserve"> </w:t>
      </w:r>
      <w:proofErr w:type="spellStart"/>
      <w:r w:rsidRPr="0069474A">
        <w:rPr>
          <w:rFonts w:asciiTheme="minorHAnsi" w:eastAsia="Calibri" w:hAnsiTheme="minorHAnsi" w:cstheme="minorHAnsi"/>
          <w:sz w:val="20"/>
        </w:rPr>
        <w:t>naţionale</w:t>
      </w:r>
      <w:proofErr w:type="spellEnd"/>
      <w:r w:rsidRPr="0069474A">
        <w:rPr>
          <w:rFonts w:asciiTheme="minorHAnsi" w:eastAsia="Calibri" w:hAnsiTheme="minorHAnsi" w:cstheme="minorHAnsi"/>
          <w:sz w:val="20"/>
        </w:rPr>
        <w:t xml:space="preserve"> de </w:t>
      </w:r>
      <w:proofErr w:type="spellStart"/>
      <w:r w:rsidRPr="007149FC">
        <w:rPr>
          <w:rFonts w:asciiTheme="minorHAnsi" w:eastAsia="Calibri" w:hAnsiTheme="minorHAnsi" w:cstheme="minorHAnsi"/>
          <w:b/>
          <w:sz w:val="20"/>
        </w:rPr>
        <w:t>ghişee</w:t>
      </w:r>
      <w:proofErr w:type="spellEnd"/>
      <w:r w:rsidRPr="007149FC">
        <w:rPr>
          <w:rFonts w:asciiTheme="minorHAnsi" w:eastAsia="Calibri" w:hAnsiTheme="minorHAnsi" w:cstheme="minorHAnsi"/>
          <w:b/>
          <w:sz w:val="20"/>
        </w:rPr>
        <w:t xml:space="preserve"> </w:t>
      </w:r>
      <w:proofErr w:type="spellStart"/>
      <w:r w:rsidRPr="007149FC">
        <w:rPr>
          <w:rFonts w:asciiTheme="minorHAnsi" w:eastAsia="Calibri" w:hAnsiTheme="minorHAnsi" w:cstheme="minorHAnsi"/>
          <w:b/>
          <w:sz w:val="20"/>
        </w:rPr>
        <w:t>unice</w:t>
      </w:r>
      <w:proofErr w:type="spellEnd"/>
      <w:r w:rsidRPr="007149FC">
        <w:rPr>
          <w:rFonts w:asciiTheme="minorHAnsi" w:eastAsia="Calibri" w:hAnsiTheme="minorHAnsi" w:cstheme="minorHAnsi"/>
          <w:b/>
          <w:sz w:val="20"/>
        </w:rPr>
        <w:t xml:space="preserve"> de </w:t>
      </w:r>
      <w:proofErr w:type="spellStart"/>
      <w:r w:rsidRPr="007149FC">
        <w:rPr>
          <w:rFonts w:asciiTheme="minorHAnsi" w:eastAsia="Calibri" w:hAnsiTheme="minorHAnsi" w:cstheme="minorHAnsi"/>
          <w:b/>
          <w:sz w:val="20"/>
        </w:rPr>
        <w:t>eficienţă</w:t>
      </w:r>
      <w:proofErr w:type="spellEnd"/>
      <w:r w:rsidRPr="007149FC">
        <w:rPr>
          <w:rFonts w:asciiTheme="minorHAnsi" w:eastAsia="Calibri" w:hAnsiTheme="minorHAnsi" w:cstheme="minorHAnsi"/>
          <w:b/>
          <w:sz w:val="20"/>
        </w:rPr>
        <w:t xml:space="preserve"> </w:t>
      </w:r>
      <w:proofErr w:type="spellStart"/>
      <w:r w:rsidRPr="007149FC">
        <w:rPr>
          <w:rFonts w:asciiTheme="minorHAnsi" w:eastAsia="Calibri" w:hAnsiTheme="minorHAnsi" w:cstheme="minorHAnsi"/>
          <w:b/>
          <w:sz w:val="20"/>
        </w:rPr>
        <w:t>energetică</w:t>
      </w:r>
      <w:proofErr w:type="spellEnd"/>
      <w:r w:rsidRPr="0069474A">
        <w:rPr>
          <w:rFonts w:asciiTheme="minorHAnsi" w:eastAsia="Calibri" w:hAnsiTheme="minorHAnsi" w:cstheme="minorHAnsi"/>
          <w:sz w:val="20"/>
        </w:rPr>
        <w:t xml:space="preserve"> (OUG nr. 92/2024)</w:t>
      </w:r>
      <w:r w:rsidRPr="0069474A">
        <w:rPr>
          <w:rFonts w:asciiTheme="minorHAnsi" w:eastAsiaTheme="minorHAnsi" w:hAnsiTheme="minorHAnsi" w:cstheme="minorHAnsi"/>
          <w:sz w:val="20"/>
          <w:lang w:val="en-US"/>
        </w:rPr>
        <w:t>]</w:t>
      </w:r>
      <w:r w:rsidR="00A14E34">
        <w:rPr>
          <w:rFonts w:asciiTheme="minorHAnsi" w:eastAsiaTheme="minorHAnsi" w:hAnsiTheme="minorHAnsi" w:cstheme="minorHAnsi"/>
          <w:sz w:val="20"/>
          <w:lang w:val="en-US"/>
        </w:rPr>
        <w:t>.</w:t>
      </w:r>
    </w:p>
    <w:p w:rsidR="00675A72" w:rsidRPr="00B30E84" w:rsidRDefault="00FA2188" w:rsidP="00675A72">
      <w:pPr>
        <w:tabs>
          <w:tab w:val="left" w:pos="567"/>
        </w:tabs>
        <w:contextualSpacing/>
        <w:jc w:val="both"/>
        <w:rPr>
          <w:rFonts w:asciiTheme="minorHAnsi" w:hAnsiTheme="minorHAnsi" w:cstheme="minorHAnsi"/>
          <w:sz w:val="20"/>
        </w:rPr>
      </w:pPr>
      <w:r w:rsidRPr="0069474A">
        <w:rPr>
          <w:rFonts w:asciiTheme="minorHAnsi" w:hAnsiTheme="minorHAnsi" w:cstheme="minorHAnsi"/>
          <w:color w:val="000000"/>
          <w:sz w:val="20"/>
          <w:lang w:val="ro-RO" w:eastAsia="ro-RO"/>
        </w:rPr>
        <w:tab/>
      </w:r>
      <w:r w:rsidR="00530FB5" w:rsidRPr="0069474A">
        <w:rPr>
          <w:rFonts w:asciiTheme="minorHAnsi" w:hAnsiTheme="minorHAnsi" w:cstheme="minorHAnsi"/>
          <w:color w:val="000000"/>
          <w:sz w:val="20"/>
          <w:lang w:val="ro-RO" w:eastAsia="ro-RO"/>
        </w:rPr>
        <w:tab/>
        <w:t xml:space="preserve">La nivelul </w:t>
      </w:r>
      <w:proofErr w:type="spellStart"/>
      <w:r w:rsidR="00530FB5" w:rsidRPr="0069474A">
        <w:rPr>
          <w:rFonts w:asciiTheme="minorHAnsi" w:eastAsiaTheme="minorHAnsi" w:hAnsiTheme="minorHAnsi" w:cstheme="minorHAnsi"/>
          <w:sz w:val="20"/>
          <w:lang w:val="en-US"/>
        </w:rPr>
        <w:t>aparatului</w:t>
      </w:r>
      <w:proofErr w:type="spellEnd"/>
      <w:r w:rsidR="00530FB5" w:rsidRPr="0069474A">
        <w:rPr>
          <w:rFonts w:asciiTheme="minorHAnsi" w:eastAsiaTheme="minorHAnsi" w:hAnsiTheme="minorHAnsi" w:cstheme="minorHAnsi"/>
          <w:sz w:val="20"/>
          <w:lang w:val="en-US"/>
        </w:rPr>
        <w:t xml:space="preserve"> de </w:t>
      </w:r>
      <w:proofErr w:type="spellStart"/>
      <w:r w:rsidR="00530FB5" w:rsidRPr="0069474A">
        <w:rPr>
          <w:rFonts w:asciiTheme="minorHAnsi" w:eastAsiaTheme="minorHAnsi" w:hAnsiTheme="minorHAnsi" w:cstheme="minorHAnsi"/>
          <w:sz w:val="20"/>
          <w:lang w:val="en-US"/>
        </w:rPr>
        <w:t>specialitate</w:t>
      </w:r>
      <w:proofErr w:type="spellEnd"/>
      <w:r w:rsidR="00530FB5" w:rsidRPr="0069474A">
        <w:rPr>
          <w:rFonts w:asciiTheme="minorHAnsi" w:eastAsiaTheme="minorHAnsi" w:hAnsiTheme="minorHAnsi" w:cstheme="minorHAnsi"/>
          <w:sz w:val="20"/>
          <w:lang w:val="en-US"/>
        </w:rPr>
        <w:t xml:space="preserve"> al </w:t>
      </w:r>
      <w:proofErr w:type="spellStart"/>
      <w:r w:rsidR="00530FB5" w:rsidRPr="0069474A">
        <w:rPr>
          <w:rFonts w:asciiTheme="minorHAnsi" w:eastAsiaTheme="minorHAnsi" w:hAnsiTheme="minorHAnsi" w:cstheme="minorHAnsi"/>
          <w:sz w:val="20"/>
          <w:lang w:val="en-US"/>
        </w:rPr>
        <w:t>Consiliului</w:t>
      </w:r>
      <w:proofErr w:type="spellEnd"/>
      <w:r w:rsidR="00530FB5" w:rsidRPr="0069474A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530FB5" w:rsidRPr="0069474A">
        <w:rPr>
          <w:rFonts w:asciiTheme="minorHAnsi" w:eastAsiaTheme="minorHAnsi" w:hAnsiTheme="minorHAnsi" w:cstheme="minorHAnsi"/>
          <w:sz w:val="20"/>
          <w:lang w:val="en-US"/>
        </w:rPr>
        <w:t>Judeţean</w:t>
      </w:r>
      <w:proofErr w:type="spellEnd"/>
      <w:r w:rsidR="00530FB5" w:rsidRPr="0069474A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530FB5" w:rsidRPr="0069474A">
        <w:rPr>
          <w:rFonts w:asciiTheme="minorHAnsi" w:eastAsiaTheme="minorHAnsi" w:hAnsiTheme="minorHAnsi" w:cstheme="minorHAnsi"/>
          <w:sz w:val="20"/>
          <w:lang w:val="en-US"/>
        </w:rPr>
        <w:t>Arge</w:t>
      </w:r>
      <w:proofErr w:type="spellEnd"/>
      <w:r w:rsidR="00530FB5" w:rsidRPr="0069474A">
        <w:rPr>
          <w:rFonts w:asciiTheme="minorHAnsi" w:eastAsiaTheme="minorHAnsi" w:hAnsiTheme="minorHAnsi" w:cstheme="minorHAnsi"/>
          <w:sz w:val="20"/>
          <w:lang w:val="ro-RO"/>
        </w:rPr>
        <w:t>ș</w:t>
      </w:r>
      <w:r w:rsidR="00530FB5" w:rsidRPr="0069474A">
        <w:rPr>
          <w:rFonts w:asciiTheme="minorHAnsi" w:hAnsiTheme="minorHAnsi" w:cstheme="minorHAnsi"/>
          <w:color w:val="000000"/>
          <w:sz w:val="20"/>
          <w:lang w:val="ro-RO" w:eastAsia="ro-RO"/>
        </w:rPr>
        <w:t xml:space="preserve"> </w:t>
      </w:r>
      <w:r w:rsidRPr="0069474A">
        <w:rPr>
          <w:rFonts w:asciiTheme="minorHAnsi" w:eastAsia="Calibri" w:hAnsiTheme="minorHAnsi" w:cstheme="minorHAnsi"/>
          <w:sz w:val="20"/>
        </w:rPr>
        <w:t xml:space="preserve">a </w:t>
      </w:r>
      <w:proofErr w:type="spellStart"/>
      <w:r w:rsidRPr="0069474A">
        <w:rPr>
          <w:rFonts w:asciiTheme="minorHAnsi" w:eastAsia="Calibri" w:hAnsiTheme="minorHAnsi" w:cstheme="minorHAnsi"/>
          <w:sz w:val="20"/>
        </w:rPr>
        <w:t>fost</w:t>
      </w:r>
      <w:proofErr w:type="spellEnd"/>
      <w:r w:rsidRPr="0069474A">
        <w:rPr>
          <w:rFonts w:asciiTheme="minorHAnsi" w:eastAsia="Calibri" w:hAnsiTheme="minorHAnsi" w:cstheme="minorHAnsi"/>
          <w:sz w:val="20"/>
        </w:rPr>
        <w:t xml:space="preserve"> </w:t>
      </w:r>
      <w:proofErr w:type="spellStart"/>
      <w:r w:rsidRPr="0069474A">
        <w:rPr>
          <w:rFonts w:asciiTheme="minorHAnsi" w:hAnsiTheme="minorHAnsi" w:cstheme="minorHAnsi"/>
          <w:sz w:val="20"/>
        </w:rPr>
        <w:t>înființat</w:t>
      </w:r>
      <w:proofErr w:type="spellEnd"/>
      <w:r w:rsidRPr="0069474A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69474A">
        <w:rPr>
          <w:rFonts w:asciiTheme="minorHAnsi" w:hAnsiTheme="minorHAnsi" w:cstheme="minorHAnsi"/>
          <w:sz w:val="20"/>
        </w:rPr>
        <w:t>în</w:t>
      </w:r>
      <w:proofErr w:type="spellEnd"/>
      <w:r w:rsidRPr="0069474A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69474A">
        <w:rPr>
          <w:rFonts w:asciiTheme="minorHAnsi" w:hAnsiTheme="minorHAnsi" w:cstheme="minorHAnsi"/>
          <w:sz w:val="20"/>
        </w:rPr>
        <w:t>cadrul</w:t>
      </w:r>
      <w:proofErr w:type="spellEnd"/>
      <w:r w:rsidRPr="0069474A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69474A">
        <w:rPr>
          <w:rFonts w:asciiTheme="minorHAnsi" w:hAnsiTheme="minorHAnsi" w:cstheme="minorHAnsi"/>
          <w:sz w:val="20"/>
        </w:rPr>
        <w:t>Direcției</w:t>
      </w:r>
      <w:proofErr w:type="spellEnd"/>
      <w:r w:rsidRPr="0069474A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69474A">
        <w:rPr>
          <w:rFonts w:asciiTheme="minorHAnsi" w:hAnsiTheme="minorHAnsi" w:cstheme="minorHAnsi"/>
          <w:sz w:val="20"/>
        </w:rPr>
        <w:t>amenajarea</w:t>
      </w:r>
      <w:proofErr w:type="spellEnd"/>
      <w:r w:rsidRPr="0069474A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30E84">
        <w:rPr>
          <w:rFonts w:asciiTheme="minorHAnsi" w:hAnsiTheme="minorHAnsi" w:cstheme="minorHAnsi"/>
          <w:sz w:val="20"/>
        </w:rPr>
        <w:t>teritoriului</w:t>
      </w:r>
      <w:proofErr w:type="spellEnd"/>
      <w:r w:rsidRPr="00B30E84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30E84">
        <w:rPr>
          <w:rFonts w:asciiTheme="minorHAnsi" w:hAnsiTheme="minorHAnsi" w:cstheme="minorHAnsi"/>
          <w:sz w:val="20"/>
        </w:rPr>
        <w:t>și</w:t>
      </w:r>
      <w:proofErr w:type="spellEnd"/>
      <w:r w:rsidRPr="00B30E84">
        <w:rPr>
          <w:rFonts w:asciiTheme="minorHAnsi" w:hAnsiTheme="minorHAnsi" w:cstheme="minorHAnsi"/>
          <w:sz w:val="20"/>
        </w:rPr>
        <w:t xml:space="preserve"> urbanism, </w:t>
      </w:r>
      <w:proofErr w:type="spellStart"/>
      <w:r w:rsidRPr="00B30E84">
        <w:rPr>
          <w:rFonts w:asciiTheme="minorHAnsi" w:hAnsiTheme="minorHAnsi" w:cstheme="minorHAnsi"/>
          <w:sz w:val="20"/>
        </w:rPr>
        <w:t>Compartimentul</w:t>
      </w:r>
      <w:proofErr w:type="spellEnd"/>
      <w:r w:rsidRPr="00B30E84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30E84">
        <w:rPr>
          <w:rFonts w:asciiTheme="minorHAnsi" w:hAnsiTheme="minorHAnsi" w:cstheme="minorHAnsi"/>
          <w:sz w:val="20"/>
        </w:rPr>
        <w:t>Ghişeul</w:t>
      </w:r>
      <w:proofErr w:type="spellEnd"/>
      <w:r w:rsidRPr="00B30E84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30E84">
        <w:rPr>
          <w:rFonts w:asciiTheme="minorHAnsi" w:hAnsiTheme="minorHAnsi" w:cstheme="minorHAnsi"/>
          <w:sz w:val="20"/>
        </w:rPr>
        <w:t>unic</w:t>
      </w:r>
      <w:proofErr w:type="spellEnd"/>
      <w:r w:rsidRPr="00B30E84">
        <w:rPr>
          <w:rFonts w:asciiTheme="minorHAnsi" w:hAnsiTheme="minorHAnsi" w:cstheme="minorHAnsi"/>
          <w:sz w:val="20"/>
        </w:rPr>
        <w:t xml:space="preserve"> de </w:t>
      </w:r>
      <w:proofErr w:type="spellStart"/>
      <w:r w:rsidRPr="00B30E84">
        <w:rPr>
          <w:rFonts w:asciiTheme="minorHAnsi" w:hAnsiTheme="minorHAnsi" w:cstheme="minorHAnsi"/>
          <w:sz w:val="20"/>
        </w:rPr>
        <w:t>eficienţă</w:t>
      </w:r>
      <w:proofErr w:type="spellEnd"/>
      <w:r w:rsidRPr="00B30E84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30E84">
        <w:rPr>
          <w:rFonts w:asciiTheme="minorHAnsi" w:hAnsiTheme="minorHAnsi" w:cstheme="minorHAnsi"/>
          <w:sz w:val="20"/>
        </w:rPr>
        <w:t>energetică</w:t>
      </w:r>
      <w:proofErr w:type="spellEnd"/>
      <w:r w:rsidRPr="00B30E84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B30E84">
        <w:rPr>
          <w:rFonts w:asciiTheme="minorHAnsi" w:hAnsiTheme="minorHAnsi" w:cstheme="minorHAnsi"/>
          <w:sz w:val="20"/>
        </w:rPr>
        <w:t>în</w:t>
      </w:r>
      <w:proofErr w:type="spellEnd"/>
      <w:r w:rsidRPr="00B30E84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30E84">
        <w:rPr>
          <w:rFonts w:asciiTheme="minorHAnsi" w:hAnsiTheme="minorHAnsi" w:cstheme="minorHAnsi"/>
          <w:sz w:val="20"/>
        </w:rPr>
        <w:t>subordinea</w:t>
      </w:r>
      <w:proofErr w:type="spellEnd"/>
      <w:r w:rsidRPr="00B30E84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30E84">
        <w:rPr>
          <w:rFonts w:asciiTheme="minorHAnsi" w:hAnsiTheme="minorHAnsi" w:cstheme="minorHAnsi"/>
          <w:sz w:val="20"/>
        </w:rPr>
        <w:t>directă</w:t>
      </w:r>
      <w:proofErr w:type="spellEnd"/>
      <w:r w:rsidRPr="00B30E84">
        <w:rPr>
          <w:rFonts w:asciiTheme="minorHAnsi" w:hAnsiTheme="minorHAnsi" w:cstheme="minorHAnsi"/>
          <w:sz w:val="20"/>
        </w:rPr>
        <w:t xml:space="preserve"> a </w:t>
      </w:r>
      <w:proofErr w:type="spellStart"/>
      <w:r w:rsidRPr="00B30E84">
        <w:rPr>
          <w:rFonts w:asciiTheme="minorHAnsi" w:hAnsiTheme="minorHAnsi" w:cstheme="minorHAnsi"/>
          <w:sz w:val="20"/>
        </w:rPr>
        <w:t>Arhitectului-șef</w:t>
      </w:r>
      <w:proofErr w:type="spellEnd"/>
      <w:r w:rsidR="00530FB5"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[</w:t>
      </w:r>
      <w:r w:rsidR="00530FB5" w:rsidRPr="00B30E84">
        <w:rPr>
          <w:rFonts w:asciiTheme="minorHAnsi" w:hAnsiTheme="minorHAnsi" w:cstheme="minorHAnsi"/>
          <w:sz w:val="20"/>
        </w:rPr>
        <w:t xml:space="preserve">art. </w:t>
      </w:r>
      <w:proofErr w:type="gramStart"/>
      <w:r w:rsidR="00530FB5" w:rsidRPr="00B30E84">
        <w:rPr>
          <w:rFonts w:asciiTheme="minorHAnsi" w:hAnsiTheme="minorHAnsi" w:cstheme="minorHAnsi"/>
          <w:sz w:val="20"/>
        </w:rPr>
        <w:t xml:space="preserve">4 </w:t>
      </w:r>
      <w:proofErr w:type="spellStart"/>
      <w:r w:rsidR="00530FB5" w:rsidRPr="00B30E84">
        <w:rPr>
          <w:rFonts w:asciiTheme="minorHAnsi" w:hAnsiTheme="minorHAnsi" w:cstheme="minorHAnsi"/>
          <w:sz w:val="20"/>
        </w:rPr>
        <w:t>alin</w:t>
      </w:r>
      <w:proofErr w:type="spellEnd"/>
      <w:r w:rsidR="00530FB5" w:rsidRPr="00B30E84">
        <w:rPr>
          <w:rFonts w:asciiTheme="minorHAnsi" w:hAnsiTheme="minorHAnsi" w:cstheme="minorHAnsi"/>
          <w:sz w:val="20"/>
        </w:rPr>
        <w:t>.</w:t>
      </w:r>
      <w:proofErr w:type="gramEnd"/>
      <w:r w:rsidR="00530FB5" w:rsidRPr="00B30E84">
        <w:rPr>
          <w:rFonts w:asciiTheme="minorHAnsi" w:hAnsiTheme="minorHAnsi" w:cstheme="minorHAnsi"/>
          <w:sz w:val="20"/>
        </w:rPr>
        <w:t xml:space="preserve"> (1) </w:t>
      </w:r>
      <w:proofErr w:type="gramStart"/>
      <w:r w:rsidR="00530FB5" w:rsidRPr="00B30E84">
        <w:rPr>
          <w:rFonts w:asciiTheme="minorHAnsi" w:hAnsiTheme="minorHAnsi" w:cstheme="minorHAnsi"/>
          <w:sz w:val="20"/>
        </w:rPr>
        <w:t>din</w:t>
      </w:r>
      <w:proofErr w:type="gramEnd"/>
      <w:r w:rsidR="00530FB5" w:rsidRPr="00B30E84">
        <w:rPr>
          <w:rFonts w:asciiTheme="minorHAnsi" w:hAnsiTheme="minorHAnsi" w:cstheme="minorHAnsi"/>
          <w:sz w:val="20"/>
        </w:rPr>
        <w:t xml:space="preserve"> </w:t>
      </w:r>
      <w:r w:rsidR="00530FB5" w:rsidRPr="00B30E84">
        <w:rPr>
          <w:rFonts w:asciiTheme="minorHAnsi" w:eastAsia="Calibri" w:hAnsiTheme="minorHAnsi" w:cstheme="minorHAnsi"/>
          <w:sz w:val="20"/>
        </w:rPr>
        <w:t xml:space="preserve">OUG nr. </w:t>
      </w:r>
      <w:proofErr w:type="gramStart"/>
      <w:r w:rsidR="00530FB5" w:rsidRPr="00B30E84">
        <w:rPr>
          <w:rFonts w:asciiTheme="minorHAnsi" w:eastAsia="Calibri" w:hAnsiTheme="minorHAnsi" w:cstheme="minorHAnsi"/>
          <w:sz w:val="20"/>
        </w:rPr>
        <w:t>92/2024</w:t>
      </w:r>
      <w:r w:rsidR="00530FB5" w:rsidRPr="00B30E84">
        <w:rPr>
          <w:rFonts w:asciiTheme="minorHAnsi" w:eastAsiaTheme="minorHAnsi" w:hAnsiTheme="minorHAnsi" w:cstheme="minorHAnsi"/>
          <w:sz w:val="20"/>
          <w:lang w:val="en-US"/>
        </w:rPr>
        <w:t>]</w:t>
      </w:r>
      <w:r w:rsidR="00A14E34">
        <w:rPr>
          <w:rFonts w:asciiTheme="minorHAnsi" w:eastAsiaTheme="minorHAnsi" w:hAnsiTheme="minorHAnsi" w:cstheme="minorHAnsi"/>
          <w:sz w:val="20"/>
          <w:lang w:val="en-US"/>
        </w:rPr>
        <w:t>.</w:t>
      </w:r>
      <w:proofErr w:type="gramEnd"/>
    </w:p>
    <w:p w:rsidR="00530FB5" w:rsidRPr="00B30E84" w:rsidRDefault="00530FB5" w:rsidP="00675A72">
      <w:pPr>
        <w:tabs>
          <w:tab w:val="left" w:pos="567"/>
        </w:tabs>
        <w:contextualSpacing/>
        <w:jc w:val="both"/>
        <w:rPr>
          <w:rFonts w:asciiTheme="minorHAnsi" w:eastAsiaTheme="minorHAnsi" w:hAnsiTheme="minorHAnsi" w:cstheme="minorHAnsi"/>
          <w:sz w:val="20"/>
          <w:lang w:val="en-US"/>
        </w:rPr>
      </w:pPr>
      <w:r w:rsidRPr="00B30E84">
        <w:rPr>
          <w:rFonts w:asciiTheme="minorHAnsi" w:hAnsiTheme="minorHAnsi" w:cstheme="minorHAnsi"/>
          <w:sz w:val="20"/>
        </w:rPr>
        <w:tab/>
      </w:r>
      <w:r w:rsidR="0069474A" w:rsidRPr="00B30E84">
        <w:rPr>
          <w:rFonts w:asciiTheme="minorHAnsi" w:hAnsiTheme="minorHAnsi" w:cstheme="minorHAnsi"/>
          <w:sz w:val="20"/>
        </w:rPr>
        <w:t xml:space="preserve">  </w:t>
      </w:r>
      <w:r w:rsidR="00E85BD0"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 w:rsidRPr="00B30E84">
        <w:rPr>
          <w:rFonts w:asciiTheme="minorHAnsi" w:hAnsiTheme="minorHAnsi" w:cstheme="minorHAnsi"/>
          <w:sz w:val="20"/>
        </w:rPr>
        <w:t>Ghişeul</w:t>
      </w:r>
      <w:proofErr w:type="spellEnd"/>
      <w:r w:rsidRPr="00B30E84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30E84">
        <w:rPr>
          <w:rFonts w:asciiTheme="minorHAnsi" w:hAnsiTheme="minorHAnsi" w:cstheme="minorHAnsi"/>
          <w:sz w:val="20"/>
        </w:rPr>
        <w:t>unic</w:t>
      </w:r>
      <w:proofErr w:type="spellEnd"/>
      <w:r w:rsidRPr="00B30E84">
        <w:rPr>
          <w:rFonts w:asciiTheme="minorHAnsi" w:hAnsiTheme="minorHAnsi" w:cstheme="minorHAnsi"/>
          <w:sz w:val="20"/>
        </w:rPr>
        <w:t xml:space="preserve"> de </w:t>
      </w:r>
      <w:proofErr w:type="spellStart"/>
      <w:r w:rsidRPr="00B30E84">
        <w:rPr>
          <w:rFonts w:asciiTheme="minorHAnsi" w:hAnsiTheme="minorHAnsi" w:cstheme="minorHAnsi"/>
          <w:sz w:val="20"/>
        </w:rPr>
        <w:t>eficienţă</w:t>
      </w:r>
      <w:proofErr w:type="spellEnd"/>
      <w:r w:rsidRPr="00B30E84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B30E84">
        <w:rPr>
          <w:rFonts w:asciiTheme="minorHAnsi" w:hAnsiTheme="minorHAnsi" w:cstheme="minorHAnsi"/>
          <w:sz w:val="20"/>
        </w:rPr>
        <w:t>energetică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r w:rsidR="009449B9">
        <w:rPr>
          <w:rFonts w:asciiTheme="minorHAnsi" w:eastAsiaTheme="minorHAnsi" w:hAnsiTheme="minorHAnsi" w:cstheme="minorHAnsi"/>
          <w:sz w:val="20"/>
          <w:lang w:val="en-US"/>
        </w:rPr>
        <w:t xml:space="preserve">(GUEE)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sprijină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MIPE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în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implementarea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investiţiilor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r w:rsidRPr="00D8565E">
        <w:rPr>
          <w:rFonts w:asciiTheme="minorHAnsi" w:eastAsiaTheme="minorHAnsi" w:hAnsiTheme="minorHAnsi" w:cstheme="minorHAnsi"/>
          <w:b/>
          <w:sz w:val="20"/>
          <w:lang w:val="en-US"/>
        </w:rPr>
        <w:t>I4</w:t>
      </w:r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şi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r w:rsidRPr="00D8565E">
        <w:rPr>
          <w:rFonts w:asciiTheme="minorHAnsi" w:eastAsiaTheme="minorHAnsi" w:hAnsiTheme="minorHAnsi" w:cstheme="minorHAnsi"/>
          <w:b/>
          <w:sz w:val="20"/>
          <w:lang w:val="en-US"/>
        </w:rPr>
        <w:t>I7</w:t>
      </w:r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,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acordând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informaţii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pentru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toţi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beneficiarii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potenţiali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ai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investiţiilor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,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respectiv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facilitând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implementarea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investiţiilor</w:t>
      </w:r>
      <w:proofErr w:type="spellEnd"/>
      <w:r w:rsidR="0069474A"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r w:rsidRPr="00B30E84">
        <w:rPr>
          <w:rFonts w:asciiTheme="minorHAnsi" w:eastAsiaTheme="minorHAnsi" w:hAnsiTheme="minorHAnsi" w:cstheme="minorHAnsi"/>
          <w:sz w:val="20"/>
          <w:lang w:val="en-US"/>
        </w:rPr>
        <w:t>[</w:t>
      </w:r>
      <w:r w:rsidRPr="00B30E84">
        <w:rPr>
          <w:rFonts w:asciiTheme="minorHAnsi" w:hAnsiTheme="minorHAnsi" w:cstheme="minorHAnsi"/>
          <w:sz w:val="20"/>
        </w:rPr>
        <w:t xml:space="preserve">art. 6 </w:t>
      </w:r>
      <w:proofErr w:type="spellStart"/>
      <w:r w:rsidRPr="00B30E84">
        <w:rPr>
          <w:rFonts w:asciiTheme="minorHAnsi" w:hAnsiTheme="minorHAnsi" w:cstheme="minorHAnsi"/>
          <w:sz w:val="20"/>
        </w:rPr>
        <w:t>alin</w:t>
      </w:r>
      <w:proofErr w:type="spellEnd"/>
      <w:r w:rsidRPr="00B30E84">
        <w:rPr>
          <w:rFonts w:asciiTheme="minorHAnsi" w:hAnsiTheme="minorHAnsi" w:cstheme="minorHAnsi"/>
          <w:sz w:val="20"/>
        </w:rPr>
        <w:t>.</w:t>
      </w:r>
      <w:proofErr w:type="gramEnd"/>
      <w:r w:rsidRPr="00B30E84">
        <w:rPr>
          <w:rFonts w:asciiTheme="minorHAnsi" w:hAnsiTheme="minorHAnsi" w:cstheme="minorHAnsi"/>
          <w:sz w:val="20"/>
        </w:rPr>
        <w:t xml:space="preserve"> (4) </w:t>
      </w:r>
      <w:proofErr w:type="gramStart"/>
      <w:r w:rsidRPr="00B30E84">
        <w:rPr>
          <w:rFonts w:asciiTheme="minorHAnsi" w:hAnsiTheme="minorHAnsi" w:cstheme="minorHAnsi"/>
          <w:sz w:val="20"/>
        </w:rPr>
        <w:t>lit</w:t>
      </w:r>
      <w:proofErr w:type="gramEnd"/>
      <w:r w:rsidRPr="00B30E84">
        <w:rPr>
          <w:rFonts w:asciiTheme="minorHAnsi" w:hAnsiTheme="minorHAnsi" w:cstheme="minorHAnsi"/>
          <w:sz w:val="20"/>
        </w:rPr>
        <w:t xml:space="preserve">. a) </w:t>
      </w:r>
      <w:proofErr w:type="gramStart"/>
      <w:r w:rsidRPr="00B30E84">
        <w:rPr>
          <w:rFonts w:asciiTheme="minorHAnsi" w:hAnsiTheme="minorHAnsi" w:cstheme="minorHAnsi"/>
          <w:sz w:val="20"/>
        </w:rPr>
        <w:t>din</w:t>
      </w:r>
      <w:proofErr w:type="gramEnd"/>
      <w:r w:rsidRPr="00B30E84">
        <w:rPr>
          <w:rFonts w:asciiTheme="minorHAnsi" w:hAnsiTheme="minorHAnsi" w:cstheme="minorHAnsi"/>
          <w:sz w:val="20"/>
        </w:rPr>
        <w:t xml:space="preserve"> </w:t>
      </w:r>
      <w:r w:rsidRPr="00B30E84">
        <w:rPr>
          <w:rFonts w:asciiTheme="minorHAnsi" w:eastAsia="Calibri" w:hAnsiTheme="minorHAnsi" w:cstheme="minorHAnsi"/>
          <w:sz w:val="20"/>
        </w:rPr>
        <w:t xml:space="preserve">OUG nr. </w:t>
      </w:r>
      <w:proofErr w:type="gramStart"/>
      <w:r w:rsidRPr="00B30E84">
        <w:rPr>
          <w:rFonts w:asciiTheme="minorHAnsi" w:eastAsia="Calibri" w:hAnsiTheme="minorHAnsi" w:cstheme="minorHAnsi"/>
          <w:sz w:val="20"/>
        </w:rPr>
        <w:t>92/2024</w:t>
      </w:r>
      <w:r w:rsidRPr="00B30E84">
        <w:rPr>
          <w:rFonts w:asciiTheme="minorHAnsi" w:eastAsiaTheme="minorHAnsi" w:hAnsiTheme="minorHAnsi" w:cstheme="minorHAnsi"/>
          <w:sz w:val="20"/>
          <w:lang w:val="en-US"/>
        </w:rPr>
        <w:t>]</w:t>
      </w:r>
      <w:r w:rsidR="0069474A" w:rsidRPr="00B30E84">
        <w:rPr>
          <w:rFonts w:asciiTheme="minorHAnsi" w:eastAsiaTheme="minorHAnsi" w:hAnsiTheme="minorHAnsi" w:cstheme="minorHAnsi"/>
          <w:sz w:val="20"/>
          <w:lang w:val="en-US"/>
        </w:rPr>
        <w:t>.</w:t>
      </w:r>
      <w:proofErr w:type="gramEnd"/>
      <w:r w:rsidR="0069474A"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</w:p>
    <w:p w:rsidR="0069474A" w:rsidRDefault="0069474A" w:rsidP="00675A72">
      <w:pPr>
        <w:tabs>
          <w:tab w:val="left" w:pos="567"/>
        </w:tabs>
        <w:contextualSpacing/>
        <w:jc w:val="both"/>
        <w:rPr>
          <w:rFonts w:asciiTheme="minorHAnsi" w:eastAsiaTheme="minorHAnsi" w:hAnsiTheme="minorHAnsi" w:cstheme="minorHAnsi"/>
          <w:i/>
          <w:sz w:val="20"/>
          <w:lang w:val="en-US"/>
        </w:rPr>
      </w:pPr>
      <w:r w:rsidRPr="00B30E84">
        <w:rPr>
          <w:rFonts w:asciiTheme="minorHAnsi" w:eastAsiaTheme="minorHAnsi" w:hAnsiTheme="minorHAnsi" w:cstheme="minorHAnsi"/>
          <w:sz w:val="20"/>
          <w:lang w:val="en-US"/>
        </w:rPr>
        <w:tab/>
      </w:r>
      <w:r w:rsidRPr="00B30E84">
        <w:rPr>
          <w:rFonts w:asciiTheme="minorHAnsi" w:eastAsiaTheme="minorHAnsi" w:hAnsiTheme="minorHAnsi" w:cstheme="minorHAnsi"/>
          <w:sz w:val="20"/>
          <w:lang w:val="en-US"/>
        </w:rPr>
        <w:tab/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În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acest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sens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>,</w:t>
      </w:r>
      <w:r w:rsid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B30E84">
        <w:rPr>
          <w:rFonts w:asciiTheme="minorHAnsi" w:eastAsiaTheme="minorHAnsi" w:hAnsiTheme="minorHAnsi" w:cstheme="minorHAnsi"/>
          <w:sz w:val="20"/>
          <w:lang w:val="en-US"/>
        </w:rPr>
        <w:t>printre</w:t>
      </w:r>
      <w:proofErr w:type="spellEnd"/>
      <w:r w:rsid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B30E84">
        <w:rPr>
          <w:rFonts w:asciiTheme="minorHAnsi" w:eastAsiaTheme="minorHAnsi" w:hAnsiTheme="minorHAnsi" w:cstheme="minorHAnsi"/>
          <w:sz w:val="20"/>
          <w:lang w:val="en-US"/>
        </w:rPr>
        <w:t>altele</w:t>
      </w:r>
      <w:proofErr w:type="spellEnd"/>
      <w:r w:rsidR="00B30E84">
        <w:rPr>
          <w:rFonts w:asciiTheme="minorHAnsi" w:eastAsiaTheme="minorHAnsi" w:hAnsiTheme="minorHAnsi" w:cstheme="minorHAnsi"/>
          <w:sz w:val="20"/>
          <w:lang w:val="en-US"/>
        </w:rPr>
        <w:t xml:space="preserve">, am </w:t>
      </w:r>
      <w:proofErr w:type="spellStart"/>
      <w:r w:rsidR="00B30E84">
        <w:rPr>
          <w:rFonts w:asciiTheme="minorHAnsi" w:eastAsiaTheme="minorHAnsi" w:hAnsiTheme="minorHAnsi" w:cstheme="minorHAnsi"/>
          <w:sz w:val="20"/>
          <w:lang w:val="en-US"/>
        </w:rPr>
        <w:t>înființat</w:t>
      </w:r>
      <w:proofErr w:type="spellEnd"/>
      <w:r w:rsid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B30E84">
        <w:rPr>
          <w:rFonts w:asciiTheme="minorHAnsi" w:eastAsiaTheme="minorHAnsi" w:hAnsiTheme="minorHAnsi" w:cstheme="minorHAnsi"/>
          <w:sz w:val="20"/>
          <w:lang w:val="en-US"/>
        </w:rPr>
        <w:t>adresa</w:t>
      </w:r>
      <w:proofErr w:type="spellEnd"/>
      <w:r w:rsidR="00B30E84">
        <w:rPr>
          <w:rFonts w:asciiTheme="minorHAnsi" w:eastAsiaTheme="minorHAnsi" w:hAnsiTheme="minorHAnsi" w:cstheme="minorHAnsi"/>
          <w:sz w:val="20"/>
          <w:lang w:val="en-US"/>
        </w:rPr>
        <w:t xml:space="preserve"> de e-mail </w:t>
      </w:r>
      <w:hyperlink r:id="rId12" w:history="1">
        <w:r w:rsidR="008C586C" w:rsidRPr="00D8565E">
          <w:rPr>
            <w:rStyle w:val="Hyperlink"/>
            <w:rFonts w:asciiTheme="minorHAnsi" w:eastAsiaTheme="minorHAnsi" w:hAnsiTheme="minorHAnsi" w:cstheme="minorHAnsi"/>
            <w:b/>
            <w:i/>
            <w:color w:val="auto"/>
            <w:sz w:val="20"/>
            <w:u w:val="none"/>
            <w:lang w:val="en-US"/>
          </w:rPr>
          <w:t>energieverde@cjarges.ro</w:t>
        </w:r>
      </w:hyperlink>
      <w:r w:rsidR="00DD470C">
        <w:rPr>
          <w:rFonts w:asciiTheme="minorHAnsi" w:eastAsiaTheme="minorHAnsi" w:hAnsiTheme="minorHAnsi" w:cstheme="minorHAnsi"/>
          <w:sz w:val="20"/>
          <w:lang w:val="en-US"/>
        </w:rPr>
        <w:t>,</w:t>
      </w:r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am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organizat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şi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întreţinem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o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secţiune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specifică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privind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eficienţa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energetică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în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clădiri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,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uşor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accesibilă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pe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site-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ul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Consiliului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Judeţean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Arge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ro-RO"/>
        </w:rPr>
        <w:t xml:space="preserve">ș - </w:t>
      </w:r>
      <w:hyperlink r:id="rId13" w:history="1">
        <w:r w:rsidRPr="00D8565E">
          <w:rPr>
            <w:rStyle w:val="Hyperlink"/>
            <w:rFonts w:asciiTheme="minorHAnsi" w:eastAsiaTheme="minorHAnsi" w:hAnsiTheme="minorHAnsi" w:cstheme="minorHAnsi"/>
            <w:b/>
            <w:i/>
            <w:color w:val="auto"/>
            <w:sz w:val="20"/>
            <w:u w:val="none"/>
            <w:lang w:val="ro-RO"/>
          </w:rPr>
          <w:t>https://www.cjarges.ro/en/ghiseul-unic-de-eficienta-energetica</w:t>
        </w:r>
      </w:hyperlink>
      <w:r w:rsidRPr="00B30E84">
        <w:rPr>
          <w:rFonts w:asciiTheme="minorHAnsi" w:eastAsiaTheme="minorHAnsi" w:hAnsiTheme="minorHAnsi" w:cstheme="minorHAnsi"/>
          <w:sz w:val="20"/>
          <w:lang w:val="ro-RO"/>
        </w:rPr>
        <w:t xml:space="preserve"> -</w:t>
      </w:r>
      <w:r w:rsidR="00B30E84">
        <w:rPr>
          <w:rFonts w:asciiTheme="minorHAnsi" w:eastAsiaTheme="minorHAnsi" w:hAnsiTheme="minorHAnsi" w:cstheme="minorHAnsi"/>
          <w:sz w:val="20"/>
          <w:lang w:val="ro-RO"/>
        </w:rPr>
        <w:t>,</w:t>
      </w:r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care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cuprinde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linkul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către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punctul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unic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de </w:t>
      </w:r>
      <w:proofErr w:type="spellStart"/>
      <w:r w:rsidRPr="00B30E84">
        <w:rPr>
          <w:rFonts w:asciiTheme="minorHAnsi" w:eastAsiaTheme="minorHAnsi" w:hAnsiTheme="minorHAnsi" w:cstheme="minorHAnsi"/>
          <w:sz w:val="20"/>
          <w:lang w:val="en-US"/>
        </w:rPr>
        <w:t>informare</w:t>
      </w:r>
      <w:proofErr w:type="spellEnd"/>
      <w:r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online</w:t>
      </w:r>
      <w:r w:rsidR="00B30E84" w:rsidRPr="00B30E84">
        <w:rPr>
          <w:rFonts w:asciiTheme="minorHAnsi" w:eastAsiaTheme="minorHAnsi" w:hAnsiTheme="minorHAnsi" w:cstheme="minorHAnsi"/>
          <w:sz w:val="20"/>
          <w:lang w:val="en-US"/>
        </w:rPr>
        <w:t xml:space="preserve">, </w:t>
      </w:r>
      <w:proofErr w:type="spellStart"/>
      <w:r w:rsidR="00B30E84" w:rsidRPr="00B30E84">
        <w:rPr>
          <w:rFonts w:asciiTheme="minorHAnsi" w:eastAsiaTheme="minorHAnsi" w:hAnsiTheme="minorHAnsi" w:cstheme="minorHAnsi"/>
          <w:sz w:val="20"/>
          <w:lang w:val="en-US"/>
        </w:rPr>
        <w:t>respectiv</w:t>
      </w:r>
      <w:proofErr w:type="spellEnd"/>
      <w:r w:rsidR="00B30E84" w:rsidRPr="00B30E84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hyperlink r:id="rId14" w:history="1">
        <w:r w:rsidR="00B30E84" w:rsidRPr="00D8565E">
          <w:rPr>
            <w:rStyle w:val="Hyperlink"/>
            <w:rFonts w:asciiTheme="minorHAnsi" w:eastAsiaTheme="minorHAnsi" w:hAnsiTheme="minorHAnsi" w:cstheme="minorHAnsi"/>
            <w:b/>
            <w:i/>
            <w:color w:val="auto"/>
            <w:sz w:val="20"/>
            <w:u w:val="none"/>
            <w:lang w:val="en-US"/>
          </w:rPr>
          <w:t>https://mfe.gov.ro/repower-componenta-i4-si-i7-etapa-gospodariilor-vulnerbile/</w:t>
        </w:r>
      </w:hyperlink>
      <w:r w:rsidR="00B30E84" w:rsidRPr="00B30E84">
        <w:rPr>
          <w:rFonts w:asciiTheme="minorHAnsi" w:eastAsiaTheme="minorHAnsi" w:hAnsiTheme="minorHAnsi" w:cstheme="minorHAnsi"/>
          <w:i/>
          <w:sz w:val="20"/>
          <w:lang w:val="en-US"/>
        </w:rPr>
        <w:t xml:space="preserve"> .</w:t>
      </w:r>
    </w:p>
    <w:p w:rsidR="008C586C" w:rsidRPr="00C3793B" w:rsidRDefault="008C586C" w:rsidP="00675A72">
      <w:pPr>
        <w:tabs>
          <w:tab w:val="left" w:pos="567"/>
        </w:tabs>
        <w:contextualSpacing/>
        <w:jc w:val="both"/>
        <w:rPr>
          <w:rFonts w:asciiTheme="minorHAnsi" w:eastAsiaTheme="minorHAnsi" w:hAnsiTheme="minorHAnsi" w:cstheme="minorHAnsi"/>
          <w:sz w:val="20"/>
          <w:lang w:val="en-US"/>
        </w:rPr>
      </w:pPr>
      <w:r w:rsidRPr="00C3793B">
        <w:rPr>
          <w:rFonts w:asciiTheme="minorHAnsi" w:eastAsiaTheme="minorHAnsi" w:hAnsiTheme="minorHAnsi" w:cstheme="minorHAnsi"/>
          <w:i/>
          <w:sz w:val="20"/>
          <w:lang w:val="en-US"/>
        </w:rPr>
        <w:tab/>
      </w:r>
      <w:r w:rsidR="00C3793B">
        <w:rPr>
          <w:rFonts w:asciiTheme="minorHAnsi" w:eastAsiaTheme="minorHAnsi" w:hAnsiTheme="minorHAnsi" w:cstheme="minorHAnsi"/>
          <w:i/>
          <w:sz w:val="20"/>
          <w:lang w:val="en-US"/>
        </w:rPr>
        <w:t xml:space="preserve"> </w:t>
      </w:r>
      <w:r w:rsidR="00E85BD0">
        <w:rPr>
          <w:rFonts w:asciiTheme="minorHAnsi" w:eastAsiaTheme="minorHAnsi" w:hAnsiTheme="minorHAnsi" w:cstheme="minorHAnsi"/>
          <w:i/>
          <w:sz w:val="20"/>
          <w:lang w:val="en-US"/>
        </w:rPr>
        <w:t xml:space="preserve"> </w:t>
      </w:r>
      <w:r w:rsidR="00C3793B">
        <w:rPr>
          <w:rFonts w:asciiTheme="minorHAnsi" w:eastAsiaTheme="minorHAnsi" w:hAnsiTheme="minorHAnsi" w:cstheme="minorHAnsi"/>
          <w:i/>
          <w:sz w:val="20"/>
          <w:lang w:val="en-US"/>
        </w:rPr>
        <w:t xml:space="preserve"> </w:t>
      </w:r>
      <w:r w:rsidRPr="00C3793B">
        <w:rPr>
          <w:rFonts w:asciiTheme="minorHAnsi" w:eastAsiaTheme="minorHAnsi" w:hAnsiTheme="minorHAnsi" w:cstheme="minorHAnsi"/>
          <w:sz w:val="20"/>
          <w:lang w:val="en-US"/>
        </w:rPr>
        <w:t xml:space="preserve">La </w:t>
      </w:r>
      <w:proofErr w:type="spellStart"/>
      <w:r w:rsidRPr="00C3793B">
        <w:rPr>
          <w:rFonts w:asciiTheme="minorHAnsi" w:eastAsiaTheme="minorHAnsi" w:hAnsiTheme="minorHAnsi" w:cstheme="minorHAnsi"/>
          <w:sz w:val="20"/>
          <w:lang w:val="en-US"/>
        </w:rPr>
        <w:t>mome</w:t>
      </w:r>
      <w:r w:rsidR="00124E74" w:rsidRPr="00C3793B">
        <w:rPr>
          <w:rFonts w:asciiTheme="minorHAnsi" w:eastAsiaTheme="minorHAnsi" w:hAnsiTheme="minorHAnsi" w:cstheme="minorHAnsi"/>
          <w:sz w:val="20"/>
          <w:lang w:val="en-US"/>
        </w:rPr>
        <w:t>ntul</w:t>
      </w:r>
      <w:proofErr w:type="spellEnd"/>
      <w:r w:rsidR="00124E74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de </w:t>
      </w:r>
      <w:proofErr w:type="spellStart"/>
      <w:r w:rsidR="00124E74" w:rsidRPr="00C3793B">
        <w:rPr>
          <w:rFonts w:asciiTheme="minorHAnsi" w:eastAsiaTheme="minorHAnsi" w:hAnsiTheme="minorHAnsi" w:cstheme="minorHAnsi"/>
          <w:sz w:val="20"/>
          <w:lang w:val="en-US"/>
        </w:rPr>
        <w:t>față</w:t>
      </w:r>
      <w:proofErr w:type="spellEnd"/>
      <w:r w:rsidR="00A14E34">
        <w:rPr>
          <w:rFonts w:asciiTheme="minorHAnsi" w:eastAsiaTheme="minorHAnsi" w:hAnsiTheme="minorHAnsi" w:cstheme="minorHAnsi"/>
          <w:sz w:val="20"/>
          <w:lang w:val="en-US"/>
        </w:rPr>
        <w:t>,</w:t>
      </w:r>
      <w:r w:rsidR="00124E74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au </w:t>
      </w:r>
      <w:proofErr w:type="spellStart"/>
      <w:r w:rsidR="00124E74" w:rsidRPr="00C3793B">
        <w:rPr>
          <w:rFonts w:asciiTheme="minorHAnsi" w:eastAsiaTheme="minorHAnsi" w:hAnsiTheme="minorHAnsi" w:cstheme="minorHAnsi"/>
          <w:sz w:val="20"/>
          <w:lang w:val="en-US"/>
        </w:rPr>
        <w:t>fost</w:t>
      </w:r>
      <w:proofErr w:type="spellEnd"/>
      <w:r w:rsidR="00124E74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124E74" w:rsidRPr="00C3793B">
        <w:rPr>
          <w:rFonts w:asciiTheme="minorHAnsi" w:eastAsiaTheme="minorHAnsi" w:hAnsiTheme="minorHAnsi" w:cstheme="minorHAnsi"/>
          <w:sz w:val="20"/>
          <w:lang w:val="en-US"/>
        </w:rPr>
        <w:t>aprobate</w:t>
      </w:r>
      <w:proofErr w:type="spellEnd"/>
      <w:r w:rsidR="00124E74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124E74" w:rsidRPr="00C3793B">
        <w:rPr>
          <w:rFonts w:asciiTheme="minorHAnsi" w:eastAsiaTheme="minorHAnsi" w:hAnsiTheme="minorHAnsi" w:cstheme="minorHAnsi"/>
          <w:sz w:val="20"/>
          <w:lang w:val="en-US"/>
        </w:rPr>
        <w:t>și</w:t>
      </w:r>
      <w:proofErr w:type="spellEnd"/>
      <w:r w:rsidR="00124E74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124E74" w:rsidRPr="00C3793B">
        <w:rPr>
          <w:rFonts w:asciiTheme="minorHAnsi" w:eastAsiaTheme="minorHAnsi" w:hAnsiTheme="minorHAnsi" w:cstheme="minorHAnsi"/>
          <w:sz w:val="20"/>
          <w:lang w:val="en-US"/>
        </w:rPr>
        <w:t>publicate</w:t>
      </w:r>
      <w:proofErr w:type="spellEnd"/>
      <w:r w:rsidR="00124E74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124E74" w:rsidRPr="00C3793B">
        <w:rPr>
          <w:rFonts w:asciiTheme="minorHAnsi" w:eastAsiaTheme="minorHAnsi" w:hAnsiTheme="minorHAnsi" w:cstheme="minorHAnsi"/>
          <w:sz w:val="20"/>
          <w:lang w:val="en-US"/>
        </w:rPr>
        <w:t>pe</w:t>
      </w:r>
      <w:proofErr w:type="spellEnd"/>
      <w:r w:rsidR="00124E74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site-</w:t>
      </w:r>
      <w:proofErr w:type="spellStart"/>
      <w:r w:rsidR="00124E74" w:rsidRPr="00C3793B">
        <w:rPr>
          <w:rFonts w:asciiTheme="minorHAnsi" w:eastAsiaTheme="minorHAnsi" w:hAnsiTheme="minorHAnsi" w:cstheme="minorHAnsi"/>
          <w:sz w:val="20"/>
          <w:lang w:val="en-US"/>
        </w:rPr>
        <w:t>ul</w:t>
      </w:r>
      <w:proofErr w:type="spellEnd"/>
      <w:r w:rsidR="00124E74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MIPE:</w:t>
      </w:r>
    </w:p>
    <w:p w:rsidR="00C3793B" w:rsidRPr="00C3793B" w:rsidRDefault="00124E74" w:rsidP="00124E7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val="en-US"/>
        </w:rPr>
      </w:pPr>
      <w:r w:rsidRPr="00C3793B">
        <w:rPr>
          <w:rFonts w:asciiTheme="minorHAnsi" w:eastAsiaTheme="minorHAnsi" w:hAnsiTheme="minorHAnsi" w:cstheme="minorHAnsi"/>
          <w:sz w:val="20"/>
          <w:lang w:val="en-US"/>
        </w:rPr>
        <w:tab/>
        <w:t xml:space="preserve">- </w:t>
      </w:r>
      <w:proofErr w:type="spellStart"/>
      <w:r w:rsidR="00455711" w:rsidRPr="00C3793B">
        <w:rPr>
          <w:rFonts w:asciiTheme="minorHAnsi" w:hAnsiTheme="minorHAnsi" w:cstheme="minorHAnsi"/>
          <w:b/>
          <w:bCs/>
          <w:i/>
          <w:sz w:val="20"/>
          <w:shd w:val="clear" w:color="auto" w:fill="FFFFFF"/>
        </w:rPr>
        <w:t>Ghidul</w:t>
      </w:r>
      <w:proofErr w:type="spellEnd"/>
      <w:r w:rsidR="00455711" w:rsidRPr="00C3793B">
        <w:rPr>
          <w:rFonts w:asciiTheme="minorHAnsi" w:hAnsiTheme="minorHAnsi" w:cstheme="minorHAnsi"/>
          <w:b/>
          <w:bCs/>
          <w:i/>
          <w:sz w:val="20"/>
          <w:shd w:val="clear" w:color="auto" w:fill="FFFFFF"/>
        </w:rPr>
        <w:t xml:space="preserve"> </w:t>
      </w:r>
      <w:r w:rsidR="00C3793B">
        <w:rPr>
          <w:rFonts w:asciiTheme="minorHAnsi" w:hAnsiTheme="minorHAnsi" w:cstheme="minorHAnsi"/>
          <w:b/>
          <w:bCs/>
          <w:i/>
          <w:sz w:val="20"/>
          <w:shd w:val="clear" w:color="auto" w:fill="FFFFFF"/>
        </w:rPr>
        <w:t>s</w:t>
      </w:r>
      <w:r w:rsidR="00455711" w:rsidRPr="00C3793B">
        <w:rPr>
          <w:rFonts w:asciiTheme="minorHAnsi" w:hAnsiTheme="minorHAnsi" w:cstheme="minorHAnsi"/>
          <w:b/>
          <w:bCs/>
          <w:i/>
          <w:sz w:val="20"/>
          <w:shd w:val="clear" w:color="auto" w:fill="FFFFFF"/>
        </w:rPr>
        <w:t>pecific</w:t>
      </w:r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r w:rsid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-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Condiții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de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accesare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a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fondurilor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europene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aferente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Planului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Național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de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Redresare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și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Reziliență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 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în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cadrul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apelurilor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de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proiecte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aferente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 </w:t>
      </w:r>
      <w:proofErr w:type="spellStart"/>
      <w:r w:rsidR="00455711" w:rsidRPr="00C3793B">
        <w:rPr>
          <w:rFonts w:asciiTheme="minorHAnsi" w:hAnsiTheme="minorHAnsi" w:cstheme="minorHAnsi"/>
          <w:b/>
          <w:bCs/>
          <w:i/>
          <w:sz w:val="20"/>
          <w:shd w:val="clear" w:color="auto" w:fill="FFFFFF"/>
        </w:rPr>
        <w:t>Investiției</w:t>
      </w:r>
      <w:proofErr w:type="spellEnd"/>
      <w:r w:rsidR="00455711" w:rsidRPr="00C3793B">
        <w:rPr>
          <w:rFonts w:asciiTheme="minorHAnsi" w:hAnsiTheme="minorHAnsi" w:cstheme="minorHAnsi"/>
          <w:b/>
          <w:bCs/>
          <w:i/>
          <w:sz w:val="20"/>
          <w:shd w:val="clear" w:color="auto" w:fill="FFFFFF"/>
        </w:rPr>
        <w:t xml:space="preserve"> 4</w:t>
      </w:r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– Schema de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granturi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sub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formă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de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bonuri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valorice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pentru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accelerarea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utilizării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energiei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din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surse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regenerabile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de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către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gospodării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, din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cadrul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Componentei</w:t>
      </w:r>
      <w:proofErr w:type="spellEnd"/>
      <w:r w:rsidR="00455711"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16.RePowerEu</w:t>
      </w:r>
      <w:r w:rsidR="00455711" w:rsidRPr="00C3793B">
        <w:rPr>
          <w:rFonts w:asciiTheme="minorHAnsi" w:hAnsiTheme="minorHAnsi" w:cstheme="minorHAnsi"/>
          <w:bCs/>
          <w:sz w:val="20"/>
          <w:shd w:val="clear" w:color="auto" w:fill="FFFFFF"/>
        </w:rPr>
        <w:t xml:space="preserve">, </w:t>
      </w:r>
      <w:proofErr w:type="spellStart"/>
      <w:r w:rsidR="00455711" w:rsidRPr="00C3793B">
        <w:rPr>
          <w:rFonts w:asciiTheme="minorHAnsi" w:hAnsiTheme="minorHAnsi" w:cstheme="minorHAnsi"/>
          <w:bCs/>
          <w:sz w:val="20"/>
          <w:shd w:val="clear" w:color="auto" w:fill="FFFFFF"/>
        </w:rPr>
        <w:t>în</w:t>
      </w:r>
      <w:proofErr w:type="spellEnd"/>
      <w:r w:rsidR="00455711" w:rsidRPr="00C3793B">
        <w:rPr>
          <w:rFonts w:asciiTheme="minorHAnsi" w:hAnsiTheme="minorHAnsi" w:cstheme="minorHAnsi"/>
          <w:bCs/>
          <w:sz w:val="20"/>
          <w:shd w:val="clear" w:color="auto" w:fill="FFFFFF"/>
        </w:rPr>
        <w:t xml:space="preserve"> forma </w:t>
      </w:r>
      <w:proofErr w:type="spellStart"/>
      <w:r w:rsidR="00455711" w:rsidRPr="00C3793B">
        <w:rPr>
          <w:rFonts w:asciiTheme="minorHAnsi" w:hAnsiTheme="minorHAnsi" w:cstheme="minorHAnsi"/>
          <w:bCs/>
          <w:sz w:val="20"/>
          <w:shd w:val="clear" w:color="auto" w:fill="FFFFFF"/>
        </w:rPr>
        <w:t>actualizată</w:t>
      </w:r>
      <w:proofErr w:type="spellEnd"/>
      <w:r w:rsidR="00455711" w:rsidRPr="00C3793B">
        <w:rPr>
          <w:rFonts w:asciiTheme="minorHAnsi" w:hAnsiTheme="minorHAnsi" w:cstheme="minorHAnsi"/>
          <w:bCs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sz w:val="20"/>
          <w:shd w:val="clear" w:color="auto" w:fill="FFFFFF"/>
        </w:rPr>
        <w:t>după</w:t>
      </w:r>
      <w:proofErr w:type="spellEnd"/>
      <w:r w:rsidR="00455711" w:rsidRPr="00C3793B">
        <w:rPr>
          <w:rFonts w:asciiTheme="minorHAnsi" w:hAnsiTheme="minorHAnsi" w:cstheme="minorHAnsi"/>
          <w:bCs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sz w:val="20"/>
          <w:shd w:val="clear" w:color="auto" w:fill="FFFFFF"/>
        </w:rPr>
        <w:t>modificarea</w:t>
      </w:r>
      <w:proofErr w:type="spellEnd"/>
      <w:r w:rsidR="00455711" w:rsidRPr="00C3793B">
        <w:rPr>
          <w:rFonts w:asciiTheme="minorHAnsi" w:hAnsiTheme="minorHAnsi" w:cstheme="minorHAnsi"/>
          <w:bCs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hAnsiTheme="minorHAnsi" w:cstheme="minorHAnsi"/>
          <w:bCs/>
          <w:sz w:val="20"/>
          <w:shd w:val="clear" w:color="auto" w:fill="FFFFFF"/>
        </w:rPr>
        <w:t>prin</w:t>
      </w:r>
      <w:proofErr w:type="spellEnd"/>
      <w:r w:rsidR="00455711" w:rsidRPr="00C3793B">
        <w:rPr>
          <w:rFonts w:asciiTheme="minorHAnsi" w:hAnsiTheme="minorHAnsi" w:cstheme="minorHAnsi"/>
          <w:bCs/>
          <w:sz w:val="20"/>
          <w:shd w:val="clear" w:color="auto" w:fill="FFFFFF"/>
        </w:rPr>
        <w:t xml:space="preserve"> </w:t>
      </w:r>
      <w:proofErr w:type="spellStart"/>
      <w:r w:rsidR="00455711" w:rsidRPr="00CA3BC9">
        <w:rPr>
          <w:rFonts w:asciiTheme="minorHAnsi" w:hAnsiTheme="minorHAnsi" w:cstheme="minorHAnsi"/>
          <w:b/>
          <w:bCs/>
          <w:sz w:val="20"/>
          <w:shd w:val="clear" w:color="auto" w:fill="FFFFFF"/>
        </w:rPr>
        <w:t>Ordinul</w:t>
      </w:r>
      <w:proofErr w:type="spellEnd"/>
      <w:r w:rsidR="00455711" w:rsidRPr="00C3793B">
        <w:rPr>
          <w:rFonts w:asciiTheme="minorHAnsi" w:hAnsiTheme="minorHAnsi" w:cstheme="minorHAnsi"/>
          <w:bCs/>
          <w:sz w:val="20"/>
          <w:shd w:val="clear" w:color="auto" w:fill="FFFFFF"/>
        </w:rPr>
        <w:t xml:space="preserve"> </w:t>
      </w:r>
      <w:proofErr w:type="spellStart"/>
      <w:r w:rsidR="00455711" w:rsidRPr="00C3793B">
        <w:rPr>
          <w:rFonts w:asciiTheme="minorHAnsi" w:eastAsiaTheme="minorHAnsi" w:hAnsiTheme="minorHAnsi" w:cstheme="minorHAnsi"/>
          <w:sz w:val="20"/>
          <w:lang w:val="en-US"/>
        </w:rPr>
        <w:t>ministrului</w:t>
      </w:r>
      <w:proofErr w:type="spellEnd"/>
      <w:r w:rsidR="00455711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455711" w:rsidRPr="00C3793B">
        <w:rPr>
          <w:rFonts w:asciiTheme="minorHAnsi" w:eastAsiaTheme="minorHAnsi" w:hAnsiTheme="minorHAnsi" w:cstheme="minorHAnsi"/>
          <w:sz w:val="20"/>
          <w:lang w:val="en-US"/>
        </w:rPr>
        <w:t>investiţiilor</w:t>
      </w:r>
      <w:proofErr w:type="spellEnd"/>
      <w:r w:rsidR="00455711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455711" w:rsidRPr="00C3793B">
        <w:rPr>
          <w:rFonts w:asciiTheme="minorHAnsi" w:eastAsiaTheme="minorHAnsi" w:hAnsiTheme="minorHAnsi" w:cstheme="minorHAnsi"/>
          <w:sz w:val="20"/>
          <w:lang w:val="en-US"/>
        </w:rPr>
        <w:t>şi</w:t>
      </w:r>
      <w:proofErr w:type="spellEnd"/>
      <w:r w:rsidR="00455711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455711" w:rsidRPr="00C3793B">
        <w:rPr>
          <w:rFonts w:asciiTheme="minorHAnsi" w:eastAsiaTheme="minorHAnsi" w:hAnsiTheme="minorHAnsi" w:cstheme="minorHAnsi"/>
          <w:sz w:val="20"/>
          <w:lang w:val="en-US"/>
        </w:rPr>
        <w:t>proiectelor</w:t>
      </w:r>
      <w:proofErr w:type="spellEnd"/>
      <w:r w:rsidR="00455711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455711" w:rsidRPr="00C3793B">
        <w:rPr>
          <w:rFonts w:asciiTheme="minorHAnsi" w:eastAsiaTheme="minorHAnsi" w:hAnsiTheme="minorHAnsi" w:cstheme="minorHAnsi"/>
          <w:sz w:val="20"/>
          <w:lang w:val="en-US"/>
        </w:rPr>
        <w:t>europene</w:t>
      </w:r>
      <w:proofErr w:type="spellEnd"/>
      <w:r w:rsidR="00455711" w:rsidRPr="00C3793B">
        <w:rPr>
          <w:rFonts w:asciiTheme="minorHAnsi" w:hAnsiTheme="minorHAnsi" w:cstheme="minorHAnsi"/>
          <w:bCs/>
          <w:sz w:val="20"/>
          <w:shd w:val="clear" w:color="auto" w:fill="FFFFFF"/>
        </w:rPr>
        <w:t xml:space="preserve"> nr. </w:t>
      </w:r>
      <w:r w:rsidR="00455711" w:rsidRPr="00CA3BC9">
        <w:rPr>
          <w:rFonts w:asciiTheme="minorHAnsi" w:hAnsiTheme="minorHAnsi" w:cstheme="minorHAnsi"/>
          <w:b/>
          <w:bCs/>
          <w:sz w:val="20"/>
          <w:shd w:val="clear" w:color="auto" w:fill="FFFFFF"/>
        </w:rPr>
        <w:t>6561/</w:t>
      </w:r>
      <w:r w:rsidR="00455711" w:rsidRPr="00C3793B">
        <w:rPr>
          <w:rFonts w:asciiTheme="minorHAnsi" w:hAnsiTheme="minorHAnsi" w:cstheme="minorHAnsi"/>
          <w:b/>
          <w:bCs/>
          <w:sz w:val="20"/>
          <w:shd w:val="clear" w:color="auto" w:fill="FFFFFF"/>
        </w:rPr>
        <w:t>15.10.2024</w:t>
      </w:r>
      <w:r w:rsidR="00455711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(</w:t>
      </w:r>
      <w:proofErr w:type="spellStart"/>
      <w:r w:rsidR="00455711" w:rsidRPr="00C3793B">
        <w:rPr>
          <w:rFonts w:asciiTheme="minorHAnsi" w:eastAsiaTheme="minorHAnsi" w:hAnsiTheme="minorHAnsi" w:cstheme="minorHAnsi"/>
          <w:b/>
          <w:sz w:val="20"/>
          <w:lang w:val="en-US"/>
        </w:rPr>
        <w:t>Ghidul</w:t>
      </w:r>
      <w:proofErr w:type="spellEnd"/>
      <w:r w:rsidR="00455711" w:rsidRPr="00C3793B">
        <w:rPr>
          <w:rFonts w:asciiTheme="minorHAnsi" w:eastAsiaTheme="minorHAnsi" w:hAnsiTheme="minorHAnsi" w:cstheme="minorHAnsi"/>
          <w:b/>
          <w:sz w:val="20"/>
          <w:lang w:val="en-US"/>
        </w:rPr>
        <w:t xml:space="preserve"> specific </w:t>
      </w:r>
      <w:proofErr w:type="spellStart"/>
      <w:r w:rsidR="009449B9">
        <w:rPr>
          <w:rFonts w:asciiTheme="minorHAnsi" w:eastAsiaTheme="minorHAnsi" w:hAnsiTheme="minorHAnsi" w:cstheme="minorHAnsi"/>
          <w:b/>
          <w:sz w:val="20"/>
          <w:lang w:val="en-US"/>
        </w:rPr>
        <w:t>privind</w:t>
      </w:r>
      <w:proofErr w:type="spellEnd"/>
      <w:r w:rsidR="00455711" w:rsidRPr="00C3793B">
        <w:rPr>
          <w:rFonts w:asciiTheme="minorHAnsi" w:eastAsiaTheme="minorHAnsi" w:hAnsiTheme="minorHAnsi" w:cstheme="minorHAnsi"/>
          <w:b/>
          <w:sz w:val="20"/>
          <w:lang w:val="en-US"/>
        </w:rPr>
        <w:t xml:space="preserve"> I4</w:t>
      </w:r>
      <w:r w:rsidR="00455711" w:rsidRPr="00C3793B">
        <w:rPr>
          <w:rFonts w:asciiTheme="minorHAnsi" w:eastAsiaTheme="minorHAnsi" w:hAnsiTheme="minorHAnsi" w:cstheme="minorHAnsi"/>
          <w:sz w:val="20"/>
          <w:lang w:val="en-US"/>
        </w:rPr>
        <w:t>)</w:t>
      </w:r>
      <w:proofErr w:type="gramStart"/>
      <w:r w:rsidR="00455711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; </w:t>
      </w:r>
      <w:r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C3793B" w:rsidRPr="00C3793B">
        <w:rPr>
          <w:rFonts w:asciiTheme="minorHAnsi" w:eastAsiaTheme="minorHAnsi" w:hAnsiTheme="minorHAnsi" w:cstheme="minorHAnsi"/>
          <w:sz w:val="20"/>
          <w:lang w:val="en-US"/>
        </w:rPr>
        <w:t>Ghidul</w:t>
      </w:r>
      <w:proofErr w:type="spellEnd"/>
      <w:proofErr w:type="gramEnd"/>
      <w:r w:rsidR="00C3793B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specific </w:t>
      </w:r>
      <w:proofErr w:type="spellStart"/>
      <w:r w:rsidR="00E85BD0">
        <w:rPr>
          <w:rFonts w:asciiTheme="minorHAnsi" w:eastAsiaTheme="minorHAnsi" w:hAnsiTheme="minorHAnsi" w:cstheme="minorHAnsi"/>
          <w:sz w:val="20"/>
          <w:lang w:val="en-US"/>
        </w:rPr>
        <w:t>privind</w:t>
      </w:r>
      <w:proofErr w:type="spellEnd"/>
      <w:r w:rsidR="00C3793B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r w:rsidR="00C3793B" w:rsidRPr="00CA3BC9">
        <w:rPr>
          <w:rFonts w:asciiTheme="minorHAnsi" w:eastAsiaTheme="minorHAnsi" w:hAnsiTheme="minorHAnsi" w:cstheme="minorHAnsi"/>
          <w:b/>
          <w:sz w:val="20"/>
          <w:lang w:val="en-US"/>
        </w:rPr>
        <w:t>I4</w:t>
      </w:r>
      <w:r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C3793B">
        <w:rPr>
          <w:rFonts w:asciiTheme="minorHAnsi" w:eastAsiaTheme="minorHAnsi" w:hAnsiTheme="minorHAnsi" w:cstheme="minorHAnsi"/>
          <w:sz w:val="20"/>
          <w:lang w:val="en-US"/>
        </w:rPr>
        <w:t>poate</w:t>
      </w:r>
      <w:proofErr w:type="spellEnd"/>
      <w:r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C3793B">
        <w:rPr>
          <w:rFonts w:asciiTheme="minorHAnsi" w:eastAsiaTheme="minorHAnsi" w:hAnsiTheme="minorHAnsi" w:cstheme="minorHAnsi"/>
          <w:sz w:val="20"/>
          <w:lang w:val="en-US"/>
        </w:rPr>
        <w:t>fi</w:t>
      </w:r>
      <w:proofErr w:type="spellEnd"/>
      <w:r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C3793B">
        <w:rPr>
          <w:rFonts w:asciiTheme="minorHAnsi" w:eastAsiaTheme="minorHAnsi" w:hAnsiTheme="minorHAnsi" w:cstheme="minorHAnsi"/>
          <w:sz w:val="20"/>
          <w:lang w:val="en-US"/>
        </w:rPr>
        <w:t>descărcat</w:t>
      </w:r>
      <w:proofErr w:type="spellEnd"/>
      <w:r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de </w:t>
      </w:r>
      <w:proofErr w:type="spellStart"/>
      <w:r w:rsidRPr="00C3793B">
        <w:rPr>
          <w:rFonts w:asciiTheme="minorHAnsi" w:eastAsiaTheme="minorHAnsi" w:hAnsiTheme="minorHAnsi" w:cstheme="minorHAnsi"/>
          <w:sz w:val="20"/>
          <w:lang w:val="en-US"/>
        </w:rPr>
        <w:t>pe</w:t>
      </w:r>
      <w:proofErr w:type="spellEnd"/>
      <w:r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site-</w:t>
      </w:r>
      <w:proofErr w:type="spellStart"/>
      <w:r w:rsidRPr="00C3793B">
        <w:rPr>
          <w:rFonts w:asciiTheme="minorHAnsi" w:eastAsiaTheme="minorHAnsi" w:hAnsiTheme="minorHAnsi" w:cstheme="minorHAnsi"/>
          <w:sz w:val="20"/>
          <w:lang w:val="en-US"/>
        </w:rPr>
        <w:t>ul</w:t>
      </w:r>
      <w:proofErr w:type="spellEnd"/>
      <w:r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C3793B">
        <w:rPr>
          <w:rFonts w:asciiTheme="minorHAnsi" w:eastAsiaTheme="minorHAnsi" w:hAnsiTheme="minorHAnsi" w:cstheme="minorHAnsi"/>
          <w:sz w:val="20"/>
          <w:lang w:val="en-US"/>
        </w:rPr>
        <w:t>Consiliului</w:t>
      </w:r>
      <w:proofErr w:type="spellEnd"/>
      <w:r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C3793B">
        <w:rPr>
          <w:rFonts w:asciiTheme="minorHAnsi" w:eastAsiaTheme="minorHAnsi" w:hAnsiTheme="minorHAnsi" w:cstheme="minorHAnsi"/>
          <w:sz w:val="20"/>
          <w:lang w:val="en-US"/>
        </w:rPr>
        <w:t>Judeţean</w:t>
      </w:r>
      <w:proofErr w:type="spellEnd"/>
      <w:r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C3793B">
        <w:rPr>
          <w:rFonts w:asciiTheme="minorHAnsi" w:eastAsiaTheme="minorHAnsi" w:hAnsiTheme="minorHAnsi" w:cstheme="minorHAnsi"/>
          <w:sz w:val="20"/>
          <w:lang w:val="en-US"/>
        </w:rPr>
        <w:t>Arge</w:t>
      </w:r>
      <w:proofErr w:type="spellEnd"/>
      <w:r w:rsidRPr="00C3793B">
        <w:rPr>
          <w:rFonts w:asciiTheme="minorHAnsi" w:eastAsiaTheme="minorHAnsi" w:hAnsiTheme="minorHAnsi" w:cstheme="minorHAnsi"/>
          <w:sz w:val="20"/>
          <w:lang w:val="ro-RO"/>
        </w:rPr>
        <w:t xml:space="preserve">ș; </w:t>
      </w:r>
      <w:r w:rsidR="00C3793B" w:rsidRPr="00C3793B">
        <w:rPr>
          <w:rFonts w:asciiTheme="minorHAnsi" w:eastAsiaTheme="minorHAnsi" w:hAnsiTheme="minorHAnsi" w:cstheme="minorHAnsi"/>
          <w:sz w:val="20"/>
          <w:lang w:val="ro-RO"/>
        </w:rPr>
        <w:t xml:space="preserve">a </w:t>
      </w:r>
      <w:r w:rsidRPr="00C3793B">
        <w:rPr>
          <w:rFonts w:asciiTheme="minorHAnsi" w:hAnsiTheme="minorHAnsi" w:cstheme="minorHAnsi"/>
          <w:sz w:val="20"/>
        </w:rPr>
        <w:t xml:space="preserve">se </w:t>
      </w:r>
      <w:proofErr w:type="spellStart"/>
      <w:r w:rsidRPr="00C3793B">
        <w:rPr>
          <w:rFonts w:asciiTheme="minorHAnsi" w:hAnsiTheme="minorHAnsi" w:cstheme="minorHAnsi"/>
          <w:sz w:val="20"/>
        </w:rPr>
        <w:t>copia</w:t>
      </w:r>
      <w:proofErr w:type="spellEnd"/>
      <w:r w:rsidRPr="00C3793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C3793B">
        <w:rPr>
          <w:rFonts w:asciiTheme="minorHAnsi" w:hAnsiTheme="minorHAnsi" w:cstheme="minorHAnsi"/>
          <w:sz w:val="20"/>
        </w:rPr>
        <w:t>următorul</w:t>
      </w:r>
      <w:proofErr w:type="spellEnd"/>
      <w:r w:rsidRPr="00C3793B">
        <w:rPr>
          <w:rFonts w:asciiTheme="minorHAnsi" w:hAnsiTheme="minorHAnsi" w:cstheme="minorHAnsi"/>
          <w:sz w:val="20"/>
        </w:rPr>
        <w:t xml:space="preserve"> link </w:t>
      </w:r>
      <w:proofErr w:type="spellStart"/>
      <w:r w:rsidRPr="00C3793B">
        <w:rPr>
          <w:rFonts w:asciiTheme="minorHAnsi" w:hAnsiTheme="minorHAnsi" w:cstheme="minorHAnsi"/>
          <w:sz w:val="20"/>
        </w:rPr>
        <w:t>în</w:t>
      </w:r>
      <w:proofErr w:type="spellEnd"/>
      <w:r w:rsidRPr="00C3793B">
        <w:rPr>
          <w:rFonts w:asciiTheme="minorHAnsi" w:hAnsiTheme="minorHAnsi" w:cstheme="minorHAnsi"/>
          <w:sz w:val="20"/>
        </w:rPr>
        <w:t xml:space="preserve"> browser-</w:t>
      </w:r>
      <w:proofErr w:type="spellStart"/>
      <w:r w:rsidRPr="00C3793B">
        <w:rPr>
          <w:rFonts w:asciiTheme="minorHAnsi" w:hAnsiTheme="minorHAnsi" w:cstheme="minorHAnsi"/>
          <w:sz w:val="20"/>
        </w:rPr>
        <w:t>ul</w:t>
      </w:r>
      <w:proofErr w:type="spellEnd"/>
      <w:r w:rsidRPr="00C3793B">
        <w:rPr>
          <w:rFonts w:asciiTheme="minorHAnsi" w:hAnsiTheme="minorHAnsi" w:cstheme="minorHAnsi"/>
          <w:sz w:val="20"/>
        </w:rPr>
        <w:t xml:space="preserve"> de internet </w:t>
      </w:r>
      <w:proofErr w:type="spellStart"/>
      <w:r w:rsidRPr="00C3793B">
        <w:rPr>
          <w:rFonts w:asciiTheme="minorHAnsi" w:hAnsiTheme="minorHAnsi" w:cstheme="minorHAnsi"/>
          <w:sz w:val="20"/>
        </w:rPr>
        <w:t>utilizat</w:t>
      </w:r>
      <w:proofErr w:type="spellEnd"/>
      <w:r w:rsidRPr="00C3793B">
        <w:rPr>
          <w:rFonts w:asciiTheme="minorHAnsi" w:hAnsiTheme="minorHAnsi" w:cstheme="minorHAnsi"/>
          <w:sz w:val="20"/>
        </w:rPr>
        <w:t>:</w:t>
      </w:r>
      <w:r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hyperlink r:id="rId15" w:history="1">
        <w:r w:rsidR="00C3793B" w:rsidRPr="00C3793B">
          <w:rPr>
            <w:rStyle w:val="Hyperlink"/>
            <w:rFonts w:asciiTheme="minorHAnsi" w:eastAsiaTheme="minorHAnsi" w:hAnsiTheme="minorHAnsi" w:cstheme="minorHAnsi"/>
            <w:color w:val="auto"/>
            <w:sz w:val="20"/>
            <w:u w:val="none"/>
            <w:lang w:val="en-US"/>
          </w:rPr>
          <w:t>https://www.cjarges.ro/documents/10865/2556811/1.+Ghidul+solicitantului_Investitia+4_.pdf/5ae96364-c392-43fa-8b2f-782909c7b4ca</w:t>
        </w:r>
      </w:hyperlink>
      <w:r w:rsidR="00C3793B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</w:p>
    <w:p w:rsidR="00124E74" w:rsidRDefault="00C3793B" w:rsidP="00124E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eastAsiaTheme="minorHAnsi" w:hAnsiTheme="minorHAnsi" w:cstheme="minorHAnsi"/>
          <w:sz w:val="20"/>
          <w:lang w:val="en-US"/>
        </w:rPr>
        <w:tab/>
        <w:t xml:space="preserve">- </w:t>
      </w:r>
      <w:r w:rsidR="00124E74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CA3BC9">
        <w:rPr>
          <w:rFonts w:asciiTheme="minorHAnsi" w:hAnsiTheme="minorHAnsi" w:cstheme="minorHAnsi"/>
          <w:b/>
          <w:bCs/>
          <w:i/>
          <w:sz w:val="20"/>
          <w:shd w:val="clear" w:color="auto" w:fill="FFFFFF"/>
        </w:rPr>
        <w:t>Ghidul</w:t>
      </w:r>
      <w:proofErr w:type="spellEnd"/>
      <w:r w:rsidRPr="00CA3BC9">
        <w:rPr>
          <w:rFonts w:asciiTheme="minorHAnsi" w:hAnsiTheme="minorHAnsi" w:cstheme="minorHAnsi"/>
          <w:b/>
          <w:bCs/>
          <w:i/>
          <w:sz w:val="20"/>
          <w:shd w:val="clear" w:color="auto" w:fill="FFFFFF"/>
        </w:rPr>
        <w:t xml:space="preserve"> specific</w:t>
      </w:r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- </w:t>
      </w:r>
      <w:proofErr w:type="spellStart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Condiții</w:t>
      </w:r>
      <w:proofErr w:type="spellEnd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de </w:t>
      </w:r>
      <w:proofErr w:type="spellStart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accesare</w:t>
      </w:r>
      <w:proofErr w:type="spellEnd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a </w:t>
      </w:r>
      <w:proofErr w:type="spellStart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fondurilor</w:t>
      </w:r>
      <w:proofErr w:type="spellEnd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europene</w:t>
      </w:r>
      <w:proofErr w:type="spellEnd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aferente</w:t>
      </w:r>
      <w:proofErr w:type="spellEnd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Planului</w:t>
      </w:r>
      <w:proofErr w:type="spellEnd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Național</w:t>
      </w:r>
      <w:proofErr w:type="spellEnd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de </w:t>
      </w:r>
      <w:proofErr w:type="spellStart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Redresare</w:t>
      </w:r>
      <w:proofErr w:type="spellEnd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și</w:t>
      </w:r>
      <w:proofErr w:type="spellEnd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bCs/>
          <w:i/>
          <w:sz w:val="20"/>
          <w:shd w:val="clear" w:color="auto" w:fill="FFFFFF"/>
        </w:rPr>
        <w:t>Reziliență</w:t>
      </w:r>
      <w:proofErr w:type="spellEnd"/>
      <w:r w:rsidRPr="00C3793B">
        <w:rPr>
          <w:rFonts w:asciiTheme="minorHAnsi" w:hAnsiTheme="minorHAnsi" w:cstheme="minorHAnsi"/>
          <w:i/>
          <w:sz w:val="20"/>
          <w:shd w:val="clear" w:color="auto" w:fill="FFFFFF"/>
        </w:rPr>
        <w:t> </w:t>
      </w:r>
      <w:proofErr w:type="spellStart"/>
      <w:r w:rsidRPr="00C3793B">
        <w:rPr>
          <w:rFonts w:asciiTheme="minorHAnsi" w:hAnsiTheme="minorHAnsi" w:cstheme="minorHAnsi"/>
          <w:i/>
          <w:sz w:val="20"/>
          <w:shd w:val="clear" w:color="auto" w:fill="FFFFFF"/>
        </w:rPr>
        <w:t>în</w:t>
      </w:r>
      <w:proofErr w:type="spellEnd"/>
      <w:r w:rsidRPr="00C3793B">
        <w:rPr>
          <w:rFonts w:asciiTheme="minorHAnsi" w:hAnsiTheme="minorHAnsi" w:cstheme="minorHAnsi"/>
          <w:i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i/>
          <w:sz w:val="20"/>
          <w:shd w:val="clear" w:color="auto" w:fill="FFFFFF"/>
        </w:rPr>
        <w:t>cadrul</w:t>
      </w:r>
      <w:proofErr w:type="spellEnd"/>
      <w:r w:rsidRPr="00C3793B">
        <w:rPr>
          <w:rFonts w:asciiTheme="minorHAnsi" w:hAnsiTheme="minorHAnsi" w:cstheme="minorHAnsi"/>
          <w:i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i/>
          <w:sz w:val="20"/>
          <w:shd w:val="clear" w:color="auto" w:fill="FFFFFF"/>
        </w:rPr>
        <w:t>apelului</w:t>
      </w:r>
      <w:proofErr w:type="spellEnd"/>
      <w:r w:rsidRPr="00C3793B">
        <w:rPr>
          <w:rFonts w:asciiTheme="minorHAnsi" w:hAnsiTheme="minorHAnsi" w:cstheme="minorHAnsi"/>
          <w:i/>
          <w:sz w:val="20"/>
          <w:shd w:val="clear" w:color="auto" w:fill="FFFFFF"/>
        </w:rPr>
        <w:t xml:space="preserve"> de </w:t>
      </w:r>
      <w:proofErr w:type="spellStart"/>
      <w:r w:rsidRPr="00C3793B">
        <w:rPr>
          <w:rFonts w:asciiTheme="minorHAnsi" w:hAnsiTheme="minorHAnsi" w:cstheme="minorHAnsi"/>
          <w:i/>
          <w:sz w:val="20"/>
          <w:shd w:val="clear" w:color="auto" w:fill="FFFFFF"/>
        </w:rPr>
        <w:t>proiecte</w:t>
      </w:r>
      <w:proofErr w:type="spellEnd"/>
      <w:r w:rsidRPr="00C3793B">
        <w:rPr>
          <w:rFonts w:asciiTheme="minorHAnsi" w:hAnsiTheme="minorHAnsi" w:cstheme="minorHAnsi"/>
          <w:i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i/>
          <w:sz w:val="20"/>
          <w:shd w:val="clear" w:color="auto" w:fill="FFFFFF"/>
        </w:rPr>
        <w:t>aferent</w:t>
      </w:r>
      <w:proofErr w:type="spellEnd"/>
      <w:r w:rsidRPr="00C3793B">
        <w:rPr>
          <w:rStyle w:val="Strong"/>
          <w:rFonts w:asciiTheme="minorHAnsi" w:hAnsiTheme="minorHAnsi" w:cstheme="minorHAnsi"/>
          <w:i/>
          <w:sz w:val="20"/>
          <w:shd w:val="clear" w:color="auto" w:fill="FFFFFF"/>
        </w:rPr>
        <w:t> </w:t>
      </w:r>
      <w:proofErr w:type="spellStart"/>
      <w:r w:rsidRPr="00C3793B">
        <w:rPr>
          <w:rStyle w:val="Strong"/>
          <w:rFonts w:asciiTheme="minorHAnsi" w:hAnsiTheme="minorHAnsi" w:cstheme="minorHAnsi"/>
          <w:i/>
          <w:sz w:val="20"/>
          <w:shd w:val="clear" w:color="auto" w:fill="FFFFFF"/>
        </w:rPr>
        <w:t>Investiţiei</w:t>
      </w:r>
      <w:proofErr w:type="spellEnd"/>
      <w:r w:rsidRPr="00C3793B">
        <w:rPr>
          <w:rStyle w:val="Strong"/>
          <w:rFonts w:asciiTheme="minorHAnsi" w:hAnsiTheme="minorHAnsi" w:cstheme="minorHAnsi"/>
          <w:i/>
          <w:sz w:val="20"/>
          <w:shd w:val="clear" w:color="auto" w:fill="FFFFFF"/>
        </w:rPr>
        <w:t xml:space="preserve"> 7</w:t>
      </w:r>
      <w:r w:rsidRPr="00C3793B">
        <w:rPr>
          <w:rStyle w:val="Strong"/>
          <w:rFonts w:asciiTheme="minorHAnsi" w:hAnsiTheme="minorHAnsi" w:cstheme="minorHAnsi"/>
          <w:b w:val="0"/>
          <w:i/>
          <w:sz w:val="20"/>
          <w:shd w:val="clear" w:color="auto" w:fill="FFFFFF"/>
        </w:rPr>
        <w:t xml:space="preserve"> – Schema de </w:t>
      </w:r>
      <w:proofErr w:type="spellStart"/>
      <w:r w:rsidRPr="00C3793B">
        <w:rPr>
          <w:rStyle w:val="Strong"/>
          <w:rFonts w:asciiTheme="minorHAnsi" w:hAnsiTheme="minorHAnsi" w:cstheme="minorHAnsi"/>
          <w:b w:val="0"/>
          <w:i/>
          <w:sz w:val="20"/>
          <w:shd w:val="clear" w:color="auto" w:fill="FFFFFF"/>
        </w:rPr>
        <w:t>granturi</w:t>
      </w:r>
      <w:proofErr w:type="spellEnd"/>
      <w:r w:rsidRPr="00C3793B">
        <w:rPr>
          <w:rStyle w:val="Strong"/>
          <w:rFonts w:asciiTheme="minorHAnsi" w:hAnsiTheme="minorHAnsi" w:cstheme="minorHAnsi"/>
          <w:b w:val="0"/>
          <w:i/>
          <w:sz w:val="20"/>
          <w:shd w:val="clear" w:color="auto" w:fill="FFFFFF"/>
        </w:rPr>
        <w:t xml:space="preserve"> sub </w:t>
      </w:r>
      <w:proofErr w:type="spellStart"/>
      <w:r w:rsidRPr="00C3793B">
        <w:rPr>
          <w:rStyle w:val="Strong"/>
          <w:rFonts w:asciiTheme="minorHAnsi" w:hAnsiTheme="minorHAnsi" w:cstheme="minorHAnsi"/>
          <w:b w:val="0"/>
          <w:i/>
          <w:sz w:val="20"/>
          <w:shd w:val="clear" w:color="auto" w:fill="FFFFFF"/>
        </w:rPr>
        <w:t>formă</w:t>
      </w:r>
      <w:proofErr w:type="spellEnd"/>
      <w:r w:rsidRPr="00C3793B">
        <w:rPr>
          <w:rStyle w:val="Strong"/>
          <w:rFonts w:asciiTheme="minorHAnsi" w:hAnsiTheme="minorHAnsi" w:cstheme="minorHAnsi"/>
          <w:b w:val="0"/>
          <w:i/>
          <w:sz w:val="20"/>
          <w:shd w:val="clear" w:color="auto" w:fill="FFFFFF"/>
        </w:rPr>
        <w:t xml:space="preserve"> de </w:t>
      </w:r>
      <w:proofErr w:type="spellStart"/>
      <w:r w:rsidRPr="00C3793B">
        <w:rPr>
          <w:rStyle w:val="Strong"/>
          <w:rFonts w:asciiTheme="minorHAnsi" w:hAnsiTheme="minorHAnsi" w:cstheme="minorHAnsi"/>
          <w:b w:val="0"/>
          <w:i/>
          <w:sz w:val="20"/>
          <w:shd w:val="clear" w:color="auto" w:fill="FFFFFF"/>
        </w:rPr>
        <w:t>bonuri</w:t>
      </w:r>
      <w:proofErr w:type="spellEnd"/>
      <w:r w:rsidRPr="00C3793B">
        <w:rPr>
          <w:rStyle w:val="Strong"/>
          <w:rFonts w:asciiTheme="minorHAnsi" w:hAnsiTheme="minorHAnsi" w:cstheme="minorHAnsi"/>
          <w:b w:val="0"/>
          <w:i/>
          <w:sz w:val="20"/>
          <w:shd w:val="clear" w:color="auto" w:fill="FFFFFF"/>
        </w:rPr>
        <w:t xml:space="preserve"> </w:t>
      </w:r>
      <w:proofErr w:type="spellStart"/>
      <w:r w:rsidRPr="00C3793B">
        <w:rPr>
          <w:rStyle w:val="Strong"/>
          <w:rFonts w:asciiTheme="minorHAnsi" w:hAnsiTheme="minorHAnsi" w:cstheme="minorHAnsi"/>
          <w:b w:val="0"/>
          <w:i/>
          <w:sz w:val="20"/>
          <w:shd w:val="clear" w:color="auto" w:fill="FFFFFF"/>
        </w:rPr>
        <w:t>valorice</w:t>
      </w:r>
      <w:proofErr w:type="spellEnd"/>
      <w:r w:rsidRPr="00C3793B">
        <w:rPr>
          <w:rStyle w:val="Strong"/>
          <w:rFonts w:asciiTheme="minorHAnsi" w:hAnsiTheme="minorHAnsi" w:cstheme="minorHAnsi"/>
          <w:b w:val="0"/>
          <w:i/>
          <w:sz w:val="20"/>
          <w:shd w:val="clear" w:color="auto" w:fill="FFFFFF"/>
        </w:rPr>
        <w:t xml:space="preserve"> </w:t>
      </w:r>
      <w:proofErr w:type="spellStart"/>
      <w:r w:rsidRPr="00C3793B">
        <w:rPr>
          <w:rStyle w:val="Strong"/>
          <w:rFonts w:asciiTheme="minorHAnsi" w:hAnsiTheme="minorHAnsi" w:cstheme="minorHAnsi"/>
          <w:b w:val="0"/>
          <w:i/>
          <w:sz w:val="20"/>
          <w:shd w:val="clear" w:color="auto" w:fill="FFFFFF"/>
        </w:rPr>
        <w:t>pentru</w:t>
      </w:r>
      <w:proofErr w:type="spellEnd"/>
      <w:r w:rsidRPr="00C3793B">
        <w:rPr>
          <w:rStyle w:val="Strong"/>
          <w:rFonts w:asciiTheme="minorHAnsi" w:hAnsiTheme="minorHAnsi" w:cstheme="minorHAnsi"/>
          <w:b w:val="0"/>
          <w:i/>
          <w:sz w:val="20"/>
          <w:shd w:val="clear" w:color="auto" w:fill="FFFFFF"/>
        </w:rPr>
        <w:t xml:space="preserve"> </w:t>
      </w:r>
      <w:proofErr w:type="spellStart"/>
      <w:r w:rsidRPr="00C3793B">
        <w:rPr>
          <w:rStyle w:val="Strong"/>
          <w:rFonts w:asciiTheme="minorHAnsi" w:hAnsiTheme="minorHAnsi" w:cstheme="minorHAnsi"/>
          <w:b w:val="0"/>
          <w:i/>
          <w:sz w:val="20"/>
          <w:shd w:val="clear" w:color="auto" w:fill="FFFFFF"/>
        </w:rPr>
        <w:t>îmbunătățirea</w:t>
      </w:r>
      <w:proofErr w:type="spellEnd"/>
      <w:r w:rsidRPr="00C3793B">
        <w:rPr>
          <w:rStyle w:val="Strong"/>
          <w:rFonts w:asciiTheme="minorHAnsi" w:hAnsiTheme="minorHAnsi" w:cstheme="minorHAnsi"/>
          <w:b w:val="0"/>
          <w:i/>
          <w:sz w:val="20"/>
          <w:shd w:val="clear" w:color="auto" w:fill="FFFFFF"/>
        </w:rPr>
        <w:t xml:space="preserve"> </w:t>
      </w:r>
      <w:proofErr w:type="spellStart"/>
      <w:r w:rsidRPr="00C3793B">
        <w:rPr>
          <w:rStyle w:val="Strong"/>
          <w:rFonts w:asciiTheme="minorHAnsi" w:hAnsiTheme="minorHAnsi" w:cstheme="minorHAnsi"/>
          <w:b w:val="0"/>
          <w:i/>
          <w:sz w:val="20"/>
          <w:shd w:val="clear" w:color="auto" w:fill="FFFFFF"/>
        </w:rPr>
        <w:t>eficienței</w:t>
      </w:r>
      <w:proofErr w:type="spellEnd"/>
      <w:r w:rsidRPr="00C3793B">
        <w:rPr>
          <w:rStyle w:val="Strong"/>
          <w:rFonts w:asciiTheme="minorHAnsi" w:hAnsiTheme="minorHAnsi" w:cstheme="minorHAnsi"/>
          <w:b w:val="0"/>
          <w:i/>
          <w:sz w:val="20"/>
          <w:shd w:val="clear" w:color="auto" w:fill="FFFFFF"/>
        </w:rPr>
        <w:t xml:space="preserve"> </w:t>
      </w:r>
      <w:proofErr w:type="spellStart"/>
      <w:r w:rsidRPr="00C3793B">
        <w:rPr>
          <w:rStyle w:val="Strong"/>
          <w:rFonts w:asciiTheme="minorHAnsi" w:hAnsiTheme="minorHAnsi" w:cstheme="minorHAnsi"/>
          <w:b w:val="0"/>
          <w:i/>
          <w:sz w:val="20"/>
          <w:shd w:val="clear" w:color="auto" w:fill="FFFFFF"/>
        </w:rPr>
        <w:t>energetice</w:t>
      </w:r>
      <w:proofErr w:type="spellEnd"/>
      <w:r w:rsidRPr="00C3793B">
        <w:rPr>
          <w:rStyle w:val="Strong"/>
          <w:rFonts w:asciiTheme="minorHAnsi" w:hAnsiTheme="minorHAnsi" w:cstheme="minorHAnsi"/>
          <w:b w:val="0"/>
          <w:i/>
          <w:sz w:val="20"/>
          <w:shd w:val="clear" w:color="auto" w:fill="FFFFFF"/>
        </w:rPr>
        <w:t xml:space="preserve"> a </w:t>
      </w:r>
      <w:proofErr w:type="spellStart"/>
      <w:r w:rsidRPr="00C3793B">
        <w:rPr>
          <w:rStyle w:val="Strong"/>
          <w:rFonts w:asciiTheme="minorHAnsi" w:hAnsiTheme="minorHAnsi" w:cstheme="minorHAnsi"/>
          <w:b w:val="0"/>
          <w:i/>
          <w:sz w:val="20"/>
          <w:shd w:val="clear" w:color="auto" w:fill="FFFFFF"/>
        </w:rPr>
        <w:t>gospodăriilor</w:t>
      </w:r>
      <w:proofErr w:type="spellEnd"/>
      <w:r w:rsidRPr="00C3793B">
        <w:rPr>
          <w:rFonts w:asciiTheme="minorHAnsi" w:hAnsiTheme="minorHAnsi" w:cstheme="minorHAnsi"/>
          <w:i/>
          <w:sz w:val="20"/>
          <w:shd w:val="clear" w:color="auto" w:fill="FFFFFF"/>
        </w:rPr>
        <w:t xml:space="preserve">, </w:t>
      </w:r>
      <w:proofErr w:type="spellStart"/>
      <w:r w:rsidRPr="00C3793B">
        <w:rPr>
          <w:rFonts w:asciiTheme="minorHAnsi" w:hAnsiTheme="minorHAnsi" w:cstheme="minorHAnsi"/>
          <w:i/>
          <w:sz w:val="20"/>
          <w:shd w:val="clear" w:color="auto" w:fill="FFFFFF"/>
        </w:rPr>
        <w:t>Axa</w:t>
      </w:r>
      <w:proofErr w:type="spellEnd"/>
      <w:r w:rsidRPr="00C3793B">
        <w:rPr>
          <w:rFonts w:asciiTheme="minorHAnsi" w:hAnsiTheme="minorHAnsi" w:cstheme="minorHAnsi"/>
          <w:i/>
          <w:sz w:val="20"/>
          <w:shd w:val="clear" w:color="auto" w:fill="FFFFFF"/>
        </w:rPr>
        <w:t xml:space="preserve"> I</w:t>
      </w:r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–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Renovare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ce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vizează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eficiența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energetică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combinată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cu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instalarea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de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panouri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solare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pe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clădirile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rezidențiale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unifamiliale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,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numai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pentru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gospodăriile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sărace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r w:rsidRPr="00C3793B">
        <w:rPr>
          <w:rFonts w:asciiTheme="minorHAnsi" w:hAnsiTheme="minorHAnsi" w:cstheme="minorHAnsi"/>
          <w:sz w:val="20"/>
          <w:shd w:val="clear" w:color="auto" w:fill="FFFFFF"/>
        </w:rPr>
        <w:lastRenderedPageBreak/>
        <w:t xml:space="preserve">din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punct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de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vedere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energetic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și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pentru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consumatorii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de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energie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vulnerabili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din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cadrul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sz w:val="20"/>
          <w:shd w:val="clear" w:color="auto" w:fill="FFFFFF"/>
        </w:rPr>
        <w:t>Componentei</w:t>
      </w:r>
      <w:proofErr w:type="spellEnd"/>
      <w:r w:rsidRPr="00C3793B">
        <w:rPr>
          <w:rFonts w:asciiTheme="minorHAnsi" w:hAnsiTheme="minorHAnsi" w:cstheme="minorHAnsi"/>
          <w:sz w:val="20"/>
          <w:shd w:val="clear" w:color="auto" w:fill="FFFFFF"/>
        </w:rPr>
        <w:t xml:space="preserve"> 16.RePowerEU</w:t>
      </w:r>
      <w:r>
        <w:rPr>
          <w:rFonts w:asciiTheme="minorHAnsi" w:hAnsiTheme="minorHAnsi" w:cstheme="minorHAnsi"/>
          <w:sz w:val="20"/>
          <w:shd w:val="clear" w:color="auto" w:fill="FFFFFF"/>
        </w:rPr>
        <w:t>,</w:t>
      </w:r>
      <w:r w:rsidRPr="00C3793B">
        <w:rPr>
          <w:rFonts w:asciiTheme="minorHAnsi" w:hAnsiTheme="minorHAnsi" w:cstheme="minorHAnsi"/>
          <w:bCs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bCs/>
          <w:sz w:val="20"/>
          <w:shd w:val="clear" w:color="auto" w:fill="FFFFFF"/>
        </w:rPr>
        <w:t>în</w:t>
      </w:r>
      <w:proofErr w:type="spellEnd"/>
      <w:r w:rsidRPr="00C3793B">
        <w:rPr>
          <w:rFonts w:asciiTheme="minorHAnsi" w:hAnsiTheme="minorHAnsi" w:cstheme="minorHAnsi"/>
          <w:bCs/>
          <w:sz w:val="20"/>
          <w:shd w:val="clear" w:color="auto" w:fill="FFFFFF"/>
        </w:rPr>
        <w:t xml:space="preserve"> forma </w:t>
      </w:r>
      <w:proofErr w:type="spellStart"/>
      <w:r w:rsidRPr="00C3793B">
        <w:rPr>
          <w:rFonts w:asciiTheme="minorHAnsi" w:hAnsiTheme="minorHAnsi" w:cstheme="minorHAnsi"/>
          <w:bCs/>
          <w:sz w:val="20"/>
          <w:shd w:val="clear" w:color="auto" w:fill="FFFFFF"/>
        </w:rPr>
        <w:t>actualizată</w:t>
      </w:r>
      <w:proofErr w:type="spellEnd"/>
      <w:r w:rsidRPr="00C3793B">
        <w:rPr>
          <w:rFonts w:asciiTheme="minorHAnsi" w:hAnsiTheme="minorHAnsi" w:cstheme="minorHAnsi"/>
          <w:bCs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bCs/>
          <w:sz w:val="20"/>
          <w:shd w:val="clear" w:color="auto" w:fill="FFFFFF"/>
        </w:rPr>
        <w:t>după</w:t>
      </w:r>
      <w:proofErr w:type="spellEnd"/>
      <w:r w:rsidRPr="00C3793B">
        <w:rPr>
          <w:rFonts w:asciiTheme="minorHAnsi" w:hAnsiTheme="minorHAnsi" w:cstheme="minorHAnsi"/>
          <w:bCs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bCs/>
          <w:sz w:val="20"/>
          <w:shd w:val="clear" w:color="auto" w:fill="FFFFFF"/>
        </w:rPr>
        <w:t>modificarea</w:t>
      </w:r>
      <w:proofErr w:type="spellEnd"/>
      <w:r w:rsidRPr="00C3793B">
        <w:rPr>
          <w:rFonts w:asciiTheme="minorHAnsi" w:hAnsiTheme="minorHAnsi" w:cstheme="minorHAnsi"/>
          <w:bCs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hAnsiTheme="minorHAnsi" w:cstheme="minorHAnsi"/>
          <w:bCs/>
          <w:sz w:val="20"/>
          <w:shd w:val="clear" w:color="auto" w:fill="FFFFFF"/>
        </w:rPr>
        <w:t>prin</w:t>
      </w:r>
      <w:proofErr w:type="spellEnd"/>
      <w:r w:rsidRPr="00C3793B">
        <w:rPr>
          <w:rFonts w:asciiTheme="minorHAnsi" w:hAnsiTheme="minorHAnsi" w:cstheme="minorHAnsi"/>
          <w:bCs/>
          <w:sz w:val="20"/>
          <w:shd w:val="clear" w:color="auto" w:fill="FFFFFF"/>
        </w:rPr>
        <w:t xml:space="preserve"> </w:t>
      </w:r>
      <w:proofErr w:type="spellStart"/>
      <w:r w:rsidRPr="00CA3BC9">
        <w:rPr>
          <w:rFonts w:asciiTheme="minorHAnsi" w:hAnsiTheme="minorHAnsi" w:cstheme="minorHAnsi"/>
          <w:b/>
          <w:bCs/>
          <w:sz w:val="20"/>
          <w:shd w:val="clear" w:color="auto" w:fill="FFFFFF"/>
        </w:rPr>
        <w:t>Ordinul</w:t>
      </w:r>
      <w:proofErr w:type="spellEnd"/>
      <w:r w:rsidRPr="00C3793B">
        <w:rPr>
          <w:rFonts w:asciiTheme="minorHAnsi" w:hAnsiTheme="minorHAnsi" w:cstheme="minorHAnsi"/>
          <w:bCs/>
          <w:sz w:val="20"/>
          <w:shd w:val="clear" w:color="auto" w:fill="FFFFFF"/>
        </w:rPr>
        <w:t xml:space="preserve"> </w:t>
      </w:r>
      <w:proofErr w:type="spellStart"/>
      <w:r w:rsidRPr="00C3793B">
        <w:rPr>
          <w:rFonts w:asciiTheme="minorHAnsi" w:eastAsiaTheme="minorHAnsi" w:hAnsiTheme="minorHAnsi" w:cstheme="minorHAnsi"/>
          <w:sz w:val="20"/>
          <w:lang w:val="en-US"/>
        </w:rPr>
        <w:t>ministrului</w:t>
      </w:r>
      <w:proofErr w:type="spellEnd"/>
      <w:r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C3793B">
        <w:rPr>
          <w:rFonts w:asciiTheme="minorHAnsi" w:eastAsiaTheme="minorHAnsi" w:hAnsiTheme="minorHAnsi" w:cstheme="minorHAnsi"/>
          <w:sz w:val="20"/>
          <w:lang w:val="en-US"/>
        </w:rPr>
        <w:t>investiţiilor</w:t>
      </w:r>
      <w:proofErr w:type="spellEnd"/>
      <w:r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C3793B">
        <w:rPr>
          <w:rFonts w:asciiTheme="minorHAnsi" w:eastAsiaTheme="minorHAnsi" w:hAnsiTheme="minorHAnsi" w:cstheme="minorHAnsi"/>
          <w:sz w:val="20"/>
          <w:lang w:val="en-US"/>
        </w:rPr>
        <w:t>şi</w:t>
      </w:r>
      <w:proofErr w:type="spellEnd"/>
      <w:r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C3793B">
        <w:rPr>
          <w:rFonts w:asciiTheme="minorHAnsi" w:eastAsiaTheme="minorHAnsi" w:hAnsiTheme="minorHAnsi" w:cstheme="minorHAnsi"/>
          <w:sz w:val="20"/>
          <w:lang w:val="en-US"/>
        </w:rPr>
        <w:t>proiectelor</w:t>
      </w:r>
      <w:proofErr w:type="spellEnd"/>
      <w:r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Pr="00C3793B">
        <w:rPr>
          <w:rFonts w:asciiTheme="minorHAnsi" w:eastAsiaTheme="minorHAnsi" w:hAnsiTheme="minorHAnsi" w:cstheme="minorHAnsi"/>
          <w:sz w:val="20"/>
          <w:lang w:val="en-US"/>
        </w:rPr>
        <w:t>europene</w:t>
      </w:r>
      <w:proofErr w:type="spellEnd"/>
      <w:r w:rsidRPr="00C3793B">
        <w:rPr>
          <w:rFonts w:asciiTheme="minorHAnsi" w:hAnsiTheme="minorHAnsi" w:cstheme="minorHAnsi"/>
          <w:bCs/>
          <w:sz w:val="20"/>
          <w:shd w:val="clear" w:color="auto" w:fill="FFFFFF"/>
        </w:rPr>
        <w:t xml:space="preserve"> nr. </w:t>
      </w:r>
      <w:r w:rsidRPr="00CA3BC9">
        <w:rPr>
          <w:rFonts w:asciiTheme="minorHAnsi" w:hAnsiTheme="minorHAnsi" w:cstheme="minorHAnsi"/>
          <w:b/>
          <w:bCs/>
          <w:sz w:val="20"/>
          <w:shd w:val="clear" w:color="auto" w:fill="FFFFFF"/>
        </w:rPr>
        <w:t>6560</w:t>
      </w:r>
      <w:r w:rsidRPr="00C3793B">
        <w:rPr>
          <w:rFonts w:asciiTheme="minorHAnsi" w:hAnsiTheme="minorHAnsi" w:cstheme="minorHAnsi"/>
          <w:bCs/>
          <w:sz w:val="20"/>
          <w:shd w:val="clear" w:color="auto" w:fill="FFFFFF"/>
        </w:rPr>
        <w:t>/</w:t>
      </w:r>
      <w:r w:rsidRPr="00C3793B">
        <w:rPr>
          <w:rFonts w:asciiTheme="minorHAnsi" w:hAnsiTheme="minorHAnsi" w:cstheme="minorHAnsi"/>
          <w:b/>
          <w:bCs/>
          <w:sz w:val="20"/>
          <w:shd w:val="clear" w:color="auto" w:fill="FFFFFF"/>
        </w:rPr>
        <w:t>15.10.2024</w:t>
      </w:r>
      <w:r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(</w:t>
      </w:r>
      <w:proofErr w:type="spellStart"/>
      <w:r w:rsidRPr="00C3793B">
        <w:rPr>
          <w:rFonts w:asciiTheme="minorHAnsi" w:eastAsiaTheme="minorHAnsi" w:hAnsiTheme="minorHAnsi" w:cstheme="minorHAnsi"/>
          <w:b/>
          <w:sz w:val="20"/>
          <w:lang w:val="en-US"/>
        </w:rPr>
        <w:t>Ghidul</w:t>
      </w:r>
      <w:proofErr w:type="spellEnd"/>
      <w:r w:rsidRPr="00C3793B">
        <w:rPr>
          <w:rFonts w:asciiTheme="minorHAnsi" w:eastAsiaTheme="minorHAnsi" w:hAnsiTheme="minorHAnsi" w:cstheme="minorHAnsi"/>
          <w:b/>
          <w:sz w:val="20"/>
          <w:lang w:val="en-US"/>
        </w:rPr>
        <w:t xml:space="preserve"> specific </w:t>
      </w:r>
      <w:proofErr w:type="spellStart"/>
      <w:r w:rsidR="009449B9">
        <w:rPr>
          <w:rFonts w:asciiTheme="minorHAnsi" w:eastAsiaTheme="minorHAnsi" w:hAnsiTheme="minorHAnsi" w:cstheme="minorHAnsi"/>
          <w:b/>
          <w:sz w:val="20"/>
          <w:lang w:val="en-US"/>
        </w:rPr>
        <w:t>privind</w:t>
      </w:r>
      <w:proofErr w:type="spellEnd"/>
      <w:r w:rsidRPr="00C3793B">
        <w:rPr>
          <w:rFonts w:asciiTheme="minorHAnsi" w:eastAsiaTheme="minorHAnsi" w:hAnsiTheme="minorHAnsi" w:cstheme="minorHAnsi"/>
          <w:b/>
          <w:sz w:val="20"/>
          <w:lang w:val="en-US"/>
        </w:rPr>
        <w:t xml:space="preserve"> I</w:t>
      </w:r>
      <w:r>
        <w:rPr>
          <w:rFonts w:asciiTheme="minorHAnsi" w:eastAsiaTheme="minorHAnsi" w:hAnsiTheme="minorHAnsi" w:cstheme="minorHAnsi"/>
          <w:b/>
          <w:sz w:val="20"/>
          <w:lang w:val="en-US"/>
        </w:rPr>
        <w:t>7</w:t>
      </w:r>
      <w:r w:rsidRPr="00C3793B">
        <w:rPr>
          <w:rFonts w:asciiTheme="minorHAnsi" w:eastAsiaTheme="minorHAnsi" w:hAnsiTheme="minorHAnsi" w:cstheme="minorHAnsi"/>
          <w:sz w:val="20"/>
          <w:lang w:val="en-US"/>
        </w:rPr>
        <w:t>);</w:t>
      </w:r>
      <w:r w:rsidR="00CA3BC9" w:rsidRPr="00CA3BC9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E85BD0">
        <w:rPr>
          <w:rFonts w:asciiTheme="minorHAnsi" w:eastAsiaTheme="minorHAnsi" w:hAnsiTheme="minorHAnsi" w:cstheme="minorHAnsi"/>
          <w:sz w:val="20"/>
          <w:lang w:val="en-US"/>
        </w:rPr>
        <w:t>Ghidul</w:t>
      </w:r>
      <w:proofErr w:type="spellEnd"/>
      <w:r w:rsidR="00E85BD0">
        <w:rPr>
          <w:rFonts w:asciiTheme="minorHAnsi" w:eastAsiaTheme="minorHAnsi" w:hAnsiTheme="minorHAnsi" w:cstheme="minorHAnsi"/>
          <w:sz w:val="20"/>
          <w:lang w:val="en-US"/>
        </w:rPr>
        <w:t xml:space="preserve"> specific </w:t>
      </w:r>
      <w:proofErr w:type="spellStart"/>
      <w:r w:rsidR="00E85BD0">
        <w:rPr>
          <w:rFonts w:asciiTheme="minorHAnsi" w:eastAsiaTheme="minorHAnsi" w:hAnsiTheme="minorHAnsi" w:cstheme="minorHAnsi"/>
          <w:sz w:val="20"/>
          <w:lang w:val="en-US"/>
        </w:rPr>
        <w:t>privind</w:t>
      </w:r>
      <w:proofErr w:type="spellEnd"/>
      <w:r w:rsidR="00CA3BC9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r w:rsidR="00CA3BC9" w:rsidRPr="00CA3BC9">
        <w:rPr>
          <w:rFonts w:asciiTheme="minorHAnsi" w:eastAsiaTheme="minorHAnsi" w:hAnsiTheme="minorHAnsi" w:cstheme="minorHAnsi"/>
          <w:b/>
          <w:sz w:val="20"/>
          <w:lang w:val="en-US"/>
        </w:rPr>
        <w:t>I7</w:t>
      </w:r>
      <w:r w:rsidR="00CA3BC9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CA3BC9" w:rsidRPr="00C3793B">
        <w:rPr>
          <w:rFonts w:asciiTheme="minorHAnsi" w:eastAsiaTheme="minorHAnsi" w:hAnsiTheme="minorHAnsi" w:cstheme="minorHAnsi"/>
          <w:sz w:val="20"/>
          <w:lang w:val="en-US"/>
        </w:rPr>
        <w:t>poate</w:t>
      </w:r>
      <w:proofErr w:type="spellEnd"/>
      <w:r w:rsidR="00CA3BC9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CA3BC9" w:rsidRPr="00C3793B">
        <w:rPr>
          <w:rFonts w:asciiTheme="minorHAnsi" w:eastAsiaTheme="minorHAnsi" w:hAnsiTheme="minorHAnsi" w:cstheme="minorHAnsi"/>
          <w:sz w:val="20"/>
          <w:lang w:val="en-US"/>
        </w:rPr>
        <w:t>fi</w:t>
      </w:r>
      <w:proofErr w:type="spellEnd"/>
      <w:r w:rsidR="00CA3BC9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CA3BC9" w:rsidRPr="00C3793B">
        <w:rPr>
          <w:rFonts w:asciiTheme="minorHAnsi" w:eastAsiaTheme="minorHAnsi" w:hAnsiTheme="minorHAnsi" w:cstheme="minorHAnsi"/>
          <w:sz w:val="20"/>
          <w:lang w:val="en-US"/>
        </w:rPr>
        <w:t>descărcat</w:t>
      </w:r>
      <w:proofErr w:type="spellEnd"/>
      <w:r w:rsidR="00CA3BC9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de </w:t>
      </w:r>
      <w:proofErr w:type="spellStart"/>
      <w:r w:rsidR="00CA3BC9" w:rsidRPr="00C3793B">
        <w:rPr>
          <w:rFonts w:asciiTheme="minorHAnsi" w:eastAsiaTheme="minorHAnsi" w:hAnsiTheme="minorHAnsi" w:cstheme="minorHAnsi"/>
          <w:sz w:val="20"/>
          <w:lang w:val="en-US"/>
        </w:rPr>
        <w:t>pe</w:t>
      </w:r>
      <w:proofErr w:type="spellEnd"/>
      <w:r w:rsidR="00CA3BC9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site-</w:t>
      </w:r>
      <w:proofErr w:type="spellStart"/>
      <w:r w:rsidR="00CA3BC9" w:rsidRPr="00C3793B">
        <w:rPr>
          <w:rFonts w:asciiTheme="minorHAnsi" w:eastAsiaTheme="minorHAnsi" w:hAnsiTheme="minorHAnsi" w:cstheme="minorHAnsi"/>
          <w:sz w:val="20"/>
          <w:lang w:val="en-US"/>
        </w:rPr>
        <w:t>ul</w:t>
      </w:r>
      <w:proofErr w:type="spellEnd"/>
      <w:r w:rsidR="00CA3BC9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CA3BC9" w:rsidRPr="00C3793B">
        <w:rPr>
          <w:rFonts w:asciiTheme="minorHAnsi" w:eastAsiaTheme="minorHAnsi" w:hAnsiTheme="minorHAnsi" w:cstheme="minorHAnsi"/>
          <w:sz w:val="20"/>
          <w:lang w:val="en-US"/>
        </w:rPr>
        <w:t>Consiliului</w:t>
      </w:r>
      <w:proofErr w:type="spellEnd"/>
      <w:r w:rsidR="00CA3BC9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CA3BC9" w:rsidRPr="00C3793B">
        <w:rPr>
          <w:rFonts w:asciiTheme="minorHAnsi" w:eastAsiaTheme="minorHAnsi" w:hAnsiTheme="minorHAnsi" w:cstheme="minorHAnsi"/>
          <w:sz w:val="20"/>
          <w:lang w:val="en-US"/>
        </w:rPr>
        <w:t>Judeţean</w:t>
      </w:r>
      <w:proofErr w:type="spellEnd"/>
      <w:r w:rsidR="00CA3BC9" w:rsidRPr="00C3793B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proofErr w:type="spellStart"/>
      <w:r w:rsidR="00CA3BC9" w:rsidRPr="00C3793B">
        <w:rPr>
          <w:rFonts w:asciiTheme="minorHAnsi" w:eastAsiaTheme="minorHAnsi" w:hAnsiTheme="minorHAnsi" w:cstheme="minorHAnsi"/>
          <w:sz w:val="20"/>
          <w:lang w:val="en-US"/>
        </w:rPr>
        <w:t>Arge</w:t>
      </w:r>
      <w:proofErr w:type="spellEnd"/>
      <w:r w:rsidR="00CA3BC9" w:rsidRPr="00C3793B">
        <w:rPr>
          <w:rFonts w:asciiTheme="minorHAnsi" w:eastAsiaTheme="minorHAnsi" w:hAnsiTheme="minorHAnsi" w:cstheme="minorHAnsi"/>
          <w:sz w:val="20"/>
          <w:lang w:val="ro-RO"/>
        </w:rPr>
        <w:t xml:space="preserve">ș; a </w:t>
      </w:r>
      <w:r w:rsidR="00CA3BC9" w:rsidRPr="00C3793B">
        <w:rPr>
          <w:rFonts w:asciiTheme="minorHAnsi" w:hAnsiTheme="minorHAnsi" w:cstheme="minorHAnsi"/>
          <w:sz w:val="20"/>
        </w:rPr>
        <w:t xml:space="preserve">se </w:t>
      </w:r>
      <w:proofErr w:type="spellStart"/>
      <w:r w:rsidR="00CA3BC9" w:rsidRPr="00C3793B">
        <w:rPr>
          <w:rFonts w:asciiTheme="minorHAnsi" w:hAnsiTheme="minorHAnsi" w:cstheme="minorHAnsi"/>
          <w:sz w:val="20"/>
        </w:rPr>
        <w:t>copia</w:t>
      </w:r>
      <w:proofErr w:type="spellEnd"/>
      <w:r w:rsidR="00CA3BC9" w:rsidRPr="00C3793B">
        <w:rPr>
          <w:rFonts w:asciiTheme="minorHAnsi" w:hAnsiTheme="minorHAnsi" w:cstheme="minorHAnsi"/>
          <w:sz w:val="20"/>
        </w:rPr>
        <w:t xml:space="preserve"> </w:t>
      </w:r>
      <w:proofErr w:type="spellStart"/>
      <w:r w:rsidR="00CA3BC9" w:rsidRPr="00C3793B">
        <w:rPr>
          <w:rFonts w:asciiTheme="minorHAnsi" w:hAnsiTheme="minorHAnsi" w:cstheme="minorHAnsi"/>
          <w:sz w:val="20"/>
        </w:rPr>
        <w:t>următorul</w:t>
      </w:r>
      <w:proofErr w:type="spellEnd"/>
      <w:r w:rsidR="00CA3BC9" w:rsidRPr="00C3793B">
        <w:rPr>
          <w:rFonts w:asciiTheme="minorHAnsi" w:hAnsiTheme="minorHAnsi" w:cstheme="minorHAnsi"/>
          <w:sz w:val="20"/>
        </w:rPr>
        <w:t xml:space="preserve"> link </w:t>
      </w:r>
      <w:proofErr w:type="spellStart"/>
      <w:r w:rsidR="00CA3BC9" w:rsidRPr="00C3793B">
        <w:rPr>
          <w:rFonts w:asciiTheme="minorHAnsi" w:hAnsiTheme="minorHAnsi" w:cstheme="minorHAnsi"/>
          <w:sz w:val="20"/>
        </w:rPr>
        <w:t>în</w:t>
      </w:r>
      <w:proofErr w:type="spellEnd"/>
      <w:r w:rsidR="00CA3BC9" w:rsidRPr="00C3793B">
        <w:rPr>
          <w:rFonts w:asciiTheme="minorHAnsi" w:hAnsiTheme="minorHAnsi" w:cstheme="minorHAnsi"/>
          <w:sz w:val="20"/>
        </w:rPr>
        <w:t xml:space="preserve"> browser-</w:t>
      </w:r>
      <w:proofErr w:type="spellStart"/>
      <w:r w:rsidR="00CA3BC9" w:rsidRPr="00C3793B">
        <w:rPr>
          <w:rFonts w:asciiTheme="minorHAnsi" w:hAnsiTheme="minorHAnsi" w:cstheme="minorHAnsi"/>
          <w:sz w:val="20"/>
        </w:rPr>
        <w:t>ul</w:t>
      </w:r>
      <w:proofErr w:type="spellEnd"/>
      <w:r w:rsidR="00CA3BC9" w:rsidRPr="00C3793B">
        <w:rPr>
          <w:rFonts w:asciiTheme="minorHAnsi" w:hAnsiTheme="minorHAnsi" w:cstheme="minorHAnsi"/>
          <w:sz w:val="20"/>
        </w:rPr>
        <w:t xml:space="preserve"> de internet </w:t>
      </w:r>
      <w:proofErr w:type="spellStart"/>
      <w:r w:rsidR="00CA3BC9" w:rsidRPr="00C3793B">
        <w:rPr>
          <w:rFonts w:asciiTheme="minorHAnsi" w:hAnsiTheme="minorHAnsi" w:cstheme="minorHAnsi"/>
          <w:sz w:val="20"/>
        </w:rPr>
        <w:t>utilizat</w:t>
      </w:r>
      <w:proofErr w:type="spellEnd"/>
      <w:r w:rsidR="00CA3BC9" w:rsidRPr="00C3793B">
        <w:rPr>
          <w:rFonts w:asciiTheme="minorHAnsi" w:hAnsiTheme="minorHAnsi" w:cstheme="minorHAnsi"/>
          <w:sz w:val="20"/>
        </w:rPr>
        <w:t>:</w:t>
      </w:r>
      <w:r w:rsidR="00CA3BC9">
        <w:rPr>
          <w:rFonts w:asciiTheme="minorHAnsi" w:hAnsiTheme="minorHAnsi" w:cstheme="minorHAnsi"/>
          <w:sz w:val="20"/>
        </w:rPr>
        <w:t xml:space="preserve"> </w:t>
      </w:r>
      <w:hyperlink r:id="rId16" w:history="1">
        <w:r w:rsidR="00CA3BC9" w:rsidRPr="00CA3BC9">
          <w:rPr>
            <w:rStyle w:val="Hyperlink"/>
            <w:rFonts w:asciiTheme="minorHAnsi" w:hAnsiTheme="minorHAnsi" w:cstheme="minorHAnsi"/>
            <w:color w:val="auto"/>
            <w:sz w:val="20"/>
            <w:u w:val="none"/>
          </w:rPr>
          <w:t>https://www.cjarges.ro/documents/10865/2559087/1.+Ghidul+solicitantului_Investitia+7_Axa+1.pdf/0574e360-631d-497c-bc97-f0bbe43cb611</w:t>
        </w:r>
      </w:hyperlink>
      <w:r w:rsidR="00CA3BC9" w:rsidRPr="00CA3BC9">
        <w:rPr>
          <w:rFonts w:asciiTheme="minorHAnsi" w:hAnsiTheme="minorHAnsi" w:cstheme="minorHAnsi"/>
          <w:sz w:val="20"/>
        </w:rPr>
        <w:t xml:space="preserve"> </w:t>
      </w:r>
      <w:r w:rsidR="00CA3BC9">
        <w:rPr>
          <w:rFonts w:asciiTheme="minorHAnsi" w:hAnsiTheme="minorHAnsi" w:cstheme="minorHAnsi"/>
          <w:sz w:val="20"/>
        </w:rPr>
        <w:t>.</w:t>
      </w:r>
    </w:p>
    <w:p w:rsidR="00503276" w:rsidRDefault="00503276" w:rsidP="00124E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:rsidR="00503276" w:rsidRDefault="009449B9" w:rsidP="00124E7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 w:rsidRPr="00AD6BF2">
        <w:rPr>
          <w:rFonts w:asciiTheme="minorHAnsi" w:hAnsiTheme="minorHAnsi" w:cstheme="minorHAnsi"/>
          <w:sz w:val="20"/>
        </w:rPr>
        <w:t xml:space="preserve">Ca </w:t>
      </w:r>
      <w:proofErr w:type="spellStart"/>
      <w:r w:rsidRPr="00AD6BF2">
        <w:rPr>
          <w:rFonts w:asciiTheme="minorHAnsi" w:hAnsiTheme="minorHAnsi" w:cstheme="minorHAnsi"/>
          <w:sz w:val="20"/>
        </w:rPr>
        <w:t>atare</w:t>
      </w:r>
      <w:proofErr w:type="spellEnd"/>
      <w:r w:rsidRPr="00AD6BF2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AD6BF2">
        <w:rPr>
          <w:rFonts w:asciiTheme="minorHAnsi" w:hAnsiTheme="minorHAnsi" w:cstheme="minorHAnsi"/>
          <w:sz w:val="20"/>
        </w:rPr>
        <w:t>pentru</w:t>
      </w:r>
      <w:proofErr w:type="spellEnd"/>
      <w:r w:rsidRPr="00AD6BF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AD6BF2">
        <w:rPr>
          <w:rFonts w:asciiTheme="minorHAnsi" w:hAnsiTheme="minorHAnsi" w:cstheme="minorHAnsi"/>
          <w:sz w:val="20"/>
        </w:rPr>
        <w:t>executarea</w:t>
      </w:r>
      <w:proofErr w:type="spellEnd"/>
      <w:r w:rsidRPr="00AD6BF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AD6BF2">
        <w:rPr>
          <w:rFonts w:asciiTheme="minorHAnsi" w:hAnsiTheme="minorHAnsi" w:cstheme="minorHAnsi"/>
          <w:sz w:val="20"/>
        </w:rPr>
        <w:t>în</w:t>
      </w:r>
      <w:proofErr w:type="spellEnd"/>
      <w:r w:rsidRPr="00AD6BF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AD6BF2">
        <w:rPr>
          <w:rFonts w:asciiTheme="minorHAnsi" w:hAnsiTheme="minorHAnsi" w:cstheme="minorHAnsi"/>
          <w:sz w:val="20"/>
        </w:rPr>
        <w:t>concret</w:t>
      </w:r>
      <w:proofErr w:type="spellEnd"/>
      <w:r w:rsidRPr="00AD6BF2">
        <w:rPr>
          <w:rFonts w:asciiTheme="minorHAnsi" w:hAnsiTheme="minorHAnsi" w:cstheme="minorHAnsi"/>
          <w:sz w:val="20"/>
        </w:rPr>
        <w:t xml:space="preserve"> a </w:t>
      </w:r>
      <w:proofErr w:type="spellStart"/>
      <w:r w:rsidRPr="00AD6BF2">
        <w:rPr>
          <w:rFonts w:asciiTheme="minorHAnsi" w:hAnsiTheme="minorHAnsi" w:cstheme="minorHAnsi"/>
          <w:sz w:val="20"/>
        </w:rPr>
        <w:t>prevederilor</w:t>
      </w:r>
      <w:proofErr w:type="spellEnd"/>
      <w:r w:rsidRPr="00AD6BF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AD6BF2">
        <w:rPr>
          <w:rFonts w:asciiTheme="minorHAnsi" w:hAnsiTheme="minorHAnsi" w:cstheme="minorHAnsi"/>
          <w:sz w:val="20"/>
        </w:rPr>
        <w:t>Ghidurilor</w:t>
      </w:r>
      <w:proofErr w:type="spellEnd"/>
      <w:r w:rsidRPr="00AD6BF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AD6BF2">
        <w:rPr>
          <w:rFonts w:asciiTheme="minorHAnsi" w:hAnsiTheme="minorHAnsi" w:cstheme="minorHAnsi"/>
          <w:sz w:val="20"/>
        </w:rPr>
        <w:t>specifice</w:t>
      </w:r>
      <w:proofErr w:type="spellEnd"/>
      <w:r w:rsidRPr="00AD6BF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AD6BF2">
        <w:rPr>
          <w:rFonts w:asciiTheme="minorHAnsi" w:hAnsiTheme="minorHAnsi" w:cstheme="minorHAnsi"/>
          <w:sz w:val="20"/>
        </w:rPr>
        <w:t>privind</w:t>
      </w:r>
      <w:proofErr w:type="spellEnd"/>
      <w:r w:rsidRPr="00AD6BF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AD6BF2">
        <w:rPr>
          <w:rFonts w:asciiTheme="minorHAnsi" w:hAnsiTheme="minorHAnsi" w:cstheme="minorHAnsi"/>
          <w:sz w:val="20"/>
        </w:rPr>
        <w:t>investițiile</w:t>
      </w:r>
      <w:proofErr w:type="spellEnd"/>
      <w:r w:rsidRPr="00AD6BF2">
        <w:rPr>
          <w:rFonts w:asciiTheme="minorHAnsi" w:hAnsiTheme="minorHAnsi" w:cstheme="minorHAnsi"/>
          <w:sz w:val="20"/>
        </w:rPr>
        <w:t xml:space="preserve"> I4 </w:t>
      </w:r>
      <w:proofErr w:type="spellStart"/>
      <w:r w:rsidRPr="00AD6BF2">
        <w:rPr>
          <w:rFonts w:asciiTheme="minorHAnsi" w:hAnsiTheme="minorHAnsi" w:cstheme="minorHAnsi"/>
          <w:sz w:val="20"/>
        </w:rPr>
        <w:t>și</w:t>
      </w:r>
      <w:proofErr w:type="spellEnd"/>
      <w:r w:rsidRPr="00AD6BF2">
        <w:rPr>
          <w:rFonts w:asciiTheme="minorHAnsi" w:hAnsiTheme="minorHAnsi" w:cstheme="minorHAnsi"/>
          <w:sz w:val="20"/>
        </w:rPr>
        <w:t xml:space="preserve"> I7</w:t>
      </w:r>
      <w:r w:rsidR="009F6E23" w:rsidRPr="00AD6BF2">
        <w:rPr>
          <w:rFonts w:asciiTheme="minorHAnsi" w:hAnsiTheme="minorHAnsi" w:cstheme="minorHAnsi"/>
          <w:sz w:val="20"/>
        </w:rPr>
        <w:t>,</w:t>
      </w:r>
      <w:r w:rsidR="00F83351" w:rsidRPr="00AD6BF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F83351" w:rsidRPr="00AD6BF2">
        <w:rPr>
          <w:rFonts w:asciiTheme="minorHAnsi" w:hAnsiTheme="minorHAnsi" w:cstheme="minorHAnsi"/>
          <w:sz w:val="20"/>
        </w:rPr>
        <w:t>referite</w:t>
      </w:r>
      <w:proofErr w:type="spellEnd"/>
      <w:r w:rsidR="00F83351" w:rsidRPr="00AD6BF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F83351" w:rsidRPr="00AD6BF2">
        <w:rPr>
          <w:rFonts w:asciiTheme="minorHAnsi" w:hAnsiTheme="minorHAnsi" w:cstheme="minorHAnsi"/>
          <w:sz w:val="20"/>
        </w:rPr>
        <w:t>mai</w:t>
      </w:r>
      <w:proofErr w:type="spellEnd"/>
      <w:r w:rsidR="00F83351" w:rsidRPr="00AD6BF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F83351" w:rsidRPr="00AD6BF2">
        <w:rPr>
          <w:rFonts w:asciiTheme="minorHAnsi" w:hAnsiTheme="minorHAnsi" w:cstheme="minorHAnsi"/>
          <w:sz w:val="20"/>
        </w:rPr>
        <w:t>înainte</w:t>
      </w:r>
      <w:proofErr w:type="spellEnd"/>
      <w:r w:rsidR="005723F2" w:rsidRPr="00AD6BF2">
        <w:rPr>
          <w:rFonts w:asciiTheme="minorHAnsi" w:hAnsiTheme="minorHAnsi" w:cstheme="minorHAnsi"/>
          <w:sz w:val="20"/>
        </w:rPr>
        <w:t>,</w:t>
      </w:r>
      <w:r w:rsidR="00F83351" w:rsidRPr="00AD6BF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F83351" w:rsidRPr="00AD6BF2">
        <w:rPr>
          <w:rFonts w:asciiTheme="minorHAnsi" w:hAnsiTheme="minorHAnsi" w:cstheme="minorHAnsi"/>
          <w:sz w:val="20"/>
        </w:rPr>
        <w:t>pe</w:t>
      </w:r>
      <w:proofErr w:type="spellEnd"/>
      <w:r w:rsidR="00F83351" w:rsidRPr="00AD6BF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F83351" w:rsidRPr="00AD6BF2">
        <w:rPr>
          <w:rFonts w:asciiTheme="minorHAnsi" w:hAnsiTheme="minorHAnsi" w:cstheme="minorHAnsi"/>
          <w:sz w:val="20"/>
        </w:rPr>
        <w:t>baza</w:t>
      </w:r>
      <w:proofErr w:type="spellEnd"/>
      <w:r w:rsidR="00F83351" w:rsidRPr="00AD6BF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F83351" w:rsidRPr="00AD6BF2">
        <w:rPr>
          <w:rFonts w:asciiTheme="minorHAnsi" w:hAnsiTheme="minorHAnsi" w:cstheme="minorHAnsi"/>
          <w:sz w:val="20"/>
        </w:rPr>
        <w:t>schimbului</w:t>
      </w:r>
      <w:proofErr w:type="spellEnd"/>
      <w:r w:rsidR="00F83351" w:rsidRPr="00AD6BF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F83351" w:rsidRPr="00AD6BF2">
        <w:rPr>
          <w:rFonts w:asciiTheme="minorHAnsi" w:hAnsiTheme="minorHAnsi" w:cstheme="minorHAnsi"/>
          <w:sz w:val="20"/>
        </w:rPr>
        <w:t>nostru</w:t>
      </w:r>
      <w:proofErr w:type="spellEnd"/>
      <w:r w:rsidR="00F83351" w:rsidRPr="00AD6BF2">
        <w:rPr>
          <w:rFonts w:asciiTheme="minorHAnsi" w:hAnsiTheme="minorHAnsi" w:cstheme="minorHAnsi"/>
          <w:sz w:val="20"/>
        </w:rPr>
        <w:t xml:space="preserve"> de </w:t>
      </w:r>
      <w:proofErr w:type="spellStart"/>
      <w:r w:rsidR="00F83351" w:rsidRPr="00AD6BF2">
        <w:rPr>
          <w:rFonts w:asciiTheme="minorHAnsi" w:hAnsiTheme="minorHAnsi" w:cstheme="minorHAnsi"/>
          <w:sz w:val="20"/>
        </w:rPr>
        <w:t>relații</w:t>
      </w:r>
      <w:proofErr w:type="spellEnd"/>
      <w:r w:rsidR="00F83351" w:rsidRPr="00AD6BF2">
        <w:rPr>
          <w:rFonts w:asciiTheme="minorHAnsi" w:hAnsiTheme="minorHAnsi" w:cstheme="minorHAnsi"/>
          <w:sz w:val="20"/>
        </w:rPr>
        <w:t>,</w:t>
      </w:r>
    </w:p>
    <w:p w:rsidR="009F6E23" w:rsidRDefault="00503276" w:rsidP="0050327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0"/>
        </w:rPr>
      </w:pPr>
      <w:r w:rsidRPr="00503276">
        <w:rPr>
          <w:rFonts w:asciiTheme="minorHAnsi" w:hAnsiTheme="minorHAnsi" w:cstheme="minorHAnsi"/>
          <w:b/>
          <w:sz w:val="20"/>
        </w:rPr>
        <w:t>(</w:t>
      </w:r>
      <w:proofErr w:type="spellStart"/>
      <w:r w:rsidRPr="00503276">
        <w:rPr>
          <w:rFonts w:asciiTheme="minorHAnsi" w:hAnsiTheme="minorHAnsi" w:cstheme="minorHAnsi"/>
          <w:b/>
          <w:sz w:val="20"/>
        </w:rPr>
        <w:t>i</w:t>
      </w:r>
      <w:proofErr w:type="spellEnd"/>
      <w:r w:rsidRPr="00503276">
        <w:rPr>
          <w:rFonts w:asciiTheme="minorHAnsi" w:hAnsiTheme="minorHAnsi" w:cstheme="minorHAnsi"/>
          <w:b/>
          <w:sz w:val="20"/>
        </w:rPr>
        <w:t>)</w:t>
      </w:r>
      <w:r w:rsidR="009449B9" w:rsidRPr="00AD6BF2"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 w:rsidR="00F83351" w:rsidRPr="00AD6BF2">
        <w:rPr>
          <w:rFonts w:asciiTheme="minorHAnsi" w:hAnsiTheme="minorHAnsi" w:cstheme="minorHAnsi"/>
          <w:b/>
          <w:sz w:val="20"/>
        </w:rPr>
        <w:t>vă</w:t>
      </w:r>
      <w:proofErr w:type="spellEnd"/>
      <w:proofErr w:type="gramEnd"/>
      <w:r w:rsidR="00F83351" w:rsidRPr="00AD6BF2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="00F83351" w:rsidRPr="00AD6BF2">
        <w:rPr>
          <w:rFonts w:asciiTheme="minorHAnsi" w:hAnsiTheme="minorHAnsi" w:cstheme="minorHAnsi"/>
          <w:b/>
          <w:sz w:val="20"/>
        </w:rPr>
        <w:t>transmitem</w:t>
      </w:r>
      <w:proofErr w:type="spellEnd"/>
      <w:r w:rsidR="00F83351" w:rsidRPr="00AD6BF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F83351" w:rsidRPr="00AD6BF2">
        <w:rPr>
          <w:rFonts w:asciiTheme="minorHAnsi" w:hAnsiTheme="minorHAnsi" w:cstheme="minorHAnsi"/>
          <w:b/>
          <w:sz w:val="20"/>
        </w:rPr>
        <w:t>alăturat</w:t>
      </w:r>
      <w:proofErr w:type="spellEnd"/>
      <w:r w:rsidR="00F83351" w:rsidRPr="00AD6BF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F83351" w:rsidRPr="00AD6BF2">
        <w:rPr>
          <w:rFonts w:asciiTheme="minorHAnsi" w:hAnsiTheme="minorHAnsi" w:cstheme="minorHAnsi"/>
          <w:sz w:val="20"/>
        </w:rPr>
        <w:t>următoarele</w:t>
      </w:r>
      <w:proofErr w:type="spellEnd"/>
      <w:r w:rsidR="009F6E23" w:rsidRPr="00AD6BF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9F6E23" w:rsidRPr="00AD6BF2">
        <w:rPr>
          <w:rFonts w:asciiTheme="minorHAnsi" w:hAnsiTheme="minorHAnsi" w:cstheme="minorHAnsi"/>
          <w:sz w:val="20"/>
        </w:rPr>
        <w:t>documente</w:t>
      </w:r>
      <w:proofErr w:type="spellEnd"/>
      <w:r w:rsidR="009F6E23" w:rsidRPr="00AD6BF2">
        <w:rPr>
          <w:rFonts w:asciiTheme="minorHAnsi" w:hAnsiTheme="minorHAnsi" w:cstheme="minorHAnsi"/>
          <w:sz w:val="20"/>
        </w:rPr>
        <w:t xml:space="preserve">: </w:t>
      </w:r>
    </w:p>
    <w:p w:rsidR="008505E7" w:rsidRDefault="008505E7" w:rsidP="0050327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0"/>
        </w:rPr>
      </w:pPr>
    </w:p>
    <w:p w:rsidR="009F6E23" w:rsidRDefault="009F6E23" w:rsidP="007149F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1D2029"/>
          <w:sz w:val="20"/>
          <w:lang w:val="en-US"/>
        </w:rPr>
      </w:pPr>
      <w:r w:rsidRPr="00AD6BF2">
        <w:rPr>
          <w:rFonts w:asciiTheme="minorHAnsi" w:hAnsiTheme="minorHAnsi" w:cstheme="minorHAnsi"/>
          <w:sz w:val="20"/>
        </w:rPr>
        <w:tab/>
      </w:r>
      <w:r w:rsidR="00503276" w:rsidRPr="007149FC">
        <w:rPr>
          <w:rFonts w:asciiTheme="minorHAnsi" w:hAnsiTheme="minorHAnsi" w:cstheme="minorHAnsi"/>
          <w:b/>
          <w:sz w:val="20"/>
          <w:u w:val="single"/>
        </w:rPr>
        <w:t>1.</w:t>
      </w:r>
      <w:r w:rsidR="00503276" w:rsidRPr="007149FC">
        <w:rPr>
          <w:rFonts w:asciiTheme="minorHAnsi" w:hAnsiTheme="minorHAnsi" w:cstheme="minorHAnsi"/>
          <w:sz w:val="20"/>
          <w:u w:val="single"/>
        </w:rPr>
        <w:t xml:space="preserve"> </w:t>
      </w:r>
      <w:r w:rsidRPr="007149FC">
        <w:rPr>
          <w:rFonts w:asciiTheme="minorHAnsi" w:hAnsiTheme="minorHAnsi" w:cstheme="minorHAnsi"/>
          <w:sz w:val="20"/>
          <w:u w:val="single"/>
        </w:rPr>
        <w:t xml:space="preserve">- </w:t>
      </w:r>
      <w:proofErr w:type="spellStart"/>
      <w:r w:rsidRPr="007149FC">
        <w:rPr>
          <w:rFonts w:asciiTheme="minorHAnsi" w:eastAsiaTheme="minorHAnsi" w:hAnsiTheme="minorHAnsi" w:cstheme="minorHAnsi"/>
          <w:b/>
          <w:color w:val="1D2029"/>
          <w:sz w:val="20"/>
          <w:u w:val="single"/>
          <w:lang w:val="en-US"/>
        </w:rPr>
        <w:t>Lista</w:t>
      </w:r>
      <w:proofErr w:type="spellEnd"/>
      <w:r w:rsidRPr="007149FC">
        <w:rPr>
          <w:rFonts w:asciiTheme="minorHAnsi" w:eastAsiaTheme="minorHAnsi" w:hAnsiTheme="minorHAnsi" w:cstheme="minorHAnsi"/>
          <w:b/>
          <w:color w:val="1D2029"/>
          <w:sz w:val="20"/>
          <w:u w:val="single"/>
          <w:lang w:val="en-US"/>
        </w:rPr>
        <w:t xml:space="preserve"> </w:t>
      </w:r>
      <w:proofErr w:type="spellStart"/>
      <w:r w:rsidRPr="007149FC">
        <w:rPr>
          <w:rFonts w:asciiTheme="minorHAnsi" w:eastAsiaTheme="minorHAnsi" w:hAnsiTheme="minorHAnsi" w:cstheme="minorHAnsi"/>
          <w:b/>
          <w:color w:val="1D2029"/>
          <w:sz w:val="20"/>
          <w:u w:val="single"/>
          <w:lang w:val="en-US"/>
        </w:rPr>
        <w:t>persoanelor</w:t>
      </w:r>
      <w:proofErr w:type="spellEnd"/>
      <w:r w:rsidRPr="007149FC">
        <w:rPr>
          <w:rFonts w:asciiTheme="minorHAnsi" w:eastAsiaTheme="minorHAnsi" w:hAnsiTheme="minorHAnsi" w:cstheme="minorHAnsi"/>
          <w:b/>
          <w:color w:val="1D2029"/>
          <w:sz w:val="20"/>
          <w:u w:val="single"/>
          <w:lang w:val="en-US"/>
        </w:rPr>
        <w:t xml:space="preserve"> </w:t>
      </w:r>
      <w:proofErr w:type="spellStart"/>
      <w:r w:rsidRPr="007149FC">
        <w:rPr>
          <w:rFonts w:asciiTheme="minorHAnsi" w:eastAsiaTheme="minorHAnsi" w:hAnsiTheme="minorHAnsi" w:cstheme="minorHAnsi"/>
          <w:b/>
          <w:color w:val="1D2029"/>
          <w:sz w:val="20"/>
          <w:u w:val="single"/>
          <w:lang w:val="en-US"/>
        </w:rPr>
        <w:t>vulnerabile</w:t>
      </w:r>
      <w:proofErr w:type="spellEnd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 xml:space="preserve"> care, conform </w:t>
      </w:r>
      <w:proofErr w:type="spellStart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>centralizatorului</w:t>
      </w:r>
      <w:proofErr w:type="spellEnd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 xml:space="preserve"> </w:t>
      </w:r>
      <w:proofErr w:type="spellStart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>primit</w:t>
      </w:r>
      <w:proofErr w:type="spellEnd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 xml:space="preserve"> din </w:t>
      </w:r>
      <w:proofErr w:type="spellStart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>partea</w:t>
      </w:r>
      <w:proofErr w:type="spellEnd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 xml:space="preserve"> MIPE, au </w:t>
      </w:r>
      <w:proofErr w:type="spellStart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>domiciliul</w:t>
      </w:r>
      <w:proofErr w:type="spellEnd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 xml:space="preserve"> </w:t>
      </w:r>
      <w:proofErr w:type="spellStart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>pe</w:t>
      </w:r>
      <w:proofErr w:type="spellEnd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 xml:space="preserve"> </w:t>
      </w:r>
      <w:proofErr w:type="spellStart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>raza</w:t>
      </w:r>
      <w:proofErr w:type="spellEnd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 xml:space="preserve"> </w:t>
      </w:r>
      <w:proofErr w:type="spellStart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>unității</w:t>
      </w:r>
      <w:proofErr w:type="spellEnd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 xml:space="preserve"> </w:t>
      </w:r>
      <w:proofErr w:type="spellStart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>administrativ</w:t>
      </w:r>
      <w:proofErr w:type="spellEnd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 xml:space="preserve"> </w:t>
      </w:r>
      <w:proofErr w:type="spellStart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>teritoriale</w:t>
      </w:r>
      <w:proofErr w:type="spellEnd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 xml:space="preserve"> </w:t>
      </w:r>
      <w:proofErr w:type="spellStart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>pe</w:t>
      </w:r>
      <w:proofErr w:type="spellEnd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 xml:space="preserve"> care o </w:t>
      </w:r>
      <w:proofErr w:type="spellStart"/>
      <w:r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>conduceți</w:t>
      </w:r>
      <w:proofErr w:type="spellEnd"/>
      <w:r w:rsidR="007149FC" w:rsidRPr="007149FC">
        <w:rPr>
          <w:rFonts w:asciiTheme="minorHAnsi" w:eastAsiaTheme="minorHAnsi" w:hAnsiTheme="minorHAnsi" w:cstheme="minorHAnsi"/>
          <w:color w:val="1D2029"/>
          <w:sz w:val="20"/>
          <w:u w:val="single"/>
          <w:lang w:val="en-US"/>
        </w:rPr>
        <w:t xml:space="preserve"> - </w:t>
      </w:r>
      <w:proofErr w:type="spellStart"/>
      <w:r w:rsidR="007149FC" w:rsidRPr="007149FC">
        <w:rPr>
          <w:rFonts w:asciiTheme="minorHAnsi" w:eastAsiaTheme="minorHAnsi" w:hAnsiTheme="minorHAnsi" w:cstheme="minorHAnsi"/>
          <w:b/>
          <w:bCs/>
          <w:sz w:val="20"/>
          <w:u w:val="single"/>
          <w:lang w:val="en-US"/>
        </w:rPr>
        <w:t>în</w:t>
      </w:r>
      <w:proofErr w:type="spellEnd"/>
      <w:r w:rsidR="007149FC" w:rsidRPr="007149FC">
        <w:rPr>
          <w:rFonts w:asciiTheme="minorHAnsi" w:eastAsiaTheme="minorHAnsi" w:hAnsiTheme="minorHAnsi" w:cstheme="minorHAnsi"/>
          <w:b/>
          <w:bCs/>
          <w:sz w:val="20"/>
          <w:u w:val="single"/>
          <w:lang w:val="en-US"/>
        </w:rPr>
        <w:t xml:space="preserve"> </w:t>
      </w:r>
      <w:proofErr w:type="spellStart"/>
      <w:r w:rsidR="007149FC" w:rsidRPr="007149FC">
        <w:rPr>
          <w:rFonts w:asciiTheme="minorHAnsi" w:eastAsiaTheme="minorHAnsi" w:hAnsiTheme="minorHAnsi" w:cstheme="minorHAnsi"/>
          <w:b/>
          <w:bCs/>
          <w:sz w:val="20"/>
          <w:u w:val="single"/>
          <w:lang w:val="en-US"/>
        </w:rPr>
        <w:t>vederea</w:t>
      </w:r>
      <w:proofErr w:type="spellEnd"/>
      <w:r w:rsidR="007149FC" w:rsidRPr="007149FC">
        <w:rPr>
          <w:rFonts w:asciiTheme="minorHAnsi" w:eastAsiaTheme="minorHAnsi" w:hAnsiTheme="minorHAnsi" w:cstheme="minorHAnsi"/>
          <w:b/>
          <w:bCs/>
          <w:sz w:val="20"/>
          <w:u w:val="single"/>
          <w:lang w:val="en-US"/>
        </w:rPr>
        <w:t xml:space="preserve"> </w:t>
      </w:r>
      <w:proofErr w:type="spellStart"/>
      <w:r w:rsidR="007149FC" w:rsidRPr="00D8565E">
        <w:rPr>
          <w:rFonts w:asciiTheme="minorHAnsi" w:eastAsiaTheme="minorHAnsi" w:hAnsiTheme="minorHAnsi" w:cstheme="minorHAnsi"/>
          <w:b/>
          <w:bCs/>
          <w:i/>
          <w:sz w:val="20"/>
          <w:u w:val="single"/>
          <w:lang w:val="en-US"/>
        </w:rPr>
        <w:t>informării</w:t>
      </w:r>
      <w:proofErr w:type="spellEnd"/>
      <w:r w:rsidR="007149FC" w:rsidRPr="00D8565E">
        <w:rPr>
          <w:rFonts w:asciiTheme="minorHAnsi" w:eastAsiaTheme="minorHAnsi" w:hAnsiTheme="minorHAnsi" w:cstheme="minorHAnsi"/>
          <w:b/>
          <w:bCs/>
          <w:i/>
          <w:sz w:val="20"/>
          <w:u w:val="single"/>
          <w:lang w:val="en-US"/>
        </w:rPr>
        <w:t xml:space="preserve"> </w:t>
      </w:r>
      <w:proofErr w:type="spellStart"/>
      <w:r w:rsidR="007149FC" w:rsidRPr="00D8565E">
        <w:rPr>
          <w:rFonts w:asciiTheme="minorHAnsi" w:eastAsiaTheme="minorHAnsi" w:hAnsiTheme="minorHAnsi" w:cstheme="minorHAnsi"/>
          <w:b/>
          <w:bCs/>
          <w:i/>
          <w:sz w:val="20"/>
          <w:u w:val="single"/>
          <w:lang w:val="en-US"/>
        </w:rPr>
        <w:t>grupului</w:t>
      </w:r>
      <w:proofErr w:type="spellEnd"/>
      <w:r w:rsidR="007149FC" w:rsidRPr="00D8565E">
        <w:rPr>
          <w:rFonts w:asciiTheme="minorHAnsi" w:eastAsiaTheme="minorHAnsi" w:hAnsiTheme="minorHAnsi" w:cstheme="minorHAnsi"/>
          <w:b/>
          <w:bCs/>
          <w:i/>
          <w:sz w:val="20"/>
          <w:u w:val="single"/>
          <w:lang w:val="en-US"/>
        </w:rPr>
        <w:t xml:space="preserve"> </w:t>
      </w:r>
      <w:proofErr w:type="spellStart"/>
      <w:r w:rsidR="007149FC" w:rsidRPr="00D8565E">
        <w:rPr>
          <w:rFonts w:asciiTheme="minorHAnsi" w:eastAsiaTheme="minorHAnsi" w:hAnsiTheme="minorHAnsi" w:cstheme="minorHAnsi"/>
          <w:b/>
          <w:bCs/>
          <w:i/>
          <w:sz w:val="20"/>
          <w:u w:val="single"/>
          <w:lang w:val="en-US"/>
        </w:rPr>
        <w:t>țintă</w:t>
      </w:r>
      <w:proofErr w:type="spellEnd"/>
      <w:r w:rsidR="007149FC" w:rsidRPr="007149FC">
        <w:rPr>
          <w:rFonts w:asciiTheme="minorHAnsi" w:eastAsiaTheme="minorHAnsi" w:hAnsiTheme="minorHAnsi" w:cstheme="minorHAnsi"/>
          <w:b/>
          <w:bCs/>
          <w:sz w:val="20"/>
          <w:u w:val="single"/>
          <w:lang w:val="en-US"/>
        </w:rPr>
        <w:t xml:space="preserve"> - </w:t>
      </w:r>
      <w:proofErr w:type="spellStart"/>
      <w:r w:rsidR="007149FC" w:rsidRPr="007149FC">
        <w:rPr>
          <w:rFonts w:asciiTheme="minorHAnsi" w:eastAsiaTheme="minorHAnsi" w:hAnsiTheme="minorHAnsi" w:cstheme="minorHAnsi"/>
          <w:b/>
          <w:bCs/>
          <w:i/>
          <w:iCs/>
          <w:sz w:val="20"/>
          <w:u w:val="single"/>
          <w:lang w:val="en-US"/>
        </w:rPr>
        <w:t>Solicitanți</w:t>
      </w:r>
      <w:proofErr w:type="spellEnd"/>
      <w:r w:rsidR="007149FC" w:rsidRPr="007149FC">
        <w:rPr>
          <w:rFonts w:asciiTheme="minorHAnsi" w:eastAsiaTheme="minorHAnsi" w:hAnsiTheme="minorHAnsi" w:cstheme="minorHAnsi"/>
          <w:b/>
          <w:bCs/>
          <w:i/>
          <w:iCs/>
          <w:sz w:val="20"/>
          <w:u w:val="single"/>
          <w:lang w:val="en-US"/>
        </w:rPr>
        <w:t xml:space="preserve"> </w:t>
      </w:r>
      <w:proofErr w:type="spellStart"/>
      <w:r w:rsidR="007149FC" w:rsidRPr="007149FC">
        <w:rPr>
          <w:rFonts w:asciiTheme="minorHAnsi" w:eastAsiaTheme="minorHAnsi" w:hAnsiTheme="minorHAnsi" w:cstheme="minorHAnsi"/>
          <w:b/>
          <w:bCs/>
          <w:i/>
          <w:iCs/>
          <w:sz w:val="20"/>
          <w:u w:val="single"/>
          <w:lang w:val="en-US"/>
        </w:rPr>
        <w:t>și</w:t>
      </w:r>
      <w:proofErr w:type="spellEnd"/>
      <w:r w:rsidR="007149FC" w:rsidRPr="007149FC">
        <w:rPr>
          <w:rFonts w:asciiTheme="minorHAnsi" w:eastAsiaTheme="minorHAnsi" w:hAnsiTheme="minorHAnsi" w:cstheme="minorHAnsi"/>
          <w:b/>
          <w:bCs/>
          <w:i/>
          <w:iCs/>
          <w:sz w:val="20"/>
          <w:u w:val="single"/>
          <w:lang w:val="en-US"/>
        </w:rPr>
        <w:t xml:space="preserve"> </w:t>
      </w:r>
      <w:proofErr w:type="spellStart"/>
      <w:r w:rsidR="007149FC" w:rsidRPr="007149FC">
        <w:rPr>
          <w:rFonts w:asciiTheme="minorHAnsi" w:eastAsiaTheme="minorHAnsi" w:hAnsiTheme="minorHAnsi" w:cstheme="minorHAnsi"/>
          <w:b/>
          <w:bCs/>
          <w:i/>
          <w:iCs/>
          <w:sz w:val="20"/>
          <w:u w:val="single"/>
          <w:lang w:val="en-US"/>
        </w:rPr>
        <w:t>Beneficiari</w:t>
      </w:r>
      <w:proofErr w:type="spellEnd"/>
      <w:r w:rsidR="007149FC" w:rsidRPr="007149FC">
        <w:rPr>
          <w:rFonts w:asciiTheme="minorHAnsi" w:eastAsiaTheme="minorHAnsi" w:hAnsiTheme="minorHAnsi" w:cstheme="minorHAnsi"/>
          <w:b/>
          <w:bCs/>
          <w:i/>
          <w:iCs/>
          <w:sz w:val="20"/>
          <w:u w:val="single"/>
          <w:lang w:val="en-US"/>
        </w:rPr>
        <w:t xml:space="preserve"> </w:t>
      </w:r>
      <w:proofErr w:type="spellStart"/>
      <w:r w:rsidR="007149FC" w:rsidRPr="007149FC">
        <w:rPr>
          <w:rFonts w:asciiTheme="minorHAnsi" w:eastAsiaTheme="minorHAnsi" w:hAnsiTheme="minorHAnsi" w:cstheme="minorHAnsi"/>
          <w:b/>
          <w:bCs/>
          <w:i/>
          <w:iCs/>
          <w:sz w:val="20"/>
          <w:u w:val="single"/>
          <w:lang w:val="en-US"/>
        </w:rPr>
        <w:t>finali</w:t>
      </w:r>
      <w:proofErr w:type="spellEnd"/>
      <w:r w:rsidR="007149FC" w:rsidRPr="007149FC">
        <w:rPr>
          <w:rFonts w:asciiTheme="minorHAnsi" w:eastAsiaTheme="minorHAnsi" w:hAnsiTheme="minorHAnsi" w:cstheme="minorHAnsi"/>
          <w:b/>
          <w:bCs/>
          <w:i/>
          <w:iCs/>
          <w:sz w:val="20"/>
          <w:u w:val="single"/>
          <w:lang w:val="en-US"/>
        </w:rPr>
        <w:t xml:space="preserve"> </w:t>
      </w:r>
      <w:r w:rsidR="007149FC" w:rsidRPr="007149FC">
        <w:rPr>
          <w:rFonts w:asciiTheme="minorHAnsi" w:eastAsiaTheme="minorHAnsi" w:hAnsiTheme="minorHAnsi" w:cstheme="minorHAnsi"/>
          <w:bCs/>
          <w:i/>
          <w:iCs/>
          <w:sz w:val="20"/>
          <w:u w:val="single"/>
          <w:lang w:val="en-US"/>
        </w:rPr>
        <w:t xml:space="preserve">-, </w:t>
      </w:r>
      <w:proofErr w:type="spellStart"/>
      <w:r w:rsidR="007149FC" w:rsidRPr="007149FC">
        <w:rPr>
          <w:rFonts w:asciiTheme="minorHAnsi" w:eastAsiaTheme="minorHAnsi" w:hAnsiTheme="minorHAnsi" w:cstheme="minorHAnsi"/>
          <w:bCs/>
          <w:iCs/>
          <w:sz w:val="20"/>
          <w:u w:val="single"/>
          <w:lang w:val="en-US"/>
        </w:rPr>
        <w:t>precum</w:t>
      </w:r>
      <w:proofErr w:type="spellEnd"/>
      <w:r w:rsidR="007149FC" w:rsidRPr="007149FC">
        <w:rPr>
          <w:rFonts w:asciiTheme="minorHAnsi" w:eastAsiaTheme="minorHAnsi" w:hAnsiTheme="minorHAnsi" w:cstheme="minorHAnsi"/>
          <w:bCs/>
          <w:iCs/>
          <w:sz w:val="20"/>
          <w:u w:val="single"/>
          <w:lang w:val="en-US"/>
        </w:rPr>
        <w:t xml:space="preserve"> </w:t>
      </w:r>
      <w:proofErr w:type="spellStart"/>
      <w:r w:rsidR="007149FC" w:rsidRPr="007149FC">
        <w:rPr>
          <w:rFonts w:asciiTheme="minorHAnsi" w:eastAsiaTheme="minorHAnsi" w:hAnsiTheme="minorHAnsi" w:cstheme="minorHAnsi"/>
          <w:bCs/>
          <w:iCs/>
          <w:sz w:val="20"/>
          <w:u w:val="single"/>
          <w:lang w:val="en-US"/>
        </w:rPr>
        <w:t>și</w:t>
      </w:r>
      <w:proofErr w:type="spellEnd"/>
      <w:r w:rsidR="007149FC" w:rsidRPr="007149FC">
        <w:rPr>
          <w:rFonts w:asciiTheme="minorHAnsi" w:eastAsiaTheme="minorHAnsi" w:hAnsiTheme="minorHAnsi" w:cstheme="minorHAnsi"/>
          <w:bCs/>
          <w:iCs/>
          <w:sz w:val="20"/>
          <w:u w:val="single"/>
          <w:lang w:val="en-US"/>
        </w:rPr>
        <w:t xml:space="preserve"> a</w:t>
      </w:r>
      <w:r w:rsidR="007149FC" w:rsidRPr="007149FC">
        <w:rPr>
          <w:rFonts w:asciiTheme="minorHAnsi" w:eastAsiaTheme="minorHAnsi" w:hAnsiTheme="minorHAnsi" w:cstheme="minorHAnsi"/>
          <w:b/>
          <w:bCs/>
          <w:sz w:val="20"/>
          <w:u w:val="single"/>
          <w:lang w:val="en-US"/>
        </w:rPr>
        <w:t xml:space="preserve"> </w:t>
      </w:r>
      <w:proofErr w:type="spellStart"/>
      <w:r w:rsidR="007149FC" w:rsidRPr="007149FC">
        <w:rPr>
          <w:rFonts w:asciiTheme="minorHAnsi" w:eastAsiaTheme="minorHAnsi" w:hAnsiTheme="minorHAnsi" w:cstheme="minorHAnsi"/>
          <w:b/>
          <w:bCs/>
          <w:sz w:val="20"/>
          <w:u w:val="single"/>
          <w:lang w:val="en-US"/>
        </w:rPr>
        <w:t>promovării</w:t>
      </w:r>
      <w:proofErr w:type="spellEnd"/>
      <w:r w:rsidR="007149FC" w:rsidRPr="007149FC">
        <w:rPr>
          <w:rFonts w:asciiTheme="minorHAnsi" w:eastAsiaTheme="minorHAnsi" w:hAnsiTheme="minorHAnsi" w:cstheme="minorHAnsi"/>
          <w:b/>
          <w:bCs/>
          <w:sz w:val="20"/>
          <w:u w:val="single"/>
          <w:lang w:val="en-US"/>
        </w:rPr>
        <w:t xml:space="preserve"> </w:t>
      </w:r>
      <w:proofErr w:type="spellStart"/>
      <w:r w:rsidR="007149FC" w:rsidRPr="007149FC">
        <w:rPr>
          <w:rFonts w:asciiTheme="minorHAnsi" w:eastAsiaTheme="minorHAnsi" w:hAnsiTheme="minorHAnsi" w:cstheme="minorHAnsi"/>
          <w:b/>
          <w:bCs/>
          <w:sz w:val="20"/>
          <w:u w:val="single"/>
          <w:lang w:val="en-US"/>
        </w:rPr>
        <w:t>Investițiilor</w:t>
      </w:r>
      <w:proofErr w:type="spellEnd"/>
      <w:r w:rsidR="007149FC" w:rsidRPr="007149FC">
        <w:rPr>
          <w:rFonts w:asciiTheme="minorHAnsi" w:eastAsiaTheme="minorHAnsi" w:hAnsiTheme="minorHAnsi" w:cstheme="minorHAnsi"/>
          <w:b/>
          <w:bCs/>
          <w:sz w:val="20"/>
          <w:u w:val="single"/>
          <w:lang w:val="en-US"/>
        </w:rPr>
        <w:t xml:space="preserve"> I4 </w:t>
      </w:r>
      <w:proofErr w:type="spellStart"/>
      <w:r w:rsidR="007149FC" w:rsidRPr="007149FC">
        <w:rPr>
          <w:rFonts w:asciiTheme="minorHAnsi" w:eastAsiaTheme="minorHAnsi" w:hAnsiTheme="minorHAnsi" w:cstheme="minorHAnsi"/>
          <w:b/>
          <w:bCs/>
          <w:sz w:val="20"/>
          <w:u w:val="single"/>
          <w:lang w:val="en-US"/>
        </w:rPr>
        <w:t>și</w:t>
      </w:r>
      <w:proofErr w:type="spellEnd"/>
      <w:r w:rsidR="007149FC" w:rsidRPr="007149FC">
        <w:rPr>
          <w:rFonts w:asciiTheme="minorHAnsi" w:eastAsiaTheme="minorHAnsi" w:hAnsiTheme="minorHAnsi" w:cstheme="minorHAnsi"/>
          <w:b/>
          <w:bCs/>
          <w:sz w:val="20"/>
          <w:u w:val="single"/>
          <w:lang w:val="en-US"/>
        </w:rPr>
        <w:t xml:space="preserve"> I7 </w:t>
      </w:r>
      <w:proofErr w:type="spellStart"/>
      <w:r w:rsidR="007149FC" w:rsidRPr="007149FC">
        <w:rPr>
          <w:rFonts w:asciiTheme="minorHAnsi" w:eastAsiaTheme="minorHAnsi" w:hAnsiTheme="minorHAnsi" w:cstheme="minorHAnsi"/>
          <w:b/>
          <w:bCs/>
          <w:sz w:val="20"/>
          <w:u w:val="single"/>
          <w:lang w:val="en-US"/>
        </w:rPr>
        <w:t>în</w:t>
      </w:r>
      <w:proofErr w:type="spellEnd"/>
      <w:r w:rsidR="007149FC" w:rsidRPr="007149FC">
        <w:rPr>
          <w:rFonts w:asciiTheme="minorHAnsi" w:eastAsiaTheme="minorHAnsi" w:hAnsiTheme="minorHAnsi" w:cstheme="minorHAnsi"/>
          <w:b/>
          <w:bCs/>
          <w:sz w:val="20"/>
          <w:u w:val="single"/>
          <w:lang w:val="en-US"/>
        </w:rPr>
        <w:t xml:space="preserve"> </w:t>
      </w:r>
      <w:proofErr w:type="spellStart"/>
      <w:r w:rsidR="007149FC" w:rsidRPr="007149FC">
        <w:rPr>
          <w:rFonts w:asciiTheme="minorHAnsi" w:eastAsiaTheme="minorHAnsi" w:hAnsiTheme="minorHAnsi" w:cstheme="minorHAnsi"/>
          <w:b/>
          <w:bCs/>
          <w:sz w:val="20"/>
          <w:u w:val="single"/>
          <w:lang w:val="en-US"/>
        </w:rPr>
        <w:t>teritoriu</w:t>
      </w:r>
      <w:proofErr w:type="spellEnd"/>
      <w:r w:rsidR="00503276" w:rsidRPr="007149FC">
        <w:rPr>
          <w:rFonts w:asciiTheme="minorHAnsi" w:eastAsiaTheme="minorHAnsi" w:hAnsiTheme="minorHAnsi" w:cstheme="minorHAnsi"/>
          <w:color w:val="1D2029"/>
          <w:sz w:val="20"/>
          <w:lang w:val="en-US"/>
        </w:rPr>
        <w:t>,</w:t>
      </w:r>
    </w:p>
    <w:p w:rsidR="00F518A1" w:rsidRPr="007149FC" w:rsidRDefault="00F518A1" w:rsidP="007149F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1D2029"/>
          <w:sz w:val="20"/>
          <w:lang w:val="en-US"/>
        </w:rPr>
      </w:pPr>
    </w:p>
    <w:p w:rsidR="00503276" w:rsidRDefault="009F6E23" w:rsidP="00124E7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val="en-US"/>
        </w:rPr>
      </w:pPr>
      <w:r w:rsidRPr="00AD6BF2">
        <w:rPr>
          <w:rFonts w:asciiTheme="minorHAnsi" w:eastAsiaTheme="minorHAnsi" w:hAnsiTheme="minorHAnsi" w:cstheme="minorHAnsi"/>
          <w:color w:val="1D2029"/>
          <w:sz w:val="20"/>
          <w:lang w:val="en-US"/>
        </w:rPr>
        <w:tab/>
      </w:r>
      <w:r w:rsidR="00503276" w:rsidRPr="00503276">
        <w:rPr>
          <w:rFonts w:asciiTheme="minorHAnsi" w:eastAsiaTheme="minorHAnsi" w:hAnsiTheme="minorHAnsi" w:cstheme="minorHAnsi"/>
          <w:b/>
          <w:color w:val="1D2029"/>
          <w:sz w:val="20"/>
          <w:lang w:val="en-US"/>
        </w:rPr>
        <w:t>2.</w:t>
      </w:r>
      <w:r w:rsidR="00503276">
        <w:rPr>
          <w:rFonts w:asciiTheme="minorHAnsi" w:eastAsiaTheme="minorHAnsi" w:hAnsiTheme="minorHAnsi" w:cstheme="minorHAnsi"/>
          <w:color w:val="1D2029"/>
          <w:sz w:val="20"/>
          <w:lang w:val="en-US"/>
        </w:rPr>
        <w:t xml:space="preserve"> </w:t>
      </w:r>
      <w:r w:rsidRPr="00AD6BF2">
        <w:rPr>
          <w:rFonts w:asciiTheme="minorHAnsi" w:eastAsiaTheme="minorHAnsi" w:hAnsiTheme="minorHAnsi" w:cstheme="minorHAnsi"/>
          <w:sz w:val="20"/>
          <w:lang w:val="en-US"/>
        </w:rPr>
        <w:t xml:space="preserve">- </w:t>
      </w:r>
      <w:proofErr w:type="spellStart"/>
      <w:r w:rsidRPr="00AD6BF2">
        <w:rPr>
          <w:rFonts w:asciiTheme="minorHAnsi" w:eastAsiaTheme="minorHAnsi" w:hAnsiTheme="minorHAnsi" w:cstheme="minorHAnsi"/>
          <w:b/>
          <w:sz w:val="20"/>
          <w:lang w:val="en-US"/>
        </w:rPr>
        <w:t>Extrasele</w:t>
      </w:r>
      <w:proofErr w:type="spellEnd"/>
      <w:r w:rsidRPr="00AD6BF2">
        <w:rPr>
          <w:rFonts w:asciiTheme="minorHAnsi" w:eastAsiaTheme="minorHAnsi" w:hAnsiTheme="minorHAnsi" w:cstheme="minorHAnsi"/>
          <w:b/>
          <w:sz w:val="20"/>
          <w:lang w:val="en-US"/>
        </w:rPr>
        <w:t xml:space="preserve"> </w:t>
      </w:r>
      <w:proofErr w:type="spellStart"/>
      <w:r w:rsidRPr="00AD6BF2">
        <w:rPr>
          <w:rFonts w:asciiTheme="minorHAnsi" w:eastAsiaTheme="minorHAnsi" w:hAnsiTheme="minorHAnsi" w:cstheme="minorHAnsi"/>
          <w:b/>
          <w:sz w:val="20"/>
          <w:lang w:val="en-US"/>
        </w:rPr>
        <w:t>relevante</w:t>
      </w:r>
      <w:proofErr w:type="spellEnd"/>
      <w:r w:rsidRPr="00AD6BF2">
        <w:rPr>
          <w:rFonts w:asciiTheme="minorHAnsi" w:eastAsiaTheme="minorHAnsi" w:hAnsiTheme="minorHAnsi" w:cstheme="minorHAnsi"/>
          <w:b/>
          <w:sz w:val="20"/>
          <w:lang w:val="en-US"/>
        </w:rPr>
        <w:t xml:space="preserve"> </w:t>
      </w:r>
      <w:r w:rsidRPr="00D8565E">
        <w:rPr>
          <w:rFonts w:asciiTheme="minorHAnsi" w:eastAsiaTheme="minorHAnsi" w:hAnsiTheme="minorHAnsi" w:cstheme="minorHAnsi"/>
          <w:sz w:val="20"/>
          <w:lang w:val="en-US"/>
        </w:rPr>
        <w:t>din</w:t>
      </w:r>
      <w:r w:rsidRPr="00AD6BF2">
        <w:rPr>
          <w:rFonts w:asciiTheme="minorHAnsi" w:eastAsiaTheme="minorHAnsi" w:hAnsiTheme="minorHAnsi" w:cstheme="minorHAnsi"/>
          <w:b/>
          <w:sz w:val="20"/>
          <w:lang w:val="en-US"/>
        </w:rPr>
        <w:t xml:space="preserve"> </w:t>
      </w:r>
      <w:proofErr w:type="spellStart"/>
      <w:r w:rsidRPr="00AD6BF2">
        <w:rPr>
          <w:rFonts w:asciiTheme="minorHAnsi" w:eastAsiaTheme="minorHAnsi" w:hAnsiTheme="minorHAnsi" w:cstheme="minorHAnsi"/>
          <w:b/>
          <w:sz w:val="20"/>
          <w:lang w:val="en-US"/>
        </w:rPr>
        <w:t>Ghidurile</w:t>
      </w:r>
      <w:proofErr w:type="spellEnd"/>
      <w:r w:rsidRPr="00AD6BF2">
        <w:rPr>
          <w:rFonts w:asciiTheme="minorHAnsi" w:eastAsiaTheme="minorHAnsi" w:hAnsiTheme="minorHAnsi" w:cstheme="minorHAnsi"/>
          <w:b/>
          <w:sz w:val="20"/>
          <w:lang w:val="en-US"/>
        </w:rPr>
        <w:t xml:space="preserve"> </w:t>
      </w:r>
      <w:proofErr w:type="spellStart"/>
      <w:r w:rsidRPr="00AD6BF2">
        <w:rPr>
          <w:rFonts w:asciiTheme="minorHAnsi" w:eastAsiaTheme="minorHAnsi" w:hAnsiTheme="minorHAnsi" w:cstheme="minorHAnsi"/>
          <w:b/>
          <w:sz w:val="20"/>
          <w:lang w:val="en-US"/>
        </w:rPr>
        <w:t>specific</w:t>
      </w:r>
      <w:r w:rsidR="00AD6BF2" w:rsidRPr="00AD6BF2">
        <w:rPr>
          <w:rFonts w:asciiTheme="minorHAnsi" w:eastAsiaTheme="minorHAnsi" w:hAnsiTheme="minorHAnsi" w:cstheme="minorHAnsi"/>
          <w:b/>
          <w:sz w:val="20"/>
          <w:lang w:val="en-US"/>
        </w:rPr>
        <w:t>e</w:t>
      </w:r>
      <w:proofErr w:type="spellEnd"/>
      <w:r w:rsidRPr="00AD6BF2">
        <w:rPr>
          <w:rFonts w:asciiTheme="minorHAnsi" w:eastAsiaTheme="minorHAnsi" w:hAnsiTheme="minorHAnsi" w:cstheme="minorHAnsi"/>
          <w:sz w:val="20"/>
          <w:lang w:val="en-US"/>
        </w:rPr>
        <w:t xml:space="preserve"> cu </w:t>
      </w:r>
      <w:proofErr w:type="spellStart"/>
      <w:r w:rsidRPr="00AD6BF2">
        <w:rPr>
          <w:rFonts w:asciiTheme="minorHAnsi" w:eastAsiaTheme="minorHAnsi" w:hAnsiTheme="minorHAnsi" w:cstheme="minorHAnsi"/>
          <w:sz w:val="20"/>
          <w:lang w:val="en-US"/>
        </w:rPr>
        <w:t>privire</w:t>
      </w:r>
      <w:proofErr w:type="spellEnd"/>
      <w:r w:rsidRPr="00AD6BF2">
        <w:rPr>
          <w:rFonts w:asciiTheme="minorHAnsi" w:eastAsiaTheme="minorHAnsi" w:hAnsiTheme="minorHAnsi" w:cstheme="minorHAnsi"/>
          <w:sz w:val="20"/>
          <w:lang w:val="en-US"/>
        </w:rPr>
        <w:t xml:space="preserve"> la: </w:t>
      </w:r>
    </w:p>
    <w:p w:rsidR="00503276" w:rsidRDefault="00503276" w:rsidP="00503276">
      <w:pPr>
        <w:autoSpaceDE w:val="0"/>
        <w:autoSpaceDN w:val="0"/>
        <w:adjustRightInd w:val="0"/>
        <w:ind w:firstLine="720"/>
        <w:jc w:val="both"/>
        <w:rPr>
          <w:rFonts w:asciiTheme="minorHAnsi" w:eastAsiaTheme="minorHAnsi" w:hAnsiTheme="minorHAnsi" w:cstheme="minorHAnsi"/>
          <w:bCs/>
          <w:i/>
          <w:sz w:val="20"/>
          <w:lang w:val="en-US"/>
        </w:rPr>
      </w:pPr>
      <w:proofErr w:type="gramStart"/>
      <w:r w:rsidRPr="00503276">
        <w:rPr>
          <w:rFonts w:asciiTheme="minorHAnsi" w:eastAsiaTheme="minorHAnsi" w:hAnsiTheme="minorHAnsi" w:cstheme="minorHAnsi"/>
          <w:b/>
          <w:i/>
          <w:sz w:val="20"/>
          <w:lang w:val="en-US"/>
        </w:rPr>
        <w:t>a</w:t>
      </w:r>
      <w:proofErr w:type="gramEnd"/>
      <w:r w:rsidRPr="00503276">
        <w:rPr>
          <w:rFonts w:asciiTheme="minorHAnsi" w:eastAsiaTheme="minorHAnsi" w:hAnsiTheme="minorHAnsi" w:cstheme="minorHAnsi"/>
          <w:b/>
          <w:i/>
          <w:sz w:val="20"/>
          <w:lang w:val="en-US"/>
        </w:rPr>
        <w:t>)</w:t>
      </w:r>
      <w:r>
        <w:rPr>
          <w:rFonts w:asciiTheme="minorHAnsi" w:eastAsiaTheme="minorHAnsi" w:hAnsiTheme="minorHAnsi" w:cstheme="minorHAnsi"/>
          <w:i/>
          <w:sz w:val="20"/>
          <w:lang w:val="en-US"/>
        </w:rPr>
        <w:t xml:space="preserve"> </w:t>
      </w:r>
      <w:r w:rsidR="007C2E3A" w:rsidRPr="00AD6BF2">
        <w:rPr>
          <w:rFonts w:asciiTheme="minorHAnsi" w:eastAsiaTheme="minorHAnsi" w:hAnsiTheme="minorHAnsi" w:cstheme="minorHAnsi"/>
          <w:i/>
          <w:sz w:val="20"/>
          <w:lang w:val="en-US"/>
        </w:rPr>
        <w:t xml:space="preserve">,,1.2 </w:t>
      </w:r>
      <w:proofErr w:type="spellStart"/>
      <w:r w:rsidR="009F6E23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Tipul</w:t>
      </w:r>
      <w:proofErr w:type="spellEnd"/>
      <w:r w:rsidR="009F6E23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 xml:space="preserve"> </w:t>
      </w:r>
      <w:proofErr w:type="spellStart"/>
      <w:r w:rsidR="009F6E23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apelurilor</w:t>
      </w:r>
      <w:proofErr w:type="spellEnd"/>
      <w:r w:rsidR="009F6E23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 xml:space="preserve"> de </w:t>
      </w:r>
      <w:proofErr w:type="spellStart"/>
      <w:r w:rsidR="009F6E23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proiecte</w:t>
      </w:r>
      <w:proofErr w:type="spellEnd"/>
      <w:r w:rsidR="009F6E23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 xml:space="preserve">, </w:t>
      </w:r>
      <w:proofErr w:type="spellStart"/>
      <w:r w:rsidR="009F6E23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durata</w:t>
      </w:r>
      <w:proofErr w:type="spellEnd"/>
      <w:r w:rsidR="009F6E23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 xml:space="preserve"> </w:t>
      </w:r>
      <w:proofErr w:type="spellStart"/>
      <w:r w:rsidR="009F6E23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și</w:t>
      </w:r>
      <w:proofErr w:type="spellEnd"/>
      <w:r w:rsidR="009F6E23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 xml:space="preserve"> </w:t>
      </w:r>
      <w:proofErr w:type="spellStart"/>
      <w:r w:rsidR="009F6E23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perioada</w:t>
      </w:r>
      <w:proofErr w:type="spellEnd"/>
      <w:r w:rsidR="009F6E23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 xml:space="preserve"> de </w:t>
      </w:r>
      <w:proofErr w:type="spellStart"/>
      <w:r w:rsidR="009F6E23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depunere</w:t>
      </w:r>
      <w:proofErr w:type="spellEnd"/>
      <w:r w:rsidR="009F6E23" w:rsidRPr="00AD6BF2">
        <w:rPr>
          <w:rFonts w:asciiTheme="minorHAnsi" w:eastAsiaTheme="minorHAnsi" w:hAnsiTheme="minorHAnsi" w:cstheme="minorHAnsi"/>
          <w:bCs/>
          <w:i/>
          <w:sz w:val="20"/>
          <w:lang w:val="en-US"/>
        </w:rPr>
        <w:t>;</w:t>
      </w:r>
      <w:r w:rsidR="007C2E3A" w:rsidRPr="00AD6BF2">
        <w:rPr>
          <w:rFonts w:asciiTheme="minorHAnsi" w:eastAsiaTheme="minorHAnsi" w:hAnsiTheme="minorHAnsi" w:cstheme="minorHAnsi"/>
          <w:bCs/>
          <w:i/>
          <w:sz w:val="20"/>
          <w:lang w:val="en-US"/>
        </w:rPr>
        <w:t xml:space="preserve">”; </w:t>
      </w:r>
    </w:p>
    <w:p w:rsidR="00503276" w:rsidRDefault="00503276" w:rsidP="00503276">
      <w:pPr>
        <w:autoSpaceDE w:val="0"/>
        <w:autoSpaceDN w:val="0"/>
        <w:adjustRightInd w:val="0"/>
        <w:ind w:firstLine="720"/>
        <w:jc w:val="both"/>
        <w:rPr>
          <w:rFonts w:asciiTheme="minorHAnsi" w:eastAsiaTheme="minorHAnsi" w:hAnsiTheme="minorHAnsi" w:cstheme="minorHAnsi"/>
          <w:bCs/>
          <w:i/>
          <w:sz w:val="20"/>
          <w:lang w:val="en-US"/>
        </w:rPr>
      </w:pPr>
      <w:proofErr w:type="gramStart"/>
      <w:r w:rsidRPr="00503276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b)</w:t>
      </w:r>
      <w:r>
        <w:rPr>
          <w:rFonts w:asciiTheme="minorHAnsi" w:eastAsiaTheme="minorHAnsi" w:hAnsiTheme="minorHAnsi" w:cstheme="minorHAnsi"/>
          <w:bCs/>
          <w:i/>
          <w:sz w:val="20"/>
          <w:lang w:val="en-US"/>
        </w:rPr>
        <w:t xml:space="preserve"> </w:t>
      </w:r>
      <w:r w:rsidR="007C2E3A" w:rsidRPr="00AD6BF2">
        <w:rPr>
          <w:rFonts w:asciiTheme="minorHAnsi" w:eastAsiaTheme="minorHAnsi" w:hAnsiTheme="minorHAnsi" w:cstheme="minorHAnsi"/>
          <w:bCs/>
          <w:i/>
          <w:sz w:val="20"/>
          <w:lang w:val="en-US"/>
        </w:rPr>
        <w:t>,</w:t>
      </w:r>
      <w:proofErr w:type="gramEnd"/>
      <w:r w:rsidR="007C2E3A" w:rsidRPr="00AD6BF2">
        <w:rPr>
          <w:rFonts w:asciiTheme="minorHAnsi" w:eastAsiaTheme="minorHAnsi" w:hAnsiTheme="minorHAnsi" w:cstheme="minorHAnsi"/>
          <w:bCs/>
          <w:i/>
          <w:sz w:val="20"/>
          <w:lang w:val="en-US"/>
        </w:rPr>
        <w:t xml:space="preserve">,1.5.2 </w:t>
      </w:r>
      <w:proofErr w:type="spellStart"/>
      <w:r w:rsidR="007C2E3A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Valoarea</w:t>
      </w:r>
      <w:proofErr w:type="spellEnd"/>
      <w:r w:rsidR="007C2E3A" w:rsidRPr="00AD6BF2">
        <w:rPr>
          <w:rFonts w:asciiTheme="minorHAnsi" w:eastAsiaTheme="minorHAnsi" w:hAnsiTheme="minorHAnsi" w:cstheme="minorHAnsi"/>
          <w:bCs/>
          <w:i/>
          <w:sz w:val="20"/>
          <w:lang w:val="en-US"/>
        </w:rPr>
        <w:t xml:space="preserve"> </w:t>
      </w:r>
      <w:proofErr w:type="spellStart"/>
      <w:r w:rsidR="007C2E3A" w:rsidRPr="00AD6BF2">
        <w:rPr>
          <w:rFonts w:asciiTheme="minorHAnsi" w:eastAsiaTheme="minorHAnsi" w:hAnsiTheme="minorHAnsi" w:cstheme="minorHAnsi"/>
          <w:bCs/>
          <w:i/>
          <w:sz w:val="20"/>
          <w:lang w:val="en-US"/>
        </w:rPr>
        <w:t>minimă</w:t>
      </w:r>
      <w:proofErr w:type="spellEnd"/>
      <w:r w:rsidR="007C2E3A" w:rsidRPr="00AD6BF2">
        <w:rPr>
          <w:rFonts w:asciiTheme="minorHAnsi" w:eastAsiaTheme="minorHAnsi" w:hAnsiTheme="minorHAnsi" w:cstheme="minorHAnsi"/>
          <w:bCs/>
          <w:i/>
          <w:sz w:val="20"/>
          <w:lang w:val="en-US"/>
        </w:rPr>
        <w:t xml:space="preserve"> </w:t>
      </w:r>
      <w:proofErr w:type="spellStart"/>
      <w:r w:rsidR="007C2E3A" w:rsidRPr="00AD6BF2">
        <w:rPr>
          <w:rFonts w:asciiTheme="minorHAnsi" w:eastAsiaTheme="minorHAnsi" w:hAnsiTheme="minorHAnsi" w:cstheme="minorHAnsi"/>
          <w:bCs/>
          <w:i/>
          <w:sz w:val="20"/>
          <w:lang w:val="en-US"/>
        </w:rPr>
        <w:t>și</w:t>
      </w:r>
      <w:proofErr w:type="spellEnd"/>
      <w:r w:rsidR="007C2E3A" w:rsidRPr="00AD6BF2">
        <w:rPr>
          <w:rFonts w:asciiTheme="minorHAnsi" w:eastAsiaTheme="minorHAnsi" w:hAnsiTheme="minorHAnsi" w:cstheme="minorHAnsi"/>
          <w:bCs/>
          <w:i/>
          <w:sz w:val="20"/>
          <w:lang w:val="en-US"/>
        </w:rPr>
        <w:t xml:space="preserve"> </w:t>
      </w:r>
      <w:proofErr w:type="spellStart"/>
      <w:r w:rsidR="007C2E3A" w:rsidRPr="00AD6BF2">
        <w:rPr>
          <w:rFonts w:asciiTheme="minorHAnsi" w:eastAsiaTheme="minorHAnsi" w:hAnsiTheme="minorHAnsi" w:cstheme="minorHAnsi"/>
          <w:bCs/>
          <w:i/>
          <w:sz w:val="20"/>
          <w:lang w:val="en-US"/>
        </w:rPr>
        <w:t>maximă</w:t>
      </w:r>
      <w:proofErr w:type="spellEnd"/>
      <w:r w:rsidR="007C2E3A" w:rsidRPr="00AD6BF2">
        <w:rPr>
          <w:rFonts w:asciiTheme="minorHAnsi" w:eastAsiaTheme="minorHAnsi" w:hAnsiTheme="minorHAnsi" w:cstheme="minorHAnsi"/>
          <w:bCs/>
          <w:i/>
          <w:sz w:val="20"/>
          <w:lang w:val="en-US"/>
        </w:rPr>
        <w:t xml:space="preserve"> a </w:t>
      </w:r>
      <w:proofErr w:type="spellStart"/>
      <w:r w:rsidR="007C2E3A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finanțării</w:t>
      </w:r>
      <w:proofErr w:type="spellEnd"/>
      <w:r w:rsidR="007C2E3A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 xml:space="preserve"> </w:t>
      </w:r>
      <w:proofErr w:type="spellStart"/>
      <w:r w:rsidR="007C2E3A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alocate</w:t>
      </w:r>
      <w:proofErr w:type="spellEnd"/>
      <w:r w:rsidR="007C2E3A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 xml:space="preserve"> per </w:t>
      </w:r>
      <w:proofErr w:type="spellStart"/>
      <w:r w:rsidR="007C2E3A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proiect</w:t>
      </w:r>
      <w:proofErr w:type="spellEnd"/>
      <w:r w:rsidR="007C2E3A" w:rsidRPr="00AD6BF2">
        <w:rPr>
          <w:rFonts w:asciiTheme="minorHAnsi" w:eastAsiaTheme="minorHAnsi" w:hAnsiTheme="minorHAnsi" w:cstheme="minorHAnsi"/>
          <w:bCs/>
          <w:i/>
          <w:sz w:val="20"/>
          <w:lang w:val="en-US"/>
        </w:rPr>
        <w:t>”;</w:t>
      </w:r>
    </w:p>
    <w:p w:rsidR="00503276" w:rsidRDefault="00503276" w:rsidP="00503276">
      <w:pPr>
        <w:autoSpaceDE w:val="0"/>
        <w:autoSpaceDN w:val="0"/>
        <w:adjustRightInd w:val="0"/>
        <w:ind w:firstLine="720"/>
        <w:jc w:val="both"/>
        <w:rPr>
          <w:rFonts w:asciiTheme="minorHAnsi" w:eastAsiaTheme="minorHAnsi" w:hAnsiTheme="minorHAnsi" w:cstheme="minorHAnsi"/>
          <w:bCs/>
          <w:i/>
          <w:sz w:val="20"/>
          <w:lang w:val="en-US"/>
        </w:rPr>
      </w:pPr>
      <w:proofErr w:type="gramStart"/>
      <w:r w:rsidRPr="00503276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c</w:t>
      </w:r>
      <w:proofErr w:type="gramEnd"/>
      <w:r w:rsidRPr="00503276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)</w:t>
      </w:r>
      <w:r w:rsidR="007C2E3A" w:rsidRPr="00AD6BF2">
        <w:rPr>
          <w:rFonts w:asciiTheme="minorHAnsi" w:eastAsiaTheme="minorHAnsi" w:hAnsiTheme="minorHAnsi" w:cstheme="minorHAnsi"/>
          <w:bCs/>
          <w:i/>
          <w:sz w:val="20"/>
          <w:lang w:val="en-US"/>
        </w:rPr>
        <w:t xml:space="preserve"> ,,1.5.3 </w:t>
      </w:r>
      <w:r w:rsidR="007C2E3A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 xml:space="preserve">Calendar </w:t>
      </w:r>
      <w:proofErr w:type="spellStart"/>
      <w:r w:rsidR="007C2E3A" w:rsidRPr="00AD6BF2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apeluri</w:t>
      </w:r>
      <w:proofErr w:type="spellEnd"/>
      <w:r w:rsidR="007C2E3A" w:rsidRPr="00AD6BF2">
        <w:rPr>
          <w:rFonts w:asciiTheme="minorHAnsi" w:eastAsiaTheme="minorHAnsi" w:hAnsiTheme="minorHAnsi" w:cstheme="minorHAnsi"/>
          <w:bCs/>
          <w:i/>
          <w:sz w:val="20"/>
          <w:lang w:val="en-US"/>
        </w:rPr>
        <w:t xml:space="preserve">”; </w:t>
      </w:r>
    </w:p>
    <w:p w:rsidR="00503276" w:rsidRPr="004854D3" w:rsidRDefault="00503276" w:rsidP="00503276">
      <w:pPr>
        <w:autoSpaceDE w:val="0"/>
        <w:autoSpaceDN w:val="0"/>
        <w:adjustRightInd w:val="0"/>
        <w:ind w:firstLine="720"/>
        <w:jc w:val="both"/>
        <w:rPr>
          <w:rFonts w:asciiTheme="minorHAnsi" w:eastAsiaTheme="minorHAnsi" w:hAnsiTheme="minorHAnsi" w:cstheme="minorHAnsi"/>
          <w:bCs/>
          <w:sz w:val="20"/>
          <w:lang w:val="en-US"/>
        </w:rPr>
      </w:pPr>
      <w:proofErr w:type="gramStart"/>
      <w:r w:rsidRPr="004854D3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d</w:t>
      </w:r>
      <w:proofErr w:type="gramEnd"/>
      <w:r w:rsidRPr="004854D3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)</w:t>
      </w:r>
      <w:r w:rsidRPr="004854D3">
        <w:rPr>
          <w:rFonts w:asciiTheme="minorHAnsi" w:eastAsiaTheme="minorHAnsi" w:hAnsiTheme="minorHAnsi" w:cstheme="minorHAnsi"/>
          <w:bCs/>
          <w:i/>
          <w:sz w:val="20"/>
          <w:lang w:val="en-US"/>
        </w:rPr>
        <w:t xml:space="preserve"> </w:t>
      </w:r>
      <w:r w:rsidR="007C2E3A" w:rsidRPr="004854D3">
        <w:rPr>
          <w:rFonts w:asciiTheme="minorHAnsi" w:eastAsiaTheme="minorHAnsi" w:hAnsiTheme="minorHAnsi" w:cstheme="minorHAnsi"/>
          <w:bCs/>
          <w:i/>
          <w:sz w:val="20"/>
          <w:lang w:val="en-US"/>
        </w:rPr>
        <w:t xml:space="preserve">,,4.1.2 </w:t>
      </w:r>
      <w:proofErr w:type="spellStart"/>
      <w:r w:rsidR="007C2E3A" w:rsidRPr="004854D3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Documente</w:t>
      </w:r>
      <w:proofErr w:type="spellEnd"/>
      <w:r w:rsidR="007C2E3A" w:rsidRPr="004854D3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 xml:space="preserve"> </w:t>
      </w:r>
      <w:proofErr w:type="spellStart"/>
      <w:r w:rsidR="007C2E3A" w:rsidRPr="004854D3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necesare</w:t>
      </w:r>
      <w:proofErr w:type="spellEnd"/>
      <w:r w:rsidR="007C2E3A" w:rsidRPr="004854D3">
        <w:rPr>
          <w:rFonts w:asciiTheme="minorHAnsi" w:eastAsiaTheme="minorHAnsi" w:hAnsiTheme="minorHAnsi" w:cstheme="minorHAnsi"/>
          <w:bCs/>
          <w:i/>
          <w:sz w:val="20"/>
          <w:lang w:val="en-US"/>
        </w:rPr>
        <w:t xml:space="preserve"> </w:t>
      </w:r>
      <w:proofErr w:type="spellStart"/>
      <w:r w:rsidR="007C2E3A" w:rsidRPr="004854D3">
        <w:rPr>
          <w:rFonts w:asciiTheme="minorHAnsi" w:eastAsiaTheme="minorHAnsi" w:hAnsiTheme="minorHAnsi" w:cstheme="minorHAnsi"/>
          <w:bCs/>
          <w:i/>
          <w:sz w:val="20"/>
          <w:lang w:val="en-US"/>
        </w:rPr>
        <w:t>pentru</w:t>
      </w:r>
      <w:proofErr w:type="spellEnd"/>
      <w:r w:rsidR="007C2E3A" w:rsidRPr="004854D3">
        <w:rPr>
          <w:rFonts w:asciiTheme="minorHAnsi" w:eastAsiaTheme="minorHAnsi" w:hAnsiTheme="minorHAnsi" w:cstheme="minorHAnsi"/>
          <w:bCs/>
          <w:i/>
          <w:sz w:val="20"/>
          <w:lang w:val="en-US"/>
        </w:rPr>
        <w:t xml:space="preserve"> </w:t>
      </w:r>
      <w:proofErr w:type="spellStart"/>
      <w:r w:rsidR="007C2E3A" w:rsidRPr="004854D3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constituirea</w:t>
      </w:r>
      <w:proofErr w:type="spellEnd"/>
      <w:r w:rsidR="007C2E3A" w:rsidRPr="004854D3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 xml:space="preserve"> </w:t>
      </w:r>
      <w:proofErr w:type="spellStart"/>
      <w:r w:rsidR="007C2E3A" w:rsidRPr="004854D3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dosarului</w:t>
      </w:r>
      <w:proofErr w:type="spellEnd"/>
      <w:r w:rsidR="007C2E3A" w:rsidRPr="004854D3">
        <w:rPr>
          <w:rFonts w:asciiTheme="minorHAnsi" w:eastAsiaTheme="minorHAnsi" w:hAnsiTheme="minorHAnsi" w:cstheme="minorHAnsi"/>
          <w:bCs/>
          <w:i/>
          <w:sz w:val="20"/>
          <w:lang w:val="en-US"/>
        </w:rPr>
        <w:t xml:space="preserve"> BENEFICIARULUI FINAL”</w:t>
      </w:r>
      <w:r w:rsidR="007C2E3A" w:rsidRPr="004854D3">
        <w:rPr>
          <w:rFonts w:asciiTheme="minorHAnsi" w:eastAsiaTheme="minorHAnsi" w:hAnsiTheme="minorHAnsi" w:cstheme="minorHAnsi"/>
          <w:bCs/>
          <w:sz w:val="20"/>
          <w:lang w:val="en-US"/>
        </w:rPr>
        <w:t>,</w:t>
      </w:r>
      <w:r w:rsidRPr="004854D3">
        <w:rPr>
          <w:rFonts w:asciiTheme="minorHAnsi" w:eastAsiaTheme="minorHAnsi" w:hAnsiTheme="minorHAnsi" w:cstheme="minorHAnsi"/>
          <w:bCs/>
          <w:sz w:val="20"/>
          <w:lang w:val="en-US"/>
        </w:rPr>
        <w:t xml:space="preserve"> </w:t>
      </w:r>
      <w:proofErr w:type="spellStart"/>
      <w:r w:rsidR="007C2E3A" w:rsidRPr="004854D3">
        <w:rPr>
          <w:rFonts w:asciiTheme="minorHAnsi" w:eastAsiaTheme="minorHAnsi" w:hAnsiTheme="minorHAnsi" w:cstheme="minorHAnsi"/>
          <w:bCs/>
          <w:sz w:val="20"/>
          <w:lang w:val="en-US"/>
        </w:rPr>
        <w:t>precum</w:t>
      </w:r>
      <w:proofErr w:type="spellEnd"/>
      <w:r w:rsidR="007C2E3A" w:rsidRPr="004854D3">
        <w:rPr>
          <w:rFonts w:asciiTheme="minorHAnsi" w:eastAsiaTheme="minorHAnsi" w:hAnsiTheme="minorHAnsi" w:cstheme="minorHAnsi"/>
          <w:bCs/>
          <w:sz w:val="20"/>
          <w:lang w:val="en-US"/>
        </w:rPr>
        <w:t xml:space="preserve"> </w:t>
      </w:r>
      <w:proofErr w:type="spellStart"/>
      <w:r w:rsidR="007C2E3A" w:rsidRPr="004854D3">
        <w:rPr>
          <w:rFonts w:asciiTheme="minorHAnsi" w:eastAsiaTheme="minorHAnsi" w:hAnsiTheme="minorHAnsi" w:cstheme="minorHAnsi"/>
          <w:bCs/>
          <w:sz w:val="20"/>
          <w:lang w:val="en-US"/>
        </w:rPr>
        <w:t>și</w:t>
      </w:r>
      <w:proofErr w:type="spellEnd"/>
      <w:r w:rsidR="007C2E3A" w:rsidRPr="004854D3">
        <w:rPr>
          <w:rFonts w:asciiTheme="minorHAnsi" w:eastAsiaTheme="minorHAnsi" w:hAnsiTheme="minorHAnsi" w:cstheme="minorHAnsi"/>
          <w:bCs/>
          <w:sz w:val="20"/>
          <w:lang w:val="en-US"/>
        </w:rPr>
        <w:t xml:space="preserve"> </w:t>
      </w:r>
    </w:p>
    <w:p w:rsidR="00AA7BAE" w:rsidRPr="004854D3" w:rsidRDefault="00503276" w:rsidP="00503276">
      <w:pPr>
        <w:autoSpaceDE w:val="0"/>
        <w:autoSpaceDN w:val="0"/>
        <w:adjustRightInd w:val="0"/>
        <w:ind w:firstLine="720"/>
        <w:jc w:val="both"/>
        <w:rPr>
          <w:rFonts w:asciiTheme="minorHAnsi" w:eastAsiaTheme="minorHAnsi" w:hAnsiTheme="minorHAnsi" w:cstheme="minorHAnsi"/>
          <w:sz w:val="20"/>
          <w:lang w:val="en-US"/>
        </w:rPr>
      </w:pPr>
      <w:r w:rsidRPr="004854D3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e)</w:t>
      </w:r>
      <w:r w:rsidRPr="004854D3">
        <w:rPr>
          <w:rFonts w:asciiTheme="minorHAnsi" w:eastAsiaTheme="minorHAnsi" w:hAnsiTheme="minorHAnsi" w:cstheme="minorHAnsi"/>
          <w:bCs/>
          <w:i/>
          <w:sz w:val="20"/>
          <w:lang w:val="en-US"/>
        </w:rPr>
        <w:t xml:space="preserve"> </w:t>
      </w:r>
      <w:proofErr w:type="spellStart"/>
      <w:proofErr w:type="gramStart"/>
      <w:r w:rsidR="007C2E3A" w:rsidRPr="004854D3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>anexele</w:t>
      </w:r>
      <w:proofErr w:type="spellEnd"/>
      <w:proofErr w:type="gramEnd"/>
      <w:r w:rsidR="007C2E3A" w:rsidRPr="004854D3">
        <w:rPr>
          <w:rFonts w:asciiTheme="minorHAnsi" w:eastAsiaTheme="minorHAnsi" w:hAnsiTheme="minorHAnsi" w:cstheme="minorHAnsi"/>
          <w:b/>
          <w:bCs/>
          <w:i/>
          <w:sz w:val="20"/>
          <w:lang w:val="en-US"/>
        </w:rPr>
        <w:t xml:space="preserve"> 2</w:t>
      </w:r>
      <w:r w:rsidR="007C2E3A" w:rsidRPr="004854D3">
        <w:rPr>
          <w:rFonts w:asciiTheme="minorHAnsi" w:eastAsiaTheme="minorHAnsi" w:hAnsiTheme="minorHAnsi" w:cstheme="minorHAnsi"/>
          <w:bCs/>
          <w:i/>
          <w:sz w:val="20"/>
          <w:lang w:val="en-US"/>
        </w:rPr>
        <w:t xml:space="preserve"> </w:t>
      </w:r>
      <w:r w:rsidR="00AD6BF2" w:rsidRPr="004854D3">
        <w:rPr>
          <w:rFonts w:asciiTheme="minorHAnsi" w:eastAsiaTheme="minorHAnsi" w:hAnsiTheme="minorHAnsi" w:cstheme="minorHAnsi"/>
          <w:bCs/>
          <w:sz w:val="20"/>
          <w:lang w:val="en-US"/>
        </w:rPr>
        <w:t xml:space="preserve">din </w:t>
      </w:r>
      <w:proofErr w:type="spellStart"/>
      <w:r w:rsidR="00AD6BF2" w:rsidRPr="004854D3">
        <w:rPr>
          <w:rFonts w:asciiTheme="minorHAnsi" w:eastAsiaTheme="minorHAnsi" w:hAnsiTheme="minorHAnsi" w:cstheme="minorHAnsi"/>
          <w:bCs/>
          <w:sz w:val="20"/>
          <w:lang w:val="en-US"/>
        </w:rPr>
        <w:t>documentațiile</w:t>
      </w:r>
      <w:proofErr w:type="spellEnd"/>
      <w:r w:rsidR="00AD6BF2" w:rsidRPr="004854D3">
        <w:rPr>
          <w:rFonts w:asciiTheme="minorHAnsi" w:eastAsiaTheme="minorHAnsi" w:hAnsiTheme="minorHAnsi" w:cstheme="minorHAnsi"/>
          <w:bCs/>
          <w:sz w:val="20"/>
          <w:lang w:val="en-US"/>
        </w:rPr>
        <w:t xml:space="preserve"> </w:t>
      </w:r>
      <w:proofErr w:type="spellStart"/>
      <w:r w:rsidR="00AD6BF2" w:rsidRPr="004854D3">
        <w:rPr>
          <w:rFonts w:asciiTheme="minorHAnsi" w:eastAsiaTheme="minorHAnsi" w:hAnsiTheme="minorHAnsi" w:cstheme="minorHAnsi"/>
          <w:bCs/>
          <w:sz w:val="20"/>
          <w:lang w:val="en-US"/>
        </w:rPr>
        <w:t>ghidurilor</w:t>
      </w:r>
      <w:proofErr w:type="spellEnd"/>
      <w:r w:rsidR="00AD6BF2" w:rsidRPr="004854D3">
        <w:rPr>
          <w:rFonts w:asciiTheme="minorHAnsi" w:eastAsiaTheme="minorHAnsi" w:hAnsiTheme="minorHAnsi" w:cstheme="minorHAnsi"/>
          <w:bCs/>
          <w:sz w:val="20"/>
          <w:lang w:val="en-US"/>
        </w:rPr>
        <w:t xml:space="preserve"> </w:t>
      </w:r>
      <w:proofErr w:type="spellStart"/>
      <w:r w:rsidR="00AD6BF2" w:rsidRPr="004854D3">
        <w:rPr>
          <w:rFonts w:asciiTheme="minorHAnsi" w:eastAsiaTheme="minorHAnsi" w:hAnsiTheme="minorHAnsi" w:cstheme="minorHAnsi"/>
          <w:bCs/>
          <w:sz w:val="20"/>
          <w:lang w:val="en-US"/>
        </w:rPr>
        <w:t>specifice</w:t>
      </w:r>
      <w:proofErr w:type="spellEnd"/>
      <w:r w:rsidR="00AD6BF2" w:rsidRPr="004854D3">
        <w:rPr>
          <w:rFonts w:asciiTheme="minorHAnsi" w:eastAsiaTheme="minorHAnsi" w:hAnsiTheme="minorHAnsi" w:cstheme="minorHAnsi"/>
          <w:bCs/>
          <w:sz w:val="20"/>
          <w:lang w:val="en-US"/>
        </w:rPr>
        <w:t xml:space="preserve"> ,,</w:t>
      </w:r>
      <w:proofErr w:type="spellStart"/>
      <w:r w:rsidR="00AD6BF2" w:rsidRPr="004854D3">
        <w:rPr>
          <w:rFonts w:asciiTheme="minorHAnsi" w:eastAsiaTheme="minorHAnsi" w:hAnsiTheme="minorHAnsi" w:cstheme="minorHAnsi"/>
          <w:b/>
          <w:i/>
          <w:sz w:val="20"/>
          <w:lang w:val="en-US"/>
        </w:rPr>
        <w:t>Lista</w:t>
      </w:r>
      <w:proofErr w:type="spellEnd"/>
      <w:r w:rsidR="00AD6BF2" w:rsidRPr="004854D3">
        <w:rPr>
          <w:rFonts w:asciiTheme="minorHAnsi" w:eastAsiaTheme="minorHAnsi" w:hAnsiTheme="minorHAnsi" w:cstheme="minorHAnsi"/>
          <w:b/>
          <w:i/>
          <w:sz w:val="20"/>
          <w:lang w:val="en-US"/>
        </w:rPr>
        <w:t xml:space="preserve"> GUEE de </w:t>
      </w:r>
      <w:proofErr w:type="spellStart"/>
      <w:r w:rsidR="00AD6BF2" w:rsidRPr="004854D3">
        <w:rPr>
          <w:rFonts w:asciiTheme="minorHAnsi" w:eastAsiaTheme="minorHAnsi" w:hAnsiTheme="minorHAnsi" w:cstheme="minorHAnsi"/>
          <w:b/>
          <w:i/>
          <w:sz w:val="20"/>
          <w:lang w:val="en-US"/>
        </w:rPr>
        <w:t>verificare</w:t>
      </w:r>
      <w:proofErr w:type="spellEnd"/>
      <w:r w:rsidR="00AD6BF2" w:rsidRPr="004854D3">
        <w:rPr>
          <w:rFonts w:asciiTheme="minorHAnsi" w:eastAsiaTheme="minorHAnsi" w:hAnsiTheme="minorHAnsi" w:cstheme="minorHAnsi"/>
          <w:b/>
          <w:i/>
          <w:sz w:val="20"/>
          <w:lang w:val="en-US"/>
        </w:rPr>
        <w:t xml:space="preserve"> a </w:t>
      </w:r>
      <w:proofErr w:type="spellStart"/>
      <w:r w:rsidR="00AD6BF2" w:rsidRPr="004854D3">
        <w:rPr>
          <w:rFonts w:asciiTheme="minorHAnsi" w:eastAsiaTheme="minorHAnsi" w:hAnsiTheme="minorHAnsi" w:cstheme="minorHAnsi"/>
          <w:b/>
          <w:i/>
          <w:sz w:val="20"/>
          <w:lang w:val="en-US"/>
        </w:rPr>
        <w:t>eligibilității</w:t>
      </w:r>
      <w:proofErr w:type="spellEnd"/>
      <w:r w:rsidR="00AD6BF2" w:rsidRPr="004854D3">
        <w:rPr>
          <w:rFonts w:asciiTheme="minorHAnsi" w:eastAsiaTheme="minorHAnsi" w:hAnsiTheme="minorHAnsi" w:cstheme="minorHAnsi"/>
          <w:b/>
          <w:i/>
          <w:sz w:val="20"/>
          <w:lang w:val="en-US"/>
        </w:rPr>
        <w:t xml:space="preserve"> </w:t>
      </w:r>
      <w:proofErr w:type="spellStart"/>
      <w:r w:rsidR="00AD6BF2" w:rsidRPr="004854D3">
        <w:rPr>
          <w:rFonts w:asciiTheme="minorHAnsi" w:eastAsiaTheme="minorHAnsi" w:hAnsiTheme="minorHAnsi" w:cstheme="minorHAnsi"/>
          <w:b/>
          <w:i/>
          <w:sz w:val="20"/>
          <w:lang w:val="en-US"/>
        </w:rPr>
        <w:t>Beneficiarilor</w:t>
      </w:r>
      <w:proofErr w:type="spellEnd"/>
      <w:r w:rsidR="00AD6BF2" w:rsidRPr="004854D3">
        <w:rPr>
          <w:rFonts w:asciiTheme="minorHAnsi" w:eastAsiaTheme="minorHAnsi" w:hAnsiTheme="minorHAnsi" w:cstheme="minorHAnsi"/>
          <w:b/>
          <w:i/>
          <w:sz w:val="20"/>
          <w:lang w:val="en-US"/>
        </w:rPr>
        <w:t xml:space="preserve"> </w:t>
      </w:r>
      <w:proofErr w:type="spellStart"/>
      <w:r w:rsidR="00AD6BF2" w:rsidRPr="004854D3">
        <w:rPr>
          <w:rFonts w:asciiTheme="minorHAnsi" w:eastAsiaTheme="minorHAnsi" w:hAnsiTheme="minorHAnsi" w:cstheme="minorHAnsi"/>
          <w:b/>
          <w:i/>
          <w:sz w:val="20"/>
          <w:lang w:val="en-US"/>
        </w:rPr>
        <w:t>finali</w:t>
      </w:r>
      <w:proofErr w:type="spellEnd"/>
      <w:r w:rsidR="00AD6BF2" w:rsidRPr="004854D3">
        <w:rPr>
          <w:rFonts w:asciiTheme="minorHAnsi" w:eastAsiaTheme="minorHAnsi" w:hAnsiTheme="minorHAnsi" w:cstheme="minorHAnsi"/>
          <w:sz w:val="20"/>
          <w:lang w:val="en-US"/>
        </w:rPr>
        <w:t>”</w:t>
      </w:r>
      <w:r w:rsidR="005C6A18" w:rsidRPr="004854D3">
        <w:rPr>
          <w:rFonts w:asciiTheme="minorHAnsi" w:eastAsiaTheme="minorHAnsi" w:hAnsiTheme="minorHAnsi" w:cstheme="minorHAnsi"/>
          <w:sz w:val="20"/>
          <w:lang w:val="en-US"/>
        </w:rPr>
        <w:t xml:space="preserve"> - </w:t>
      </w:r>
      <w:proofErr w:type="spellStart"/>
      <w:r w:rsidR="005C6A18" w:rsidRPr="004854D3">
        <w:rPr>
          <w:rFonts w:asciiTheme="minorHAnsi" w:eastAsiaTheme="minorHAnsi" w:hAnsiTheme="minorHAnsi" w:cstheme="minorHAnsi"/>
          <w:sz w:val="20"/>
          <w:lang w:val="en-US"/>
        </w:rPr>
        <w:t>împreună</w:t>
      </w:r>
      <w:proofErr w:type="spellEnd"/>
      <w:r w:rsidR="005C6A18" w:rsidRPr="004854D3">
        <w:rPr>
          <w:rFonts w:asciiTheme="minorHAnsi" w:eastAsiaTheme="minorHAnsi" w:hAnsiTheme="minorHAnsi" w:cstheme="minorHAnsi"/>
          <w:sz w:val="20"/>
          <w:lang w:val="en-US"/>
        </w:rPr>
        <w:t xml:space="preserve"> cu </w:t>
      </w:r>
      <w:proofErr w:type="spellStart"/>
      <w:r w:rsidR="005C6A18" w:rsidRPr="004854D3">
        <w:rPr>
          <w:rFonts w:asciiTheme="minorHAnsi" w:eastAsiaTheme="minorHAnsi" w:hAnsiTheme="minorHAnsi" w:cstheme="minorHAnsi"/>
          <w:sz w:val="20"/>
          <w:lang w:val="en-US"/>
        </w:rPr>
        <w:t>această</w:t>
      </w:r>
      <w:proofErr w:type="spellEnd"/>
      <w:r w:rsidR="005C6A18" w:rsidRPr="004854D3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  <w:r w:rsidR="005C6A18" w:rsidRPr="004854D3">
        <w:rPr>
          <w:rFonts w:asciiTheme="minorHAnsi" w:eastAsiaTheme="minorHAnsi" w:hAnsiTheme="minorHAnsi" w:cstheme="minorHAnsi"/>
          <w:b/>
          <w:sz w:val="20"/>
          <w:u w:val="single"/>
          <w:lang w:val="en-US"/>
        </w:rPr>
        <w:t>A T E N Ț I O N A R E</w:t>
      </w:r>
      <w:r w:rsidR="005C6A18" w:rsidRPr="004854D3">
        <w:rPr>
          <w:rFonts w:asciiTheme="minorHAnsi" w:eastAsiaTheme="minorHAnsi" w:hAnsiTheme="minorHAnsi" w:cstheme="minorHAnsi"/>
          <w:b/>
          <w:sz w:val="20"/>
          <w:lang w:val="en-US"/>
        </w:rPr>
        <w:t xml:space="preserve"> </w:t>
      </w:r>
      <w:r w:rsidR="005C6A18" w:rsidRPr="004854D3">
        <w:rPr>
          <w:rFonts w:asciiTheme="minorHAnsi" w:eastAsiaTheme="minorHAnsi" w:hAnsiTheme="minorHAnsi" w:cstheme="minorHAnsi"/>
          <w:sz w:val="20"/>
          <w:lang w:val="en-US"/>
        </w:rPr>
        <w:t>:</w:t>
      </w:r>
      <w:r w:rsidR="00AA7BAE" w:rsidRPr="004854D3">
        <w:rPr>
          <w:rFonts w:asciiTheme="minorHAnsi" w:eastAsiaTheme="minorHAnsi" w:hAnsiTheme="minorHAnsi" w:cstheme="minorHAnsi"/>
          <w:sz w:val="20"/>
          <w:lang w:val="en-US"/>
        </w:rPr>
        <w:t xml:space="preserve"> </w:t>
      </w:r>
    </w:p>
    <w:p w:rsidR="00F518A1" w:rsidRPr="004854D3" w:rsidRDefault="00AA7BAE" w:rsidP="00F518A1">
      <w:pPr>
        <w:pStyle w:val="Default"/>
        <w:ind w:firstLine="720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proofErr w:type="spellStart"/>
      <w:r w:rsidRPr="004854D3">
        <w:rPr>
          <w:rFonts w:asciiTheme="minorHAnsi" w:hAnsiTheme="minorHAnsi" w:cstheme="minorHAnsi"/>
          <w:color w:val="auto"/>
          <w:sz w:val="20"/>
          <w:lang w:val="en-US"/>
        </w:rPr>
        <w:t>Pentru</w:t>
      </w:r>
      <w:proofErr w:type="spellEnd"/>
      <w:r w:rsidRPr="004854D3">
        <w:rPr>
          <w:rFonts w:asciiTheme="minorHAnsi" w:hAnsiTheme="minorHAnsi" w:cstheme="minorHAnsi"/>
          <w:color w:val="auto"/>
          <w:sz w:val="20"/>
          <w:lang w:val="en-US"/>
        </w:rPr>
        <w:t xml:space="preserve"> a </w:t>
      </w:r>
      <w:proofErr w:type="spellStart"/>
      <w:r w:rsidRPr="004854D3">
        <w:rPr>
          <w:rFonts w:asciiTheme="minorHAnsi" w:hAnsiTheme="minorHAnsi" w:cstheme="minorHAnsi"/>
          <w:b/>
          <w:color w:val="auto"/>
          <w:sz w:val="20"/>
          <w:lang w:val="en-US"/>
        </w:rPr>
        <w:t>preîntâmpina</w:t>
      </w:r>
      <w:proofErr w:type="spellEnd"/>
      <w:r w:rsidRPr="004854D3">
        <w:rPr>
          <w:rFonts w:asciiTheme="minorHAnsi" w:hAnsiTheme="minorHAnsi" w:cstheme="minorHAnsi"/>
          <w:b/>
          <w:color w:val="auto"/>
          <w:sz w:val="20"/>
          <w:lang w:val="en-US"/>
        </w:rPr>
        <w:t xml:space="preserve"> </w:t>
      </w:r>
      <w:proofErr w:type="spellStart"/>
      <w:r w:rsidRPr="004854D3">
        <w:rPr>
          <w:rFonts w:asciiTheme="minorHAnsi" w:hAnsiTheme="minorHAnsi" w:cstheme="minorHAnsi"/>
          <w:b/>
          <w:color w:val="auto"/>
          <w:sz w:val="20"/>
          <w:lang w:val="en-US"/>
        </w:rPr>
        <w:t>solicitările</w:t>
      </w:r>
      <w:proofErr w:type="spellEnd"/>
      <w:r w:rsidRPr="004854D3">
        <w:rPr>
          <w:rFonts w:asciiTheme="minorHAnsi" w:hAnsiTheme="minorHAnsi" w:cstheme="minorHAnsi"/>
          <w:b/>
          <w:color w:val="auto"/>
          <w:sz w:val="20"/>
          <w:lang w:val="en-US"/>
        </w:rPr>
        <w:t xml:space="preserve"> de </w:t>
      </w:r>
      <w:proofErr w:type="spellStart"/>
      <w:r w:rsidRPr="004854D3">
        <w:rPr>
          <w:rFonts w:asciiTheme="minorHAnsi" w:hAnsiTheme="minorHAnsi" w:cstheme="minorHAnsi"/>
          <w:b/>
          <w:color w:val="auto"/>
          <w:sz w:val="20"/>
          <w:lang w:val="en-US"/>
        </w:rPr>
        <w:t>completări</w:t>
      </w:r>
      <w:proofErr w:type="spellEnd"/>
      <w:r w:rsidRPr="004854D3">
        <w:rPr>
          <w:rFonts w:asciiTheme="minorHAnsi" w:hAnsiTheme="minorHAnsi" w:cstheme="minorHAnsi"/>
          <w:b/>
          <w:color w:val="auto"/>
          <w:sz w:val="20"/>
          <w:lang w:val="en-US"/>
        </w:rPr>
        <w:t xml:space="preserve"> </w:t>
      </w:r>
      <w:r w:rsidRPr="004854D3">
        <w:rPr>
          <w:rFonts w:asciiTheme="minorHAnsi" w:hAnsiTheme="minorHAnsi" w:cstheme="minorHAnsi"/>
          <w:color w:val="auto"/>
          <w:sz w:val="20"/>
          <w:lang w:val="en-US"/>
        </w:rPr>
        <w:t xml:space="preserve">din </w:t>
      </w:r>
      <w:proofErr w:type="spellStart"/>
      <w:r w:rsidRPr="004854D3">
        <w:rPr>
          <w:rFonts w:asciiTheme="minorHAnsi" w:hAnsiTheme="minorHAnsi" w:cstheme="minorHAnsi"/>
          <w:color w:val="auto"/>
          <w:sz w:val="20"/>
          <w:lang w:val="en-US"/>
        </w:rPr>
        <w:t>partea</w:t>
      </w:r>
      <w:proofErr w:type="spellEnd"/>
      <w:r w:rsidRPr="004854D3">
        <w:rPr>
          <w:rFonts w:asciiTheme="minorHAnsi" w:hAnsiTheme="minorHAnsi" w:cstheme="minorHAnsi"/>
          <w:color w:val="auto"/>
          <w:sz w:val="20"/>
          <w:lang w:val="en-US"/>
        </w:rPr>
        <w:t xml:space="preserve"> GUEE, </w:t>
      </w:r>
      <w:proofErr w:type="spellStart"/>
      <w:r w:rsidRPr="004854D3">
        <w:rPr>
          <w:rFonts w:asciiTheme="minorHAnsi" w:hAnsiTheme="minorHAnsi" w:cstheme="minorHAnsi"/>
          <w:color w:val="auto"/>
          <w:sz w:val="20"/>
          <w:lang w:val="en-US"/>
        </w:rPr>
        <w:t>în</w:t>
      </w:r>
      <w:proofErr w:type="spellEnd"/>
      <w:r w:rsidRPr="004854D3">
        <w:rPr>
          <w:rFonts w:asciiTheme="minorHAnsi" w:hAnsiTheme="minorHAnsi" w:cstheme="minorHAnsi"/>
          <w:color w:val="auto"/>
          <w:sz w:val="20"/>
          <w:lang w:val="en-US"/>
        </w:rPr>
        <w:t xml:space="preserve"> </w:t>
      </w:r>
      <w:proofErr w:type="spellStart"/>
      <w:r w:rsidRPr="004854D3">
        <w:rPr>
          <w:rFonts w:asciiTheme="minorHAnsi" w:hAnsiTheme="minorHAnsi" w:cstheme="minorHAnsi"/>
          <w:color w:val="auto"/>
          <w:sz w:val="20"/>
          <w:lang w:val="en-US"/>
        </w:rPr>
        <w:t>urma</w:t>
      </w:r>
      <w:proofErr w:type="spellEnd"/>
      <w:r w:rsidRPr="004854D3">
        <w:rPr>
          <w:rFonts w:asciiTheme="minorHAnsi" w:hAnsiTheme="minorHAnsi" w:cstheme="minorHAnsi"/>
          <w:color w:val="auto"/>
          <w:sz w:val="20"/>
          <w:lang w:val="en-US"/>
        </w:rPr>
        <w:t xml:space="preserve"> </w:t>
      </w:r>
      <w:proofErr w:type="spellStart"/>
      <w:r w:rsidRPr="004854D3">
        <w:rPr>
          <w:rFonts w:asciiTheme="minorHAnsi" w:hAnsiTheme="minorHAnsi" w:cstheme="minorHAnsi"/>
          <w:color w:val="auto"/>
          <w:sz w:val="20"/>
          <w:lang w:val="en-US"/>
        </w:rPr>
        <w:t>efectuării</w:t>
      </w:r>
      <w:proofErr w:type="spellEnd"/>
      <w:r w:rsidRPr="004854D3">
        <w:rPr>
          <w:rFonts w:asciiTheme="minorHAnsi" w:hAnsiTheme="minorHAnsi" w:cstheme="minorHAnsi"/>
          <w:color w:val="auto"/>
          <w:sz w:val="20"/>
          <w:lang w:val="en-US"/>
        </w:rPr>
        <w:t xml:space="preserve"> </w:t>
      </w:r>
      <w:proofErr w:type="spellStart"/>
      <w:r w:rsidRPr="004854D3">
        <w:rPr>
          <w:rFonts w:asciiTheme="minorHAnsi" w:hAnsiTheme="minorHAnsi" w:cstheme="minorHAnsi"/>
          <w:color w:val="auto"/>
          <w:sz w:val="20"/>
          <w:lang w:val="en-US"/>
        </w:rPr>
        <w:t>verificării</w:t>
      </w:r>
      <w:proofErr w:type="spellEnd"/>
      <w:r w:rsidRPr="004854D3">
        <w:rPr>
          <w:rFonts w:asciiTheme="minorHAnsi" w:hAnsiTheme="minorHAnsi" w:cstheme="minorHAnsi"/>
          <w:color w:val="auto"/>
          <w:sz w:val="20"/>
          <w:lang w:val="en-US"/>
        </w:rPr>
        <w:t xml:space="preserve"> </w:t>
      </w:r>
      <w:proofErr w:type="spellStart"/>
      <w:r w:rsidRPr="004854D3">
        <w:rPr>
          <w:rFonts w:asciiTheme="minorHAnsi" w:hAnsiTheme="minorHAnsi" w:cstheme="minorHAnsi"/>
          <w:color w:val="auto"/>
          <w:sz w:val="20"/>
          <w:lang w:val="en-US"/>
        </w:rPr>
        <w:t>dosarelor</w:t>
      </w:r>
      <w:proofErr w:type="spellEnd"/>
      <w:r w:rsidRPr="004854D3">
        <w:rPr>
          <w:rFonts w:asciiTheme="minorHAnsi" w:hAnsiTheme="minorHAnsi" w:cstheme="minorHAnsi"/>
          <w:color w:val="auto"/>
          <w:sz w:val="20"/>
          <w:lang w:val="en-US"/>
        </w:rPr>
        <w:t xml:space="preserve"> </w:t>
      </w:r>
      <w:proofErr w:type="spellStart"/>
      <w:r w:rsidRPr="004854D3">
        <w:rPr>
          <w:rFonts w:asciiTheme="minorHAnsi" w:hAnsiTheme="minorHAnsi" w:cstheme="minorHAnsi"/>
          <w:color w:val="auto"/>
          <w:sz w:val="20"/>
          <w:lang w:val="en-US"/>
        </w:rPr>
        <w:t>beneficiarilor</w:t>
      </w:r>
      <w:proofErr w:type="spellEnd"/>
      <w:r w:rsidRPr="004854D3">
        <w:rPr>
          <w:rFonts w:asciiTheme="minorHAnsi" w:hAnsiTheme="minorHAnsi" w:cstheme="minorHAnsi"/>
          <w:color w:val="auto"/>
          <w:sz w:val="20"/>
          <w:lang w:val="en-US"/>
        </w:rPr>
        <w:t xml:space="preserve"> </w:t>
      </w:r>
      <w:proofErr w:type="spellStart"/>
      <w:r w:rsidRPr="004854D3">
        <w:rPr>
          <w:rFonts w:asciiTheme="minorHAnsi" w:hAnsiTheme="minorHAnsi" w:cstheme="minorHAnsi"/>
          <w:color w:val="auto"/>
          <w:sz w:val="20"/>
          <w:lang w:val="en-US"/>
        </w:rPr>
        <w:t>finali</w:t>
      </w:r>
      <w:proofErr w:type="spellEnd"/>
      <w:r w:rsidRPr="004854D3">
        <w:rPr>
          <w:rFonts w:asciiTheme="minorHAnsi" w:hAnsiTheme="minorHAnsi" w:cstheme="minorHAnsi"/>
          <w:color w:val="auto"/>
          <w:sz w:val="20"/>
          <w:lang w:val="en-US"/>
        </w:rPr>
        <w:t xml:space="preserve">, </w:t>
      </w:r>
      <w:proofErr w:type="spellStart"/>
      <w:r w:rsidRPr="004854D3">
        <w:rPr>
          <w:rFonts w:asciiTheme="minorHAnsi" w:hAnsiTheme="minorHAnsi" w:cstheme="minorHAnsi"/>
          <w:color w:val="auto"/>
          <w:sz w:val="20"/>
          <w:lang w:val="en-US"/>
        </w:rPr>
        <w:t>facem</w:t>
      </w:r>
      <w:proofErr w:type="spellEnd"/>
      <w:r w:rsidRPr="004854D3">
        <w:rPr>
          <w:rFonts w:asciiTheme="minorHAnsi" w:hAnsiTheme="minorHAnsi" w:cstheme="minorHAnsi"/>
          <w:color w:val="auto"/>
          <w:sz w:val="20"/>
          <w:lang w:val="en-US"/>
        </w:rPr>
        <w:t xml:space="preserve"> </w:t>
      </w:r>
      <w:proofErr w:type="spellStart"/>
      <w:r w:rsidRPr="004854D3">
        <w:rPr>
          <w:rFonts w:asciiTheme="minorHAnsi" w:hAnsiTheme="minorHAnsi" w:cstheme="minorHAnsi"/>
          <w:b/>
          <w:color w:val="auto"/>
          <w:sz w:val="20"/>
          <w:lang w:val="en-US"/>
        </w:rPr>
        <w:t>recomandarea</w:t>
      </w:r>
      <w:proofErr w:type="spellEnd"/>
      <w:r w:rsidRPr="004854D3">
        <w:rPr>
          <w:rFonts w:asciiTheme="minorHAnsi" w:hAnsiTheme="minorHAnsi" w:cstheme="minorHAnsi"/>
          <w:color w:val="auto"/>
          <w:sz w:val="20"/>
          <w:lang w:val="en-US"/>
        </w:rPr>
        <w:t xml:space="preserve"> ca, </w:t>
      </w:r>
      <w:proofErr w:type="spellStart"/>
      <w:r w:rsidRPr="004854D3">
        <w:rPr>
          <w:rFonts w:asciiTheme="minorHAnsi" w:hAnsiTheme="minorHAnsi" w:cstheme="minorHAnsi"/>
          <w:color w:val="auto"/>
          <w:sz w:val="20"/>
          <w:lang w:val="en-US"/>
        </w:rPr>
        <w:t>în</w:t>
      </w:r>
      <w:proofErr w:type="spellEnd"/>
      <w:r w:rsidRPr="004854D3">
        <w:rPr>
          <w:rFonts w:asciiTheme="minorHAnsi" w:hAnsiTheme="minorHAnsi" w:cstheme="minorHAnsi"/>
          <w:color w:val="auto"/>
          <w:sz w:val="20"/>
          <w:lang w:val="en-US"/>
        </w:rPr>
        <w:t xml:space="preserve"> </w:t>
      </w:r>
      <w:proofErr w:type="spellStart"/>
      <w:r w:rsidRPr="004854D3">
        <w:rPr>
          <w:rFonts w:asciiTheme="minorHAnsi" w:hAnsiTheme="minorHAnsi" w:cstheme="minorHAnsi"/>
          <w:color w:val="auto"/>
          <w:sz w:val="20"/>
          <w:lang w:val="en-US"/>
        </w:rPr>
        <w:t>Docu</w:t>
      </w:r>
      <w:r w:rsidR="005566F5" w:rsidRPr="004854D3">
        <w:rPr>
          <w:rFonts w:asciiTheme="minorHAnsi" w:hAnsiTheme="minorHAnsi" w:cstheme="minorHAnsi"/>
          <w:color w:val="auto"/>
          <w:sz w:val="20"/>
          <w:lang w:val="en-US"/>
        </w:rPr>
        <w:t>m</w:t>
      </w:r>
      <w:r w:rsidRPr="004854D3">
        <w:rPr>
          <w:rFonts w:asciiTheme="minorHAnsi" w:hAnsiTheme="minorHAnsi" w:cstheme="minorHAnsi"/>
          <w:color w:val="auto"/>
          <w:sz w:val="20"/>
          <w:lang w:val="en-US"/>
        </w:rPr>
        <w:t>ent</w:t>
      </w:r>
      <w:r w:rsidR="005566F5" w:rsidRPr="004854D3">
        <w:rPr>
          <w:rFonts w:asciiTheme="minorHAnsi" w:hAnsiTheme="minorHAnsi" w:cstheme="minorHAnsi"/>
          <w:color w:val="auto"/>
          <w:sz w:val="20"/>
          <w:lang w:val="en-US"/>
        </w:rPr>
        <w:t>ele</w:t>
      </w:r>
      <w:proofErr w:type="spellEnd"/>
      <w:r w:rsidRPr="004854D3">
        <w:rPr>
          <w:rFonts w:asciiTheme="minorHAnsi" w:hAnsiTheme="minorHAnsi" w:cstheme="minorHAnsi"/>
          <w:color w:val="auto"/>
          <w:sz w:val="20"/>
          <w:lang w:val="en-US"/>
        </w:rPr>
        <w:t xml:space="preserve"> </w:t>
      </w:r>
      <w:proofErr w:type="spellStart"/>
      <w:r w:rsidRPr="004854D3">
        <w:rPr>
          <w:rFonts w:asciiTheme="minorHAnsi" w:hAnsiTheme="minorHAnsi" w:cstheme="minorHAnsi"/>
          <w:color w:val="auto"/>
          <w:sz w:val="20"/>
          <w:lang w:val="en-US"/>
        </w:rPr>
        <w:t>eliberat</w:t>
      </w:r>
      <w:r w:rsidR="005566F5" w:rsidRPr="004854D3">
        <w:rPr>
          <w:rFonts w:asciiTheme="minorHAnsi" w:hAnsiTheme="minorHAnsi" w:cstheme="minorHAnsi"/>
          <w:color w:val="auto"/>
          <w:sz w:val="20"/>
          <w:lang w:val="en-US"/>
        </w:rPr>
        <w:t>e</w:t>
      </w:r>
      <w:proofErr w:type="spellEnd"/>
      <w:r w:rsidRPr="004854D3">
        <w:rPr>
          <w:rFonts w:asciiTheme="minorHAnsi" w:hAnsiTheme="minorHAnsi" w:cstheme="minorHAnsi"/>
          <w:color w:val="auto"/>
          <w:sz w:val="20"/>
          <w:lang w:val="en-US"/>
        </w:rPr>
        <w:t xml:space="preserve"> de </w:t>
      </w:r>
      <w:r w:rsidRPr="004854D3">
        <w:rPr>
          <w:rFonts w:asciiTheme="minorHAnsi" w:hAnsiTheme="minorHAnsi" w:cstheme="minorHAnsi"/>
          <w:color w:val="auto"/>
          <w:sz w:val="20"/>
        </w:rPr>
        <w:t>Autoritatea Publică Locală (</w:t>
      </w:r>
      <w:r w:rsidRPr="004854D3">
        <w:rPr>
          <w:rFonts w:asciiTheme="minorHAnsi" w:hAnsiTheme="minorHAnsi" w:cstheme="minorHAnsi"/>
          <w:b/>
          <w:color w:val="auto"/>
          <w:sz w:val="20"/>
        </w:rPr>
        <w:t>APL</w:t>
      </w:r>
      <w:r w:rsidRPr="004854D3">
        <w:rPr>
          <w:rFonts w:asciiTheme="minorHAnsi" w:hAnsiTheme="minorHAnsi" w:cstheme="minorHAnsi"/>
          <w:color w:val="auto"/>
          <w:sz w:val="20"/>
        </w:rPr>
        <w:t>) pentru dovedirea proprietății</w:t>
      </w:r>
      <w:r w:rsidR="005566F5" w:rsidRPr="004854D3">
        <w:rPr>
          <w:rFonts w:asciiTheme="minorHAnsi" w:hAnsiTheme="minorHAnsi" w:cstheme="minorHAnsi"/>
          <w:color w:val="auto"/>
          <w:sz w:val="20"/>
        </w:rPr>
        <w:t xml:space="preserve">, să fie, după caz și după datele deținute de APL, înscrise și </w:t>
      </w:r>
      <w:r w:rsidR="005566F5" w:rsidRPr="004854D3">
        <w:rPr>
          <w:rFonts w:asciiTheme="minorHAnsi" w:hAnsiTheme="minorHAnsi" w:cstheme="minorHAnsi"/>
          <w:b/>
          <w:color w:val="auto"/>
          <w:sz w:val="20"/>
        </w:rPr>
        <w:t>mențiunile despre</w:t>
      </w:r>
      <w:r w:rsidR="00F518A1" w:rsidRPr="004854D3">
        <w:rPr>
          <w:rFonts w:asciiTheme="minorHAnsi" w:hAnsiTheme="minorHAnsi" w:cstheme="minorHAnsi"/>
          <w:b/>
          <w:color w:val="auto"/>
          <w:sz w:val="20"/>
        </w:rPr>
        <w:t xml:space="preserve"> calitatea de </w:t>
      </w:r>
      <w:r w:rsidR="00F518A1" w:rsidRPr="004854D3">
        <w:rPr>
          <w:rFonts w:asciiTheme="minorHAnsi" w:hAnsiTheme="minorHAnsi" w:cstheme="minorHAnsi"/>
          <w:b/>
          <w:i/>
          <w:color w:val="auto"/>
          <w:sz w:val="20"/>
        </w:rPr>
        <w:t>unic proprietar</w:t>
      </w:r>
      <w:r w:rsidR="00F518A1" w:rsidRPr="004854D3">
        <w:rPr>
          <w:rFonts w:asciiTheme="minorHAnsi" w:hAnsiTheme="minorHAnsi" w:cstheme="minorHAnsi"/>
          <w:color w:val="auto"/>
          <w:sz w:val="20"/>
        </w:rPr>
        <w:t xml:space="preserve"> a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beneficiarului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final (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consumator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vulnerabil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de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energie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)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sau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că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acesta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,,</w:t>
      </w:r>
      <w:proofErr w:type="spellStart"/>
      <w:r w:rsidR="00F518A1" w:rsidRPr="004854D3">
        <w:rPr>
          <w:rFonts w:asciiTheme="minorHAnsi" w:hAnsiTheme="minorHAnsi" w:cstheme="minorHAnsi"/>
          <w:b/>
          <w:i/>
          <w:color w:val="auto"/>
          <w:sz w:val="20"/>
          <w:szCs w:val="20"/>
          <w:lang w:val="en-US"/>
        </w:rPr>
        <w:t>deține</w:t>
      </w:r>
      <w:proofErr w:type="spellEnd"/>
      <w:r w:rsidR="00F518A1" w:rsidRPr="004854D3">
        <w:rPr>
          <w:rFonts w:asciiTheme="minorHAnsi" w:hAnsiTheme="minorHAnsi" w:cstheme="minorHAnsi"/>
          <w:b/>
          <w:i/>
          <w:color w:val="auto"/>
          <w:sz w:val="20"/>
          <w:szCs w:val="20"/>
          <w:lang w:val="en-US"/>
        </w:rPr>
        <w:t xml:space="preserve"> minimum 50% din </w:t>
      </w:r>
      <w:proofErr w:type="spellStart"/>
      <w:r w:rsidR="00F518A1" w:rsidRPr="004854D3">
        <w:rPr>
          <w:rFonts w:asciiTheme="minorHAnsi" w:hAnsiTheme="minorHAnsi" w:cstheme="minorHAnsi"/>
          <w:b/>
          <w:i/>
          <w:color w:val="auto"/>
          <w:sz w:val="20"/>
          <w:szCs w:val="20"/>
          <w:lang w:val="en-US"/>
        </w:rPr>
        <w:t>suprafața</w:t>
      </w:r>
      <w:proofErr w:type="spellEnd"/>
      <w:r w:rsidR="00F518A1" w:rsidRPr="004854D3">
        <w:rPr>
          <w:rFonts w:asciiTheme="minorHAnsi" w:hAnsiTheme="minorHAnsi" w:cstheme="minorHAnsi"/>
          <w:b/>
          <w:i/>
          <w:color w:val="auto"/>
          <w:sz w:val="20"/>
          <w:szCs w:val="20"/>
          <w:lang w:val="en-US"/>
        </w:rPr>
        <w:t xml:space="preserve"> </w:t>
      </w:r>
      <w:proofErr w:type="spellStart"/>
      <w:r w:rsidR="00F518A1" w:rsidRPr="004854D3">
        <w:rPr>
          <w:rFonts w:asciiTheme="minorHAnsi" w:hAnsiTheme="minorHAnsi" w:cstheme="minorHAnsi"/>
          <w:b/>
          <w:i/>
          <w:color w:val="auto"/>
          <w:sz w:val="20"/>
          <w:szCs w:val="20"/>
          <w:lang w:val="en-US"/>
        </w:rPr>
        <w:t>utilă</w:t>
      </w:r>
      <w:proofErr w:type="spellEnd"/>
      <w:r w:rsidR="00F518A1" w:rsidRPr="004854D3">
        <w:rPr>
          <w:rFonts w:asciiTheme="minorHAnsi" w:hAnsiTheme="minorHAnsi" w:cstheme="minorHAnsi"/>
          <w:b/>
          <w:i/>
          <w:color w:val="auto"/>
          <w:sz w:val="20"/>
          <w:szCs w:val="20"/>
          <w:lang w:val="en-US"/>
        </w:rPr>
        <w:t xml:space="preserve"> a </w:t>
      </w:r>
      <w:proofErr w:type="spellStart"/>
      <w:r w:rsidR="00F518A1" w:rsidRPr="004854D3">
        <w:rPr>
          <w:rFonts w:asciiTheme="minorHAnsi" w:hAnsiTheme="minorHAnsi" w:cstheme="minorHAnsi"/>
          <w:b/>
          <w:i/>
          <w:color w:val="auto"/>
          <w:sz w:val="20"/>
          <w:szCs w:val="20"/>
          <w:lang w:val="en-US"/>
        </w:rPr>
        <w:t>clădirii</w:t>
      </w:r>
      <w:proofErr w:type="spellEnd"/>
      <w:r w:rsidR="00F518A1" w:rsidRPr="004854D3">
        <w:rPr>
          <w:rFonts w:asciiTheme="minorHAnsi" w:hAnsiTheme="minorHAnsi" w:cstheme="minorHAnsi"/>
          <w:b/>
          <w:i/>
          <w:color w:val="auto"/>
          <w:sz w:val="20"/>
          <w:szCs w:val="20"/>
          <w:lang w:val="en-US"/>
        </w:rPr>
        <w:t>”</w:t>
      </w:r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,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putându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-se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solicita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în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acest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sens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beneficiarului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final, eventual, o </w:t>
      </w:r>
      <w:proofErr w:type="spellStart"/>
      <w:r w:rsidR="00F518A1" w:rsidRPr="004854D3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declarație</w:t>
      </w:r>
      <w:proofErr w:type="spellEnd"/>
      <w:r w:rsidR="00F518A1" w:rsidRPr="004854D3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proofErr w:type="spellStart"/>
      <w:r w:rsidR="00F518A1" w:rsidRPr="004854D3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pe</w:t>
      </w:r>
      <w:proofErr w:type="spellEnd"/>
      <w:r w:rsidR="00F518A1" w:rsidRPr="004854D3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proofErr w:type="spellStart"/>
      <w:r w:rsidR="00F518A1" w:rsidRPr="004854D3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propria</w:t>
      </w:r>
      <w:proofErr w:type="spellEnd"/>
      <w:r w:rsidR="00F518A1" w:rsidRPr="004854D3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 xml:space="preserve"> </w:t>
      </w:r>
      <w:proofErr w:type="spellStart"/>
      <w:r w:rsidR="00F518A1" w:rsidRPr="004854D3">
        <w:rPr>
          <w:rFonts w:asciiTheme="minorHAnsi" w:hAnsiTheme="minorHAnsi" w:cstheme="minorHAnsi"/>
          <w:b/>
          <w:color w:val="auto"/>
          <w:sz w:val="20"/>
          <w:szCs w:val="20"/>
          <w:lang w:val="en-US"/>
        </w:rPr>
        <w:t>răspundere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a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acestuia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sub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sancțiunea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prevăzută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de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lege</w:t>
      </w:r>
      <w:r w:rsidR="004854D3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a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penală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pentru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fals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în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proofErr w:type="spellStart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>declarații</w:t>
      </w:r>
      <w:proofErr w:type="spellEnd"/>
      <w:r w:rsidR="00F518A1"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.   </w:t>
      </w:r>
    </w:p>
    <w:p w:rsidR="00F518A1" w:rsidRPr="004854D3" w:rsidRDefault="00F518A1" w:rsidP="00F518A1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4854D3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</w:p>
    <w:p w:rsidR="001629B1" w:rsidRDefault="00AD6BF2" w:rsidP="001629B1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val="en-US"/>
        </w:rPr>
      </w:pPr>
      <w:r w:rsidRPr="00AD6BF2">
        <w:rPr>
          <w:rFonts w:asciiTheme="minorHAnsi" w:eastAsiaTheme="minorHAnsi" w:hAnsiTheme="minorHAnsi" w:cstheme="minorHAnsi"/>
          <w:sz w:val="20"/>
          <w:lang w:val="en-US"/>
        </w:rPr>
        <w:tab/>
      </w:r>
      <w:r w:rsidR="001629B1">
        <w:rPr>
          <w:rFonts w:asciiTheme="minorHAnsi" w:hAnsiTheme="minorHAnsi" w:cstheme="minorHAnsi"/>
          <w:b/>
          <w:bCs/>
          <w:sz w:val="20"/>
        </w:rPr>
        <w:t>3.</w:t>
      </w:r>
      <w:r w:rsidR="001629B1">
        <w:rPr>
          <w:rFonts w:asciiTheme="minorHAnsi" w:hAnsiTheme="minorHAnsi" w:cstheme="minorHAnsi"/>
          <w:sz w:val="20"/>
        </w:rPr>
        <w:t xml:space="preserve"> - </w:t>
      </w:r>
      <w:r w:rsidR="001629B1">
        <w:rPr>
          <w:rFonts w:asciiTheme="minorHAnsi" w:hAnsiTheme="minorHAnsi" w:cstheme="minorHAnsi"/>
          <w:b/>
          <w:bCs/>
          <w:sz w:val="20"/>
        </w:rPr>
        <w:t xml:space="preserve">Model de </w:t>
      </w:r>
      <w:proofErr w:type="spellStart"/>
      <w:r w:rsidR="001629B1">
        <w:rPr>
          <w:rFonts w:asciiTheme="minorHAnsi" w:hAnsiTheme="minorHAnsi" w:cstheme="minorHAnsi"/>
          <w:b/>
          <w:bCs/>
          <w:sz w:val="20"/>
        </w:rPr>
        <w:t>adeverință</w:t>
      </w:r>
      <w:proofErr w:type="spellEnd"/>
      <w:r w:rsidR="001629B1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="001629B1">
        <w:rPr>
          <w:rFonts w:asciiTheme="minorHAnsi" w:hAnsiTheme="minorHAnsi" w:cstheme="minorHAnsi"/>
          <w:sz w:val="20"/>
        </w:rPr>
        <w:t>eliberată</w:t>
      </w:r>
      <w:proofErr w:type="spellEnd"/>
      <w:r w:rsidR="001629B1">
        <w:rPr>
          <w:rFonts w:asciiTheme="minorHAnsi" w:hAnsiTheme="minorHAnsi" w:cstheme="minorHAnsi"/>
          <w:sz w:val="20"/>
        </w:rPr>
        <w:t xml:space="preserve"> de </w:t>
      </w:r>
      <w:r w:rsidR="001629B1">
        <w:rPr>
          <w:rFonts w:asciiTheme="minorHAnsi" w:hAnsiTheme="minorHAnsi" w:cstheme="minorHAnsi"/>
          <w:b/>
          <w:bCs/>
          <w:sz w:val="20"/>
        </w:rPr>
        <w:t>APL</w:t>
      </w:r>
      <w:r w:rsidR="001629B1">
        <w:rPr>
          <w:rFonts w:asciiTheme="minorHAnsi" w:hAnsiTheme="minorHAnsi" w:cstheme="minorHAnsi"/>
          <w:sz w:val="20"/>
        </w:rPr>
        <w:t> </w:t>
      </w:r>
      <w:proofErr w:type="spellStart"/>
      <w:r w:rsidR="001629B1">
        <w:rPr>
          <w:rFonts w:asciiTheme="minorHAnsi" w:hAnsiTheme="minorHAnsi" w:cstheme="minorHAnsi"/>
          <w:sz w:val="20"/>
        </w:rPr>
        <w:t>și</w:t>
      </w:r>
      <w:proofErr w:type="spellEnd"/>
      <w:r w:rsidR="001629B1">
        <w:rPr>
          <w:rFonts w:asciiTheme="minorHAnsi" w:hAnsiTheme="minorHAnsi" w:cstheme="minorHAnsi"/>
          <w:sz w:val="20"/>
        </w:rPr>
        <w:t xml:space="preserve"> </w:t>
      </w:r>
      <w:proofErr w:type="spellStart"/>
      <w:r w:rsidR="001629B1">
        <w:rPr>
          <w:rFonts w:asciiTheme="minorHAnsi" w:hAnsiTheme="minorHAnsi" w:cstheme="minorHAnsi"/>
          <w:b/>
          <w:bCs/>
          <w:sz w:val="20"/>
        </w:rPr>
        <w:t>destinată</w:t>
      </w:r>
      <w:proofErr w:type="spellEnd"/>
      <w:r w:rsidR="001629B1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="001629B1">
        <w:rPr>
          <w:rFonts w:asciiTheme="minorHAnsi" w:hAnsiTheme="minorHAnsi" w:cstheme="minorHAnsi"/>
          <w:b/>
          <w:bCs/>
          <w:sz w:val="20"/>
        </w:rPr>
        <w:t>verificării</w:t>
      </w:r>
      <w:proofErr w:type="spellEnd"/>
      <w:r w:rsidR="001629B1">
        <w:rPr>
          <w:rFonts w:asciiTheme="minorHAnsi" w:hAnsiTheme="minorHAnsi" w:cstheme="minorHAnsi"/>
          <w:sz w:val="20"/>
        </w:rPr>
        <w:t xml:space="preserve">, de </w:t>
      </w:r>
      <w:proofErr w:type="spellStart"/>
      <w:r w:rsidR="001629B1">
        <w:rPr>
          <w:rFonts w:asciiTheme="minorHAnsi" w:hAnsiTheme="minorHAnsi" w:cstheme="minorHAnsi"/>
          <w:sz w:val="20"/>
        </w:rPr>
        <w:t>către</w:t>
      </w:r>
      <w:proofErr w:type="spellEnd"/>
      <w:r w:rsidR="001629B1">
        <w:rPr>
          <w:rFonts w:asciiTheme="minorHAnsi" w:hAnsiTheme="minorHAnsi" w:cstheme="minorHAnsi"/>
          <w:sz w:val="20"/>
        </w:rPr>
        <w:t xml:space="preserve"> GUEE, </w:t>
      </w:r>
      <w:proofErr w:type="gramStart"/>
      <w:r w:rsidR="001629B1">
        <w:rPr>
          <w:rFonts w:asciiTheme="minorHAnsi" w:hAnsiTheme="minorHAnsi" w:cstheme="minorHAnsi"/>
          <w:sz w:val="20"/>
        </w:rPr>
        <w:t>a</w:t>
      </w:r>
      <w:proofErr w:type="gramEnd"/>
      <w:r w:rsidR="001629B1">
        <w:rPr>
          <w:rFonts w:asciiTheme="minorHAnsi" w:hAnsiTheme="minorHAnsi" w:cstheme="minorHAnsi"/>
          <w:b/>
          <w:bCs/>
          <w:sz w:val="20"/>
        </w:rPr>
        <w:t> </w:t>
      </w:r>
      <w:proofErr w:type="spellStart"/>
      <w:r w:rsidR="001629B1">
        <w:rPr>
          <w:rFonts w:asciiTheme="minorHAnsi" w:hAnsiTheme="minorHAnsi" w:cstheme="minorHAnsi"/>
          <w:b/>
          <w:bCs/>
          <w:sz w:val="20"/>
        </w:rPr>
        <w:t>eligibilității</w:t>
      </w:r>
      <w:proofErr w:type="spellEnd"/>
      <w:r w:rsidR="001629B1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="001629B1">
        <w:rPr>
          <w:rFonts w:asciiTheme="minorHAnsi" w:hAnsiTheme="minorHAnsi" w:cstheme="minorHAnsi"/>
          <w:sz w:val="20"/>
        </w:rPr>
        <w:t>Beneficiarilor</w:t>
      </w:r>
      <w:proofErr w:type="spellEnd"/>
      <w:r w:rsidR="001629B1">
        <w:rPr>
          <w:rFonts w:asciiTheme="minorHAnsi" w:hAnsiTheme="minorHAnsi" w:cstheme="minorHAnsi"/>
          <w:sz w:val="20"/>
        </w:rPr>
        <w:t xml:space="preserve"> </w:t>
      </w:r>
      <w:proofErr w:type="spellStart"/>
      <w:r w:rsidR="001629B1">
        <w:rPr>
          <w:rFonts w:asciiTheme="minorHAnsi" w:hAnsiTheme="minorHAnsi" w:cstheme="minorHAnsi"/>
          <w:sz w:val="20"/>
        </w:rPr>
        <w:t>finali</w:t>
      </w:r>
      <w:proofErr w:type="spellEnd"/>
      <w:r w:rsidR="001629B1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="001629B1">
        <w:rPr>
          <w:rFonts w:asciiTheme="minorHAnsi" w:hAnsiTheme="minorHAnsi" w:cstheme="minorHAnsi"/>
          <w:sz w:val="20"/>
        </w:rPr>
        <w:t>în</w:t>
      </w:r>
      <w:proofErr w:type="spellEnd"/>
      <w:r w:rsidR="001629B1">
        <w:rPr>
          <w:rFonts w:asciiTheme="minorHAnsi" w:hAnsiTheme="minorHAnsi" w:cstheme="minorHAnsi"/>
          <w:sz w:val="20"/>
        </w:rPr>
        <w:t xml:space="preserve"> </w:t>
      </w:r>
      <w:proofErr w:type="spellStart"/>
      <w:r w:rsidR="001629B1">
        <w:rPr>
          <w:rFonts w:asciiTheme="minorHAnsi" w:hAnsiTheme="minorHAnsi" w:cstheme="minorHAnsi"/>
          <w:sz w:val="20"/>
        </w:rPr>
        <w:t>raport</w:t>
      </w:r>
      <w:proofErr w:type="spellEnd"/>
      <w:r w:rsidR="001629B1">
        <w:rPr>
          <w:rFonts w:asciiTheme="minorHAnsi" w:hAnsiTheme="minorHAnsi" w:cstheme="minorHAnsi"/>
          <w:sz w:val="20"/>
        </w:rPr>
        <w:t xml:space="preserve"> cu </w:t>
      </w:r>
      <w:proofErr w:type="spellStart"/>
      <w:r w:rsidR="001629B1">
        <w:rPr>
          <w:rFonts w:asciiTheme="minorHAnsi" w:hAnsiTheme="minorHAnsi" w:cstheme="minorHAnsi"/>
          <w:b/>
          <w:bCs/>
          <w:sz w:val="20"/>
        </w:rPr>
        <w:t>criteriile</w:t>
      </w:r>
      <w:proofErr w:type="spellEnd"/>
      <w:r w:rsidR="001629B1">
        <w:rPr>
          <w:rFonts w:asciiTheme="minorHAnsi" w:hAnsiTheme="minorHAnsi" w:cstheme="minorHAnsi"/>
          <w:b/>
          <w:bCs/>
          <w:sz w:val="20"/>
        </w:rPr>
        <w:t xml:space="preserve"> nr. </w:t>
      </w:r>
      <w:proofErr w:type="gramStart"/>
      <w:r w:rsidR="001629B1">
        <w:rPr>
          <w:rFonts w:asciiTheme="minorHAnsi" w:hAnsiTheme="minorHAnsi" w:cstheme="minorHAnsi"/>
          <w:b/>
          <w:bCs/>
          <w:sz w:val="20"/>
        </w:rPr>
        <w:t xml:space="preserve">7 </w:t>
      </w:r>
      <w:proofErr w:type="spellStart"/>
      <w:r w:rsidR="001629B1">
        <w:rPr>
          <w:rFonts w:asciiTheme="minorHAnsi" w:hAnsiTheme="minorHAnsi" w:cstheme="minorHAnsi"/>
          <w:b/>
          <w:bCs/>
          <w:sz w:val="20"/>
        </w:rPr>
        <w:t>și</w:t>
      </w:r>
      <w:proofErr w:type="spellEnd"/>
      <w:r w:rsidR="001629B1">
        <w:rPr>
          <w:rFonts w:asciiTheme="minorHAnsi" w:hAnsiTheme="minorHAnsi" w:cstheme="minorHAnsi"/>
          <w:b/>
          <w:bCs/>
          <w:sz w:val="20"/>
        </w:rPr>
        <w:t xml:space="preserve"> nr.</w:t>
      </w:r>
      <w:proofErr w:type="gramEnd"/>
      <w:r w:rsidR="001629B1">
        <w:rPr>
          <w:rFonts w:asciiTheme="minorHAnsi" w:hAnsiTheme="minorHAnsi" w:cstheme="minorHAnsi"/>
          <w:b/>
          <w:bCs/>
          <w:sz w:val="20"/>
        </w:rPr>
        <w:t xml:space="preserve"> 8 </w:t>
      </w:r>
      <w:r w:rsidR="001629B1">
        <w:rPr>
          <w:rFonts w:asciiTheme="minorHAnsi" w:hAnsiTheme="minorHAnsi" w:cstheme="minorHAnsi"/>
          <w:sz w:val="20"/>
        </w:rPr>
        <w:t>din</w:t>
      </w:r>
      <w:r w:rsidR="001629B1">
        <w:rPr>
          <w:rFonts w:asciiTheme="minorHAnsi" w:hAnsiTheme="minorHAnsi" w:cstheme="minorHAnsi"/>
          <w:b/>
          <w:bCs/>
          <w:sz w:val="20"/>
        </w:rPr>
        <w:t> </w:t>
      </w:r>
      <w:proofErr w:type="spellStart"/>
      <w:r w:rsidR="001629B1">
        <w:rPr>
          <w:rFonts w:asciiTheme="minorHAnsi" w:hAnsiTheme="minorHAnsi" w:cstheme="minorHAnsi"/>
          <w:b/>
          <w:bCs/>
          <w:sz w:val="20"/>
        </w:rPr>
        <w:t>anexa</w:t>
      </w:r>
      <w:proofErr w:type="spellEnd"/>
      <w:r w:rsidR="001629B1">
        <w:rPr>
          <w:rFonts w:asciiTheme="minorHAnsi" w:hAnsiTheme="minorHAnsi" w:cstheme="minorHAnsi"/>
          <w:b/>
          <w:bCs/>
          <w:sz w:val="20"/>
        </w:rPr>
        <w:t xml:space="preserve"> 2 </w:t>
      </w:r>
      <w:r w:rsidR="001629B1">
        <w:rPr>
          <w:rFonts w:asciiTheme="minorHAnsi" w:hAnsiTheme="minorHAnsi" w:cstheme="minorHAnsi"/>
          <w:sz w:val="20"/>
        </w:rPr>
        <w:t>la </w:t>
      </w:r>
      <w:proofErr w:type="spellStart"/>
      <w:r w:rsidR="001629B1">
        <w:rPr>
          <w:rFonts w:asciiTheme="minorHAnsi" w:hAnsiTheme="minorHAnsi" w:cstheme="minorHAnsi"/>
          <w:sz w:val="20"/>
        </w:rPr>
        <w:t>Ghidul</w:t>
      </w:r>
      <w:proofErr w:type="spellEnd"/>
      <w:r w:rsidR="001629B1">
        <w:rPr>
          <w:rFonts w:asciiTheme="minorHAnsi" w:hAnsiTheme="minorHAnsi" w:cstheme="minorHAnsi"/>
          <w:sz w:val="20"/>
        </w:rPr>
        <w:t xml:space="preserve"> specific </w:t>
      </w:r>
      <w:proofErr w:type="spellStart"/>
      <w:r w:rsidR="001629B1">
        <w:rPr>
          <w:rFonts w:asciiTheme="minorHAnsi" w:hAnsiTheme="minorHAnsi" w:cstheme="minorHAnsi"/>
          <w:sz w:val="20"/>
        </w:rPr>
        <w:t>privind</w:t>
      </w:r>
      <w:proofErr w:type="spellEnd"/>
      <w:r w:rsidR="001629B1">
        <w:rPr>
          <w:rFonts w:asciiTheme="minorHAnsi" w:hAnsiTheme="minorHAnsi" w:cstheme="minorHAnsi"/>
          <w:sz w:val="20"/>
        </w:rPr>
        <w:t xml:space="preserve"> </w:t>
      </w:r>
      <w:proofErr w:type="spellStart"/>
      <w:r w:rsidR="001629B1">
        <w:rPr>
          <w:rFonts w:asciiTheme="minorHAnsi" w:hAnsiTheme="minorHAnsi" w:cstheme="minorHAnsi"/>
          <w:b/>
          <w:bCs/>
          <w:sz w:val="20"/>
        </w:rPr>
        <w:t>Investiția</w:t>
      </w:r>
      <w:proofErr w:type="spellEnd"/>
      <w:r w:rsidR="001629B1">
        <w:rPr>
          <w:rFonts w:asciiTheme="minorHAnsi" w:hAnsiTheme="minorHAnsi" w:cstheme="minorHAnsi"/>
          <w:b/>
          <w:bCs/>
          <w:sz w:val="20"/>
        </w:rPr>
        <w:t xml:space="preserve"> 4,</w:t>
      </w:r>
      <w:r w:rsidR="001629B1">
        <w:rPr>
          <w:rFonts w:asciiTheme="minorHAnsi" w:hAnsiTheme="minorHAnsi" w:cstheme="minorHAnsi"/>
          <w:sz w:val="20"/>
        </w:rPr>
        <w:t xml:space="preserve"> </w:t>
      </w:r>
      <w:proofErr w:type="spellStart"/>
      <w:r w:rsidR="001629B1">
        <w:rPr>
          <w:rFonts w:asciiTheme="minorHAnsi" w:hAnsiTheme="minorHAnsi" w:cstheme="minorHAnsi"/>
          <w:sz w:val="20"/>
        </w:rPr>
        <w:t>respectiv</w:t>
      </w:r>
      <w:proofErr w:type="spellEnd"/>
      <w:r w:rsidR="001629B1">
        <w:rPr>
          <w:rFonts w:asciiTheme="minorHAnsi" w:hAnsiTheme="minorHAnsi" w:cstheme="minorHAnsi"/>
          <w:sz w:val="20"/>
        </w:rPr>
        <w:t xml:space="preserve"> </w:t>
      </w:r>
      <w:r w:rsidR="001629B1">
        <w:rPr>
          <w:rFonts w:asciiTheme="minorHAnsi" w:hAnsiTheme="minorHAnsi" w:cstheme="minorHAnsi"/>
          <w:b/>
          <w:bCs/>
          <w:sz w:val="20"/>
        </w:rPr>
        <w:t xml:space="preserve">cu </w:t>
      </w:r>
      <w:proofErr w:type="spellStart"/>
      <w:r w:rsidR="001629B1">
        <w:rPr>
          <w:rFonts w:asciiTheme="minorHAnsi" w:hAnsiTheme="minorHAnsi" w:cstheme="minorHAnsi"/>
          <w:b/>
          <w:bCs/>
          <w:sz w:val="20"/>
        </w:rPr>
        <w:t>criteriile</w:t>
      </w:r>
      <w:proofErr w:type="spellEnd"/>
      <w:r w:rsidR="001629B1">
        <w:rPr>
          <w:rFonts w:asciiTheme="minorHAnsi" w:hAnsiTheme="minorHAnsi" w:cstheme="minorHAnsi"/>
          <w:b/>
          <w:bCs/>
          <w:sz w:val="20"/>
        </w:rPr>
        <w:t xml:space="preserve"> nr. </w:t>
      </w:r>
      <w:proofErr w:type="gramStart"/>
      <w:r w:rsidR="001629B1">
        <w:rPr>
          <w:rFonts w:asciiTheme="minorHAnsi" w:hAnsiTheme="minorHAnsi" w:cstheme="minorHAnsi"/>
          <w:b/>
          <w:bCs/>
          <w:sz w:val="20"/>
        </w:rPr>
        <w:t xml:space="preserve">16 </w:t>
      </w:r>
      <w:proofErr w:type="spellStart"/>
      <w:r w:rsidR="001629B1">
        <w:rPr>
          <w:rFonts w:asciiTheme="minorHAnsi" w:hAnsiTheme="minorHAnsi" w:cstheme="minorHAnsi"/>
          <w:b/>
          <w:bCs/>
          <w:sz w:val="20"/>
        </w:rPr>
        <w:t>și</w:t>
      </w:r>
      <w:proofErr w:type="spellEnd"/>
      <w:r w:rsidR="001629B1">
        <w:rPr>
          <w:rFonts w:asciiTheme="minorHAnsi" w:hAnsiTheme="minorHAnsi" w:cstheme="minorHAnsi"/>
          <w:b/>
          <w:bCs/>
          <w:sz w:val="20"/>
        </w:rPr>
        <w:t xml:space="preserve"> nr.</w:t>
      </w:r>
      <w:proofErr w:type="gramEnd"/>
      <w:r w:rsidR="001629B1">
        <w:rPr>
          <w:rFonts w:asciiTheme="minorHAnsi" w:hAnsiTheme="minorHAnsi" w:cstheme="minorHAnsi"/>
          <w:b/>
          <w:bCs/>
          <w:sz w:val="20"/>
        </w:rPr>
        <w:t xml:space="preserve"> 17 </w:t>
      </w:r>
      <w:r w:rsidR="001629B1">
        <w:rPr>
          <w:rFonts w:asciiTheme="minorHAnsi" w:hAnsiTheme="minorHAnsi" w:cstheme="minorHAnsi"/>
          <w:sz w:val="20"/>
        </w:rPr>
        <w:t>din</w:t>
      </w:r>
      <w:r w:rsidR="001629B1">
        <w:rPr>
          <w:rFonts w:asciiTheme="minorHAnsi" w:hAnsiTheme="minorHAnsi" w:cstheme="minorHAnsi"/>
          <w:b/>
          <w:bCs/>
          <w:sz w:val="20"/>
        </w:rPr>
        <w:t> </w:t>
      </w:r>
      <w:proofErr w:type="spellStart"/>
      <w:r w:rsidR="001629B1">
        <w:rPr>
          <w:rFonts w:asciiTheme="minorHAnsi" w:hAnsiTheme="minorHAnsi" w:cstheme="minorHAnsi"/>
          <w:b/>
          <w:bCs/>
          <w:sz w:val="20"/>
        </w:rPr>
        <w:t>anexa</w:t>
      </w:r>
      <w:proofErr w:type="spellEnd"/>
      <w:r w:rsidR="001629B1">
        <w:rPr>
          <w:rFonts w:asciiTheme="minorHAnsi" w:hAnsiTheme="minorHAnsi" w:cstheme="minorHAnsi"/>
          <w:b/>
          <w:bCs/>
          <w:sz w:val="20"/>
        </w:rPr>
        <w:t xml:space="preserve"> 2 </w:t>
      </w:r>
      <w:r w:rsidR="001629B1">
        <w:rPr>
          <w:rFonts w:asciiTheme="minorHAnsi" w:hAnsiTheme="minorHAnsi" w:cstheme="minorHAnsi"/>
          <w:sz w:val="20"/>
        </w:rPr>
        <w:t xml:space="preserve">la </w:t>
      </w:r>
      <w:proofErr w:type="spellStart"/>
      <w:r w:rsidR="001629B1">
        <w:rPr>
          <w:rFonts w:asciiTheme="minorHAnsi" w:hAnsiTheme="minorHAnsi" w:cstheme="minorHAnsi"/>
          <w:sz w:val="20"/>
        </w:rPr>
        <w:t>Ghidul</w:t>
      </w:r>
      <w:proofErr w:type="spellEnd"/>
      <w:r w:rsidR="001629B1">
        <w:rPr>
          <w:rFonts w:asciiTheme="minorHAnsi" w:hAnsiTheme="minorHAnsi" w:cstheme="minorHAnsi"/>
          <w:sz w:val="20"/>
        </w:rPr>
        <w:t xml:space="preserve"> specific </w:t>
      </w:r>
      <w:proofErr w:type="spellStart"/>
      <w:r w:rsidR="001629B1">
        <w:rPr>
          <w:rFonts w:asciiTheme="minorHAnsi" w:hAnsiTheme="minorHAnsi" w:cstheme="minorHAnsi"/>
          <w:sz w:val="20"/>
        </w:rPr>
        <w:t>privind</w:t>
      </w:r>
      <w:proofErr w:type="spellEnd"/>
      <w:r w:rsidR="001629B1">
        <w:rPr>
          <w:rFonts w:asciiTheme="minorHAnsi" w:hAnsiTheme="minorHAnsi" w:cstheme="minorHAnsi"/>
          <w:sz w:val="20"/>
        </w:rPr>
        <w:t xml:space="preserve"> </w:t>
      </w:r>
      <w:proofErr w:type="spellStart"/>
      <w:r w:rsidR="001629B1">
        <w:rPr>
          <w:rFonts w:asciiTheme="minorHAnsi" w:hAnsiTheme="minorHAnsi" w:cstheme="minorHAnsi"/>
          <w:b/>
          <w:bCs/>
          <w:sz w:val="20"/>
        </w:rPr>
        <w:t>Investiția</w:t>
      </w:r>
      <w:proofErr w:type="spellEnd"/>
      <w:r w:rsidR="001629B1">
        <w:rPr>
          <w:rFonts w:asciiTheme="minorHAnsi" w:hAnsiTheme="minorHAnsi" w:cstheme="minorHAnsi"/>
          <w:b/>
          <w:bCs/>
          <w:sz w:val="20"/>
        </w:rPr>
        <w:t xml:space="preserve"> 7 </w:t>
      </w:r>
      <w:r w:rsidR="001629B1">
        <w:rPr>
          <w:rFonts w:asciiTheme="minorHAnsi" w:hAnsiTheme="minorHAnsi" w:cstheme="minorHAnsi"/>
          <w:sz w:val="20"/>
        </w:rPr>
        <w:t xml:space="preserve">- </w:t>
      </w:r>
      <w:proofErr w:type="spellStart"/>
      <w:r w:rsidR="001629B1">
        <w:rPr>
          <w:rFonts w:asciiTheme="minorHAnsi" w:hAnsiTheme="minorHAnsi" w:cstheme="minorHAnsi"/>
          <w:sz w:val="20"/>
        </w:rPr>
        <w:t>spre</w:t>
      </w:r>
      <w:proofErr w:type="spellEnd"/>
      <w:r w:rsidR="001629B1">
        <w:rPr>
          <w:rFonts w:asciiTheme="minorHAnsi" w:hAnsiTheme="minorHAnsi" w:cstheme="minorHAnsi"/>
          <w:sz w:val="20"/>
        </w:rPr>
        <w:t xml:space="preserve"> </w:t>
      </w:r>
      <w:proofErr w:type="gramStart"/>
      <w:r w:rsidR="001629B1">
        <w:rPr>
          <w:rFonts w:asciiTheme="minorHAnsi" w:hAnsiTheme="minorHAnsi" w:cstheme="minorHAnsi"/>
          <w:b/>
          <w:bCs/>
          <w:sz w:val="20"/>
        </w:rPr>
        <w:t>a</w:t>
      </w:r>
      <w:proofErr w:type="gramEnd"/>
      <w:r w:rsidR="001629B1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="001629B1">
        <w:rPr>
          <w:rFonts w:asciiTheme="minorHAnsi" w:hAnsiTheme="minorHAnsi" w:cstheme="minorHAnsi"/>
          <w:b/>
          <w:bCs/>
          <w:sz w:val="20"/>
        </w:rPr>
        <w:t>înlesni</w:t>
      </w:r>
      <w:proofErr w:type="spellEnd"/>
      <w:r w:rsidR="001629B1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="001629B1">
        <w:rPr>
          <w:rFonts w:asciiTheme="minorHAnsi" w:hAnsiTheme="minorHAnsi" w:cstheme="minorHAnsi"/>
          <w:b/>
          <w:bCs/>
          <w:sz w:val="20"/>
        </w:rPr>
        <w:t>constituirea</w:t>
      </w:r>
      <w:proofErr w:type="spellEnd"/>
      <w:r w:rsidR="001629B1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="001629B1">
        <w:rPr>
          <w:rFonts w:asciiTheme="minorHAnsi" w:hAnsiTheme="minorHAnsi" w:cstheme="minorHAnsi"/>
          <w:b/>
          <w:bCs/>
          <w:sz w:val="20"/>
        </w:rPr>
        <w:t>operativă</w:t>
      </w:r>
      <w:proofErr w:type="spellEnd"/>
      <w:r w:rsidR="001629B1">
        <w:rPr>
          <w:rFonts w:asciiTheme="minorHAnsi" w:hAnsiTheme="minorHAnsi" w:cstheme="minorHAnsi"/>
          <w:b/>
          <w:bCs/>
          <w:sz w:val="20"/>
        </w:rPr>
        <w:t xml:space="preserve"> a </w:t>
      </w:r>
      <w:proofErr w:type="spellStart"/>
      <w:r w:rsidR="001629B1">
        <w:rPr>
          <w:rFonts w:asciiTheme="minorHAnsi" w:hAnsiTheme="minorHAnsi" w:cstheme="minorHAnsi"/>
          <w:b/>
          <w:bCs/>
          <w:sz w:val="20"/>
        </w:rPr>
        <w:t>dosarelor</w:t>
      </w:r>
      <w:proofErr w:type="spellEnd"/>
      <w:r w:rsidR="001629B1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="001629B1">
        <w:rPr>
          <w:rFonts w:asciiTheme="minorHAnsi" w:hAnsiTheme="minorHAnsi" w:cstheme="minorHAnsi"/>
          <w:sz w:val="20"/>
        </w:rPr>
        <w:t>beneficiarilor</w:t>
      </w:r>
      <w:proofErr w:type="spellEnd"/>
      <w:r w:rsidR="001629B1">
        <w:rPr>
          <w:rFonts w:asciiTheme="minorHAnsi" w:hAnsiTheme="minorHAnsi" w:cstheme="minorHAnsi"/>
          <w:sz w:val="20"/>
        </w:rPr>
        <w:t xml:space="preserve"> </w:t>
      </w:r>
      <w:proofErr w:type="spellStart"/>
      <w:r w:rsidR="001629B1">
        <w:rPr>
          <w:rFonts w:asciiTheme="minorHAnsi" w:hAnsiTheme="minorHAnsi" w:cstheme="minorHAnsi"/>
          <w:sz w:val="20"/>
        </w:rPr>
        <w:t>finali</w:t>
      </w:r>
      <w:proofErr w:type="spellEnd"/>
      <w:r w:rsidR="001629B1">
        <w:rPr>
          <w:rFonts w:asciiTheme="minorHAnsi" w:hAnsiTheme="minorHAnsi" w:cstheme="minorHAnsi"/>
          <w:sz w:val="20"/>
        </w:rPr>
        <w:t>,</w:t>
      </w:r>
    </w:p>
    <w:p w:rsidR="009F6E23" w:rsidRDefault="009F6E23" w:rsidP="00124E7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lang w:val="en-US"/>
        </w:rPr>
      </w:pPr>
    </w:p>
    <w:p w:rsidR="00503276" w:rsidRPr="00A14E34" w:rsidRDefault="005C6A18" w:rsidP="001629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>
        <w:rPr>
          <w:rFonts w:ascii="TrebuchetMS-Bold" w:eastAsiaTheme="minorHAnsi" w:hAnsi="TrebuchetMS-Bold" w:cs="TrebuchetMS-Bold"/>
          <w:b/>
          <w:bCs/>
          <w:color w:val="0070C1"/>
          <w:sz w:val="20"/>
          <w:lang w:val="en-US"/>
        </w:rPr>
        <w:t xml:space="preserve">     </w:t>
      </w:r>
      <w:r w:rsidR="00503276">
        <w:rPr>
          <w:rFonts w:ascii="TrebuchetMS-Bold" w:eastAsiaTheme="minorHAnsi" w:hAnsi="TrebuchetMS-Bold" w:cs="TrebuchetMS-Bold"/>
          <w:b/>
          <w:bCs/>
          <w:color w:val="0070C1"/>
          <w:sz w:val="20"/>
          <w:lang w:val="en-US"/>
        </w:rPr>
        <w:tab/>
      </w:r>
      <w:r w:rsidR="00503276" w:rsidRPr="00A14E34">
        <w:rPr>
          <w:rFonts w:asciiTheme="minorHAnsi" w:eastAsiaTheme="minorHAnsi" w:hAnsiTheme="minorHAnsi" w:cstheme="minorHAnsi"/>
          <w:b/>
          <w:bCs/>
          <w:sz w:val="20"/>
          <w:lang w:val="en-US"/>
        </w:rPr>
        <w:t>(ii</w:t>
      </w:r>
      <w:r>
        <w:rPr>
          <w:rFonts w:asciiTheme="minorHAnsi" w:eastAsiaTheme="minorHAnsi" w:hAnsiTheme="minorHAnsi" w:cstheme="minorHAnsi"/>
          <w:b/>
          <w:bCs/>
          <w:sz w:val="20"/>
          <w:lang w:val="en-US"/>
        </w:rPr>
        <w:t>i</w:t>
      </w:r>
      <w:r w:rsidR="007149FC">
        <w:rPr>
          <w:rFonts w:asciiTheme="minorHAnsi" w:eastAsiaTheme="minorHAnsi" w:hAnsiTheme="minorHAnsi" w:cstheme="minorHAnsi"/>
          <w:b/>
          <w:bCs/>
          <w:sz w:val="20"/>
          <w:lang w:val="en-US"/>
        </w:rPr>
        <w:t xml:space="preserve">) </w:t>
      </w:r>
      <w:proofErr w:type="spellStart"/>
      <w:r>
        <w:rPr>
          <w:rFonts w:asciiTheme="minorHAnsi" w:eastAsiaTheme="minorHAnsi" w:hAnsiTheme="minorHAnsi" w:cstheme="minorHAnsi"/>
          <w:b/>
          <w:bCs/>
          <w:sz w:val="20"/>
          <w:lang w:val="en-US"/>
        </w:rPr>
        <w:t>și</w:t>
      </w:r>
      <w:proofErr w:type="spellEnd"/>
      <w:r>
        <w:rPr>
          <w:rFonts w:asciiTheme="minorHAnsi" w:eastAsiaTheme="minorHAnsi" w:hAnsiTheme="minorHAnsi" w:cstheme="minorHAnsi"/>
          <w:b/>
          <w:bCs/>
          <w:sz w:val="20"/>
          <w:lang w:val="en-US"/>
        </w:rPr>
        <w:t xml:space="preserve">, </w:t>
      </w:r>
      <w:r w:rsidR="00503276" w:rsidRPr="007149FC">
        <w:rPr>
          <w:rFonts w:asciiTheme="minorHAnsi" w:eastAsiaTheme="minorHAnsi" w:hAnsiTheme="minorHAnsi" w:cstheme="minorHAnsi"/>
          <w:bCs/>
          <w:sz w:val="20"/>
          <w:lang w:val="en-US"/>
        </w:rPr>
        <w:t xml:space="preserve">de </w:t>
      </w:r>
      <w:proofErr w:type="spellStart"/>
      <w:r w:rsidR="00503276" w:rsidRPr="007149FC">
        <w:rPr>
          <w:rFonts w:asciiTheme="minorHAnsi" w:eastAsiaTheme="minorHAnsi" w:hAnsiTheme="minorHAnsi" w:cstheme="minorHAnsi"/>
          <w:bCs/>
          <w:sz w:val="20"/>
          <w:lang w:val="en-US"/>
        </w:rPr>
        <w:t>asemenea</w:t>
      </w:r>
      <w:proofErr w:type="spellEnd"/>
      <w:r w:rsidR="00503276" w:rsidRPr="007149FC">
        <w:rPr>
          <w:rFonts w:asciiTheme="minorHAnsi" w:eastAsiaTheme="minorHAnsi" w:hAnsiTheme="minorHAnsi" w:cstheme="minorHAnsi"/>
          <w:bCs/>
          <w:sz w:val="20"/>
          <w:lang w:val="en-US"/>
        </w:rPr>
        <w:t>,</w:t>
      </w:r>
      <w:r w:rsidR="00503276" w:rsidRPr="00A14E34">
        <w:rPr>
          <w:rFonts w:asciiTheme="minorHAnsi" w:eastAsiaTheme="minorHAnsi" w:hAnsiTheme="minorHAnsi" w:cstheme="minorHAnsi"/>
          <w:b/>
          <w:bCs/>
          <w:sz w:val="20"/>
          <w:lang w:val="en-US"/>
        </w:rPr>
        <w:t xml:space="preserve"> </w:t>
      </w:r>
      <w:proofErr w:type="spellStart"/>
      <w:r w:rsidR="00503276" w:rsidRPr="00A14E34">
        <w:rPr>
          <w:rFonts w:asciiTheme="minorHAnsi" w:eastAsiaTheme="minorHAnsi" w:hAnsiTheme="minorHAnsi" w:cstheme="minorHAnsi"/>
          <w:b/>
          <w:bCs/>
          <w:sz w:val="20"/>
          <w:lang w:val="en-US"/>
        </w:rPr>
        <w:t>vă</w:t>
      </w:r>
      <w:proofErr w:type="spellEnd"/>
      <w:r w:rsidR="00503276" w:rsidRPr="00A14E34">
        <w:rPr>
          <w:rFonts w:asciiTheme="minorHAnsi" w:eastAsiaTheme="minorHAnsi" w:hAnsiTheme="minorHAnsi" w:cstheme="minorHAnsi"/>
          <w:b/>
          <w:bCs/>
          <w:sz w:val="20"/>
          <w:lang w:val="en-US"/>
        </w:rPr>
        <w:t xml:space="preserve"> </w:t>
      </w:r>
      <w:proofErr w:type="spellStart"/>
      <w:r w:rsidR="00503276" w:rsidRPr="00A14E34">
        <w:rPr>
          <w:rFonts w:asciiTheme="minorHAnsi" w:eastAsiaTheme="minorHAnsi" w:hAnsiTheme="minorHAnsi" w:cstheme="minorHAnsi"/>
          <w:b/>
          <w:bCs/>
          <w:sz w:val="20"/>
          <w:lang w:val="en-US"/>
        </w:rPr>
        <w:t>adresăm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rugămintea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de a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desemna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</w:t>
      </w:r>
      <w:proofErr w:type="spellStart"/>
      <w:r w:rsidR="00A14E34" w:rsidRPr="00A14E34">
        <w:rPr>
          <w:rFonts w:asciiTheme="minorHAnsi" w:hAnsiTheme="minorHAnsi" w:cstheme="minorHAnsi"/>
          <w:sz w:val="20"/>
        </w:rPr>
        <w:t>câte</w:t>
      </w:r>
      <w:proofErr w:type="spellEnd"/>
      <w:r w:rsidR="00A14E34" w:rsidRPr="00A14E34">
        <w:rPr>
          <w:rFonts w:asciiTheme="minorHAnsi" w:hAnsiTheme="minorHAnsi" w:cstheme="minorHAnsi"/>
          <w:sz w:val="20"/>
        </w:rPr>
        <w:t xml:space="preserve"> </w:t>
      </w:r>
      <w:r w:rsidR="00A14E34" w:rsidRPr="00A14E34">
        <w:rPr>
          <w:rFonts w:asciiTheme="minorHAnsi" w:hAnsiTheme="minorHAnsi" w:cstheme="minorHAnsi"/>
          <w:b/>
          <w:sz w:val="20"/>
        </w:rPr>
        <w:t>o</w:t>
      </w:r>
      <w:r w:rsidR="00503276" w:rsidRPr="00A14E34">
        <w:rPr>
          <w:rFonts w:asciiTheme="minorHAnsi" w:hAnsiTheme="minorHAnsi" w:cstheme="minorHAnsi"/>
          <w:b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b/>
          <w:i/>
          <w:sz w:val="20"/>
        </w:rPr>
        <w:t>persoană</w:t>
      </w:r>
      <w:proofErr w:type="spellEnd"/>
      <w:r w:rsidR="00503276" w:rsidRPr="00A14E34">
        <w:rPr>
          <w:rFonts w:asciiTheme="minorHAnsi" w:hAnsiTheme="minorHAnsi" w:cstheme="minorHAnsi"/>
          <w:b/>
          <w:i/>
          <w:sz w:val="20"/>
        </w:rPr>
        <w:t xml:space="preserve"> de contact</w:t>
      </w:r>
      <w:r w:rsidR="00503276" w:rsidRPr="00A14E34">
        <w:rPr>
          <w:rFonts w:asciiTheme="minorHAnsi" w:hAnsiTheme="minorHAnsi" w:cstheme="minorHAnsi"/>
          <w:sz w:val="20"/>
        </w:rPr>
        <w:t xml:space="preserve"> din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partea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instituției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dumneavoastră</w:t>
      </w:r>
      <w:proofErr w:type="spellEnd"/>
      <w:r w:rsidR="00A14E34" w:rsidRPr="00A14E34">
        <w:rPr>
          <w:rFonts w:asciiTheme="minorHAnsi" w:hAnsiTheme="minorHAnsi" w:cstheme="minorHAnsi"/>
          <w:sz w:val="20"/>
        </w:rPr>
        <w:t xml:space="preserve">, </w:t>
      </w:r>
      <w:proofErr w:type="spellStart"/>
      <w:r w:rsidR="00A14E34" w:rsidRPr="00A14E34">
        <w:rPr>
          <w:rFonts w:asciiTheme="minorHAnsi" w:hAnsiTheme="minorHAnsi" w:cstheme="minorHAnsi"/>
          <w:sz w:val="20"/>
        </w:rPr>
        <w:t>precum</w:t>
      </w:r>
      <w:proofErr w:type="spellEnd"/>
      <w:r w:rsidR="00A14E34" w:rsidRPr="00A14E34">
        <w:rPr>
          <w:rFonts w:asciiTheme="minorHAnsi" w:hAnsiTheme="minorHAnsi" w:cstheme="minorHAnsi"/>
          <w:sz w:val="20"/>
        </w:rPr>
        <w:t xml:space="preserve"> </w:t>
      </w:r>
      <w:proofErr w:type="spellStart"/>
      <w:r w:rsidR="00A14E34" w:rsidRPr="00A14E34">
        <w:rPr>
          <w:rFonts w:asciiTheme="minorHAnsi" w:hAnsiTheme="minorHAnsi" w:cstheme="minorHAnsi"/>
          <w:sz w:val="20"/>
        </w:rPr>
        <w:t>și</w:t>
      </w:r>
      <w:proofErr w:type="spellEnd"/>
      <w:r w:rsidR="00A14E34" w:rsidRPr="00A14E34">
        <w:rPr>
          <w:rFonts w:asciiTheme="minorHAnsi" w:hAnsiTheme="minorHAnsi" w:cstheme="minorHAnsi"/>
          <w:sz w:val="20"/>
        </w:rPr>
        <w:t xml:space="preserve"> </w:t>
      </w:r>
      <w:r w:rsidR="00A14E34" w:rsidRPr="00A14E34">
        <w:rPr>
          <w:rFonts w:asciiTheme="minorHAnsi" w:hAnsiTheme="minorHAnsi" w:cstheme="minorHAnsi"/>
          <w:b/>
          <w:sz w:val="20"/>
        </w:rPr>
        <w:t xml:space="preserve">un </w:t>
      </w:r>
      <w:proofErr w:type="spellStart"/>
      <w:r w:rsidR="00A14E34" w:rsidRPr="00A14E34">
        <w:rPr>
          <w:rFonts w:asciiTheme="minorHAnsi" w:hAnsiTheme="minorHAnsi" w:cstheme="minorHAnsi"/>
          <w:b/>
          <w:i/>
          <w:sz w:val="20"/>
        </w:rPr>
        <w:t>locțiitor</w:t>
      </w:r>
      <w:proofErr w:type="spellEnd"/>
      <w:r w:rsidR="00A14E34" w:rsidRPr="00A14E34">
        <w:rPr>
          <w:rFonts w:asciiTheme="minorHAnsi" w:hAnsiTheme="minorHAnsi" w:cstheme="minorHAnsi"/>
          <w:b/>
          <w:i/>
          <w:sz w:val="20"/>
        </w:rPr>
        <w:t xml:space="preserve"> al </w:t>
      </w:r>
      <w:proofErr w:type="spellStart"/>
      <w:r w:rsidR="00A14E34" w:rsidRPr="00A14E34">
        <w:rPr>
          <w:rFonts w:asciiTheme="minorHAnsi" w:hAnsiTheme="minorHAnsi" w:cstheme="minorHAnsi"/>
          <w:b/>
          <w:i/>
          <w:sz w:val="20"/>
        </w:rPr>
        <w:t>acesteia</w:t>
      </w:r>
      <w:proofErr w:type="spellEnd"/>
      <w:r w:rsidR="00A14E34" w:rsidRPr="00A14E34">
        <w:rPr>
          <w:rFonts w:asciiTheme="minorHAnsi" w:hAnsiTheme="minorHAnsi" w:cstheme="minorHAnsi"/>
          <w:sz w:val="20"/>
        </w:rPr>
        <w:t>,</w:t>
      </w:r>
      <w:r w:rsidR="00503276" w:rsidRPr="00A14E34">
        <w:rPr>
          <w:rFonts w:asciiTheme="minorHAnsi" w:hAnsiTheme="minorHAnsi" w:cstheme="minorHAnsi"/>
          <w:sz w:val="20"/>
        </w:rPr>
        <w:t xml:space="preserve"> cu care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personalul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GUEE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va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putea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intra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în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contact direct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pentru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a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clarifica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aspectele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ce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se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vor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ivi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pe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parcursul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implementării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programului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și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să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ne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comunicați</w:t>
      </w:r>
      <w:proofErr w:type="spellEnd"/>
      <w:r w:rsidR="00A14E34" w:rsidRPr="00A14E34">
        <w:rPr>
          <w:rFonts w:asciiTheme="minorHAnsi" w:hAnsiTheme="minorHAnsi" w:cstheme="minorHAnsi"/>
          <w:sz w:val="20"/>
        </w:rPr>
        <w:t xml:space="preserve">, la </w:t>
      </w:r>
      <w:proofErr w:type="spellStart"/>
      <w:r w:rsidR="00A14E34" w:rsidRPr="00A14E34">
        <w:rPr>
          <w:rFonts w:asciiTheme="minorHAnsi" w:eastAsiaTheme="minorHAnsi" w:hAnsiTheme="minorHAnsi" w:cstheme="minorHAnsi"/>
          <w:sz w:val="20"/>
          <w:lang w:val="en-US"/>
        </w:rPr>
        <w:t>adresa</w:t>
      </w:r>
      <w:proofErr w:type="spellEnd"/>
      <w:r w:rsidR="00A14E34" w:rsidRPr="00A14E34">
        <w:rPr>
          <w:rFonts w:asciiTheme="minorHAnsi" w:eastAsiaTheme="minorHAnsi" w:hAnsiTheme="minorHAnsi" w:cstheme="minorHAnsi"/>
          <w:sz w:val="20"/>
          <w:lang w:val="en-US"/>
        </w:rPr>
        <w:t xml:space="preserve"> de e-mail </w:t>
      </w:r>
      <w:hyperlink r:id="rId17" w:history="1">
        <w:r w:rsidR="00A14E34" w:rsidRPr="00A14E34">
          <w:rPr>
            <w:rStyle w:val="Hyperlink"/>
            <w:rFonts w:asciiTheme="minorHAnsi" w:eastAsiaTheme="minorHAnsi" w:hAnsiTheme="minorHAnsi" w:cstheme="minorHAnsi"/>
            <w:i/>
            <w:color w:val="auto"/>
            <w:sz w:val="20"/>
            <w:u w:val="none"/>
            <w:lang w:val="en-US"/>
          </w:rPr>
          <w:t>energieverde@cjarges.ro</w:t>
        </w:r>
      </w:hyperlink>
      <w:r w:rsidR="00A14E34" w:rsidRPr="00A14E34">
        <w:rPr>
          <w:rFonts w:asciiTheme="minorHAnsi" w:eastAsiaTheme="minorHAnsi" w:hAnsiTheme="minorHAnsi" w:cstheme="minorHAnsi"/>
          <w:i/>
          <w:sz w:val="20"/>
          <w:lang w:val="en-US"/>
        </w:rPr>
        <w:t>,</w:t>
      </w:r>
      <w:r w:rsidR="00503276" w:rsidRPr="00A14E34">
        <w:rPr>
          <w:rFonts w:asciiTheme="minorHAnsi" w:hAnsiTheme="minorHAnsi" w:cstheme="minorHAnsi"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datele</w:t>
      </w:r>
      <w:proofErr w:type="spellEnd"/>
      <w:r w:rsidR="00503276" w:rsidRPr="00A14E34">
        <w:rPr>
          <w:rFonts w:asciiTheme="minorHAnsi" w:hAnsiTheme="minorHAnsi" w:cstheme="minorHAnsi"/>
          <w:sz w:val="20"/>
        </w:rPr>
        <w:t xml:space="preserve"> de contact ale </w:t>
      </w:r>
      <w:proofErr w:type="spellStart"/>
      <w:r w:rsidR="00503276" w:rsidRPr="00A14E34">
        <w:rPr>
          <w:rFonts w:asciiTheme="minorHAnsi" w:hAnsiTheme="minorHAnsi" w:cstheme="minorHAnsi"/>
          <w:sz w:val="20"/>
        </w:rPr>
        <w:t>acesteia</w:t>
      </w:r>
      <w:proofErr w:type="spellEnd"/>
      <w:r w:rsidR="00A14E34" w:rsidRPr="00A14E34">
        <w:rPr>
          <w:rFonts w:asciiTheme="minorHAnsi" w:hAnsiTheme="minorHAnsi" w:cstheme="minorHAnsi"/>
          <w:sz w:val="20"/>
        </w:rPr>
        <w:t>:</w:t>
      </w:r>
      <w:r w:rsidR="00503276" w:rsidRPr="00A14E34">
        <w:rPr>
          <w:rFonts w:asciiTheme="minorHAnsi" w:hAnsiTheme="minorHAnsi" w:cstheme="minorHAnsi"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i/>
          <w:sz w:val="20"/>
        </w:rPr>
        <w:t>nume</w:t>
      </w:r>
      <w:proofErr w:type="spellEnd"/>
      <w:r w:rsidR="00503276" w:rsidRPr="00A14E34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i/>
          <w:sz w:val="20"/>
        </w:rPr>
        <w:t>și</w:t>
      </w:r>
      <w:proofErr w:type="spellEnd"/>
      <w:r w:rsidR="00503276" w:rsidRPr="00A14E34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i/>
          <w:sz w:val="20"/>
        </w:rPr>
        <w:t>prenume</w:t>
      </w:r>
      <w:proofErr w:type="spellEnd"/>
      <w:r w:rsidR="00503276" w:rsidRPr="00A14E34">
        <w:rPr>
          <w:rFonts w:asciiTheme="minorHAnsi" w:hAnsiTheme="minorHAnsi" w:cstheme="minorHAnsi"/>
          <w:i/>
          <w:sz w:val="20"/>
        </w:rPr>
        <w:t xml:space="preserve">, nr. </w:t>
      </w:r>
      <w:proofErr w:type="gramStart"/>
      <w:r w:rsidR="00503276" w:rsidRPr="00A14E34">
        <w:rPr>
          <w:rFonts w:asciiTheme="minorHAnsi" w:hAnsiTheme="minorHAnsi" w:cstheme="minorHAnsi"/>
          <w:i/>
          <w:sz w:val="20"/>
        </w:rPr>
        <w:t>de</w:t>
      </w:r>
      <w:proofErr w:type="gramEnd"/>
      <w:r w:rsidR="00503276" w:rsidRPr="00A14E34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i/>
          <w:sz w:val="20"/>
        </w:rPr>
        <w:t>telefon</w:t>
      </w:r>
      <w:proofErr w:type="spellEnd"/>
      <w:r w:rsidR="00503276" w:rsidRPr="00A14E34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i/>
          <w:sz w:val="20"/>
        </w:rPr>
        <w:t>mobil</w:t>
      </w:r>
      <w:proofErr w:type="spellEnd"/>
      <w:r w:rsidR="00503276" w:rsidRPr="00A14E34">
        <w:rPr>
          <w:rFonts w:asciiTheme="minorHAnsi" w:hAnsiTheme="minorHAnsi" w:cstheme="minorHAnsi"/>
          <w:i/>
          <w:sz w:val="20"/>
        </w:rPr>
        <w:t xml:space="preserve"> </w:t>
      </w:r>
      <w:proofErr w:type="spellStart"/>
      <w:r w:rsidR="00503276" w:rsidRPr="00A14E34">
        <w:rPr>
          <w:rFonts w:asciiTheme="minorHAnsi" w:hAnsiTheme="minorHAnsi" w:cstheme="minorHAnsi"/>
          <w:i/>
          <w:sz w:val="20"/>
        </w:rPr>
        <w:t>și</w:t>
      </w:r>
      <w:proofErr w:type="spellEnd"/>
      <w:r w:rsidR="00503276" w:rsidRPr="00A14E34">
        <w:rPr>
          <w:rFonts w:asciiTheme="minorHAnsi" w:hAnsiTheme="minorHAnsi" w:cstheme="minorHAnsi"/>
          <w:i/>
          <w:sz w:val="20"/>
        </w:rPr>
        <w:t xml:space="preserve"> fix, </w:t>
      </w:r>
      <w:proofErr w:type="spellStart"/>
      <w:r w:rsidR="00503276" w:rsidRPr="00A14E34">
        <w:rPr>
          <w:rFonts w:asciiTheme="minorHAnsi" w:hAnsiTheme="minorHAnsi" w:cstheme="minorHAnsi"/>
          <w:i/>
          <w:sz w:val="20"/>
        </w:rPr>
        <w:t>adresă</w:t>
      </w:r>
      <w:proofErr w:type="spellEnd"/>
      <w:r w:rsidR="00503276" w:rsidRPr="00A14E34">
        <w:rPr>
          <w:rFonts w:asciiTheme="minorHAnsi" w:hAnsiTheme="minorHAnsi" w:cstheme="minorHAnsi"/>
          <w:i/>
          <w:sz w:val="20"/>
        </w:rPr>
        <w:t xml:space="preserve"> de e-mail</w:t>
      </w:r>
      <w:r w:rsidR="00A14E34" w:rsidRPr="00A14E34">
        <w:rPr>
          <w:rFonts w:asciiTheme="minorHAnsi" w:hAnsiTheme="minorHAnsi" w:cstheme="minorHAnsi"/>
          <w:sz w:val="20"/>
        </w:rPr>
        <w:t>.</w:t>
      </w:r>
    </w:p>
    <w:p w:rsidR="009F6E23" w:rsidRPr="00503276" w:rsidRDefault="009F6E23" w:rsidP="00124E74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color w:val="0070C1"/>
          <w:sz w:val="20"/>
          <w:lang w:val="en-US"/>
        </w:rPr>
      </w:pPr>
    </w:p>
    <w:p w:rsidR="006D7970" w:rsidRPr="00803A36" w:rsidRDefault="003342A6" w:rsidP="006D79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="TrebuchetMS-Bold" w:eastAsiaTheme="minorHAnsi" w:hAnsi="TrebuchetMS-Bold" w:cs="TrebuchetMS-Bold"/>
          <w:b/>
          <w:bCs/>
          <w:color w:val="0070C1"/>
          <w:sz w:val="20"/>
          <w:lang w:val="en-US"/>
        </w:rPr>
        <w:tab/>
      </w:r>
      <w:r w:rsidR="002A4A9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en-US"/>
        </w:rPr>
        <w:tab/>
      </w:r>
      <w:r w:rsidR="006D7970" w:rsidRPr="00803A36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 xml:space="preserve">Cu </w:t>
      </w:r>
      <w:proofErr w:type="spellStart"/>
      <w:r w:rsidR="006D7970" w:rsidRPr="00803A36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>stimă</w:t>
      </w:r>
      <w:proofErr w:type="spellEnd"/>
      <w:r w:rsidR="006D7970" w:rsidRPr="00803A36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>,</w:t>
      </w:r>
    </w:p>
    <w:p w:rsidR="006D7970" w:rsidRPr="00803A36" w:rsidRDefault="006D7970" w:rsidP="006D7970">
      <w:pPr>
        <w:tabs>
          <w:tab w:val="left" w:pos="3783"/>
        </w:tabs>
        <w:jc w:val="center"/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</w:pPr>
      <w:r w:rsidRPr="00803A36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>PREȘEDINTE</w:t>
      </w:r>
    </w:p>
    <w:p w:rsidR="006D7970" w:rsidRPr="00803A36" w:rsidRDefault="006D7970" w:rsidP="006D7970">
      <w:pPr>
        <w:jc w:val="center"/>
        <w:rPr>
          <w:rFonts w:ascii="Calibri" w:hAnsi="Calibri" w:cs="Calibri"/>
          <w:b/>
          <w:sz w:val="22"/>
          <w:szCs w:val="22"/>
        </w:rPr>
      </w:pPr>
      <w:r w:rsidRPr="00803A36">
        <w:rPr>
          <w:rFonts w:ascii="Calibri" w:hAnsi="Calibri" w:cs="Calibri"/>
          <w:b/>
          <w:sz w:val="22"/>
          <w:szCs w:val="22"/>
        </w:rPr>
        <w:t>Ion MÎNZÎNĂ</w:t>
      </w:r>
    </w:p>
    <w:p w:rsidR="004F44DA" w:rsidRPr="0089488A" w:rsidRDefault="004F44DA" w:rsidP="006D797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val="en-US"/>
        </w:rPr>
      </w:pPr>
    </w:p>
    <w:sectPr w:rsidR="004F44DA" w:rsidRPr="0089488A" w:rsidSect="00CA3BC9">
      <w:footerReference w:type="default" r:id="rId18"/>
      <w:pgSz w:w="11907" w:h="16839" w:code="9"/>
      <w:pgMar w:top="900" w:right="1287" w:bottom="284" w:left="1440" w:header="284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2FA" w:rsidRDefault="001F52FA" w:rsidP="00CF62AE">
      <w:r>
        <w:separator/>
      </w:r>
    </w:p>
  </w:endnote>
  <w:endnote w:type="continuationSeparator" w:id="0">
    <w:p w:rsidR="001F52FA" w:rsidRDefault="001F52FA" w:rsidP="00CF6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MS-Bold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24"/>
        <w:szCs w:val="24"/>
      </w:rPr>
      <w:id w:val="945466047"/>
      <w:docPartObj>
        <w:docPartGallery w:val="Page Numbers (Bottom of Page)"/>
        <w:docPartUnique/>
      </w:docPartObj>
    </w:sdtPr>
    <w:sdtContent>
      <w:p w:rsidR="001F52FA" w:rsidRDefault="001500F5" w:rsidP="0089488A">
        <w:pPr>
          <w:pStyle w:val="Footer"/>
          <w:tabs>
            <w:tab w:val="left" w:pos="4230"/>
          </w:tabs>
          <w:jc w:val="right"/>
          <w:rPr>
            <w:rStyle w:val="PageNumber"/>
          </w:rPr>
        </w:pPr>
        <w:r w:rsidRPr="0089488A">
          <w:rPr>
            <w:rStyle w:val="PageNumber"/>
            <w:rFonts w:asciiTheme="minorHAnsi" w:hAnsiTheme="minorHAnsi" w:cstheme="minorHAnsi"/>
            <w:sz w:val="20"/>
          </w:rPr>
          <w:fldChar w:fldCharType="begin"/>
        </w:r>
        <w:r w:rsidR="001F52FA" w:rsidRPr="0089488A">
          <w:rPr>
            <w:rStyle w:val="PageNumber"/>
            <w:rFonts w:asciiTheme="minorHAnsi" w:hAnsiTheme="minorHAnsi" w:cstheme="minorHAnsi"/>
            <w:sz w:val="20"/>
          </w:rPr>
          <w:instrText xml:space="preserve"> PAGE </w:instrText>
        </w:r>
        <w:r w:rsidRPr="0089488A">
          <w:rPr>
            <w:rStyle w:val="PageNumber"/>
            <w:rFonts w:asciiTheme="minorHAnsi" w:hAnsiTheme="minorHAnsi" w:cstheme="minorHAnsi"/>
            <w:sz w:val="20"/>
          </w:rPr>
          <w:fldChar w:fldCharType="separate"/>
        </w:r>
        <w:r w:rsidR="00783270">
          <w:rPr>
            <w:rStyle w:val="PageNumber"/>
            <w:rFonts w:asciiTheme="minorHAnsi" w:hAnsiTheme="minorHAnsi" w:cstheme="minorHAnsi"/>
            <w:noProof/>
            <w:sz w:val="20"/>
          </w:rPr>
          <w:t>2</w:t>
        </w:r>
        <w:r w:rsidRPr="0089488A">
          <w:rPr>
            <w:rStyle w:val="PageNumber"/>
            <w:rFonts w:asciiTheme="minorHAnsi" w:hAnsiTheme="minorHAnsi" w:cstheme="minorHAnsi"/>
            <w:sz w:val="20"/>
          </w:rPr>
          <w:fldChar w:fldCharType="end"/>
        </w:r>
        <w:r w:rsidR="001F52FA" w:rsidRPr="0089488A">
          <w:rPr>
            <w:rStyle w:val="PageNumber"/>
            <w:rFonts w:asciiTheme="minorHAnsi" w:hAnsiTheme="minorHAnsi" w:cstheme="minorHAnsi"/>
            <w:sz w:val="20"/>
          </w:rPr>
          <w:t>/</w:t>
        </w:r>
        <w:r w:rsidRPr="0089488A">
          <w:rPr>
            <w:rStyle w:val="PageNumber"/>
            <w:rFonts w:asciiTheme="minorHAnsi" w:hAnsiTheme="minorHAnsi" w:cstheme="minorHAnsi"/>
            <w:sz w:val="20"/>
          </w:rPr>
          <w:fldChar w:fldCharType="begin"/>
        </w:r>
        <w:r w:rsidR="001F52FA" w:rsidRPr="0089488A">
          <w:rPr>
            <w:rStyle w:val="PageNumber"/>
            <w:rFonts w:asciiTheme="minorHAnsi" w:hAnsiTheme="minorHAnsi" w:cstheme="minorHAnsi"/>
            <w:sz w:val="20"/>
          </w:rPr>
          <w:instrText xml:space="preserve"> NUMPAGES </w:instrText>
        </w:r>
        <w:r w:rsidRPr="0089488A">
          <w:rPr>
            <w:rStyle w:val="PageNumber"/>
            <w:rFonts w:asciiTheme="minorHAnsi" w:hAnsiTheme="minorHAnsi" w:cstheme="minorHAnsi"/>
            <w:sz w:val="20"/>
          </w:rPr>
          <w:fldChar w:fldCharType="separate"/>
        </w:r>
        <w:r w:rsidR="00783270">
          <w:rPr>
            <w:rStyle w:val="PageNumber"/>
            <w:rFonts w:asciiTheme="minorHAnsi" w:hAnsiTheme="minorHAnsi" w:cstheme="minorHAnsi"/>
            <w:noProof/>
            <w:sz w:val="20"/>
          </w:rPr>
          <w:t>2</w:t>
        </w:r>
        <w:r w:rsidRPr="0089488A">
          <w:rPr>
            <w:rStyle w:val="PageNumber"/>
            <w:rFonts w:asciiTheme="minorHAnsi" w:hAnsiTheme="minorHAnsi" w:cstheme="minorHAnsi"/>
            <w:sz w:val="20"/>
          </w:rPr>
          <w:fldChar w:fldCharType="end"/>
        </w:r>
      </w:p>
      <w:p w:rsidR="001F52FA" w:rsidRPr="00A8174A" w:rsidRDefault="001500F5">
        <w:pPr>
          <w:pStyle w:val="Footer"/>
          <w:jc w:val="right"/>
          <w:rPr>
            <w:rFonts w:asciiTheme="minorHAnsi" w:hAnsiTheme="minorHAnsi" w:cstheme="minorHAnsi"/>
            <w:sz w:val="24"/>
            <w:szCs w:val="24"/>
          </w:rPr>
        </w:pPr>
      </w:p>
    </w:sdtContent>
  </w:sdt>
  <w:p w:rsidR="001F52FA" w:rsidRPr="00A8174A" w:rsidRDefault="001F52FA">
    <w:pPr>
      <w:pStyle w:val="Footer"/>
      <w:rPr>
        <w:rFonts w:asciiTheme="minorHAnsi" w:hAnsiTheme="minorHAnsi" w:cstheme="minorHAns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2FA" w:rsidRDefault="001F52FA" w:rsidP="00CF62AE">
      <w:r>
        <w:separator/>
      </w:r>
    </w:p>
  </w:footnote>
  <w:footnote w:type="continuationSeparator" w:id="0">
    <w:p w:rsidR="001F52FA" w:rsidRDefault="001F52FA" w:rsidP="00CF62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7403D3"/>
    <w:multiLevelType w:val="hybridMultilevel"/>
    <w:tmpl w:val="D098D852"/>
    <w:lvl w:ilvl="0" w:tplc="BE74EF7A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1E5F39"/>
    <w:multiLevelType w:val="hybridMultilevel"/>
    <w:tmpl w:val="AD38B256"/>
    <w:lvl w:ilvl="0" w:tplc="4A8C72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57EC8"/>
    <w:multiLevelType w:val="hybridMultilevel"/>
    <w:tmpl w:val="651EBDDE"/>
    <w:lvl w:ilvl="0" w:tplc="7918F77E">
      <w:start w:val="1"/>
      <w:numFmt w:val="decimal"/>
      <w:lvlText w:val="(%1)"/>
      <w:lvlJc w:val="left"/>
      <w:pPr>
        <w:ind w:left="107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D036506"/>
    <w:multiLevelType w:val="hybridMultilevel"/>
    <w:tmpl w:val="A0EC14C4"/>
    <w:lvl w:ilvl="0" w:tplc="DF64977A">
      <w:start w:val="2"/>
      <w:numFmt w:val="decimal"/>
      <w:lvlText w:val="(%1)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5C717E8"/>
    <w:multiLevelType w:val="hybridMultilevel"/>
    <w:tmpl w:val="BB8EA8A4"/>
    <w:lvl w:ilvl="0" w:tplc="2E5281E4">
      <w:numFmt w:val="bullet"/>
      <w:lvlText w:val="o"/>
      <w:lvlJc w:val="left"/>
      <w:pPr>
        <w:ind w:left="874" w:hanging="360"/>
      </w:pPr>
      <w:rPr>
        <w:rFonts w:ascii="Courier New" w:eastAsia="Courier New" w:hAnsi="Courier New" w:cs="Courier New" w:hint="default"/>
        <w:spacing w:val="-8"/>
        <w:w w:val="100"/>
        <w:sz w:val="18"/>
        <w:szCs w:val="18"/>
        <w:lang w:val="ro-RO" w:eastAsia="ro-RO" w:bidi="ro-RO"/>
      </w:rPr>
    </w:lvl>
    <w:lvl w:ilvl="1" w:tplc="AB4C127A">
      <w:numFmt w:val="bullet"/>
      <w:lvlText w:val="-"/>
      <w:lvlJc w:val="left"/>
      <w:pPr>
        <w:ind w:left="1594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ro-RO" w:eastAsia="ro-RO" w:bidi="ro-RO"/>
      </w:rPr>
    </w:lvl>
    <w:lvl w:ilvl="2" w:tplc="2F8EA76A">
      <w:numFmt w:val="bullet"/>
      <w:lvlText w:val="•"/>
      <w:lvlJc w:val="left"/>
      <w:pPr>
        <w:ind w:left="2502" w:hanging="360"/>
      </w:pPr>
      <w:rPr>
        <w:rFonts w:hint="default"/>
        <w:lang w:val="ro-RO" w:eastAsia="ro-RO" w:bidi="ro-RO"/>
      </w:rPr>
    </w:lvl>
    <w:lvl w:ilvl="3" w:tplc="341225D4">
      <w:numFmt w:val="bullet"/>
      <w:lvlText w:val="•"/>
      <w:lvlJc w:val="left"/>
      <w:pPr>
        <w:ind w:left="3405" w:hanging="360"/>
      </w:pPr>
      <w:rPr>
        <w:rFonts w:hint="default"/>
        <w:lang w:val="ro-RO" w:eastAsia="ro-RO" w:bidi="ro-RO"/>
      </w:rPr>
    </w:lvl>
    <w:lvl w:ilvl="4" w:tplc="94B0CC28">
      <w:numFmt w:val="bullet"/>
      <w:lvlText w:val="•"/>
      <w:lvlJc w:val="left"/>
      <w:pPr>
        <w:ind w:left="4308" w:hanging="360"/>
      </w:pPr>
      <w:rPr>
        <w:rFonts w:hint="default"/>
        <w:lang w:val="ro-RO" w:eastAsia="ro-RO" w:bidi="ro-RO"/>
      </w:rPr>
    </w:lvl>
    <w:lvl w:ilvl="5" w:tplc="B66E2CD4">
      <w:numFmt w:val="bullet"/>
      <w:lvlText w:val="•"/>
      <w:lvlJc w:val="left"/>
      <w:pPr>
        <w:ind w:left="5211" w:hanging="360"/>
      </w:pPr>
      <w:rPr>
        <w:rFonts w:hint="default"/>
        <w:lang w:val="ro-RO" w:eastAsia="ro-RO" w:bidi="ro-RO"/>
      </w:rPr>
    </w:lvl>
    <w:lvl w:ilvl="6" w:tplc="3E9EA5CC">
      <w:numFmt w:val="bullet"/>
      <w:lvlText w:val="•"/>
      <w:lvlJc w:val="left"/>
      <w:pPr>
        <w:ind w:left="6114" w:hanging="360"/>
      </w:pPr>
      <w:rPr>
        <w:rFonts w:hint="default"/>
        <w:lang w:val="ro-RO" w:eastAsia="ro-RO" w:bidi="ro-RO"/>
      </w:rPr>
    </w:lvl>
    <w:lvl w:ilvl="7" w:tplc="F848AEC8">
      <w:numFmt w:val="bullet"/>
      <w:lvlText w:val="•"/>
      <w:lvlJc w:val="left"/>
      <w:pPr>
        <w:ind w:left="7017" w:hanging="360"/>
      </w:pPr>
      <w:rPr>
        <w:rFonts w:hint="default"/>
        <w:lang w:val="ro-RO" w:eastAsia="ro-RO" w:bidi="ro-RO"/>
      </w:rPr>
    </w:lvl>
    <w:lvl w:ilvl="8" w:tplc="A9269F36">
      <w:numFmt w:val="bullet"/>
      <w:lvlText w:val="•"/>
      <w:lvlJc w:val="left"/>
      <w:pPr>
        <w:ind w:left="7920" w:hanging="360"/>
      </w:pPr>
      <w:rPr>
        <w:rFonts w:hint="default"/>
        <w:lang w:val="ro-RO" w:eastAsia="ro-RO" w:bidi="ro-RO"/>
      </w:rPr>
    </w:lvl>
  </w:abstractNum>
  <w:abstractNum w:abstractNumId="6">
    <w:nsid w:val="19E63428"/>
    <w:multiLevelType w:val="hybridMultilevel"/>
    <w:tmpl w:val="642431D6"/>
    <w:lvl w:ilvl="0" w:tplc="AC96A9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D7D63"/>
    <w:multiLevelType w:val="multilevel"/>
    <w:tmpl w:val="A3E04BF4"/>
    <w:lvl w:ilvl="0">
      <w:start w:val="1"/>
      <w:numFmt w:val="decimal"/>
      <w:lvlText w:val="%1."/>
      <w:lvlJc w:val="left"/>
      <w:pPr>
        <w:ind w:left="586" w:hanging="432"/>
      </w:pPr>
      <w:rPr>
        <w:rFonts w:ascii="Verdana" w:eastAsia="Verdana" w:hAnsi="Verdana" w:cs="Verdana" w:hint="default"/>
        <w:b/>
        <w:bCs/>
        <w:color w:val="00AFEF"/>
        <w:spacing w:val="-1"/>
        <w:w w:val="100"/>
        <w:sz w:val="24"/>
        <w:szCs w:val="24"/>
        <w:lang w:val="ro-RO" w:eastAsia="ro-RO" w:bidi="ro-RO"/>
      </w:rPr>
    </w:lvl>
    <w:lvl w:ilvl="1">
      <w:start w:val="1"/>
      <w:numFmt w:val="decimal"/>
      <w:lvlText w:val="%1.%2"/>
      <w:lvlJc w:val="left"/>
      <w:pPr>
        <w:ind w:left="733" w:hanging="579"/>
      </w:pPr>
      <w:rPr>
        <w:rFonts w:hint="default"/>
        <w:b/>
        <w:bCs/>
        <w:spacing w:val="-1"/>
        <w:w w:val="99"/>
        <w:lang w:val="ro-RO" w:eastAsia="ro-RO" w:bidi="ro-RO"/>
      </w:rPr>
    </w:lvl>
    <w:lvl w:ilvl="2">
      <w:numFmt w:val="bullet"/>
      <w:lvlText w:val="o"/>
      <w:lvlJc w:val="left"/>
      <w:pPr>
        <w:ind w:left="874" w:hanging="579"/>
      </w:pPr>
      <w:rPr>
        <w:rFonts w:ascii="Courier New" w:eastAsia="Courier New" w:hAnsi="Courier New" w:cs="Courier New" w:hint="default"/>
        <w:spacing w:val="-17"/>
        <w:w w:val="100"/>
        <w:sz w:val="18"/>
        <w:szCs w:val="18"/>
        <w:lang w:val="ro-RO" w:eastAsia="ro-RO" w:bidi="ro-RO"/>
      </w:rPr>
    </w:lvl>
    <w:lvl w:ilvl="3">
      <w:numFmt w:val="bullet"/>
      <w:lvlText w:val="-"/>
      <w:lvlJc w:val="left"/>
      <w:pPr>
        <w:ind w:left="1594" w:hanging="579"/>
      </w:pPr>
      <w:rPr>
        <w:rFonts w:ascii="Arial" w:eastAsia="Arial" w:hAnsi="Arial" w:cs="Arial" w:hint="default"/>
        <w:spacing w:val="-6"/>
        <w:w w:val="99"/>
        <w:sz w:val="18"/>
        <w:szCs w:val="18"/>
        <w:lang w:val="ro-RO" w:eastAsia="ro-RO" w:bidi="ro-RO"/>
      </w:rPr>
    </w:lvl>
    <w:lvl w:ilvl="4">
      <w:numFmt w:val="bullet"/>
      <w:lvlText w:val="•"/>
      <w:lvlJc w:val="left"/>
      <w:pPr>
        <w:ind w:left="1600" w:hanging="579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2954" w:hanging="579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4308" w:hanging="579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5663" w:hanging="579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7017" w:hanging="579"/>
      </w:pPr>
      <w:rPr>
        <w:rFonts w:hint="default"/>
        <w:lang w:val="ro-RO" w:eastAsia="ro-RO" w:bidi="ro-RO"/>
      </w:rPr>
    </w:lvl>
  </w:abstractNum>
  <w:abstractNum w:abstractNumId="8">
    <w:nsid w:val="268621EF"/>
    <w:multiLevelType w:val="hybridMultilevel"/>
    <w:tmpl w:val="2236BBD8"/>
    <w:lvl w:ilvl="0" w:tplc="F4701CA4">
      <w:numFmt w:val="bullet"/>
      <w:lvlText w:val="-"/>
      <w:lvlJc w:val="left"/>
      <w:pPr>
        <w:ind w:left="1665" w:hanging="360"/>
      </w:pPr>
      <w:rPr>
        <w:rFonts w:ascii="Calibri" w:eastAsia="Times New Roman" w:hAnsi="Calibri" w:cs="Calibri" w:hint="default"/>
        <w:b/>
      </w:rPr>
    </w:lvl>
    <w:lvl w:ilvl="1" w:tplc="0418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>
    <w:nsid w:val="29EF76A9"/>
    <w:multiLevelType w:val="hybridMultilevel"/>
    <w:tmpl w:val="3A147BC6"/>
    <w:lvl w:ilvl="0" w:tplc="ADB200BA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EAE770D"/>
    <w:multiLevelType w:val="multilevel"/>
    <w:tmpl w:val="0B90F484"/>
    <w:lvl w:ilvl="0">
      <w:start w:val="3"/>
      <w:numFmt w:val="decimal"/>
      <w:lvlText w:val="%1"/>
      <w:lvlJc w:val="left"/>
      <w:pPr>
        <w:ind w:left="1458" w:hanging="1304"/>
      </w:pPr>
      <w:rPr>
        <w:rFonts w:hint="default"/>
        <w:lang w:val="ro-RO" w:eastAsia="ro-RO" w:bidi="ro-RO"/>
      </w:rPr>
    </w:lvl>
    <w:lvl w:ilvl="1">
      <w:start w:val="2"/>
      <w:numFmt w:val="decimal"/>
      <w:lvlText w:val="%1.%2"/>
      <w:lvlJc w:val="left"/>
      <w:pPr>
        <w:ind w:left="1458" w:hanging="1304"/>
      </w:pPr>
      <w:rPr>
        <w:rFonts w:hint="default"/>
        <w:lang w:val="ro-RO" w:eastAsia="ro-RO" w:bidi="ro-RO"/>
      </w:rPr>
    </w:lvl>
    <w:lvl w:ilvl="2">
      <w:start w:val="1"/>
      <w:numFmt w:val="decimal"/>
      <w:lvlText w:val="%1.%2.%3"/>
      <w:lvlJc w:val="left"/>
      <w:pPr>
        <w:ind w:left="1458" w:hanging="1304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ro-RO" w:eastAsia="ro-RO" w:bidi="ro-RO"/>
      </w:rPr>
    </w:lvl>
    <w:lvl w:ilvl="3">
      <w:numFmt w:val="bullet"/>
      <w:lvlText w:val="•"/>
      <w:lvlJc w:val="left"/>
      <w:pPr>
        <w:ind w:left="3939" w:hanging="1304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766" w:hanging="1304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593" w:hanging="1304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419" w:hanging="1304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246" w:hanging="1304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73" w:hanging="1304"/>
      </w:pPr>
      <w:rPr>
        <w:rFonts w:hint="default"/>
        <w:lang w:val="ro-RO" w:eastAsia="ro-RO" w:bidi="ro-RO"/>
      </w:rPr>
    </w:lvl>
  </w:abstractNum>
  <w:abstractNum w:abstractNumId="11">
    <w:nsid w:val="31721BE7"/>
    <w:multiLevelType w:val="multilevel"/>
    <w:tmpl w:val="F38E182C"/>
    <w:lvl w:ilvl="0">
      <w:start w:val="3"/>
      <w:numFmt w:val="decimal"/>
      <w:lvlText w:val="%1"/>
      <w:lvlJc w:val="left"/>
      <w:pPr>
        <w:ind w:left="1458" w:hanging="1304"/>
      </w:pPr>
      <w:rPr>
        <w:rFonts w:hint="default"/>
        <w:lang w:val="ro-RO" w:eastAsia="ro-RO" w:bidi="ro-RO"/>
      </w:rPr>
    </w:lvl>
    <w:lvl w:ilvl="1">
      <w:start w:val="1"/>
      <w:numFmt w:val="decimal"/>
      <w:lvlText w:val="%1.%2"/>
      <w:lvlJc w:val="left"/>
      <w:pPr>
        <w:ind w:left="1458" w:hanging="1304"/>
      </w:pPr>
      <w:rPr>
        <w:rFonts w:hint="default"/>
        <w:lang w:val="ro-RO" w:eastAsia="ro-RO" w:bidi="ro-RO"/>
      </w:rPr>
    </w:lvl>
    <w:lvl w:ilvl="2">
      <w:start w:val="1"/>
      <w:numFmt w:val="decimal"/>
      <w:lvlText w:val="%1.%2.%3"/>
      <w:lvlJc w:val="left"/>
      <w:pPr>
        <w:ind w:left="1458" w:hanging="1304"/>
      </w:pPr>
      <w:rPr>
        <w:rFonts w:ascii="Verdana" w:eastAsia="Verdana" w:hAnsi="Verdana" w:cs="Verdana" w:hint="default"/>
        <w:b/>
        <w:bCs/>
        <w:spacing w:val="-2"/>
        <w:w w:val="100"/>
        <w:sz w:val="18"/>
        <w:szCs w:val="18"/>
        <w:lang w:val="ro-RO" w:eastAsia="ro-RO" w:bidi="ro-RO"/>
      </w:rPr>
    </w:lvl>
    <w:lvl w:ilvl="3">
      <w:numFmt w:val="bullet"/>
      <w:lvlText w:val="•"/>
      <w:lvlJc w:val="left"/>
      <w:pPr>
        <w:ind w:left="3939" w:hanging="1304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766" w:hanging="1304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593" w:hanging="1304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419" w:hanging="1304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246" w:hanging="1304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73" w:hanging="1304"/>
      </w:pPr>
      <w:rPr>
        <w:rFonts w:hint="default"/>
        <w:lang w:val="ro-RO" w:eastAsia="ro-RO" w:bidi="ro-RO"/>
      </w:rPr>
    </w:lvl>
  </w:abstractNum>
  <w:abstractNum w:abstractNumId="12">
    <w:nsid w:val="359013E4"/>
    <w:multiLevelType w:val="hybridMultilevel"/>
    <w:tmpl w:val="70EA46D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8555B82"/>
    <w:multiLevelType w:val="hybridMultilevel"/>
    <w:tmpl w:val="716825C6"/>
    <w:lvl w:ilvl="0" w:tplc="4A8C722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8D566DD"/>
    <w:multiLevelType w:val="hybridMultilevel"/>
    <w:tmpl w:val="E750755A"/>
    <w:lvl w:ilvl="0" w:tplc="00EA6B76">
      <w:numFmt w:val="bullet"/>
      <w:lvlText w:val="-"/>
      <w:lvlJc w:val="left"/>
      <w:pPr>
        <w:ind w:left="467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5">
    <w:nsid w:val="4D3C32C1"/>
    <w:multiLevelType w:val="multilevel"/>
    <w:tmpl w:val="50AC4844"/>
    <w:lvl w:ilvl="0">
      <w:start w:val="3"/>
      <w:numFmt w:val="decimal"/>
      <w:lvlText w:val="%1"/>
      <w:lvlJc w:val="left"/>
      <w:pPr>
        <w:ind w:left="1458" w:hanging="1304"/>
      </w:pPr>
      <w:rPr>
        <w:rFonts w:hint="default"/>
        <w:lang w:val="ro-RO" w:eastAsia="ro-RO" w:bidi="ro-RO"/>
      </w:rPr>
    </w:lvl>
    <w:lvl w:ilvl="1">
      <w:start w:val="3"/>
      <w:numFmt w:val="decimal"/>
      <w:lvlText w:val="%1.%2"/>
      <w:lvlJc w:val="left"/>
      <w:pPr>
        <w:ind w:left="1458" w:hanging="1304"/>
      </w:pPr>
      <w:rPr>
        <w:rFonts w:hint="default"/>
        <w:lang w:val="ro-RO" w:eastAsia="ro-RO" w:bidi="ro-RO"/>
      </w:rPr>
    </w:lvl>
    <w:lvl w:ilvl="2">
      <w:start w:val="1"/>
      <w:numFmt w:val="decimal"/>
      <w:lvlText w:val="%1.%2.%3"/>
      <w:lvlJc w:val="left"/>
      <w:pPr>
        <w:ind w:left="1458" w:hanging="1304"/>
      </w:pPr>
      <w:rPr>
        <w:rFonts w:ascii="Verdana" w:eastAsia="Verdana" w:hAnsi="Verdana" w:cs="Verdana" w:hint="default"/>
        <w:b/>
        <w:bCs/>
        <w:spacing w:val="-2"/>
        <w:w w:val="100"/>
        <w:sz w:val="18"/>
        <w:szCs w:val="18"/>
        <w:lang w:val="ro-RO" w:eastAsia="ro-RO" w:bidi="ro-RO"/>
      </w:rPr>
    </w:lvl>
    <w:lvl w:ilvl="3">
      <w:numFmt w:val="bullet"/>
      <w:lvlText w:val="•"/>
      <w:lvlJc w:val="left"/>
      <w:pPr>
        <w:ind w:left="3939" w:hanging="1304"/>
      </w:pPr>
      <w:rPr>
        <w:rFonts w:hint="default"/>
        <w:lang w:val="ro-RO" w:eastAsia="ro-RO" w:bidi="ro-RO"/>
      </w:rPr>
    </w:lvl>
    <w:lvl w:ilvl="4">
      <w:numFmt w:val="bullet"/>
      <w:lvlText w:val="•"/>
      <w:lvlJc w:val="left"/>
      <w:pPr>
        <w:ind w:left="4766" w:hanging="1304"/>
      </w:pPr>
      <w:rPr>
        <w:rFonts w:hint="default"/>
        <w:lang w:val="ro-RO" w:eastAsia="ro-RO" w:bidi="ro-RO"/>
      </w:rPr>
    </w:lvl>
    <w:lvl w:ilvl="5">
      <w:numFmt w:val="bullet"/>
      <w:lvlText w:val="•"/>
      <w:lvlJc w:val="left"/>
      <w:pPr>
        <w:ind w:left="5593" w:hanging="1304"/>
      </w:pPr>
      <w:rPr>
        <w:rFonts w:hint="default"/>
        <w:lang w:val="ro-RO" w:eastAsia="ro-RO" w:bidi="ro-RO"/>
      </w:rPr>
    </w:lvl>
    <w:lvl w:ilvl="6">
      <w:numFmt w:val="bullet"/>
      <w:lvlText w:val="•"/>
      <w:lvlJc w:val="left"/>
      <w:pPr>
        <w:ind w:left="6419" w:hanging="1304"/>
      </w:pPr>
      <w:rPr>
        <w:rFonts w:hint="default"/>
        <w:lang w:val="ro-RO" w:eastAsia="ro-RO" w:bidi="ro-RO"/>
      </w:rPr>
    </w:lvl>
    <w:lvl w:ilvl="7">
      <w:numFmt w:val="bullet"/>
      <w:lvlText w:val="•"/>
      <w:lvlJc w:val="left"/>
      <w:pPr>
        <w:ind w:left="7246" w:hanging="1304"/>
      </w:pPr>
      <w:rPr>
        <w:rFonts w:hint="default"/>
        <w:lang w:val="ro-RO" w:eastAsia="ro-RO" w:bidi="ro-RO"/>
      </w:rPr>
    </w:lvl>
    <w:lvl w:ilvl="8">
      <w:numFmt w:val="bullet"/>
      <w:lvlText w:val="•"/>
      <w:lvlJc w:val="left"/>
      <w:pPr>
        <w:ind w:left="8073" w:hanging="1304"/>
      </w:pPr>
      <w:rPr>
        <w:rFonts w:hint="default"/>
        <w:lang w:val="ro-RO" w:eastAsia="ro-RO" w:bidi="ro-RO"/>
      </w:rPr>
    </w:lvl>
  </w:abstractNum>
  <w:abstractNum w:abstractNumId="16">
    <w:nsid w:val="54FB6DD1"/>
    <w:multiLevelType w:val="hybridMultilevel"/>
    <w:tmpl w:val="8DCE7BF4"/>
    <w:lvl w:ilvl="0" w:tplc="9DE4DF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0939AB"/>
    <w:multiLevelType w:val="hybridMultilevel"/>
    <w:tmpl w:val="6C428440"/>
    <w:lvl w:ilvl="0" w:tplc="F0024528">
      <w:start w:val="24"/>
      <w:numFmt w:val="bullet"/>
      <w:lvlText w:val="-"/>
      <w:lvlJc w:val="left"/>
      <w:pPr>
        <w:ind w:left="10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8">
    <w:nsid w:val="707F126C"/>
    <w:multiLevelType w:val="hybridMultilevel"/>
    <w:tmpl w:val="B4D4B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D7C92"/>
    <w:multiLevelType w:val="hybridMultilevel"/>
    <w:tmpl w:val="EB30528C"/>
    <w:lvl w:ilvl="0" w:tplc="3294D65A">
      <w:numFmt w:val="bullet"/>
      <w:lvlText w:val="-"/>
      <w:lvlJc w:val="left"/>
      <w:pPr>
        <w:ind w:left="2025" w:hanging="360"/>
      </w:pPr>
      <w:rPr>
        <w:rFonts w:ascii="Calibri" w:eastAsia="Times New Roman" w:hAnsi="Calibri" w:cs="Calibri" w:hint="default"/>
        <w:b/>
      </w:rPr>
    </w:lvl>
    <w:lvl w:ilvl="1" w:tplc="0418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7"/>
  </w:num>
  <w:num w:numId="6">
    <w:abstractNumId w:val="18"/>
  </w:num>
  <w:num w:numId="7">
    <w:abstractNumId w:val="15"/>
  </w:num>
  <w:num w:numId="8">
    <w:abstractNumId w:val="5"/>
  </w:num>
  <w:num w:numId="9">
    <w:abstractNumId w:val="12"/>
  </w:num>
  <w:num w:numId="10">
    <w:abstractNumId w:val="2"/>
  </w:num>
  <w:num w:numId="11">
    <w:abstractNumId w:val="1"/>
  </w:num>
  <w:num w:numId="12">
    <w:abstractNumId w:val="17"/>
  </w:num>
  <w:num w:numId="13">
    <w:abstractNumId w:val="9"/>
  </w:num>
  <w:num w:numId="14">
    <w:abstractNumId w:val="16"/>
  </w:num>
  <w:num w:numId="15">
    <w:abstractNumId w:val="0"/>
  </w:num>
  <w:num w:numId="16">
    <w:abstractNumId w:val="8"/>
  </w:num>
  <w:num w:numId="17">
    <w:abstractNumId w:val="19"/>
  </w:num>
  <w:num w:numId="18">
    <w:abstractNumId w:val="6"/>
  </w:num>
  <w:num w:numId="19">
    <w:abstractNumId w:val="3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3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DAC"/>
    <w:rsid w:val="00004CE1"/>
    <w:rsid w:val="00005E80"/>
    <w:rsid w:val="00006C63"/>
    <w:rsid w:val="000100B9"/>
    <w:rsid w:val="000173A2"/>
    <w:rsid w:val="0002059F"/>
    <w:rsid w:val="00026037"/>
    <w:rsid w:val="00033F0E"/>
    <w:rsid w:val="000347E1"/>
    <w:rsid w:val="00041EF2"/>
    <w:rsid w:val="00056546"/>
    <w:rsid w:val="00061606"/>
    <w:rsid w:val="000673DD"/>
    <w:rsid w:val="00070E8E"/>
    <w:rsid w:val="00077A33"/>
    <w:rsid w:val="00080251"/>
    <w:rsid w:val="00080F1A"/>
    <w:rsid w:val="0008186E"/>
    <w:rsid w:val="00082B54"/>
    <w:rsid w:val="00082BF9"/>
    <w:rsid w:val="00082EBF"/>
    <w:rsid w:val="00082EC9"/>
    <w:rsid w:val="00085747"/>
    <w:rsid w:val="0008695C"/>
    <w:rsid w:val="000A125F"/>
    <w:rsid w:val="000A1317"/>
    <w:rsid w:val="000A3386"/>
    <w:rsid w:val="000A60B1"/>
    <w:rsid w:val="000B20B0"/>
    <w:rsid w:val="000B2798"/>
    <w:rsid w:val="000B5E2E"/>
    <w:rsid w:val="000C0FF8"/>
    <w:rsid w:val="000E0DD3"/>
    <w:rsid w:val="000E454F"/>
    <w:rsid w:val="000E4E9A"/>
    <w:rsid w:val="000F114E"/>
    <w:rsid w:val="000F133B"/>
    <w:rsid w:val="000F1362"/>
    <w:rsid w:val="000F27B4"/>
    <w:rsid w:val="000F43A0"/>
    <w:rsid w:val="000F45B5"/>
    <w:rsid w:val="000F724B"/>
    <w:rsid w:val="000F7401"/>
    <w:rsid w:val="00102C5A"/>
    <w:rsid w:val="00102CD1"/>
    <w:rsid w:val="00107D41"/>
    <w:rsid w:val="00113125"/>
    <w:rsid w:val="00113E05"/>
    <w:rsid w:val="0011538F"/>
    <w:rsid w:val="00115746"/>
    <w:rsid w:val="00115C3F"/>
    <w:rsid w:val="00116284"/>
    <w:rsid w:val="00116C11"/>
    <w:rsid w:val="00117B8A"/>
    <w:rsid w:val="00122615"/>
    <w:rsid w:val="00124E74"/>
    <w:rsid w:val="00130C16"/>
    <w:rsid w:val="00131ECB"/>
    <w:rsid w:val="00132EE9"/>
    <w:rsid w:val="00140E17"/>
    <w:rsid w:val="00145A00"/>
    <w:rsid w:val="0014675E"/>
    <w:rsid w:val="001500F5"/>
    <w:rsid w:val="00151DC0"/>
    <w:rsid w:val="0015462B"/>
    <w:rsid w:val="001562D3"/>
    <w:rsid w:val="0016095E"/>
    <w:rsid w:val="00161761"/>
    <w:rsid w:val="001629B1"/>
    <w:rsid w:val="001634A8"/>
    <w:rsid w:val="001657C8"/>
    <w:rsid w:val="00174A97"/>
    <w:rsid w:val="00177AA0"/>
    <w:rsid w:val="00182C28"/>
    <w:rsid w:val="00184D8B"/>
    <w:rsid w:val="00184FEA"/>
    <w:rsid w:val="0018719F"/>
    <w:rsid w:val="00191025"/>
    <w:rsid w:val="001933D8"/>
    <w:rsid w:val="001942CB"/>
    <w:rsid w:val="001A3CA8"/>
    <w:rsid w:val="001A4BD3"/>
    <w:rsid w:val="001B0A37"/>
    <w:rsid w:val="001B1B8A"/>
    <w:rsid w:val="001B5B0D"/>
    <w:rsid w:val="001B66C9"/>
    <w:rsid w:val="001C01CA"/>
    <w:rsid w:val="001C2020"/>
    <w:rsid w:val="001C74C7"/>
    <w:rsid w:val="001D0D6D"/>
    <w:rsid w:val="001D113A"/>
    <w:rsid w:val="001D44C3"/>
    <w:rsid w:val="001E0C7E"/>
    <w:rsid w:val="001E2B31"/>
    <w:rsid w:val="001E4843"/>
    <w:rsid w:val="001E65EA"/>
    <w:rsid w:val="001F5254"/>
    <w:rsid w:val="001F52FA"/>
    <w:rsid w:val="001F54C0"/>
    <w:rsid w:val="001F7BAD"/>
    <w:rsid w:val="00206035"/>
    <w:rsid w:val="00211139"/>
    <w:rsid w:val="00215339"/>
    <w:rsid w:val="00217826"/>
    <w:rsid w:val="002231B1"/>
    <w:rsid w:val="00226754"/>
    <w:rsid w:val="00234C15"/>
    <w:rsid w:val="00236250"/>
    <w:rsid w:val="00240639"/>
    <w:rsid w:val="00241E63"/>
    <w:rsid w:val="002423AA"/>
    <w:rsid w:val="00243186"/>
    <w:rsid w:val="00243483"/>
    <w:rsid w:val="0024423E"/>
    <w:rsid w:val="00245988"/>
    <w:rsid w:val="00247A5C"/>
    <w:rsid w:val="002579FC"/>
    <w:rsid w:val="00260A69"/>
    <w:rsid w:val="0026163C"/>
    <w:rsid w:val="002620CE"/>
    <w:rsid w:val="0026575C"/>
    <w:rsid w:val="00267C4D"/>
    <w:rsid w:val="00276EB1"/>
    <w:rsid w:val="0027711A"/>
    <w:rsid w:val="0028384B"/>
    <w:rsid w:val="00292513"/>
    <w:rsid w:val="002A15B3"/>
    <w:rsid w:val="002A3DB4"/>
    <w:rsid w:val="002A4A9E"/>
    <w:rsid w:val="002A56EF"/>
    <w:rsid w:val="002A685B"/>
    <w:rsid w:val="002A7BB4"/>
    <w:rsid w:val="002B1787"/>
    <w:rsid w:val="002B652A"/>
    <w:rsid w:val="002B7D6D"/>
    <w:rsid w:val="002C2D9F"/>
    <w:rsid w:val="002C5910"/>
    <w:rsid w:val="002D7E1B"/>
    <w:rsid w:val="002E304D"/>
    <w:rsid w:val="002E3C90"/>
    <w:rsid w:val="002E4AA4"/>
    <w:rsid w:val="002E76DD"/>
    <w:rsid w:val="002F02F3"/>
    <w:rsid w:val="002F6847"/>
    <w:rsid w:val="00302773"/>
    <w:rsid w:val="00302ACD"/>
    <w:rsid w:val="00312F73"/>
    <w:rsid w:val="00314AB6"/>
    <w:rsid w:val="003208C0"/>
    <w:rsid w:val="00321E71"/>
    <w:rsid w:val="00323709"/>
    <w:rsid w:val="003243B6"/>
    <w:rsid w:val="00324F02"/>
    <w:rsid w:val="003342A6"/>
    <w:rsid w:val="0034010C"/>
    <w:rsid w:val="003413B6"/>
    <w:rsid w:val="00345392"/>
    <w:rsid w:val="00347ADA"/>
    <w:rsid w:val="00353E94"/>
    <w:rsid w:val="00354A28"/>
    <w:rsid w:val="00354C85"/>
    <w:rsid w:val="00356A65"/>
    <w:rsid w:val="003638F2"/>
    <w:rsid w:val="00365D99"/>
    <w:rsid w:val="0036680A"/>
    <w:rsid w:val="00374337"/>
    <w:rsid w:val="00374FC8"/>
    <w:rsid w:val="00383EE7"/>
    <w:rsid w:val="003849B9"/>
    <w:rsid w:val="00386074"/>
    <w:rsid w:val="003905BF"/>
    <w:rsid w:val="003918EE"/>
    <w:rsid w:val="00396845"/>
    <w:rsid w:val="003A171D"/>
    <w:rsid w:val="003A2F21"/>
    <w:rsid w:val="003A413A"/>
    <w:rsid w:val="003A495B"/>
    <w:rsid w:val="003A6EA0"/>
    <w:rsid w:val="003B046A"/>
    <w:rsid w:val="003B04B7"/>
    <w:rsid w:val="003B5E22"/>
    <w:rsid w:val="003C0EC3"/>
    <w:rsid w:val="003D1C56"/>
    <w:rsid w:val="003E1341"/>
    <w:rsid w:val="003E16D6"/>
    <w:rsid w:val="003F16CC"/>
    <w:rsid w:val="003F2A76"/>
    <w:rsid w:val="003F4EDA"/>
    <w:rsid w:val="003F546D"/>
    <w:rsid w:val="003F5864"/>
    <w:rsid w:val="003F7571"/>
    <w:rsid w:val="00415338"/>
    <w:rsid w:val="0041660A"/>
    <w:rsid w:val="00417B6A"/>
    <w:rsid w:val="0042100B"/>
    <w:rsid w:val="00421DEA"/>
    <w:rsid w:val="0042377D"/>
    <w:rsid w:val="00424D8E"/>
    <w:rsid w:val="004252DD"/>
    <w:rsid w:val="00426760"/>
    <w:rsid w:val="00427913"/>
    <w:rsid w:val="004310A1"/>
    <w:rsid w:val="004334EF"/>
    <w:rsid w:val="00440111"/>
    <w:rsid w:val="00440F41"/>
    <w:rsid w:val="00444417"/>
    <w:rsid w:val="00455534"/>
    <w:rsid w:val="00455711"/>
    <w:rsid w:val="00470C2F"/>
    <w:rsid w:val="00472DAC"/>
    <w:rsid w:val="00474296"/>
    <w:rsid w:val="0047741B"/>
    <w:rsid w:val="004806BA"/>
    <w:rsid w:val="004811BD"/>
    <w:rsid w:val="0048162F"/>
    <w:rsid w:val="00483114"/>
    <w:rsid w:val="00484223"/>
    <w:rsid w:val="004854D3"/>
    <w:rsid w:val="0048632E"/>
    <w:rsid w:val="00486533"/>
    <w:rsid w:val="00492ED4"/>
    <w:rsid w:val="00493E4A"/>
    <w:rsid w:val="004942FD"/>
    <w:rsid w:val="004944E9"/>
    <w:rsid w:val="004A45F9"/>
    <w:rsid w:val="004A7DBC"/>
    <w:rsid w:val="004B1D93"/>
    <w:rsid w:val="004B4BAA"/>
    <w:rsid w:val="004B7501"/>
    <w:rsid w:val="004C01E9"/>
    <w:rsid w:val="004C079E"/>
    <w:rsid w:val="004C12E3"/>
    <w:rsid w:val="004C4C02"/>
    <w:rsid w:val="004C5B73"/>
    <w:rsid w:val="004C7615"/>
    <w:rsid w:val="004D2166"/>
    <w:rsid w:val="004D40EB"/>
    <w:rsid w:val="004D5ED2"/>
    <w:rsid w:val="004D772B"/>
    <w:rsid w:val="004E23DC"/>
    <w:rsid w:val="004E3D7E"/>
    <w:rsid w:val="004E7B91"/>
    <w:rsid w:val="004F1804"/>
    <w:rsid w:val="004F3066"/>
    <w:rsid w:val="004F44DA"/>
    <w:rsid w:val="004F57D0"/>
    <w:rsid w:val="00501A76"/>
    <w:rsid w:val="00503276"/>
    <w:rsid w:val="0050531B"/>
    <w:rsid w:val="00507B43"/>
    <w:rsid w:val="0051030D"/>
    <w:rsid w:val="00512380"/>
    <w:rsid w:val="00522022"/>
    <w:rsid w:val="005222A0"/>
    <w:rsid w:val="00522471"/>
    <w:rsid w:val="0052354C"/>
    <w:rsid w:val="00524BBE"/>
    <w:rsid w:val="0052508B"/>
    <w:rsid w:val="00526847"/>
    <w:rsid w:val="00527449"/>
    <w:rsid w:val="00530FB5"/>
    <w:rsid w:val="00531031"/>
    <w:rsid w:val="005312B2"/>
    <w:rsid w:val="0053153B"/>
    <w:rsid w:val="005400F8"/>
    <w:rsid w:val="00541172"/>
    <w:rsid w:val="00542FF3"/>
    <w:rsid w:val="00550F90"/>
    <w:rsid w:val="00555566"/>
    <w:rsid w:val="005566F5"/>
    <w:rsid w:val="005723F2"/>
    <w:rsid w:val="00572487"/>
    <w:rsid w:val="00573DDA"/>
    <w:rsid w:val="0058138F"/>
    <w:rsid w:val="0058241A"/>
    <w:rsid w:val="00584D39"/>
    <w:rsid w:val="0058797D"/>
    <w:rsid w:val="005901A3"/>
    <w:rsid w:val="00591FE7"/>
    <w:rsid w:val="005934D2"/>
    <w:rsid w:val="005977DD"/>
    <w:rsid w:val="005B2FDA"/>
    <w:rsid w:val="005B6EA1"/>
    <w:rsid w:val="005C48A5"/>
    <w:rsid w:val="005C4B94"/>
    <w:rsid w:val="005C5C2C"/>
    <w:rsid w:val="005C6A18"/>
    <w:rsid w:val="005D0383"/>
    <w:rsid w:val="005D2DE3"/>
    <w:rsid w:val="005D3D8D"/>
    <w:rsid w:val="005D5064"/>
    <w:rsid w:val="005E6C3B"/>
    <w:rsid w:val="005E6F8A"/>
    <w:rsid w:val="005F3823"/>
    <w:rsid w:val="005F6F18"/>
    <w:rsid w:val="00600D59"/>
    <w:rsid w:val="00606D4D"/>
    <w:rsid w:val="00611C13"/>
    <w:rsid w:val="00613FAA"/>
    <w:rsid w:val="0061463A"/>
    <w:rsid w:val="00620488"/>
    <w:rsid w:val="00620B7D"/>
    <w:rsid w:val="0062188A"/>
    <w:rsid w:val="00622BFD"/>
    <w:rsid w:val="0062385C"/>
    <w:rsid w:val="006322D9"/>
    <w:rsid w:val="00643182"/>
    <w:rsid w:val="00645167"/>
    <w:rsid w:val="00647975"/>
    <w:rsid w:val="00651C9D"/>
    <w:rsid w:val="006523E0"/>
    <w:rsid w:val="00653536"/>
    <w:rsid w:val="00666A03"/>
    <w:rsid w:val="00666DC8"/>
    <w:rsid w:val="00670F37"/>
    <w:rsid w:val="00671EC8"/>
    <w:rsid w:val="00672ED2"/>
    <w:rsid w:val="00675A19"/>
    <w:rsid w:val="00675A72"/>
    <w:rsid w:val="006813FE"/>
    <w:rsid w:val="00681B1F"/>
    <w:rsid w:val="0068209C"/>
    <w:rsid w:val="006833F2"/>
    <w:rsid w:val="006846CF"/>
    <w:rsid w:val="0069124C"/>
    <w:rsid w:val="00691C87"/>
    <w:rsid w:val="0069474A"/>
    <w:rsid w:val="00694A4E"/>
    <w:rsid w:val="0069529D"/>
    <w:rsid w:val="006958D0"/>
    <w:rsid w:val="00696B16"/>
    <w:rsid w:val="00697DF6"/>
    <w:rsid w:val="006A13B3"/>
    <w:rsid w:val="006A40DE"/>
    <w:rsid w:val="006A6145"/>
    <w:rsid w:val="006A6C17"/>
    <w:rsid w:val="006A7FB9"/>
    <w:rsid w:val="006B1D46"/>
    <w:rsid w:val="006B3D1A"/>
    <w:rsid w:val="006B3F99"/>
    <w:rsid w:val="006B4371"/>
    <w:rsid w:val="006B5721"/>
    <w:rsid w:val="006B680C"/>
    <w:rsid w:val="006D5042"/>
    <w:rsid w:val="006D7970"/>
    <w:rsid w:val="006D7D82"/>
    <w:rsid w:val="006E02B8"/>
    <w:rsid w:val="006E3E44"/>
    <w:rsid w:val="006E5CBC"/>
    <w:rsid w:val="006E5E60"/>
    <w:rsid w:val="006F220A"/>
    <w:rsid w:val="006F71AB"/>
    <w:rsid w:val="00700889"/>
    <w:rsid w:val="007023CA"/>
    <w:rsid w:val="00702622"/>
    <w:rsid w:val="00710B6E"/>
    <w:rsid w:val="007149FC"/>
    <w:rsid w:val="00716498"/>
    <w:rsid w:val="00721594"/>
    <w:rsid w:val="0072192B"/>
    <w:rsid w:val="00727411"/>
    <w:rsid w:val="00727C8C"/>
    <w:rsid w:val="0073311F"/>
    <w:rsid w:val="00735E40"/>
    <w:rsid w:val="00740492"/>
    <w:rsid w:val="00742EE7"/>
    <w:rsid w:val="007456CB"/>
    <w:rsid w:val="0074769C"/>
    <w:rsid w:val="00750414"/>
    <w:rsid w:val="00750D63"/>
    <w:rsid w:val="00754545"/>
    <w:rsid w:val="00755FB4"/>
    <w:rsid w:val="00760AFB"/>
    <w:rsid w:val="0076448A"/>
    <w:rsid w:val="007645F0"/>
    <w:rsid w:val="00766770"/>
    <w:rsid w:val="0076762D"/>
    <w:rsid w:val="00771B19"/>
    <w:rsid w:val="0077464D"/>
    <w:rsid w:val="007811F5"/>
    <w:rsid w:val="00783270"/>
    <w:rsid w:val="00791DC5"/>
    <w:rsid w:val="00792E24"/>
    <w:rsid w:val="007A2D20"/>
    <w:rsid w:val="007A3349"/>
    <w:rsid w:val="007A7DC6"/>
    <w:rsid w:val="007B3BFE"/>
    <w:rsid w:val="007B3D6B"/>
    <w:rsid w:val="007B44D2"/>
    <w:rsid w:val="007B6974"/>
    <w:rsid w:val="007C1EC9"/>
    <w:rsid w:val="007C2E3A"/>
    <w:rsid w:val="007C2ED5"/>
    <w:rsid w:val="007D09A7"/>
    <w:rsid w:val="007D7F3B"/>
    <w:rsid w:val="007E5031"/>
    <w:rsid w:val="007E7F54"/>
    <w:rsid w:val="007F27AB"/>
    <w:rsid w:val="00801760"/>
    <w:rsid w:val="00806C33"/>
    <w:rsid w:val="00813875"/>
    <w:rsid w:val="00814269"/>
    <w:rsid w:val="0082412C"/>
    <w:rsid w:val="008375D5"/>
    <w:rsid w:val="00837A9B"/>
    <w:rsid w:val="008450A9"/>
    <w:rsid w:val="00847D81"/>
    <w:rsid w:val="00847E45"/>
    <w:rsid w:val="008505E7"/>
    <w:rsid w:val="00851AA5"/>
    <w:rsid w:val="00853D4C"/>
    <w:rsid w:val="00854851"/>
    <w:rsid w:val="00856DD4"/>
    <w:rsid w:val="00857555"/>
    <w:rsid w:val="00857C2B"/>
    <w:rsid w:val="00861A32"/>
    <w:rsid w:val="00863C83"/>
    <w:rsid w:val="00864174"/>
    <w:rsid w:val="00864466"/>
    <w:rsid w:val="0086476F"/>
    <w:rsid w:val="00872263"/>
    <w:rsid w:val="00873468"/>
    <w:rsid w:val="00873B5F"/>
    <w:rsid w:val="00875E92"/>
    <w:rsid w:val="00876C50"/>
    <w:rsid w:val="0088694D"/>
    <w:rsid w:val="00893531"/>
    <w:rsid w:val="0089488A"/>
    <w:rsid w:val="00896334"/>
    <w:rsid w:val="00896435"/>
    <w:rsid w:val="008971A5"/>
    <w:rsid w:val="00897B45"/>
    <w:rsid w:val="008A525C"/>
    <w:rsid w:val="008A7C03"/>
    <w:rsid w:val="008B60EF"/>
    <w:rsid w:val="008C01BC"/>
    <w:rsid w:val="008C20D9"/>
    <w:rsid w:val="008C290E"/>
    <w:rsid w:val="008C586C"/>
    <w:rsid w:val="008D0CA2"/>
    <w:rsid w:val="008D2B27"/>
    <w:rsid w:val="008D691C"/>
    <w:rsid w:val="008D6B53"/>
    <w:rsid w:val="008E3D89"/>
    <w:rsid w:val="008E63B5"/>
    <w:rsid w:val="008F032E"/>
    <w:rsid w:val="008F1D95"/>
    <w:rsid w:val="008F27F8"/>
    <w:rsid w:val="008F2CC3"/>
    <w:rsid w:val="009022E1"/>
    <w:rsid w:val="009036C2"/>
    <w:rsid w:val="00906A88"/>
    <w:rsid w:val="00910906"/>
    <w:rsid w:val="00913D0C"/>
    <w:rsid w:val="00915918"/>
    <w:rsid w:val="00924ED7"/>
    <w:rsid w:val="0092617C"/>
    <w:rsid w:val="009367A9"/>
    <w:rsid w:val="00936BAF"/>
    <w:rsid w:val="009372B7"/>
    <w:rsid w:val="009449B9"/>
    <w:rsid w:val="0094673D"/>
    <w:rsid w:val="00950ECB"/>
    <w:rsid w:val="009559D1"/>
    <w:rsid w:val="00960CD2"/>
    <w:rsid w:val="00961302"/>
    <w:rsid w:val="00961FD5"/>
    <w:rsid w:val="00972A37"/>
    <w:rsid w:val="00973E6A"/>
    <w:rsid w:val="00981418"/>
    <w:rsid w:val="009966AE"/>
    <w:rsid w:val="00997A22"/>
    <w:rsid w:val="009A0061"/>
    <w:rsid w:val="009A05A2"/>
    <w:rsid w:val="009A0B40"/>
    <w:rsid w:val="009A453B"/>
    <w:rsid w:val="009A792B"/>
    <w:rsid w:val="009B6875"/>
    <w:rsid w:val="009C0AD9"/>
    <w:rsid w:val="009C0AFF"/>
    <w:rsid w:val="009C10F6"/>
    <w:rsid w:val="009C1D2E"/>
    <w:rsid w:val="009C25D7"/>
    <w:rsid w:val="009C2F33"/>
    <w:rsid w:val="009E010E"/>
    <w:rsid w:val="009E49B8"/>
    <w:rsid w:val="009E5EA2"/>
    <w:rsid w:val="009E7C19"/>
    <w:rsid w:val="009F06C9"/>
    <w:rsid w:val="009F1E99"/>
    <w:rsid w:val="009F3FF1"/>
    <w:rsid w:val="009F6E23"/>
    <w:rsid w:val="00A05D27"/>
    <w:rsid w:val="00A069F0"/>
    <w:rsid w:val="00A1058B"/>
    <w:rsid w:val="00A1441C"/>
    <w:rsid w:val="00A14B99"/>
    <w:rsid w:val="00A14E34"/>
    <w:rsid w:val="00A153E7"/>
    <w:rsid w:val="00A17778"/>
    <w:rsid w:val="00A22C02"/>
    <w:rsid w:val="00A2647B"/>
    <w:rsid w:val="00A26B20"/>
    <w:rsid w:val="00A35A8A"/>
    <w:rsid w:val="00A40A26"/>
    <w:rsid w:val="00A42FC7"/>
    <w:rsid w:val="00A52601"/>
    <w:rsid w:val="00A555F5"/>
    <w:rsid w:val="00A567C5"/>
    <w:rsid w:val="00A6095A"/>
    <w:rsid w:val="00A64FBB"/>
    <w:rsid w:val="00A655B0"/>
    <w:rsid w:val="00A679F0"/>
    <w:rsid w:val="00A7097F"/>
    <w:rsid w:val="00A72AA9"/>
    <w:rsid w:val="00A738FB"/>
    <w:rsid w:val="00A73B75"/>
    <w:rsid w:val="00A74F91"/>
    <w:rsid w:val="00A757CA"/>
    <w:rsid w:val="00A8174A"/>
    <w:rsid w:val="00A846E1"/>
    <w:rsid w:val="00A8470C"/>
    <w:rsid w:val="00A9063B"/>
    <w:rsid w:val="00A958C5"/>
    <w:rsid w:val="00A97748"/>
    <w:rsid w:val="00AA5DDD"/>
    <w:rsid w:val="00AA6F34"/>
    <w:rsid w:val="00AA7253"/>
    <w:rsid w:val="00AA7BAE"/>
    <w:rsid w:val="00AB111E"/>
    <w:rsid w:val="00AB1CCA"/>
    <w:rsid w:val="00AB726F"/>
    <w:rsid w:val="00AC0AB1"/>
    <w:rsid w:val="00AC0C12"/>
    <w:rsid w:val="00AC11DC"/>
    <w:rsid w:val="00AC2217"/>
    <w:rsid w:val="00AC2F96"/>
    <w:rsid w:val="00AC3788"/>
    <w:rsid w:val="00AC3F39"/>
    <w:rsid w:val="00AC5702"/>
    <w:rsid w:val="00AD0482"/>
    <w:rsid w:val="00AD39DC"/>
    <w:rsid w:val="00AD6A30"/>
    <w:rsid w:val="00AD6BF2"/>
    <w:rsid w:val="00AE062D"/>
    <w:rsid w:val="00AE24BA"/>
    <w:rsid w:val="00AE3978"/>
    <w:rsid w:val="00AF27E1"/>
    <w:rsid w:val="00AF4022"/>
    <w:rsid w:val="00AF4C0B"/>
    <w:rsid w:val="00AF56AC"/>
    <w:rsid w:val="00B029B7"/>
    <w:rsid w:val="00B1655A"/>
    <w:rsid w:val="00B17E00"/>
    <w:rsid w:val="00B21B1C"/>
    <w:rsid w:val="00B25DEF"/>
    <w:rsid w:val="00B2699A"/>
    <w:rsid w:val="00B30E84"/>
    <w:rsid w:val="00B31034"/>
    <w:rsid w:val="00B342C5"/>
    <w:rsid w:val="00B34D43"/>
    <w:rsid w:val="00B36C4F"/>
    <w:rsid w:val="00B504BC"/>
    <w:rsid w:val="00B51106"/>
    <w:rsid w:val="00B518A8"/>
    <w:rsid w:val="00B552B1"/>
    <w:rsid w:val="00B6217D"/>
    <w:rsid w:val="00B64A3B"/>
    <w:rsid w:val="00B668E2"/>
    <w:rsid w:val="00B727B7"/>
    <w:rsid w:val="00B73AFA"/>
    <w:rsid w:val="00B75F0E"/>
    <w:rsid w:val="00B80658"/>
    <w:rsid w:val="00B809AB"/>
    <w:rsid w:val="00B80AB8"/>
    <w:rsid w:val="00B826C4"/>
    <w:rsid w:val="00B858E2"/>
    <w:rsid w:val="00B860D1"/>
    <w:rsid w:val="00BA45D3"/>
    <w:rsid w:val="00BB0ADA"/>
    <w:rsid w:val="00BB6706"/>
    <w:rsid w:val="00BC662D"/>
    <w:rsid w:val="00BC68A1"/>
    <w:rsid w:val="00BD04F6"/>
    <w:rsid w:val="00BD4606"/>
    <w:rsid w:val="00BD4B39"/>
    <w:rsid w:val="00BD7542"/>
    <w:rsid w:val="00BE270A"/>
    <w:rsid w:val="00BF2387"/>
    <w:rsid w:val="00BF28D7"/>
    <w:rsid w:val="00BF51CE"/>
    <w:rsid w:val="00C005D5"/>
    <w:rsid w:val="00C0083F"/>
    <w:rsid w:val="00C00BE3"/>
    <w:rsid w:val="00C0140A"/>
    <w:rsid w:val="00C0293D"/>
    <w:rsid w:val="00C041AD"/>
    <w:rsid w:val="00C058E5"/>
    <w:rsid w:val="00C06620"/>
    <w:rsid w:val="00C1092C"/>
    <w:rsid w:val="00C149C2"/>
    <w:rsid w:val="00C153D8"/>
    <w:rsid w:val="00C16DF7"/>
    <w:rsid w:val="00C205F2"/>
    <w:rsid w:val="00C23094"/>
    <w:rsid w:val="00C3229A"/>
    <w:rsid w:val="00C37696"/>
    <w:rsid w:val="00C3793B"/>
    <w:rsid w:val="00C402DE"/>
    <w:rsid w:val="00C41EB5"/>
    <w:rsid w:val="00C44495"/>
    <w:rsid w:val="00C47253"/>
    <w:rsid w:val="00C52EC6"/>
    <w:rsid w:val="00C53FB8"/>
    <w:rsid w:val="00C573EB"/>
    <w:rsid w:val="00C60F72"/>
    <w:rsid w:val="00C6480C"/>
    <w:rsid w:val="00C67BA1"/>
    <w:rsid w:val="00C717D9"/>
    <w:rsid w:val="00C7219A"/>
    <w:rsid w:val="00C73CB8"/>
    <w:rsid w:val="00C73D2F"/>
    <w:rsid w:val="00C74941"/>
    <w:rsid w:val="00C84C6A"/>
    <w:rsid w:val="00C84EB0"/>
    <w:rsid w:val="00C858AC"/>
    <w:rsid w:val="00C96A8F"/>
    <w:rsid w:val="00C97FE6"/>
    <w:rsid w:val="00CA3BC9"/>
    <w:rsid w:val="00CA5E3C"/>
    <w:rsid w:val="00CA7C84"/>
    <w:rsid w:val="00CA7FEB"/>
    <w:rsid w:val="00CB583E"/>
    <w:rsid w:val="00CB59E6"/>
    <w:rsid w:val="00CC23FE"/>
    <w:rsid w:val="00CC2C01"/>
    <w:rsid w:val="00CC4B7B"/>
    <w:rsid w:val="00CC663F"/>
    <w:rsid w:val="00CC72C8"/>
    <w:rsid w:val="00CC7B62"/>
    <w:rsid w:val="00CD0A5C"/>
    <w:rsid w:val="00CE6C44"/>
    <w:rsid w:val="00CF0863"/>
    <w:rsid w:val="00CF5F63"/>
    <w:rsid w:val="00CF62AE"/>
    <w:rsid w:val="00CF7653"/>
    <w:rsid w:val="00D01B92"/>
    <w:rsid w:val="00D0224E"/>
    <w:rsid w:val="00D0252F"/>
    <w:rsid w:val="00D03A9C"/>
    <w:rsid w:val="00D112D1"/>
    <w:rsid w:val="00D13133"/>
    <w:rsid w:val="00D14D22"/>
    <w:rsid w:val="00D155DD"/>
    <w:rsid w:val="00D16EC5"/>
    <w:rsid w:val="00D1724F"/>
    <w:rsid w:val="00D21954"/>
    <w:rsid w:val="00D22071"/>
    <w:rsid w:val="00D271A6"/>
    <w:rsid w:val="00D3028E"/>
    <w:rsid w:val="00D31F6A"/>
    <w:rsid w:val="00D34D16"/>
    <w:rsid w:val="00D422BC"/>
    <w:rsid w:val="00D467A4"/>
    <w:rsid w:val="00D526F9"/>
    <w:rsid w:val="00D53CE8"/>
    <w:rsid w:val="00D541F4"/>
    <w:rsid w:val="00D56502"/>
    <w:rsid w:val="00D614C0"/>
    <w:rsid w:val="00D62CA5"/>
    <w:rsid w:val="00D70930"/>
    <w:rsid w:val="00D81C39"/>
    <w:rsid w:val="00D83BEE"/>
    <w:rsid w:val="00D8565E"/>
    <w:rsid w:val="00D87806"/>
    <w:rsid w:val="00D93A7C"/>
    <w:rsid w:val="00D9402A"/>
    <w:rsid w:val="00D956D5"/>
    <w:rsid w:val="00DA6716"/>
    <w:rsid w:val="00DB55B6"/>
    <w:rsid w:val="00DC642F"/>
    <w:rsid w:val="00DD017D"/>
    <w:rsid w:val="00DD470C"/>
    <w:rsid w:val="00DD5451"/>
    <w:rsid w:val="00DE0448"/>
    <w:rsid w:val="00DE6897"/>
    <w:rsid w:val="00DF05DF"/>
    <w:rsid w:val="00DF28EA"/>
    <w:rsid w:val="00DF2F0F"/>
    <w:rsid w:val="00DF36F2"/>
    <w:rsid w:val="00DF3ECB"/>
    <w:rsid w:val="00DF648A"/>
    <w:rsid w:val="00DF6EFA"/>
    <w:rsid w:val="00DF71CC"/>
    <w:rsid w:val="00E03462"/>
    <w:rsid w:val="00E05A68"/>
    <w:rsid w:val="00E06C4F"/>
    <w:rsid w:val="00E10532"/>
    <w:rsid w:val="00E12229"/>
    <w:rsid w:val="00E134F5"/>
    <w:rsid w:val="00E14F4B"/>
    <w:rsid w:val="00E16B85"/>
    <w:rsid w:val="00E24D3E"/>
    <w:rsid w:val="00E24E8B"/>
    <w:rsid w:val="00E27A37"/>
    <w:rsid w:val="00E31163"/>
    <w:rsid w:val="00E32494"/>
    <w:rsid w:val="00E42897"/>
    <w:rsid w:val="00E42EF0"/>
    <w:rsid w:val="00E435B0"/>
    <w:rsid w:val="00E43E8A"/>
    <w:rsid w:val="00E4477A"/>
    <w:rsid w:val="00E461C3"/>
    <w:rsid w:val="00E477E0"/>
    <w:rsid w:val="00E51184"/>
    <w:rsid w:val="00E52DD4"/>
    <w:rsid w:val="00E530D7"/>
    <w:rsid w:val="00E5589D"/>
    <w:rsid w:val="00E61A90"/>
    <w:rsid w:val="00E61B53"/>
    <w:rsid w:val="00E6244C"/>
    <w:rsid w:val="00E6320B"/>
    <w:rsid w:val="00E64540"/>
    <w:rsid w:val="00E66C08"/>
    <w:rsid w:val="00E74C64"/>
    <w:rsid w:val="00E75584"/>
    <w:rsid w:val="00E77080"/>
    <w:rsid w:val="00E81AA3"/>
    <w:rsid w:val="00E85159"/>
    <w:rsid w:val="00E853AA"/>
    <w:rsid w:val="00E85BD0"/>
    <w:rsid w:val="00E93C56"/>
    <w:rsid w:val="00EA187D"/>
    <w:rsid w:val="00EA3A59"/>
    <w:rsid w:val="00EA4767"/>
    <w:rsid w:val="00EB01BA"/>
    <w:rsid w:val="00EB0736"/>
    <w:rsid w:val="00EB1094"/>
    <w:rsid w:val="00EB3F20"/>
    <w:rsid w:val="00EB4568"/>
    <w:rsid w:val="00EC28FF"/>
    <w:rsid w:val="00EC35D8"/>
    <w:rsid w:val="00EC4337"/>
    <w:rsid w:val="00EC6ECF"/>
    <w:rsid w:val="00EC738D"/>
    <w:rsid w:val="00ED12C2"/>
    <w:rsid w:val="00ED2FFB"/>
    <w:rsid w:val="00ED64CD"/>
    <w:rsid w:val="00EE384F"/>
    <w:rsid w:val="00EE48CE"/>
    <w:rsid w:val="00EF0171"/>
    <w:rsid w:val="00EF34EE"/>
    <w:rsid w:val="00EF4A2F"/>
    <w:rsid w:val="00EF4BBC"/>
    <w:rsid w:val="00F04493"/>
    <w:rsid w:val="00F06526"/>
    <w:rsid w:val="00F06749"/>
    <w:rsid w:val="00F108E4"/>
    <w:rsid w:val="00F1415E"/>
    <w:rsid w:val="00F22348"/>
    <w:rsid w:val="00F231DD"/>
    <w:rsid w:val="00F248AD"/>
    <w:rsid w:val="00F24CE7"/>
    <w:rsid w:val="00F331FC"/>
    <w:rsid w:val="00F3706F"/>
    <w:rsid w:val="00F40591"/>
    <w:rsid w:val="00F40A89"/>
    <w:rsid w:val="00F471C0"/>
    <w:rsid w:val="00F4762D"/>
    <w:rsid w:val="00F5142D"/>
    <w:rsid w:val="00F518A1"/>
    <w:rsid w:val="00F520D8"/>
    <w:rsid w:val="00F52BCE"/>
    <w:rsid w:val="00F55814"/>
    <w:rsid w:val="00F571CB"/>
    <w:rsid w:val="00F578CA"/>
    <w:rsid w:val="00F609FF"/>
    <w:rsid w:val="00F61091"/>
    <w:rsid w:val="00F66D83"/>
    <w:rsid w:val="00F70458"/>
    <w:rsid w:val="00F73692"/>
    <w:rsid w:val="00F74765"/>
    <w:rsid w:val="00F776CD"/>
    <w:rsid w:val="00F83351"/>
    <w:rsid w:val="00F936FB"/>
    <w:rsid w:val="00F958ED"/>
    <w:rsid w:val="00F96088"/>
    <w:rsid w:val="00F975AF"/>
    <w:rsid w:val="00FA1459"/>
    <w:rsid w:val="00FA2188"/>
    <w:rsid w:val="00FA22C6"/>
    <w:rsid w:val="00FA2576"/>
    <w:rsid w:val="00FA7E81"/>
    <w:rsid w:val="00FB188C"/>
    <w:rsid w:val="00FB5DEA"/>
    <w:rsid w:val="00FB7F0A"/>
    <w:rsid w:val="00FC19E5"/>
    <w:rsid w:val="00FC542E"/>
    <w:rsid w:val="00FC6ADF"/>
    <w:rsid w:val="00FD071C"/>
    <w:rsid w:val="00FD1F73"/>
    <w:rsid w:val="00FD5DC2"/>
    <w:rsid w:val="00FE189E"/>
    <w:rsid w:val="00FE588F"/>
    <w:rsid w:val="00FE5D12"/>
    <w:rsid w:val="00FE6BCA"/>
    <w:rsid w:val="00FF0A35"/>
    <w:rsid w:val="00FF0EA5"/>
    <w:rsid w:val="00FF0EE7"/>
    <w:rsid w:val="00FF3094"/>
    <w:rsid w:val="00FF446E"/>
    <w:rsid w:val="00FF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5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A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3C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1"/>
    <w:qFormat/>
    <w:rsid w:val="00791DC5"/>
    <w:pPr>
      <w:widowControl w:val="0"/>
      <w:autoSpaceDE w:val="0"/>
      <w:autoSpaceDN w:val="0"/>
      <w:ind w:left="154"/>
      <w:outlineLvl w:val="3"/>
    </w:pPr>
    <w:rPr>
      <w:rFonts w:ascii="Verdana" w:eastAsia="Verdana" w:hAnsi="Verdana" w:cs="Verdana"/>
      <w:b/>
      <w:bCs/>
      <w:sz w:val="18"/>
      <w:szCs w:val="18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Mediu"/>
    <w:basedOn w:val="Normal"/>
    <w:link w:val="HeaderChar"/>
    <w:qFormat/>
    <w:rsid w:val="007D09A7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Mediu Char"/>
    <w:basedOn w:val="DefaultParagraphFont"/>
    <w:link w:val="Header"/>
    <w:rsid w:val="007D09A7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9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A7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EC28F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05A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nchor">
    <w:name w:val="panchor"/>
    <w:basedOn w:val="DefaultParagraphFont"/>
    <w:rsid w:val="00E05A68"/>
  </w:style>
  <w:style w:type="paragraph" w:customStyle="1" w:styleId="TableParagraph">
    <w:name w:val="Table Paragraph"/>
    <w:basedOn w:val="Normal"/>
    <w:uiPriority w:val="1"/>
    <w:qFormat/>
    <w:rsid w:val="00584D39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ro-RO" w:eastAsia="ro-RO" w:bidi="ro-RO"/>
    </w:rPr>
  </w:style>
  <w:style w:type="character" w:customStyle="1" w:styleId="Heading4Char">
    <w:name w:val="Heading 4 Char"/>
    <w:basedOn w:val="DefaultParagraphFont"/>
    <w:link w:val="Heading4"/>
    <w:uiPriority w:val="1"/>
    <w:rsid w:val="00791DC5"/>
    <w:rPr>
      <w:rFonts w:ascii="Verdana" w:eastAsia="Verdana" w:hAnsi="Verdana" w:cs="Verdana"/>
      <w:b/>
      <w:bCs/>
      <w:sz w:val="18"/>
      <w:szCs w:val="18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791DC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63C83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val="en-GB"/>
    </w:rPr>
  </w:style>
  <w:style w:type="table" w:styleId="TableGrid">
    <w:name w:val="Table Grid"/>
    <w:basedOn w:val="TableNormal"/>
    <w:uiPriority w:val="59"/>
    <w:rsid w:val="00937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acterCaracter">
    <w:name w:val="Char Char Caracter Caracter"/>
    <w:basedOn w:val="Normal"/>
    <w:rsid w:val="002620CE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rsid w:val="0054117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ro-RO"/>
    </w:rPr>
  </w:style>
  <w:style w:type="paragraph" w:customStyle="1" w:styleId="Caracter">
    <w:name w:val="Caracter"/>
    <w:basedOn w:val="Normal"/>
    <w:rsid w:val="00241E63"/>
    <w:rPr>
      <w:sz w:val="24"/>
      <w:szCs w:val="24"/>
      <w:lang w:val="pl-PL" w:eastAsia="pl-PL"/>
    </w:rPr>
  </w:style>
  <w:style w:type="paragraph" w:customStyle="1" w:styleId="Caracter0">
    <w:name w:val="Caracter"/>
    <w:basedOn w:val="Normal"/>
    <w:rsid w:val="005934D2"/>
    <w:rPr>
      <w:sz w:val="24"/>
      <w:szCs w:val="24"/>
      <w:lang w:val="pl-PL" w:eastAsia="pl-PL"/>
    </w:rPr>
  </w:style>
  <w:style w:type="character" w:customStyle="1" w:styleId="fontstyle67">
    <w:name w:val="fontstyle67"/>
    <w:basedOn w:val="DefaultParagraphFont"/>
    <w:rsid w:val="004C12E3"/>
  </w:style>
  <w:style w:type="character" w:customStyle="1" w:styleId="salnttl">
    <w:name w:val="s_aln_ttl"/>
    <w:basedOn w:val="DefaultParagraphFont"/>
    <w:rsid w:val="001B66C9"/>
  </w:style>
  <w:style w:type="character" w:customStyle="1" w:styleId="salnbdy">
    <w:name w:val="s_aln_bdy"/>
    <w:basedOn w:val="DefaultParagraphFont"/>
    <w:rsid w:val="001B66C9"/>
  </w:style>
  <w:style w:type="character" w:customStyle="1" w:styleId="sartttl">
    <w:name w:val="s_art_ttl"/>
    <w:basedOn w:val="DefaultParagraphFont"/>
    <w:rsid w:val="001B66C9"/>
  </w:style>
  <w:style w:type="character" w:customStyle="1" w:styleId="saln">
    <w:name w:val="s_aln"/>
    <w:basedOn w:val="DefaultParagraphFont"/>
    <w:rsid w:val="001B66C9"/>
  </w:style>
  <w:style w:type="character" w:customStyle="1" w:styleId="slit">
    <w:name w:val="s_lit"/>
    <w:basedOn w:val="DefaultParagraphFont"/>
    <w:rsid w:val="001B66C9"/>
  </w:style>
  <w:style w:type="character" w:customStyle="1" w:styleId="slitttl">
    <w:name w:val="s_lit_ttl"/>
    <w:basedOn w:val="DefaultParagraphFont"/>
    <w:rsid w:val="001B66C9"/>
  </w:style>
  <w:style w:type="character" w:customStyle="1" w:styleId="slitbdy">
    <w:name w:val="s_lit_bdy"/>
    <w:basedOn w:val="DefaultParagraphFont"/>
    <w:rsid w:val="001B66C9"/>
  </w:style>
  <w:style w:type="character" w:customStyle="1" w:styleId="slgi">
    <w:name w:val="s_lgi"/>
    <w:basedOn w:val="DefaultParagraphFont"/>
    <w:qFormat/>
    <w:rsid w:val="001B66C9"/>
  </w:style>
  <w:style w:type="character" w:customStyle="1" w:styleId="spar">
    <w:name w:val="s_par"/>
    <w:basedOn w:val="DefaultParagraphFont"/>
    <w:qFormat/>
    <w:rsid w:val="001B66C9"/>
  </w:style>
  <w:style w:type="paragraph" w:styleId="Footer">
    <w:name w:val="footer"/>
    <w:basedOn w:val="Normal"/>
    <w:link w:val="FooterChar"/>
    <w:uiPriority w:val="99"/>
    <w:unhideWhenUsed/>
    <w:rsid w:val="00CF62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2AE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sden">
    <w:name w:val="s_den"/>
    <w:basedOn w:val="DefaultParagraphFont"/>
    <w:rsid w:val="00591FE7"/>
  </w:style>
  <w:style w:type="character" w:customStyle="1" w:styleId="shdr">
    <w:name w:val="s_hdr"/>
    <w:basedOn w:val="DefaultParagraphFont"/>
    <w:rsid w:val="00591FE7"/>
  </w:style>
  <w:style w:type="character" w:customStyle="1" w:styleId="Heading2Char">
    <w:name w:val="Heading 2 Char"/>
    <w:basedOn w:val="DefaultParagraphFont"/>
    <w:link w:val="Heading2"/>
    <w:uiPriority w:val="9"/>
    <w:rsid w:val="00EF4A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Closing">
    <w:name w:val="Closing"/>
    <w:basedOn w:val="Normal"/>
    <w:link w:val="ClosingChar"/>
    <w:uiPriority w:val="99"/>
    <w:unhideWhenUsed/>
    <w:rsid w:val="00EF4A2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EF4A2F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EF4A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F4A2F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EF4A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F4A2F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EF4A2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EF4A2F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D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3793B"/>
    <w:rPr>
      <w:b/>
      <w:bCs/>
    </w:rPr>
  </w:style>
  <w:style w:type="character" w:styleId="PageNumber">
    <w:name w:val="page number"/>
    <w:basedOn w:val="DefaultParagraphFont"/>
    <w:rsid w:val="00894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jarges.ro/en/ghiseul-unic-de-eficienta-energetic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ergieverde@cjarges.ro" TargetMode="External"/><Relationship Id="rId17" Type="http://schemas.openxmlformats.org/officeDocument/2006/relationships/hyperlink" Target="mailto:energieverde@cjarges.r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jarges.ro/documents/10865/2559087/1.+Ghidul+solicitantului_Investitia+7_Axa+1.pdf/0574e360-631d-497c-bc97-f0bbe43cb61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cjarges.ro/documents/10865/2556811/1.+Ghidul+solicitantului_Investitia+4_.pdf/5ae96364-c392-43fa-8b2f-782909c7b4ca" TargetMode="External"/><Relationship Id="rId10" Type="http://schemas.openxmlformats.org/officeDocument/2006/relationships/hyperlink" Target="http://www.cjarges.r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fe.gov.ro/repower-componenta-i4-si-i7-etapa-gospodariilor-vulnerbi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F1AC4-3D9B-4CFF-8F3E-C78A4670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2</Pages>
  <Words>1091</Words>
  <Characters>6333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Consiliul Judetean Arges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</dc:creator>
  <cp:lastModifiedBy>mirela.vladescu</cp:lastModifiedBy>
  <cp:revision>310</cp:revision>
  <cp:lastPrinted>2024-11-14T16:24:00Z</cp:lastPrinted>
  <dcterms:created xsi:type="dcterms:W3CDTF">2022-05-03T12:06:00Z</dcterms:created>
  <dcterms:modified xsi:type="dcterms:W3CDTF">2024-11-19T06:32:00Z</dcterms:modified>
</cp:coreProperties>
</file>