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0560" w:rsidRPr="00912108" w:rsidRDefault="000615FD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>CONSILIUL JUDEȚEAN ARGEȘ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>DIRECȚIA ECONOMICĂ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>SERVICIUL BUGET IMPOZITE TAXE ȘI VENITURI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>Nr.   ________/_________2024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912108">
        <w:rPr>
          <w:rFonts w:ascii="Times New Roman" w:hAnsi="Times New Roman" w:cs="Times New Roman"/>
          <w:b/>
          <w:sz w:val="24"/>
          <w:szCs w:val="24"/>
          <w:u w:val="single"/>
        </w:rPr>
        <w:t>APROBAT,</w:t>
      </w:r>
    </w:p>
    <w:p w:rsidR="00870560" w:rsidRPr="00912108" w:rsidRDefault="000615FD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>PREȘ</w:t>
      </w:r>
      <w:r w:rsidR="00870560" w:rsidRPr="00912108">
        <w:rPr>
          <w:rFonts w:ascii="Times New Roman" w:hAnsi="Times New Roman" w:cs="Times New Roman"/>
          <w:b/>
          <w:sz w:val="24"/>
          <w:szCs w:val="24"/>
        </w:rPr>
        <w:t>EDINTE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Ion MÎNZÎNĂ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E5677" w:rsidRPr="0091210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912108">
        <w:rPr>
          <w:rFonts w:ascii="Times New Roman" w:hAnsi="Times New Roman" w:cs="Times New Roman"/>
          <w:b/>
          <w:sz w:val="24"/>
          <w:szCs w:val="24"/>
        </w:rPr>
        <w:t>VIZAT</w:t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>VIZAT</w:t>
      </w:r>
    </w:p>
    <w:p w:rsidR="00870560" w:rsidRPr="00912108" w:rsidRDefault="000615FD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 xml:space="preserve">    VICEPREȘ</w:t>
      </w:r>
      <w:r w:rsidR="00870560" w:rsidRPr="00912108">
        <w:rPr>
          <w:rFonts w:ascii="Times New Roman" w:hAnsi="Times New Roman" w:cs="Times New Roman"/>
          <w:b/>
          <w:sz w:val="24"/>
          <w:szCs w:val="24"/>
        </w:rPr>
        <w:t xml:space="preserve">EDINTE,   </w:t>
      </w:r>
      <w:r w:rsidRPr="00912108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VICEPREȘ</w:t>
      </w:r>
      <w:r w:rsidR="00870560" w:rsidRPr="00912108">
        <w:rPr>
          <w:rFonts w:ascii="Times New Roman" w:hAnsi="Times New Roman" w:cs="Times New Roman"/>
          <w:b/>
          <w:sz w:val="24"/>
          <w:szCs w:val="24"/>
        </w:rPr>
        <w:t xml:space="preserve">EDINTE,                     </w:t>
      </w:r>
      <w:r w:rsidR="00870560" w:rsidRPr="00912108">
        <w:rPr>
          <w:rFonts w:ascii="Times New Roman" w:hAnsi="Times New Roman" w:cs="Times New Roman"/>
          <w:b/>
          <w:sz w:val="24"/>
          <w:szCs w:val="24"/>
        </w:rPr>
        <w:tab/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 xml:space="preserve">Marius </w:t>
      </w:r>
      <w:proofErr w:type="spellStart"/>
      <w:r w:rsidRPr="00912108">
        <w:rPr>
          <w:rFonts w:ascii="Times New Roman" w:hAnsi="Times New Roman" w:cs="Times New Roman"/>
          <w:b/>
          <w:sz w:val="24"/>
          <w:szCs w:val="24"/>
        </w:rPr>
        <w:t>Florinel</w:t>
      </w:r>
      <w:proofErr w:type="spellEnd"/>
      <w:r w:rsidRPr="00912108">
        <w:rPr>
          <w:rFonts w:ascii="Times New Roman" w:hAnsi="Times New Roman" w:cs="Times New Roman"/>
          <w:b/>
          <w:sz w:val="24"/>
          <w:szCs w:val="24"/>
        </w:rPr>
        <w:t xml:space="preserve"> NICOLAESCU            </w:t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       Adrian Dumitru BUGHIU</w:t>
      </w:r>
      <w:r w:rsidRPr="00912108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</w:p>
    <w:p w:rsidR="00870560" w:rsidRPr="00912108" w:rsidRDefault="00AE5677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870560" w:rsidRPr="00912108">
        <w:rPr>
          <w:rFonts w:ascii="Times New Roman" w:hAnsi="Times New Roman" w:cs="Times New Roman"/>
          <w:b/>
          <w:sz w:val="24"/>
          <w:szCs w:val="24"/>
        </w:rPr>
        <w:t>VIZAT</w:t>
      </w:r>
    </w:p>
    <w:p w:rsidR="00870560" w:rsidRPr="00912108" w:rsidRDefault="000615FD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>SECRETAR GENERAL AL JUDEȚ</w:t>
      </w:r>
      <w:r w:rsidR="00870560" w:rsidRPr="00912108">
        <w:rPr>
          <w:rFonts w:ascii="Times New Roman" w:hAnsi="Times New Roman" w:cs="Times New Roman"/>
          <w:b/>
          <w:sz w:val="24"/>
          <w:szCs w:val="24"/>
        </w:rPr>
        <w:t>ULUI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10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C075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912108">
        <w:rPr>
          <w:rFonts w:ascii="Times New Roman" w:hAnsi="Times New Roman" w:cs="Times New Roman"/>
          <w:b/>
          <w:sz w:val="24"/>
          <w:szCs w:val="24"/>
        </w:rPr>
        <w:t xml:space="preserve"> Ionel VOICA</w:t>
      </w:r>
    </w:p>
    <w:p w:rsidR="00870560" w:rsidRPr="00912108" w:rsidRDefault="00870560" w:rsidP="00C8165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5748C2" w:rsidRPr="00912108" w:rsidRDefault="005748C2" w:rsidP="00C8165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2275AB" w:rsidRDefault="002275AB" w:rsidP="00C8165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5AB" w:rsidRDefault="002275AB" w:rsidP="00C8165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701" w:rsidRPr="00912108" w:rsidRDefault="005748C2" w:rsidP="00C8165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108">
        <w:rPr>
          <w:rFonts w:ascii="Times New Roman" w:hAnsi="Times New Roman" w:cs="Times New Roman"/>
          <w:b/>
          <w:sz w:val="28"/>
          <w:szCs w:val="28"/>
        </w:rPr>
        <w:t>R</w:t>
      </w:r>
      <w:r w:rsidR="00260701" w:rsidRPr="00912108">
        <w:rPr>
          <w:rFonts w:ascii="Times New Roman" w:hAnsi="Times New Roman" w:cs="Times New Roman"/>
          <w:b/>
          <w:sz w:val="28"/>
          <w:szCs w:val="28"/>
        </w:rPr>
        <w:t>APORT</w:t>
      </w:r>
    </w:p>
    <w:p w:rsidR="005748C2" w:rsidRPr="00912108" w:rsidRDefault="005748C2" w:rsidP="00C8165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701" w:rsidRPr="00912108" w:rsidRDefault="00260701" w:rsidP="00C8165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privind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D3C1B" w:rsidRPr="00912108">
        <w:rPr>
          <w:rFonts w:ascii="Times New Roman" w:hAnsi="Times New Roman" w:cs="Times New Roman"/>
          <w:b/>
          <w:sz w:val="28"/>
          <w:szCs w:val="28"/>
        </w:rPr>
        <w:t>actualizarea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Bugetului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venituri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6080B" w:rsidRPr="00912108">
        <w:rPr>
          <w:rFonts w:ascii="Times New Roman" w:hAnsi="Times New Roman" w:cs="Times New Roman"/>
          <w:b/>
          <w:sz w:val="28"/>
          <w:szCs w:val="28"/>
        </w:rPr>
        <w:t>ș</w:t>
      </w:r>
      <w:r w:rsidRPr="00912108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cheltuieli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pe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anul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260701" w:rsidRPr="00912108" w:rsidRDefault="00260701" w:rsidP="00C8165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8B4D94" w:rsidRPr="00912108" w:rsidRDefault="008B4D94" w:rsidP="00C81654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0558C5" w:rsidRDefault="000558C5" w:rsidP="00977BB5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58C5" w:rsidRDefault="000558C5" w:rsidP="00977BB5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A40C9" w:rsidRPr="003A40C9" w:rsidRDefault="003A40C9" w:rsidP="003A40C9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3A40C9" w:rsidRPr="003A40C9" w:rsidRDefault="003A40C9" w:rsidP="003A40C9">
      <w:pPr>
        <w:spacing w:line="240" w:lineRule="auto"/>
        <w:ind w:firstLine="706"/>
        <w:jc w:val="both"/>
        <w:rPr>
          <w:rFonts w:ascii="Times New Roman" w:hAnsi="Times New Roman"/>
          <w:color w:val="000000" w:themeColor="text1"/>
          <w:sz w:val="28"/>
          <w:szCs w:val="28"/>
          <w:lang w:val="it-IT"/>
        </w:rPr>
      </w:pP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Potrivit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art.100^4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 si 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art.100^5, </w:t>
      </w:r>
      <w:proofErr w:type="spellStart"/>
      <w:proofErr w:type="gram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alin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>.(</w:t>
      </w:r>
      <w:proofErr w:type="gramEnd"/>
      <w:r w:rsidRPr="003A40C9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) din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Legea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nr. 273/2004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privind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procedura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adop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iei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republicat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, cu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modific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rile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complet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rile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ulterioare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Direc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General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Asisten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Social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Protec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Copilului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Arge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solicit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prin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adresa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nr. 42706/09.10.2024,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suma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4 mii lei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decontarea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cheltuielilor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transport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cazare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realizate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un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adoptator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sau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familia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adoptatoare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n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vederea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particip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rii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la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procedura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potrivirii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cu un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copil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av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â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nd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domiciliul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n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alt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jude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dec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â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t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cel al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adoptatorului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>/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familiei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adoptatoare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>Influen</w:t>
      </w:r>
      <w:r w:rsidR="00106B9B">
        <w:rPr>
          <w:rFonts w:ascii="Times New Roman" w:hAnsi="Times New Roman"/>
          <w:color w:val="000000" w:themeColor="text1"/>
          <w:sz w:val="28"/>
          <w:szCs w:val="28"/>
          <w:lang w:val="it-IT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a </w:t>
      </w:r>
      <w:r w:rsidR="00106B9B">
        <w:rPr>
          <w:rFonts w:ascii="Times New Roman" w:hAnsi="Times New Roman"/>
          <w:color w:val="000000" w:themeColor="text1"/>
          <w:sz w:val="28"/>
          <w:szCs w:val="28"/>
          <w:lang w:val="it-IT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n cadrul bugetului de venituri </w:t>
      </w:r>
      <w:r w:rsidR="00106B9B">
        <w:rPr>
          <w:rFonts w:ascii="Times New Roman" w:hAnsi="Times New Roman"/>
          <w:color w:val="000000" w:themeColor="text1"/>
          <w:sz w:val="28"/>
          <w:szCs w:val="28"/>
          <w:lang w:val="it-IT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>i cheltuieli este prezentat</w:t>
      </w:r>
      <w:r w:rsidR="00106B9B">
        <w:rPr>
          <w:rFonts w:ascii="Times New Roman" w:hAnsi="Times New Roman"/>
          <w:color w:val="000000" w:themeColor="text1"/>
          <w:sz w:val="28"/>
          <w:szCs w:val="28"/>
          <w:lang w:val="it-IT"/>
        </w:rPr>
        <w:t>ă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 </w:t>
      </w:r>
      <w:r w:rsidR="00106B9B">
        <w:rPr>
          <w:rFonts w:ascii="Times New Roman" w:hAnsi="Times New Roman"/>
          <w:color w:val="000000" w:themeColor="text1"/>
          <w:sz w:val="28"/>
          <w:szCs w:val="28"/>
          <w:lang w:val="it-IT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>n Anexa nr. 1.</w:t>
      </w:r>
    </w:p>
    <w:p w:rsidR="003A40C9" w:rsidRPr="003A40C9" w:rsidRDefault="003A40C9" w:rsidP="003A40C9">
      <w:pPr>
        <w:spacing w:line="240" w:lineRule="auto"/>
        <w:ind w:firstLine="70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Prin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Hotararea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Consiliului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Jude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ean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Arge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nr. 208/27.07.2023 s-a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aprobat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implementarea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proiectului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„ Centre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Digitale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femei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” de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tre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Biblioteca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Jude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ean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„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Dinicu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3A40C9">
        <w:rPr>
          <w:rFonts w:ascii="Times New Roman" w:hAnsi="Times New Roman"/>
          <w:color w:val="000000" w:themeColor="text1"/>
          <w:sz w:val="28"/>
          <w:szCs w:val="28"/>
        </w:rPr>
        <w:t>Golescu”Arge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proofErr w:type="spellEnd"/>
      <w:proofErr w:type="gram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urmare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ncheierii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contractului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sponsorizare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ntre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Funda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Orange </w:t>
      </w:r>
      <w:proofErr w:type="spellStart"/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Biblioteca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Jud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ean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„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Dinicu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Golescu”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Arge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av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â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nd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ca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obiectiv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scopul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sus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inerii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Programului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„Centre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Digitale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femei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>”.</w:t>
      </w:r>
    </w:p>
    <w:p w:rsidR="003A40C9" w:rsidRPr="003A40C9" w:rsidRDefault="003A40C9" w:rsidP="003A40C9">
      <w:pPr>
        <w:spacing w:line="240" w:lineRule="auto"/>
        <w:ind w:firstLine="70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Biblioteca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Jude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ean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„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Dinicu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Golescu”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Arge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ș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solicit</w:t>
      </w:r>
      <w:r w:rsidR="00106B9B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prin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adresa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nr.2699/11.10.2024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actualizarea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bugetului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venituri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04127">
        <w:rPr>
          <w:rFonts w:ascii="Times New Roman" w:hAnsi="Times New Roman"/>
          <w:color w:val="000000" w:themeColor="text1"/>
          <w:sz w:val="28"/>
          <w:szCs w:val="28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</w:rPr>
        <w:t>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cheltuieli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cu </w:t>
      </w:r>
      <w:proofErr w:type="spellStart"/>
      <w:r w:rsidRPr="003A40C9">
        <w:rPr>
          <w:rFonts w:ascii="Times New Roman" w:hAnsi="Times New Roman"/>
          <w:color w:val="000000" w:themeColor="text1"/>
          <w:sz w:val="28"/>
          <w:szCs w:val="28"/>
        </w:rPr>
        <w:t>suma</w:t>
      </w:r>
      <w:proofErr w:type="spellEnd"/>
      <w:r w:rsidRPr="003A40C9">
        <w:rPr>
          <w:rFonts w:ascii="Times New Roman" w:hAnsi="Times New Roman"/>
          <w:color w:val="000000" w:themeColor="text1"/>
          <w:sz w:val="28"/>
          <w:szCs w:val="28"/>
        </w:rPr>
        <w:t xml:space="preserve"> de 11,98 mii lei </w:t>
      </w:r>
      <w:proofErr w:type="spellStart"/>
      <w:r w:rsidRPr="003A40C9">
        <w:rPr>
          <w:rFonts w:ascii="Times New Roman" w:hAnsi="Times New Roman"/>
          <w:sz w:val="28"/>
          <w:szCs w:val="28"/>
        </w:rPr>
        <w:t>reprezent</w:t>
      </w:r>
      <w:r w:rsidR="00004127">
        <w:rPr>
          <w:rFonts w:ascii="Times New Roman" w:hAnsi="Times New Roman"/>
          <w:sz w:val="28"/>
          <w:szCs w:val="28"/>
        </w:rPr>
        <w:t>â</w:t>
      </w:r>
      <w:r w:rsidRPr="003A40C9">
        <w:rPr>
          <w:rFonts w:ascii="Times New Roman" w:hAnsi="Times New Roman"/>
          <w:sz w:val="28"/>
          <w:szCs w:val="28"/>
        </w:rPr>
        <w:t>nd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sz w:val="28"/>
          <w:szCs w:val="28"/>
        </w:rPr>
        <w:t>sponsorizare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sz w:val="28"/>
          <w:szCs w:val="28"/>
        </w:rPr>
        <w:t>destinat</w:t>
      </w:r>
      <w:r w:rsidR="00004127">
        <w:rPr>
          <w:rFonts w:ascii="Times New Roman" w:hAnsi="Times New Roman"/>
          <w:sz w:val="28"/>
          <w:szCs w:val="28"/>
        </w:rPr>
        <w:t>ă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4127">
        <w:rPr>
          <w:rFonts w:ascii="Times New Roman" w:hAnsi="Times New Roman"/>
          <w:sz w:val="28"/>
          <w:szCs w:val="28"/>
        </w:rPr>
        <w:t>î</w:t>
      </w:r>
      <w:r w:rsidRPr="003A40C9">
        <w:rPr>
          <w:rFonts w:ascii="Times New Roman" w:hAnsi="Times New Roman"/>
          <w:sz w:val="28"/>
          <w:szCs w:val="28"/>
        </w:rPr>
        <w:t>n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sz w:val="28"/>
          <w:szCs w:val="28"/>
        </w:rPr>
        <w:t>scopul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sz w:val="28"/>
          <w:szCs w:val="28"/>
        </w:rPr>
        <w:t>sus</w:t>
      </w:r>
      <w:r w:rsidR="00004127">
        <w:rPr>
          <w:rFonts w:ascii="Times New Roman" w:hAnsi="Times New Roman"/>
          <w:sz w:val="28"/>
          <w:szCs w:val="28"/>
        </w:rPr>
        <w:t>ț</w:t>
      </w:r>
      <w:r w:rsidRPr="003A40C9">
        <w:rPr>
          <w:rFonts w:ascii="Times New Roman" w:hAnsi="Times New Roman"/>
          <w:sz w:val="28"/>
          <w:szCs w:val="28"/>
        </w:rPr>
        <w:t>inerii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sz w:val="28"/>
          <w:szCs w:val="28"/>
        </w:rPr>
        <w:t>proiectului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A40C9">
        <w:rPr>
          <w:rFonts w:ascii="Times New Roman" w:hAnsi="Times New Roman"/>
          <w:sz w:val="28"/>
          <w:szCs w:val="28"/>
        </w:rPr>
        <w:t>mai</w:t>
      </w:r>
      <w:proofErr w:type="spellEnd"/>
      <w:r w:rsidRPr="003A40C9">
        <w:rPr>
          <w:rFonts w:ascii="Times New Roman" w:hAnsi="Times New Roman"/>
          <w:sz w:val="28"/>
          <w:szCs w:val="28"/>
        </w:rPr>
        <w:t xml:space="preserve"> sus </w:t>
      </w:r>
      <w:proofErr w:type="spellStart"/>
      <w:r w:rsidRPr="003A40C9">
        <w:rPr>
          <w:rFonts w:ascii="Times New Roman" w:hAnsi="Times New Roman"/>
          <w:sz w:val="28"/>
          <w:szCs w:val="28"/>
        </w:rPr>
        <w:t>men</w:t>
      </w:r>
      <w:r w:rsidR="00004127">
        <w:rPr>
          <w:rFonts w:ascii="Times New Roman" w:hAnsi="Times New Roman"/>
          <w:sz w:val="28"/>
          <w:szCs w:val="28"/>
        </w:rPr>
        <w:t>ț</w:t>
      </w:r>
      <w:r w:rsidRPr="003A40C9">
        <w:rPr>
          <w:rFonts w:ascii="Times New Roman" w:hAnsi="Times New Roman"/>
          <w:sz w:val="28"/>
          <w:szCs w:val="28"/>
        </w:rPr>
        <w:t>ionat</w:t>
      </w:r>
      <w:proofErr w:type="spellEnd"/>
      <w:r w:rsidRPr="003A40C9">
        <w:rPr>
          <w:rFonts w:ascii="Times New Roman" w:hAnsi="Times New Roman"/>
          <w:sz w:val="28"/>
          <w:szCs w:val="28"/>
        </w:rPr>
        <w:t>.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 Influen</w:t>
      </w:r>
      <w:r w:rsidR="00004127">
        <w:rPr>
          <w:rFonts w:ascii="Times New Roman" w:hAnsi="Times New Roman"/>
          <w:color w:val="000000" w:themeColor="text1"/>
          <w:sz w:val="28"/>
          <w:szCs w:val="28"/>
          <w:lang w:val="it-IT"/>
        </w:rPr>
        <w:t>ț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a </w:t>
      </w:r>
      <w:r w:rsidR="00004127">
        <w:rPr>
          <w:rFonts w:ascii="Times New Roman" w:hAnsi="Times New Roman"/>
          <w:color w:val="000000" w:themeColor="text1"/>
          <w:sz w:val="28"/>
          <w:szCs w:val="28"/>
          <w:lang w:val="it-IT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n cadrul bugetului de venituri </w:t>
      </w:r>
      <w:r w:rsidR="00004127">
        <w:rPr>
          <w:rFonts w:ascii="Times New Roman" w:hAnsi="Times New Roman"/>
          <w:color w:val="000000" w:themeColor="text1"/>
          <w:sz w:val="28"/>
          <w:szCs w:val="28"/>
          <w:lang w:val="it-IT"/>
        </w:rPr>
        <w:t>ș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>i cheltuieli este prezentat</w:t>
      </w:r>
      <w:r w:rsidR="00004127">
        <w:rPr>
          <w:rFonts w:ascii="Times New Roman" w:hAnsi="Times New Roman"/>
          <w:color w:val="000000" w:themeColor="text1"/>
          <w:sz w:val="28"/>
          <w:szCs w:val="28"/>
          <w:lang w:val="it-IT"/>
        </w:rPr>
        <w:t>ă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 xml:space="preserve"> </w:t>
      </w:r>
      <w:r w:rsidR="00004127">
        <w:rPr>
          <w:rFonts w:ascii="Times New Roman" w:hAnsi="Times New Roman"/>
          <w:color w:val="000000" w:themeColor="text1"/>
          <w:sz w:val="28"/>
          <w:szCs w:val="28"/>
          <w:lang w:val="it-IT"/>
        </w:rPr>
        <w:t>î</w:t>
      </w:r>
      <w:r w:rsidRPr="003A40C9">
        <w:rPr>
          <w:rFonts w:ascii="Times New Roman" w:hAnsi="Times New Roman"/>
          <w:color w:val="000000" w:themeColor="text1"/>
          <w:sz w:val="28"/>
          <w:szCs w:val="28"/>
          <w:lang w:val="it-IT"/>
        </w:rPr>
        <w:t>n Anexa nr. 1.</w:t>
      </w:r>
    </w:p>
    <w:p w:rsidR="00CF6135" w:rsidRPr="00CF6135" w:rsidRDefault="00CF6135" w:rsidP="00CF6135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Prin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referatul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nr.27994/10.10.2024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Serviciul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Resurse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Umane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solicită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suma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de 9 mii lei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achiziționarea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unui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Sistem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Desktop PC cu monitor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și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Licență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Microsoft Windows 11 PRO OEM.</w:t>
      </w:r>
    </w:p>
    <w:p w:rsidR="000558C5" w:rsidRDefault="00CF6135" w:rsidP="0087191B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Compartimentul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Informatic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solicită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prin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referatul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nr.27490/07.10.2024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alocarea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sumei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de 275 mii lei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în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vederea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achiziționării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unei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A311F2">
        <w:rPr>
          <w:rFonts w:ascii="Times New Roman" w:hAnsi="Times New Roman"/>
          <w:bCs/>
          <w:color w:val="000000" w:themeColor="text1"/>
          <w:sz w:val="28"/>
          <w:szCs w:val="28"/>
        </w:rPr>
        <w:t>licențe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Soluție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hub intern - portal digital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integrat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>" (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soluție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informatică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desfășurarea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activității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aparatului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CF6135">
        <w:rPr>
          <w:rFonts w:ascii="Times New Roman" w:hAnsi="Times New Roman"/>
          <w:color w:val="000000" w:themeColor="text1"/>
          <w:sz w:val="28"/>
          <w:szCs w:val="28"/>
        </w:rPr>
        <w:t>propriu</w:t>
      </w:r>
      <w:proofErr w:type="spellEnd"/>
      <w:r w:rsidRPr="00CF6135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D00A4D" w:rsidRPr="007F72A8" w:rsidRDefault="00D00A4D" w:rsidP="007F72A8">
      <w:pPr>
        <w:spacing w:line="240" w:lineRule="auto"/>
        <w:ind w:firstLine="720"/>
        <w:jc w:val="both"/>
        <w:rPr>
          <w:rFonts w:ascii="Times New Roman" w:hAnsi="Times New Roman"/>
          <w:color w:val="1D2228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Direc</w:t>
      </w:r>
      <w:r w:rsidR="00D63268">
        <w:rPr>
          <w:rFonts w:ascii="Times New Roman" w:hAnsi="Times New Roman"/>
          <w:color w:val="000000" w:themeColor="text1"/>
          <w:sz w:val="28"/>
          <w:szCs w:val="28"/>
        </w:rPr>
        <w:t>ț</w:t>
      </w:r>
      <w:r>
        <w:rPr>
          <w:rFonts w:ascii="Times New Roman" w:hAnsi="Times New Roman"/>
          <w:color w:val="000000" w:themeColor="text1"/>
          <w:sz w:val="28"/>
          <w:szCs w:val="28"/>
        </w:rPr>
        <w:t>ia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Tehnic</w:t>
      </w:r>
      <w:r w:rsidR="00D63268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solicit</w:t>
      </w:r>
      <w:r w:rsidR="00D63268">
        <w:rPr>
          <w:rFonts w:ascii="Times New Roman" w:hAnsi="Times New Roman"/>
          <w:color w:val="000000" w:themeColor="text1"/>
          <w:sz w:val="28"/>
          <w:szCs w:val="28"/>
        </w:rPr>
        <w:t>ă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prin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Referatul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nr. 28682/17.10.2024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alocarea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63268">
        <w:rPr>
          <w:rFonts w:ascii="Times New Roman" w:hAnsi="Times New Roman"/>
          <w:color w:val="000000" w:themeColor="text1"/>
          <w:sz w:val="28"/>
          <w:szCs w:val="28"/>
        </w:rPr>
        <w:t>î</w:t>
      </w:r>
      <w:r w:rsidR="007F72A8">
        <w:rPr>
          <w:rFonts w:ascii="Times New Roman" w:hAnsi="Times New Roman"/>
          <w:color w:val="000000" w:themeColor="text1"/>
          <w:sz w:val="28"/>
          <w:szCs w:val="28"/>
        </w:rPr>
        <w:t>n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Bugetul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Venituri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63268">
        <w:rPr>
          <w:rFonts w:ascii="Times New Roman" w:hAnsi="Times New Roman"/>
          <w:color w:val="000000" w:themeColor="text1"/>
          <w:sz w:val="28"/>
          <w:szCs w:val="28"/>
        </w:rPr>
        <w:t>ș</w:t>
      </w:r>
      <w:r w:rsidR="007F72A8">
        <w:rPr>
          <w:rFonts w:ascii="Times New Roman" w:hAnsi="Times New Roman"/>
          <w:color w:val="000000" w:themeColor="text1"/>
          <w:sz w:val="28"/>
          <w:szCs w:val="28"/>
        </w:rPr>
        <w:t>i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Cheltuieli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pe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anul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2024 a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sumei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de 216 mii lei </w:t>
      </w:r>
      <w:proofErr w:type="spellStart"/>
      <w:r w:rsidR="007F72A8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="007F7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Elaborare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Tem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ă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Proiectare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,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Documenta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tehnic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ă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pentru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ob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inerea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Certificatului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Urbanism,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documenta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pentru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ob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inere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avize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/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acorduri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solicitate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prin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Certificatul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Urbanism,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Documenta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Avizare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a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Lucr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ă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rilor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Interven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(DALI), DTAC, PT+DE+CS,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Verificare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Tehnic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ă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calitate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a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documenta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iilor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ș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Asisten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ță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tehnic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ă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din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partea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proiectantului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pentru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obiectivul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inves</w:t>
      </w:r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tiți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"AMENAJARE SPAȚIU ANGIOGRAF </w:t>
      </w:r>
      <w:proofErr w:type="spellStart"/>
      <w:r w:rsidR="00D6326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î</w:t>
      </w:r>
      <w:r w:rsid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n</w:t>
      </w:r>
      <w:proofErr w:type="spellEnd"/>
      <w:r w:rsid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inc</w:t>
      </w:r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inta</w:t>
      </w:r>
      <w:proofErr w:type="spellEnd"/>
      <w:r w:rsid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Spitalului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Județean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de </w:t>
      </w:r>
      <w:proofErr w:type="spellStart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>Urgență</w:t>
      </w:r>
      <w:proofErr w:type="spellEnd"/>
      <w:r w:rsidR="007F72A8" w:rsidRP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 Pitești"</w:t>
      </w:r>
      <w:r w:rsidR="007F72A8">
        <w:rPr>
          <w:rFonts w:ascii="Times New Roman" w:hAnsi="Times New Roman"/>
          <w:color w:val="1D2228"/>
          <w:sz w:val="28"/>
          <w:szCs w:val="28"/>
          <w:shd w:val="clear" w:color="auto" w:fill="FFFFFF"/>
        </w:rPr>
        <w:t xml:space="preserve">. </w:t>
      </w:r>
    </w:p>
    <w:p w:rsidR="00F81578" w:rsidRPr="00834358" w:rsidRDefault="00665B22" w:rsidP="00F81578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pPr>
      <w:proofErr w:type="spellStart"/>
      <w:r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Î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proofErr w:type="spellEnd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vederea</w:t>
      </w:r>
      <w:proofErr w:type="spellEnd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asigur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ă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rii</w:t>
      </w:r>
      <w:proofErr w:type="spellEnd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creditelor</w:t>
      </w:r>
      <w:proofErr w:type="spellEnd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>pentru</w:t>
      </w:r>
      <w:proofErr w:type="spellEnd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finantarea cheltuieli</w:t>
      </w:r>
      <w:r w:rsidR="00D00A4D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lor men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ț</w:t>
      </w:r>
      <w:r w:rsidR="00D00A4D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ionate mai sus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s-</w:t>
      </w:r>
      <w:proofErr w:type="gramStart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a</w:t>
      </w:r>
      <w:proofErr w:type="gramEnd"/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analizat executia bugetar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ă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pe cumulat perioada 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ș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i s-a examinat posibilitatea efectu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ă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rii de vir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ă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ri de credite 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î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ntre </w:t>
      </w:r>
      <w:r w:rsidR="00D00A4D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titluri 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de cheltuieli 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î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n cadrul ac</w:t>
      </w:r>
      <w:r w:rsidR="00D00A4D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eluia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ș</w:t>
      </w:r>
      <w:r w:rsidR="00D00A4D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i capitol conform art. 49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din Legea nr. 273/2006 privind finan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ț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ele publice locale actualizat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ă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cu modific</w:t>
      </w:r>
      <w:r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>ă</w:t>
      </w:r>
      <w:r w:rsidR="00F81578" w:rsidRPr="00834358"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rile ulterioare. </w:t>
      </w:r>
    </w:p>
    <w:p w:rsidR="00F54CD7" w:rsidRPr="00834358" w:rsidRDefault="00665B22" w:rsidP="002275AB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spellStart"/>
      <w:r w:rsidRPr="00834358">
        <w:rPr>
          <w:rFonts w:ascii="Times New Roman" w:hAnsi="Times New Roman"/>
          <w:color w:val="000000" w:themeColor="text1"/>
          <w:sz w:val="26"/>
          <w:szCs w:val="26"/>
        </w:rPr>
        <w:t>Î</w:t>
      </w:r>
      <w:r w:rsidR="00D00A4D" w:rsidRPr="00834358">
        <w:rPr>
          <w:rFonts w:ascii="Times New Roman" w:hAnsi="Times New Roman"/>
          <w:color w:val="000000" w:themeColor="text1"/>
          <w:sz w:val="26"/>
          <w:szCs w:val="26"/>
        </w:rPr>
        <w:t>n</w:t>
      </w:r>
      <w:proofErr w:type="spellEnd"/>
      <w:r w:rsidR="00D00A4D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D00A4D" w:rsidRPr="00834358">
        <w:rPr>
          <w:rFonts w:ascii="Times New Roman" w:hAnsi="Times New Roman"/>
          <w:color w:val="000000" w:themeColor="text1"/>
          <w:sz w:val="26"/>
          <w:szCs w:val="26"/>
        </w:rPr>
        <w:t>acest</w:t>
      </w:r>
      <w:proofErr w:type="spellEnd"/>
      <w:r w:rsidR="00D00A4D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D00A4D" w:rsidRPr="00834358">
        <w:rPr>
          <w:rFonts w:ascii="Times New Roman" w:hAnsi="Times New Roman"/>
          <w:color w:val="000000" w:themeColor="text1"/>
          <w:sz w:val="26"/>
          <w:szCs w:val="26"/>
        </w:rPr>
        <w:t>sens</w:t>
      </w:r>
      <w:proofErr w:type="spellEnd"/>
      <w:r w:rsidR="00D00A4D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propunem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virarea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creditelor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bugetare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de la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titlurile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de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cheltuieli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care </w:t>
      </w:r>
      <w:proofErr w:type="spellStart"/>
      <w:r w:rsidRPr="00834358">
        <w:rPr>
          <w:rFonts w:ascii="Times New Roman" w:hAnsi="Times New Roman"/>
          <w:color w:val="000000" w:themeColor="text1"/>
          <w:sz w:val="26"/>
          <w:szCs w:val="26"/>
        </w:rPr>
        <w:t>î</w:t>
      </w:r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nregistreaz</w:t>
      </w:r>
      <w:r w:rsidRPr="00834358">
        <w:rPr>
          <w:rFonts w:ascii="Times New Roman" w:hAnsi="Times New Roman"/>
          <w:color w:val="000000" w:themeColor="text1"/>
          <w:sz w:val="26"/>
          <w:szCs w:val="26"/>
        </w:rPr>
        <w:t>ă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disponibil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la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titlurile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de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cheltuieli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care </w:t>
      </w:r>
      <w:proofErr w:type="spellStart"/>
      <w:r w:rsidRPr="00834358">
        <w:rPr>
          <w:rFonts w:ascii="Times New Roman" w:hAnsi="Times New Roman"/>
          <w:color w:val="000000" w:themeColor="text1"/>
          <w:sz w:val="26"/>
          <w:szCs w:val="26"/>
        </w:rPr>
        <w:t>î</w:t>
      </w:r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nregistreaza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un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necesar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suplimentar</w:t>
      </w:r>
      <w:proofErr w:type="spellEnd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>pana</w:t>
      </w:r>
      <w:proofErr w:type="spellEnd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la </w:t>
      </w:r>
      <w:proofErr w:type="spellStart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>finele</w:t>
      </w:r>
      <w:proofErr w:type="spellEnd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>anului</w:t>
      </w:r>
      <w:proofErr w:type="spellEnd"/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conform </w:t>
      </w:r>
      <w:proofErr w:type="spellStart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>Anexe</w:t>
      </w:r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>i</w:t>
      </w:r>
      <w:proofErr w:type="spellEnd"/>
      <w:r w:rsidR="00F81578" w:rsidRPr="00834358">
        <w:rPr>
          <w:rFonts w:ascii="Times New Roman" w:hAnsi="Times New Roman"/>
          <w:color w:val="000000" w:themeColor="text1"/>
          <w:sz w:val="26"/>
          <w:szCs w:val="26"/>
        </w:rPr>
        <w:t xml:space="preserve"> nr. 1</w:t>
      </w:r>
      <w:r w:rsidR="00CC4900" w:rsidRPr="0083435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610453" w:rsidRDefault="00095BD9" w:rsidP="00610453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912108">
        <w:rPr>
          <w:rFonts w:ascii="Times New Roman" w:hAnsi="Times New Roman" w:cs="Times New Roman"/>
          <w:sz w:val="28"/>
          <w:szCs w:val="28"/>
        </w:rPr>
        <w:tab/>
      </w:r>
      <w:r w:rsidR="00610453">
        <w:rPr>
          <w:rFonts w:ascii="Times New Roman" w:hAnsi="Times New Roman" w:cs="Times New Roman"/>
          <w:sz w:val="28"/>
          <w:szCs w:val="28"/>
        </w:rPr>
        <w:t xml:space="preserve">Prin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nr.48139/14.10.2024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Spitalul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Jude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 w:rsidR="00610453">
        <w:rPr>
          <w:rFonts w:ascii="Times New Roman" w:hAnsi="Times New Roman" w:cs="Times New Roman"/>
          <w:sz w:val="28"/>
          <w:szCs w:val="28"/>
        </w:rPr>
        <w:t>ean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Urgen</w:t>
      </w:r>
      <w:r w:rsidR="00665B22">
        <w:rPr>
          <w:rFonts w:ascii="Times New Roman" w:hAnsi="Times New Roman" w:cs="Times New Roman"/>
          <w:sz w:val="28"/>
          <w:szCs w:val="28"/>
        </w:rPr>
        <w:t>ță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Pite</w:t>
      </w:r>
      <w:r w:rsidR="00665B22">
        <w:rPr>
          <w:rFonts w:ascii="Times New Roman" w:hAnsi="Times New Roman" w:cs="Times New Roman"/>
          <w:sz w:val="28"/>
          <w:szCs w:val="28"/>
        </w:rPr>
        <w:t>ș</w:t>
      </w:r>
      <w:r w:rsidR="00610453">
        <w:rPr>
          <w:rFonts w:ascii="Times New Roman" w:hAnsi="Times New Roman" w:cs="Times New Roman"/>
          <w:sz w:val="28"/>
          <w:szCs w:val="28"/>
        </w:rPr>
        <w:t xml:space="preserve">ti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solicit</w:t>
      </w:r>
      <w:r w:rsidR="00665B22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suplimentarea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bugetului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venituri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ș</w:t>
      </w:r>
      <w:r w:rsidR="0061045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cheltuieli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suma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de 4030 mii lei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î</w:t>
      </w:r>
      <w:r w:rsidR="00610453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Proiectului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Achizi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 w:rsidR="00610453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echipamente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software, hardware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ș</w:t>
      </w:r>
      <w:r w:rsidR="0061045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IT”, din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Planului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Na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 w:rsidR="00610453">
        <w:rPr>
          <w:rFonts w:ascii="Times New Roman" w:hAnsi="Times New Roman" w:cs="Times New Roman"/>
          <w:sz w:val="28"/>
          <w:szCs w:val="28"/>
        </w:rPr>
        <w:t>ional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Redresare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ș</w:t>
      </w:r>
      <w:r w:rsidR="0061045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Rezilien</w:t>
      </w:r>
      <w:r w:rsidR="00665B22">
        <w:rPr>
          <w:rFonts w:ascii="Times New Roman" w:hAnsi="Times New Roman" w:cs="Times New Roman"/>
          <w:sz w:val="28"/>
          <w:szCs w:val="28"/>
        </w:rPr>
        <w:t>ță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, Pilon V,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Componen</w:t>
      </w:r>
      <w:r w:rsidR="00665B22">
        <w:rPr>
          <w:rFonts w:ascii="Times New Roman" w:hAnsi="Times New Roman" w:cs="Times New Roman"/>
          <w:sz w:val="28"/>
          <w:szCs w:val="28"/>
        </w:rPr>
        <w:t>ță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C7 – “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Transformare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digital</w:t>
      </w:r>
      <w:r w:rsidR="00665B22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aprobat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Hotararea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Jude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 w:rsidR="00610453">
        <w:rPr>
          <w:rFonts w:ascii="Times New Roman" w:hAnsi="Times New Roman" w:cs="Times New Roman"/>
          <w:sz w:val="28"/>
          <w:szCs w:val="28"/>
        </w:rPr>
        <w:t>ean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Arge</w:t>
      </w:r>
      <w:r w:rsidR="00665B22">
        <w:rPr>
          <w:rFonts w:ascii="Times New Roman" w:hAnsi="Times New Roman" w:cs="Times New Roman"/>
          <w:sz w:val="28"/>
          <w:szCs w:val="28"/>
        </w:rPr>
        <w:t>ș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nr.231/22.08.2023. </w:t>
      </w:r>
      <w:proofErr w:type="spellStart"/>
      <w:r w:rsidR="00610453" w:rsidRPr="00137003">
        <w:rPr>
          <w:rFonts w:ascii="Times New Roman" w:hAnsi="Times New Roman" w:cs="Times New Roman"/>
          <w:sz w:val="28"/>
          <w:szCs w:val="28"/>
        </w:rPr>
        <w:t>In</w:t>
      </w:r>
      <w:r w:rsidR="00610453">
        <w:rPr>
          <w:rFonts w:ascii="Times New Roman" w:hAnsi="Times New Roman" w:cs="Times New Roman"/>
          <w:sz w:val="28"/>
          <w:szCs w:val="28"/>
        </w:rPr>
        <w:t>fluen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 w:rsidR="00610453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reg</w:t>
      </w:r>
      <w:r w:rsidR="00665B22">
        <w:rPr>
          <w:rFonts w:ascii="Times New Roman" w:hAnsi="Times New Roman" w:cs="Times New Roman"/>
          <w:sz w:val="28"/>
          <w:szCs w:val="28"/>
        </w:rPr>
        <w:t>ă</w:t>
      </w:r>
      <w:r w:rsidR="00610453">
        <w:rPr>
          <w:rFonts w:ascii="Times New Roman" w:hAnsi="Times New Roman" w:cs="Times New Roman"/>
          <w:sz w:val="28"/>
          <w:szCs w:val="28"/>
        </w:rPr>
        <w:t>sesc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î</w:t>
      </w:r>
      <w:r w:rsidR="00610453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Anexele</w:t>
      </w:r>
      <w:proofErr w:type="spellEnd"/>
      <w:r w:rsidR="00610453" w:rsidRPr="00137003">
        <w:rPr>
          <w:rFonts w:ascii="Times New Roman" w:hAnsi="Times New Roman" w:cs="Times New Roman"/>
          <w:sz w:val="28"/>
          <w:szCs w:val="28"/>
        </w:rPr>
        <w:t xml:space="preserve"> </w:t>
      </w:r>
      <w:r w:rsidR="00610453">
        <w:rPr>
          <w:rFonts w:ascii="Times New Roman" w:hAnsi="Times New Roman" w:cs="Times New Roman"/>
          <w:sz w:val="28"/>
          <w:szCs w:val="28"/>
        </w:rPr>
        <w:t xml:space="preserve">nr.2 </w:t>
      </w:r>
      <w:proofErr w:type="spellStart"/>
      <w:r w:rsidR="0061045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610453">
        <w:rPr>
          <w:rFonts w:ascii="Times New Roman" w:hAnsi="Times New Roman" w:cs="Times New Roman"/>
          <w:sz w:val="28"/>
          <w:szCs w:val="28"/>
        </w:rPr>
        <w:t xml:space="preserve"> nr.3</w:t>
      </w:r>
      <w:r w:rsidR="00610453" w:rsidRPr="00451FC8">
        <w:rPr>
          <w:rFonts w:ascii="Times New Roman" w:hAnsi="Times New Roman" w:cs="Times New Roman"/>
          <w:sz w:val="28"/>
          <w:szCs w:val="28"/>
        </w:rPr>
        <w:t>.</w:t>
      </w:r>
    </w:p>
    <w:p w:rsidR="00610453" w:rsidRDefault="00610453" w:rsidP="00610453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Prin 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nr.12291/14.10.2024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Spitalul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Ora</w:t>
      </w:r>
      <w:r w:rsidR="00665B22"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enesc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“Regele Carol I” </w:t>
      </w:r>
      <w:proofErr w:type="spellStart"/>
      <w:r>
        <w:rPr>
          <w:rFonts w:ascii="Times New Roman" w:hAnsi="Times New Roman" w:cs="Times New Roman"/>
          <w:sz w:val="28"/>
          <w:szCs w:val="28"/>
        </w:rPr>
        <w:t>Coste</w:t>
      </w:r>
      <w:r w:rsidR="00665B22"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solicit</w:t>
      </w:r>
      <w:r w:rsidR="00665B22"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utilizarea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sumei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6 mii lei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sec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>
        <w:rPr>
          <w:rFonts w:ascii="Times New Roman" w:hAnsi="Times New Roman" w:cs="Times New Roman"/>
          <w:sz w:val="28"/>
          <w:szCs w:val="28"/>
        </w:rPr>
        <w:t>iunea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>
        <w:rPr>
          <w:rFonts w:ascii="Times New Roman" w:hAnsi="Times New Roman" w:cs="Times New Roman"/>
          <w:sz w:val="28"/>
          <w:szCs w:val="28"/>
        </w:rPr>
        <w:t>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î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sec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>
        <w:rPr>
          <w:rFonts w:ascii="Times New Roman" w:hAnsi="Times New Roman" w:cs="Times New Roman"/>
          <w:sz w:val="28"/>
          <w:szCs w:val="28"/>
        </w:rPr>
        <w:t>iunea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dezvoltare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cheltuieli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capital.  </w:t>
      </w:r>
      <w:proofErr w:type="spellStart"/>
      <w:r w:rsidRPr="00137003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>fluen</w:t>
      </w:r>
      <w:r w:rsidR="00665B22">
        <w:rPr>
          <w:rFonts w:ascii="Times New Roman" w:hAnsi="Times New Roman" w:cs="Times New Roman"/>
          <w:sz w:val="28"/>
          <w:szCs w:val="28"/>
        </w:rPr>
        <w:t>ț</w:t>
      </w:r>
      <w:r>
        <w:rPr>
          <w:rFonts w:ascii="Times New Roman" w:hAnsi="Times New Roman" w:cs="Times New Roman"/>
          <w:sz w:val="28"/>
          <w:szCs w:val="28"/>
        </w:rPr>
        <w:t>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reg</w:t>
      </w:r>
      <w:r w:rsidR="00665B22"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</w:rPr>
        <w:t>sesc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B22">
        <w:rPr>
          <w:rFonts w:ascii="Times New Roman" w:hAnsi="Times New Roman" w:cs="Times New Roman"/>
          <w:sz w:val="28"/>
          <w:szCs w:val="28"/>
        </w:rPr>
        <w:t>î</w:t>
      </w:r>
      <w:r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Anexele</w:t>
      </w:r>
      <w:proofErr w:type="spellEnd"/>
      <w:r w:rsidRPr="00137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nr.2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nr.3</w:t>
      </w:r>
      <w:r w:rsidRPr="00451FC8">
        <w:rPr>
          <w:rFonts w:ascii="Times New Roman" w:hAnsi="Times New Roman" w:cs="Times New Roman"/>
          <w:sz w:val="28"/>
          <w:szCs w:val="28"/>
        </w:rPr>
        <w:t>.</w:t>
      </w:r>
    </w:p>
    <w:p w:rsidR="006B4563" w:rsidRDefault="00610453" w:rsidP="006B4563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Prin 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nr.9642/07.10.2024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Spitalul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Boli </w:t>
      </w:r>
      <w:proofErr w:type="spellStart"/>
      <w:r>
        <w:rPr>
          <w:rFonts w:ascii="Times New Roman" w:hAnsi="Times New Roman" w:cs="Times New Roman"/>
          <w:sz w:val="28"/>
          <w:szCs w:val="28"/>
        </w:rPr>
        <w:t>Cronice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7BA5"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Geriatrie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“Constantin </w:t>
      </w:r>
      <w:proofErr w:type="spellStart"/>
      <w:r>
        <w:rPr>
          <w:rFonts w:ascii="Times New Roman" w:hAnsi="Times New Roman" w:cs="Times New Roman"/>
          <w:sz w:val="28"/>
          <w:szCs w:val="28"/>
        </w:rPr>
        <w:t>B</w:t>
      </w:r>
      <w:r w:rsidR="00E97BA5"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</w:rPr>
        <w:t>laceanu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Stolnici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E97BA5"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tefane</w:t>
      </w:r>
      <w:r w:rsidR="00E97BA5"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solicit</w:t>
      </w:r>
      <w:r w:rsidR="00E97BA5"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redistribuirea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sumei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36 mii lei </w:t>
      </w:r>
      <w:proofErr w:type="spellStart"/>
      <w:r>
        <w:rPr>
          <w:rFonts w:ascii="Times New Roman" w:hAnsi="Times New Roman" w:cs="Times New Roman"/>
          <w:sz w:val="28"/>
          <w:szCs w:val="28"/>
        </w:rPr>
        <w:t>reprezentand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7BA5">
        <w:rPr>
          <w:rFonts w:ascii="Times New Roman" w:hAnsi="Times New Roman" w:cs="Times New Roman"/>
          <w:sz w:val="28"/>
          <w:szCs w:val="28"/>
        </w:rPr>
        <w:t>î</w:t>
      </w:r>
      <w:r>
        <w:rPr>
          <w:rFonts w:ascii="Times New Roman" w:hAnsi="Times New Roman" w:cs="Times New Roman"/>
          <w:sz w:val="28"/>
          <w:szCs w:val="28"/>
        </w:rPr>
        <w:t>nregistrate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cheltuielile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capital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achizi</w:t>
      </w:r>
      <w:r w:rsidR="00E97BA5">
        <w:rPr>
          <w:rFonts w:ascii="Times New Roman" w:hAnsi="Times New Roman" w:cs="Times New Roman"/>
          <w:sz w:val="28"/>
          <w:szCs w:val="28"/>
        </w:rPr>
        <w:t>ț</w:t>
      </w:r>
      <w:r>
        <w:rPr>
          <w:rFonts w:ascii="Times New Roman" w:hAnsi="Times New Roman" w:cs="Times New Roman"/>
          <w:sz w:val="28"/>
          <w:szCs w:val="28"/>
        </w:rPr>
        <w:t>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dot</w:t>
      </w:r>
      <w:r w:rsidR="00E97BA5"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independente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6B456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10453" w:rsidRDefault="00610453" w:rsidP="006B4563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Prin 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nr.4980/10.10.2024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Spitalul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Boli </w:t>
      </w:r>
      <w:proofErr w:type="spellStart"/>
      <w:r>
        <w:rPr>
          <w:rFonts w:ascii="Times New Roman" w:hAnsi="Times New Roman" w:cs="Times New Roman"/>
          <w:sz w:val="28"/>
          <w:szCs w:val="28"/>
        </w:rPr>
        <w:t>Cronice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 w:rsidR="00290B36"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</w:rPr>
        <w:t>line</w:t>
      </w:r>
      <w:r w:rsidR="00290B36">
        <w:rPr>
          <w:rFonts w:ascii="Times New Roman" w:hAnsi="Times New Roman" w:cs="Times New Roman"/>
          <w:sz w:val="28"/>
          <w:szCs w:val="28"/>
        </w:rPr>
        <w:t>ș</w:t>
      </w:r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solicit</w:t>
      </w:r>
      <w:r w:rsidR="00290B36"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redistribuirea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sumei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7 mii lei </w:t>
      </w:r>
      <w:proofErr w:type="spellStart"/>
      <w:r>
        <w:rPr>
          <w:rFonts w:ascii="Times New Roman" w:hAnsi="Times New Roman" w:cs="Times New Roman"/>
          <w:sz w:val="28"/>
          <w:szCs w:val="28"/>
        </w:rPr>
        <w:t>reprezent</w:t>
      </w:r>
      <w:r w:rsidR="00436746">
        <w:rPr>
          <w:rFonts w:ascii="Times New Roman" w:hAnsi="Times New Roman" w:cs="Times New Roman"/>
          <w:sz w:val="28"/>
          <w:szCs w:val="28"/>
        </w:rPr>
        <w:t>â</w:t>
      </w:r>
      <w:r>
        <w:rPr>
          <w:rFonts w:ascii="Times New Roman" w:hAnsi="Times New Roman" w:cs="Times New Roman"/>
          <w:sz w:val="28"/>
          <w:szCs w:val="28"/>
        </w:rPr>
        <w:t>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746">
        <w:rPr>
          <w:rFonts w:ascii="Times New Roman" w:hAnsi="Times New Roman" w:cs="Times New Roman"/>
          <w:sz w:val="28"/>
          <w:szCs w:val="28"/>
        </w:rPr>
        <w:t>î</w:t>
      </w:r>
      <w:r>
        <w:rPr>
          <w:rFonts w:ascii="Times New Roman" w:hAnsi="Times New Roman" w:cs="Times New Roman"/>
          <w:sz w:val="28"/>
          <w:szCs w:val="28"/>
        </w:rPr>
        <w:t>nregistrate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cheltuielile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capital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achizi</w:t>
      </w:r>
      <w:r w:rsidR="00436746">
        <w:rPr>
          <w:rFonts w:ascii="Times New Roman" w:hAnsi="Times New Roman" w:cs="Times New Roman"/>
          <w:sz w:val="28"/>
          <w:szCs w:val="28"/>
        </w:rPr>
        <w:t>ț</w:t>
      </w:r>
      <w:r>
        <w:rPr>
          <w:rFonts w:ascii="Times New Roman" w:hAnsi="Times New Roman" w:cs="Times New Roman"/>
          <w:sz w:val="28"/>
          <w:szCs w:val="28"/>
        </w:rPr>
        <w:t>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dot</w:t>
      </w:r>
      <w:r w:rsidR="00436746">
        <w:rPr>
          <w:rFonts w:ascii="Times New Roman" w:hAnsi="Times New Roman" w:cs="Times New Roman"/>
          <w:sz w:val="28"/>
          <w:szCs w:val="28"/>
        </w:rPr>
        <w:t>ă</w:t>
      </w:r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746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ndependente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10453" w:rsidRPr="00912108" w:rsidRDefault="00610453" w:rsidP="00610453">
      <w:pPr>
        <w:pStyle w:val="NoSpacing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art. 48 din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Legea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273/2006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finanțele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locale </w:t>
      </w:r>
      <w:r w:rsidRPr="00912108">
        <w:rPr>
          <w:rFonts w:ascii="Times New Roman" w:hAnsi="Times New Roman" w:cs="Times New Roman"/>
          <w:i/>
          <w:sz w:val="28"/>
          <w:szCs w:val="28"/>
        </w:rPr>
        <w:t>“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în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situația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în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care, pe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parcursul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execuției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bugetare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, din motive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obiective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proofErr w:type="gramStart"/>
      <w:r w:rsidRPr="00912108">
        <w:rPr>
          <w:rFonts w:ascii="Times New Roman" w:hAnsi="Times New Roman" w:cs="Times New Roman"/>
          <w:i/>
          <w:sz w:val="28"/>
          <w:szCs w:val="28"/>
        </w:rPr>
        <w:t>implementarea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unui</w:t>
      </w:r>
      <w:proofErr w:type="spellEnd"/>
      <w:proofErr w:type="gram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proiect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investiții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 nu se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poate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realiza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conform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proiecției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bugetare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ordonatorii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principali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credite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ai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bugetelor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locale pot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propune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autorităților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deliberative,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până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la data de 31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octombrie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aprobarea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redistribuirii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fondurilor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între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proiectele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înscrise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în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programul</w:t>
      </w:r>
      <w:proofErr w:type="spellEnd"/>
      <w:r w:rsidRPr="00912108">
        <w:rPr>
          <w:rFonts w:ascii="Times New Roman" w:hAnsi="Times New Roman" w:cs="Times New Roman"/>
          <w:i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i/>
          <w:sz w:val="28"/>
          <w:szCs w:val="28"/>
        </w:rPr>
        <w:t>investiții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”.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vedere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solicitările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redistribuirea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sumelor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între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obiective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investiții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mentionate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sus,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propunem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modificarea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563">
        <w:rPr>
          <w:rFonts w:ascii="Times New Roman" w:hAnsi="Times New Roman" w:cs="Times New Roman"/>
          <w:sz w:val="28"/>
          <w:szCs w:val="28"/>
        </w:rPr>
        <w:t>Bugetului</w:t>
      </w:r>
      <w:proofErr w:type="spellEnd"/>
      <w:r w:rsidR="006B456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6B4563">
        <w:rPr>
          <w:rFonts w:ascii="Times New Roman" w:hAnsi="Times New Roman" w:cs="Times New Roman"/>
          <w:sz w:val="28"/>
          <w:szCs w:val="28"/>
        </w:rPr>
        <w:t>venituri</w:t>
      </w:r>
      <w:proofErr w:type="spellEnd"/>
      <w:r w:rsidR="006B4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456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6B4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746">
        <w:rPr>
          <w:rFonts w:ascii="Times New Roman" w:hAnsi="Times New Roman" w:cs="Times New Roman"/>
          <w:sz w:val="28"/>
          <w:szCs w:val="28"/>
        </w:rPr>
        <w:t>c</w:t>
      </w:r>
      <w:r w:rsidR="006B4563">
        <w:rPr>
          <w:rFonts w:ascii="Times New Roman" w:hAnsi="Times New Roman" w:cs="Times New Roman"/>
          <w:sz w:val="28"/>
          <w:szCs w:val="28"/>
        </w:rPr>
        <w:t>heltuieli</w:t>
      </w:r>
      <w:proofErr w:type="spellEnd"/>
      <w:r w:rsidR="006B4563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="006B4563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="006B4563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="006B456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6B4563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Programului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investiții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conform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influențelor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reg</w:t>
      </w:r>
      <w:r w:rsidR="00436746">
        <w:rPr>
          <w:rFonts w:ascii="Times New Roman" w:hAnsi="Times New Roman" w:cs="Times New Roman"/>
          <w:sz w:val="28"/>
          <w:szCs w:val="28"/>
        </w:rPr>
        <w:t>ă</w:t>
      </w:r>
      <w:r w:rsidRPr="00912108">
        <w:rPr>
          <w:rFonts w:ascii="Times New Roman" w:hAnsi="Times New Roman" w:cs="Times New Roman"/>
          <w:sz w:val="28"/>
          <w:szCs w:val="28"/>
        </w:rPr>
        <w:t>sesc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nr.3.</w:t>
      </w:r>
    </w:p>
    <w:p w:rsidR="006161FC" w:rsidRPr="00912108" w:rsidRDefault="006161FC" w:rsidP="006161F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2108">
        <w:rPr>
          <w:rFonts w:ascii="Times New Roman" w:hAnsi="Times New Roman" w:cs="Times New Roman"/>
          <w:sz w:val="28"/>
          <w:szCs w:val="28"/>
        </w:rPr>
        <w:t>Față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cele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prezentate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sus,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temeiul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art. 173,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alin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(3), lit. a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b, art. 182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alin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. (1),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coroborat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cu art. 196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alin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. (1) lit. a) din OUG nr. 57/2019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administrativ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Legii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bugetului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de stat pe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2024 nr. 421/2023, Legii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finanțelor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locale nr. 273/2006, cu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modificările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completările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ulterioare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vă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supunem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spre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analiză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aprobare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prezentul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raport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proiectul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hotărâre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>:</w:t>
      </w:r>
    </w:p>
    <w:p w:rsidR="006161FC" w:rsidRPr="00912108" w:rsidRDefault="006161FC" w:rsidP="006161FC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1FC" w:rsidRPr="00912108" w:rsidRDefault="006161FC" w:rsidP="006161F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12108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actualizării</w:t>
      </w:r>
      <w:proofErr w:type="spellEnd"/>
      <w:proofErr w:type="gram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Bugetului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 local de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venituri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cheltuieli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 pe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anul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2024,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estimările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pe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anii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2025-2027 a</w:t>
      </w:r>
      <w:r w:rsidR="00B842FC">
        <w:rPr>
          <w:rFonts w:ascii="Times New Roman" w:hAnsi="Times New Roman" w:cs="Times New Roman"/>
          <w:b/>
          <w:sz w:val="28"/>
          <w:szCs w:val="28"/>
        </w:rPr>
        <w:t>le</w:t>
      </w:r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Județului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Argeș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>, conform</w:t>
      </w:r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Anexei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nr. 1;</w:t>
      </w:r>
    </w:p>
    <w:p w:rsidR="006161FC" w:rsidRPr="00912108" w:rsidRDefault="006161FC" w:rsidP="006161F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12108"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12108">
        <w:rPr>
          <w:rFonts w:ascii="Times New Roman" w:hAnsi="Times New Roman" w:cs="Times New Roman"/>
          <w:sz w:val="28"/>
          <w:szCs w:val="28"/>
        </w:rPr>
        <w:t>actualizării</w:t>
      </w:r>
      <w:proofErr w:type="spellEnd"/>
      <w:proofErr w:type="gram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Bugetului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instituțiilor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publice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finanțate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din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venituri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proprii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subvenții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de la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bugetul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local pe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anul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 2024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și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estimările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pe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anii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2025-2027 a</w:t>
      </w:r>
      <w:r w:rsidR="00B842FC">
        <w:rPr>
          <w:rFonts w:ascii="Times New Roman" w:hAnsi="Times New Roman" w:cs="Times New Roman"/>
          <w:b/>
          <w:sz w:val="28"/>
          <w:szCs w:val="28"/>
        </w:rPr>
        <w:t>le</w:t>
      </w:r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Județului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Argeș</w:t>
      </w:r>
      <w:proofErr w:type="spellEnd"/>
      <w:r w:rsidRPr="00912108">
        <w:rPr>
          <w:rFonts w:ascii="Times New Roman" w:hAnsi="Times New Roman" w:cs="Times New Roman"/>
          <w:sz w:val="28"/>
          <w:szCs w:val="28"/>
        </w:rPr>
        <w:t>, conform</w:t>
      </w:r>
      <w:r w:rsidRPr="009121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12108">
        <w:rPr>
          <w:rFonts w:ascii="Times New Roman" w:hAnsi="Times New Roman" w:cs="Times New Roman"/>
          <w:b/>
          <w:sz w:val="28"/>
          <w:szCs w:val="28"/>
        </w:rPr>
        <w:t>Anexei</w:t>
      </w:r>
      <w:proofErr w:type="spellEnd"/>
      <w:r w:rsidRPr="00912108">
        <w:rPr>
          <w:rFonts w:ascii="Times New Roman" w:hAnsi="Times New Roman" w:cs="Times New Roman"/>
          <w:b/>
          <w:sz w:val="28"/>
          <w:szCs w:val="28"/>
        </w:rPr>
        <w:t xml:space="preserve"> nr. 2;</w:t>
      </w:r>
    </w:p>
    <w:p w:rsidR="006161FC" w:rsidRPr="00912108" w:rsidRDefault="006161FC" w:rsidP="006161FC">
      <w:pPr>
        <w:pStyle w:val="ListParagraph"/>
        <w:numPr>
          <w:ilvl w:val="0"/>
          <w:numId w:val="13"/>
        </w:numPr>
        <w:jc w:val="both"/>
        <w:rPr>
          <w:sz w:val="28"/>
          <w:szCs w:val="28"/>
          <w:lang w:val="it-IT"/>
        </w:rPr>
      </w:pPr>
      <w:r w:rsidRPr="00912108">
        <w:rPr>
          <w:sz w:val="28"/>
          <w:szCs w:val="28"/>
          <w:lang w:val="it-IT"/>
        </w:rPr>
        <w:t>Aprobarea “</w:t>
      </w:r>
      <w:proofErr w:type="spellStart"/>
      <w:r w:rsidRPr="00912108">
        <w:rPr>
          <w:b/>
          <w:sz w:val="28"/>
          <w:szCs w:val="28"/>
        </w:rPr>
        <w:t>Programului</w:t>
      </w:r>
      <w:proofErr w:type="spellEnd"/>
      <w:r w:rsidRPr="00912108">
        <w:rPr>
          <w:b/>
          <w:sz w:val="28"/>
          <w:szCs w:val="28"/>
        </w:rPr>
        <w:t xml:space="preserve"> de </w:t>
      </w:r>
      <w:proofErr w:type="spellStart"/>
      <w:r w:rsidRPr="00912108">
        <w:rPr>
          <w:b/>
          <w:sz w:val="28"/>
          <w:szCs w:val="28"/>
        </w:rPr>
        <w:t>investiții</w:t>
      </w:r>
      <w:proofErr w:type="spellEnd"/>
      <w:r w:rsidRPr="00912108">
        <w:rPr>
          <w:b/>
          <w:sz w:val="28"/>
          <w:szCs w:val="28"/>
        </w:rPr>
        <w:t xml:space="preserve"> </w:t>
      </w:r>
      <w:proofErr w:type="spellStart"/>
      <w:r w:rsidRPr="00912108">
        <w:rPr>
          <w:b/>
          <w:sz w:val="28"/>
          <w:szCs w:val="28"/>
        </w:rPr>
        <w:t>publice</w:t>
      </w:r>
      <w:proofErr w:type="spellEnd"/>
      <w:r w:rsidRPr="00912108">
        <w:rPr>
          <w:b/>
          <w:sz w:val="28"/>
          <w:szCs w:val="28"/>
        </w:rPr>
        <w:t xml:space="preserve"> pe </w:t>
      </w:r>
      <w:proofErr w:type="spellStart"/>
      <w:r w:rsidRPr="00912108">
        <w:rPr>
          <w:b/>
          <w:sz w:val="28"/>
          <w:szCs w:val="28"/>
        </w:rPr>
        <w:t>grupe</w:t>
      </w:r>
      <w:proofErr w:type="spellEnd"/>
      <w:r w:rsidRPr="00912108">
        <w:rPr>
          <w:b/>
          <w:sz w:val="28"/>
          <w:szCs w:val="28"/>
        </w:rPr>
        <w:t xml:space="preserve"> de </w:t>
      </w:r>
      <w:proofErr w:type="spellStart"/>
      <w:r w:rsidRPr="00912108">
        <w:rPr>
          <w:b/>
          <w:sz w:val="28"/>
          <w:szCs w:val="28"/>
        </w:rPr>
        <w:t>investiții</w:t>
      </w:r>
      <w:proofErr w:type="spellEnd"/>
      <w:r w:rsidRPr="00912108">
        <w:rPr>
          <w:b/>
          <w:sz w:val="28"/>
          <w:szCs w:val="28"/>
        </w:rPr>
        <w:t xml:space="preserve"> </w:t>
      </w:r>
      <w:proofErr w:type="spellStart"/>
      <w:r w:rsidRPr="00912108">
        <w:rPr>
          <w:b/>
          <w:sz w:val="28"/>
          <w:szCs w:val="28"/>
        </w:rPr>
        <w:t>și</w:t>
      </w:r>
      <w:proofErr w:type="spellEnd"/>
      <w:r w:rsidRPr="00912108">
        <w:rPr>
          <w:b/>
          <w:sz w:val="28"/>
          <w:szCs w:val="28"/>
        </w:rPr>
        <w:t xml:space="preserve"> </w:t>
      </w:r>
      <w:proofErr w:type="spellStart"/>
      <w:r w:rsidRPr="00912108">
        <w:rPr>
          <w:b/>
          <w:sz w:val="28"/>
          <w:szCs w:val="28"/>
        </w:rPr>
        <w:t>surse</w:t>
      </w:r>
      <w:proofErr w:type="spellEnd"/>
      <w:r w:rsidRPr="00912108">
        <w:rPr>
          <w:b/>
          <w:sz w:val="28"/>
          <w:szCs w:val="28"/>
        </w:rPr>
        <w:t xml:space="preserve"> de </w:t>
      </w:r>
      <w:proofErr w:type="spellStart"/>
      <w:r w:rsidRPr="00912108">
        <w:rPr>
          <w:b/>
          <w:sz w:val="28"/>
          <w:szCs w:val="28"/>
        </w:rPr>
        <w:t>finanțare</w:t>
      </w:r>
      <w:proofErr w:type="spellEnd"/>
      <w:r w:rsidRPr="00912108">
        <w:rPr>
          <w:b/>
          <w:sz w:val="28"/>
          <w:szCs w:val="28"/>
        </w:rPr>
        <w:t>”</w:t>
      </w:r>
      <w:r w:rsidRPr="00912108">
        <w:rPr>
          <w:sz w:val="28"/>
          <w:szCs w:val="28"/>
        </w:rPr>
        <w:t xml:space="preserve"> pe </w:t>
      </w:r>
      <w:proofErr w:type="spellStart"/>
      <w:r w:rsidRPr="00912108">
        <w:rPr>
          <w:sz w:val="28"/>
          <w:szCs w:val="28"/>
        </w:rPr>
        <w:t>anul</w:t>
      </w:r>
      <w:proofErr w:type="spellEnd"/>
      <w:r w:rsidRPr="00912108">
        <w:rPr>
          <w:sz w:val="28"/>
          <w:szCs w:val="28"/>
        </w:rPr>
        <w:t xml:space="preserve"> 2024, conform </w:t>
      </w:r>
      <w:proofErr w:type="spellStart"/>
      <w:r w:rsidRPr="00912108">
        <w:rPr>
          <w:sz w:val="28"/>
          <w:szCs w:val="28"/>
        </w:rPr>
        <w:t>Anexei</w:t>
      </w:r>
      <w:proofErr w:type="spellEnd"/>
      <w:r w:rsidRPr="00912108">
        <w:rPr>
          <w:sz w:val="28"/>
          <w:szCs w:val="28"/>
        </w:rPr>
        <w:t xml:space="preserve"> nr. 3.</w:t>
      </w:r>
    </w:p>
    <w:p w:rsidR="006161FC" w:rsidRPr="00912108" w:rsidRDefault="006161FC" w:rsidP="006161FC">
      <w:pPr>
        <w:pStyle w:val="NoSpacing"/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:rsidR="006161FC" w:rsidRPr="00912108" w:rsidRDefault="006161FC" w:rsidP="006161FC">
      <w:pPr>
        <w:pStyle w:val="NoSpacing"/>
        <w:ind w:left="1353"/>
        <w:jc w:val="both"/>
        <w:rPr>
          <w:rFonts w:ascii="Times New Roman" w:hAnsi="Times New Roman" w:cs="Times New Roman"/>
          <w:sz w:val="26"/>
          <w:szCs w:val="26"/>
        </w:rPr>
      </w:pPr>
    </w:p>
    <w:p w:rsidR="006161FC" w:rsidRPr="00912108" w:rsidRDefault="006161FC" w:rsidP="006161FC">
      <w:pPr>
        <w:spacing w:line="240" w:lineRule="auto"/>
        <w:ind w:firstLine="708"/>
        <w:rPr>
          <w:rFonts w:ascii="Times New Roman" w:hAnsi="Times New Roman"/>
          <w:b/>
          <w:sz w:val="24"/>
          <w:szCs w:val="24"/>
          <w:lang w:val="pt-BR"/>
        </w:rPr>
      </w:pPr>
      <w:r w:rsidRPr="00912108">
        <w:rPr>
          <w:rFonts w:ascii="Times New Roman" w:hAnsi="Times New Roman"/>
          <w:b/>
          <w:sz w:val="24"/>
          <w:szCs w:val="24"/>
          <w:lang w:val="pt-BR"/>
        </w:rPr>
        <w:t>DIRECTOR EXECUTIV,</w:t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  <w:t>DIRECTOR EXECUTIV,</w:t>
      </w:r>
    </w:p>
    <w:p w:rsidR="006161FC" w:rsidRPr="00912108" w:rsidRDefault="006161FC" w:rsidP="006161FC">
      <w:pPr>
        <w:spacing w:line="240" w:lineRule="auto"/>
        <w:ind w:firstLine="708"/>
        <w:rPr>
          <w:rFonts w:ascii="Times New Roman" w:hAnsi="Times New Roman"/>
          <w:b/>
          <w:sz w:val="24"/>
          <w:szCs w:val="24"/>
          <w:lang w:val="pt-BR"/>
        </w:rPr>
      </w:pPr>
      <w:r w:rsidRPr="00912108">
        <w:rPr>
          <w:rFonts w:ascii="Times New Roman" w:hAnsi="Times New Roman"/>
          <w:b/>
          <w:sz w:val="24"/>
          <w:szCs w:val="24"/>
          <w:lang w:val="pt-BR"/>
        </w:rPr>
        <w:t xml:space="preserve">     Carmen MOCANU    </w:t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  <w:t xml:space="preserve">          </w:t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  <w:t xml:space="preserve">         Alisa CIOBANU                                             </w:t>
      </w:r>
    </w:p>
    <w:p w:rsidR="006161FC" w:rsidRPr="00912108" w:rsidRDefault="006161FC" w:rsidP="006161FC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6161FC" w:rsidRPr="00912108" w:rsidRDefault="006161FC" w:rsidP="006161FC">
      <w:pPr>
        <w:spacing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6161FC" w:rsidRPr="00912108" w:rsidRDefault="006161FC" w:rsidP="006161FC">
      <w:pPr>
        <w:spacing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6161FC" w:rsidRPr="00912108" w:rsidRDefault="006161FC" w:rsidP="006161FC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912108">
        <w:rPr>
          <w:rFonts w:ascii="Times New Roman" w:hAnsi="Times New Roman"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 xml:space="preserve">SEF SERVICIU, </w:t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  <w:r w:rsidRPr="00912108">
        <w:rPr>
          <w:rFonts w:ascii="Times New Roman" w:hAnsi="Times New Roman"/>
          <w:b/>
          <w:sz w:val="24"/>
          <w:szCs w:val="24"/>
          <w:lang w:val="pt-BR"/>
        </w:rPr>
        <w:tab/>
      </w:r>
    </w:p>
    <w:p w:rsidR="00E070A7" w:rsidRPr="00436746" w:rsidRDefault="006161FC" w:rsidP="00436746">
      <w:pPr>
        <w:pStyle w:val="NoSpacing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912108">
        <w:rPr>
          <w:rFonts w:ascii="Times New Roman" w:hAnsi="Times New Roman" w:cs="Times New Roman"/>
          <w:b/>
          <w:sz w:val="24"/>
          <w:szCs w:val="24"/>
          <w:lang w:val="pt-BR"/>
        </w:rPr>
        <w:t xml:space="preserve"> Larisa ZAMFIR</w:t>
      </w:r>
      <w:r w:rsidRPr="00912108">
        <w:rPr>
          <w:rFonts w:ascii="Times New Roman" w:hAnsi="Times New Roman" w:cs="Times New Roman"/>
          <w:b/>
          <w:sz w:val="24"/>
          <w:szCs w:val="24"/>
          <w:lang w:val="pt-BR"/>
        </w:rPr>
        <w:tab/>
      </w:r>
    </w:p>
    <w:sectPr w:rsidR="00E070A7" w:rsidRPr="00436746" w:rsidSect="00D25A54">
      <w:footerReference w:type="default" r:id="rId8"/>
      <w:pgSz w:w="12240" w:h="15840"/>
      <w:pgMar w:top="851" w:right="616" w:bottom="426" w:left="153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74689" w:rsidRDefault="00574689" w:rsidP="009255C6">
      <w:pPr>
        <w:spacing w:after="0" w:line="240" w:lineRule="auto"/>
      </w:pPr>
      <w:r>
        <w:separator/>
      </w:r>
    </w:p>
  </w:endnote>
  <w:endnote w:type="continuationSeparator" w:id="0">
    <w:p w:rsidR="00574689" w:rsidRDefault="00574689" w:rsidP="00925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5879376"/>
      <w:docPartObj>
        <w:docPartGallery w:val="Page Numbers (Bottom of Page)"/>
        <w:docPartUnique/>
      </w:docPartObj>
    </w:sdtPr>
    <w:sdtContent>
      <w:p w:rsidR="007D16E0" w:rsidRDefault="007F72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16E0" w:rsidRDefault="007D1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74689" w:rsidRDefault="00574689" w:rsidP="009255C6">
      <w:pPr>
        <w:spacing w:after="0" w:line="240" w:lineRule="auto"/>
      </w:pPr>
      <w:r>
        <w:separator/>
      </w:r>
    </w:p>
  </w:footnote>
  <w:footnote w:type="continuationSeparator" w:id="0">
    <w:p w:rsidR="00574689" w:rsidRDefault="00574689" w:rsidP="00925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F0486"/>
    <w:multiLevelType w:val="hybridMultilevel"/>
    <w:tmpl w:val="D8827198"/>
    <w:lvl w:ilvl="0" w:tplc="4308D41C">
      <w:start w:val="4"/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7E5027E"/>
    <w:multiLevelType w:val="hybridMultilevel"/>
    <w:tmpl w:val="01020A34"/>
    <w:lvl w:ilvl="0" w:tplc="0418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 w15:restartNumberingAfterBreak="0">
    <w:nsid w:val="117A2E3F"/>
    <w:multiLevelType w:val="hybridMultilevel"/>
    <w:tmpl w:val="42CAC60C"/>
    <w:lvl w:ilvl="0" w:tplc="3EC803F6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4F33B9"/>
    <w:multiLevelType w:val="hybridMultilevel"/>
    <w:tmpl w:val="18945A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4A4B6D"/>
    <w:multiLevelType w:val="hybridMultilevel"/>
    <w:tmpl w:val="3AD437E8"/>
    <w:lvl w:ilvl="0" w:tplc="0418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2C597FAB"/>
    <w:multiLevelType w:val="hybridMultilevel"/>
    <w:tmpl w:val="0ED8D4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A16E4"/>
    <w:multiLevelType w:val="hybridMultilevel"/>
    <w:tmpl w:val="666C95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D41D58"/>
    <w:multiLevelType w:val="hybridMultilevel"/>
    <w:tmpl w:val="080AC5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85FC0"/>
    <w:multiLevelType w:val="hybridMultilevel"/>
    <w:tmpl w:val="300CC89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AD533D"/>
    <w:multiLevelType w:val="hybridMultilevel"/>
    <w:tmpl w:val="3CC6FB2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104F2"/>
    <w:multiLevelType w:val="hybridMultilevel"/>
    <w:tmpl w:val="DC22801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02C08"/>
    <w:multiLevelType w:val="hybridMultilevel"/>
    <w:tmpl w:val="756E5690"/>
    <w:lvl w:ilvl="0" w:tplc="A50EA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144EBE"/>
    <w:multiLevelType w:val="hybridMultilevel"/>
    <w:tmpl w:val="0F6863F4"/>
    <w:lvl w:ilvl="0" w:tplc="A75C1254">
      <w:start w:val="1"/>
      <w:numFmt w:val="bullet"/>
      <w:lvlText w:val="»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B20AF5"/>
    <w:multiLevelType w:val="hybridMultilevel"/>
    <w:tmpl w:val="F64EB43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BD67B89"/>
    <w:multiLevelType w:val="hybridMultilevel"/>
    <w:tmpl w:val="EC261DEA"/>
    <w:lvl w:ilvl="0" w:tplc="697E606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BB83BF2"/>
    <w:multiLevelType w:val="hybridMultilevel"/>
    <w:tmpl w:val="A4ACCD3A"/>
    <w:lvl w:ilvl="0" w:tplc="0418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70204F07"/>
    <w:multiLevelType w:val="hybridMultilevel"/>
    <w:tmpl w:val="8FF40E62"/>
    <w:lvl w:ilvl="0" w:tplc="0418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71004D13"/>
    <w:multiLevelType w:val="hybridMultilevel"/>
    <w:tmpl w:val="08589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2835DB"/>
    <w:multiLevelType w:val="hybridMultilevel"/>
    <w:tmpl w:val="905E0E06"/>
    <w:lvl w:ilvl="0" w:tplc="0418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57977EE"/>
    <w:multiLevelType w:val="hybridMultilevel"/>
    <w:tmpl w:val="17E4E948"/>
    <w:lvl w:ilvl="0" w:tplc="9DB250D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16059E"/>
    <w:multiLevelType w:val="hybridMultilevel"/>
    <w:tmpl w:val="756E5690"/>
    <w:lvl w:ilvl="0" w:tplc="A50EAF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5415D2"/>
    <w:multiLevelType w:val="hybridMultilevel"/>
    <w:tmpl w:val="9AB6E472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627B6F"/>
    <w:multiLevelType w:val="hybridMultilevel"/>
    <w:tmpl w:val="C096D830"/>
    <w:lvl w:ilvl="0" w:tplc="F33AB6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2177436">
    <w:abstractNumId w:val="14"/>
  </w:num>
  <w:num w:numId="2" w16cid:durableId="506410775">
    <w:abstractNumId w:val="20"/>
  </w:num>
  <w:num w:numId="3" w16cid:durableId="554199346">
    <w:abstractNumId w:val="7"/>
  </w:num>
  <w:num w:numId="4" w16cid:durableId="1554997315">
    <w:abstractNumId w:val="3"/>
  </w:num>
  <w:num w:numId="5" w16cid:durableId="1619145738">
    <w:abstractNumId w:val="11"/>
  </w:num>
  <w:num w:numId="6" w16cid:durableId="2000423252">
    <w:abstractNumId w:val="5"/>
  </w:num>
  <w:num w:numId="7" w16cid:durableId="121885737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797763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72860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3571572">
    <w:abstractNumId w:val="12"/>
  </w:num>
  <w:num w:numId="11" w16cid:durableId="618798138">
    <w:abstractNumId w:val="22"/>
  </w:num>
  <w:num w:numId="12" w16cid:durableId="2029257570">
    <w:abstractNumId w:val="2"/>
  </w:num>
  <w:num w:numId="13" w16cid:durableId="1811054473">
    <w:abstractNumId w:val="1"/>
  </w:num>
  <w:num w:numId="14" w16cid:durableId="2050572865">
    <w:abstractNumId w:val="0"/>
  </w:num>
  <w:num w:numId="15" w16cid:durableId="11996892">
    <w:abstractNumId w:val="16"/>
  </w:num>
  <w:num w:numId="16" w16cid:durableId="510724506">
    <w:abstractNumId w:val="15"/>
  </w:num>
  <w:num w:numId="17" w16cid:durableId="2107342770">
    <w:abstractNumId w:val="8"/>
  </w:num>
  <w:num w:numId="18" w16cid:durableId="1573003254">
    <w:abstractNumId w:val="21"/>
  </w:num>
  <w:num w:numId="19" w16cid:durableId="811795119">
    <w:abstractNumId w:val="18"/>
  </w:num>
  <w:num w:numId="20" w16cid:durableId="209344319">
    <w:abstractNumId w:val="4"/>
  </w:num>
  <w:num w:numId="21" w16cid:durableId="836847524">
    <w:abstractNumId w:val="6"/>
  </w:num>
  <w:num w:numId="22" w16cid:durableId="1815023104">
    <w:abstractNumId w:val="13"/>
  </w:num>
  <w:num w:numId="23" w16cid:durableId="323358607">
    <w:abstractNumId w:val="9"/>
  </w:num>
  <w:num w:numId="24" w16cid:durableId="3071286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944"/>
    <w:rsid w:val="00004127"/>
    <w:rsid w:val="00010556"/>
    <w:rsid w:val="00015682"/>
    <w:rsid w:val="00017AAD"/>
    <w:rsid w:val="000217B2"/>
    <w:rsid w:val="00027273"/>
    <w:rsid w:val="00027D1A"/>
    <w:rsid w:val="00037BDB"/>
    <w:rsid w:val="00041B2E"/>
    <w:rsid w:val="00046482"/>
    <w:rsid w:val="00051EE2"/>
    <w:rsid w:val="000521D1"/>
    <w:rsid w:val="00054ADF"/>
    <w:rsid w:val="000558C5"/>
    <w:rsid w:val="000615FD"/>
    <w:rsid w:val="0006194F"/>
    <w:rsid w:val="00061989"/>
    <w:rsid w:val="000674D2"/>
    <w:rsid w:val="00071423"/>
    <w:rsid w:val="000934D9"/>
    <w:rsid w:val="00095BD9"/>
    <w:rsid w:val="000A5216"/>
    <w:rsid w:val="000B63A9"/>
    <w:rsid w:val="000B70D1"/>
    <w:rsid w:val="000B73D2"/>
    <w:rsid w:val="000C6ECF"/>
    <w:rsid w:val="000D5038"/>
    <w:rsid w:val="000E0081"/>
    <w:rsid w:val="000E4C24"/>
    <w:rsid w:val="000E6BD5"/>
    <w:rsid w:val="000F0E12"/>
    <w:rsid w:val="000F347E"/>
    <w:rsid w:val="000F4E6E"/>
    <w:rsid w:val="0010196C"/>
    <w:rsid w:val="00106B9B"/>
    <w:rsid w:val="00115507"/>
    <w:rsid w:val="00121905"/>
    <w:rsid w:val="0012691A"/>
    <w:rsid w:val="0013795B"/>
    <w:rsid w:val="00140152"/>
    <w:rsid w:val="0014025A"/>
    <w:rsid w:val="001443CA"/>
    <w:rsid w:val="00175F6D"/>
    <w:rsid w:val="001772DB"/>
    <w:rsid w:val="001779AB"/>
    <w:rsid w:val="001822F0"/>
    <w:rsid w:val="00187FE5"/>
    <w:rsid w:val="001A0B72"/>
    <w:rsid w:val="001A3E24"/>
    <w:rsid w:val="001A686E"/>
    <w:rsid w:val="001B0802"/>
    <w:rsid w:val="001B4348"/>
    <w:rsid w:val="001B4E24"/>
    <w:rsid w:val="001C144B"/>
    <w:rsid w:val="001C49D4"/>
    <w:rsid w:val="001D10C9"/>
    <w:rsid w:val="001D135B"/>
    <w:rsid w:val="001D22F1"/>
    <w:rsid w:val="001E44A3"/>
    <w:rsid w:val="001E5459"/>
    <w:rsid w:val="001E7519"/>
    <w:rsid w:val="001F1767"/>
    <w:rsid w:val="001F2AB5"/>
    <w:rsid w:val="001F7524"/>
    <w:rsid w:val="002051C7"/>
    <w:rsid w:val="00206C29"/>
    <w:rsid w:val="00213BDC"/>
    <w:rsid w:val="00225E6B"/>
    <w:rsid w:val="002275AB"/>
    <w:rsid w:val="00230A51"/>
    <w:rsid w:val="00230E8C"/>
    <w:rsid w:val="00237F6B"/>
    <w:rsid w:val="00241298"/>
    <w:rsid w:val="002463E4"/>
    <w:rsid w:val="0025549F"/>
    <w:rsid w:val="00260701"/>
    <w:rsid w:val="002611DE"/>
    <w:rsid w:val="00290B36"/>
    <w:rsid w:val="00297221"/>
    <w:rsid w:val="00297801"/>
    <w:rsid w:val="00297974"/>
    <w:rsid w:val="002A3033"/>
    <w:rsid w:val="002A54CD"/>
    <w:rsid w:val="002A6A72"/>
    <w:rsid w:val="002B6DA0"/>
    <w:rsid w:val="002C2367"/>
    <w:rsid w:val="002C4BF0"/>
    <w:rsid w:val="002D3C1B"/>
    <w:rsid w:val="002D6ABD"/>
    <w:rsid w:val="002E501C"/>
    <w:rsid w:val="002F00E1"/>
    <w:rsid w:val="00300D32"/>
    <w:rsid w:val="00305755"/>
    <w:rsid w:val="0031690F"/>
    <w:rsid w:val="00316F23"/>
    <w:rsid w:val="0031704A"/>
    <w:rsid w:val="00322A75"/>
    <w:rsid w:val="003344FA"/>
    <w:rsid w:val="003413E4"/>
    <w:rsid w:val="003440F7"/>
    <w:rsid w:val="00344B02"/>
    <w:rsid w:val="00345F1D"/>
    <w:rsid w:val="00346FFB"/>
    <w:rsid w:val="003515FD"/>
    <w:rsid w:val="0035164E"/>
    <w:rsid w:val="00360A8F"/>
    <w:rsid w:val="00362304"/>
    <w:rsid w:val="003623AC"/>
    <w:rsid w:val="003654F8"/>
    <w:rsid w:val="00367C5B"/>
    <w:rsid w:val="00370EBA"/>
    <w:rsid w:val="003713CD"/>
    <w:rsid w:val="00372869"/>
    <w:rsid w:val="00382C97"/>
    <w:rsid w:val="00384344"/>
    <w:rsid w:val="003A40C9"/>
    <w:rsid w:val="003A6F06"/>
    <w:rsid w:val="003B14A7"/>
    <w:rsid w:val="003B2018"/>
    <w:rsid w:val="003C5CAD"/>
    <w:rsid w:val="003D0FDE"/>
    <w:rsid w:val="003E5A2C"/>
    <w:rsid w:val="003E73CA"/>
    <w:rsid w:val="003F0394"/>
    <w:rsid w:val="003F03C7"/>
    <w:rsid w:val="00415485"/>
    <w:rsid w:val="00422AB8"/>
    <w:rsid w:val="00423D7C"/>
    <w:rsid w:val="00425E9F"/>
    <w:rsid w:val="004324DE"/>
    <w:rsid w:val="00436746"/>
    <w:rsid w:val="00436AC6"/>
    <w:rsid w:val="00440BFE"/>
    <w:rsid w:val="004443BC"/>
    <w:rsid w:val="00444859"/>
    <w:rsid w:val="00444C36"/>
    <w:rsid w:val="0045187D"/>
    <w:rsid w:val="00452020"/>
    <w:rsid w:val="004552E6"/>
    <w:rsid w:val="00457145"/>
    <w:rsid w:val="00462C4D"/>
    <w:rsid w:val="004665A7"/>
    <w:rsid w:val="00477909"/>
    <w:rsid w:val="0048026C"/>
    <w:rsid w:val="004809F9"/>
    <w:rsid w:val="0048152B"/>
    <w:rsid w:val="00482973"/>
    <w:rsid w:val="00486135"/>
    <w:rsid w:val="00493B9B"/>
    <w:rsid w:val="004A1299"/>
    <w:rsid w:val="004A2389"/>
    <w:rsid w:val="004A578F"/>
    <w:rsid w:val="004B1700"/>
    <w:rsid w:val="004B4BA0"/>
    <w:rsid w:val="004C5CA1"/>
    <w:rsid w:val="004D4860"/>
    <w:rsid w:val="004D4D87"/>
    <w:rsid w:val="004E0939"/>
    <w:rsid w:val="004E1882"/>
    <w:rsid w:val="004E4E9C"/>
    <w:rsid w:val="004E6C9B"/>
    <w:rsid w:val="004F0735"/>
    <w:rsid w:val="004F7EF1"/>
    <w:rsid w:val="0050020B"/>
    <w:rsid w:val="005247B5"/>
    <w:rsid w:val="0052493A"/>
    <w:rsid w:val="005263ED"/>
    <w:rsid w:val="00553772"/>
    <w:rsid w:val="00564CF5"/>
    <w:rsid w:val="00567F31"/>
    <w:rsid w:val="00574689"/>
    <w:rsid w:val="005748C2"/>
    <w:rsid w:val="00574ECD"/>
    <w:rsid w:val="00581680"/>
    <w:rsid w:val="0059096B"/>
    <w:rsid w:val="00590C1C"/>
    <w:rsid w:val="0059289D"/>
    <w:rsid w:val="00595217"/>
    <w:rsid w:val="005A1C63"/>
    <w:rsid w:val="005A2874"/>
    <w:rsid w:val="005A3AAD"/>
    <w:rsid w:val="005A7CEE"/>
    <w:rsid w:val="005B7B08"/>
    <w:rsid w:val="005C6D76"/>
    <w:rsid w:val="005D02C9"/>
    <w:rsid w:val="005D5771"/>
    <w:rsid w:val="005D5919"/>
    <w:rsid w:val="005E1684"/>
    <w:rsid w:val="005E7FF1"/>
    <w:rsid w:val="005F3E22"/>
    <w:rsid w:val="005F65B2"/>
    <w:rsid w:val="006016C0"/>
    <w:rsid w:val="006021E9"/>
    <w:rsid w:val="00602AC6"/>
    <w:rsid w:val="0060704D"/>
    <w:rsid w:val="00610453"/>
    <w:rsid w:val="006161FC"/>
    <w:rsid w:val="006246E7"/>
    <w:rsid w:val="0062765C"/>
    <w:rsid w:val="00634248"/>
    <w:rsid w:val="00646947"/>
    <w:rsid w:val="0066230A"/>
    <w:rsid w:val="00663312"/>
    <w:rsid w:val="00665902"/>
    <w:rsid w:val="00665B22"/>
    <w:rsid w:val="006661C4"/>
    <w:rsid w:val="00672CA9"/>
    <w:rsid w:val="006847C2"/>
    <w:rsid w:val="00686079"/>
    <w:rsid w:val="00686FE5"/>
    <w:rsid w:val="0069305E"/>
    <w:rsid w:val="00694CDD"/>
    <w:rsid w:val="006A185F"/>
    <w:rsid w:val="006B04E2"/>
    <w:rsid w:val="006B0903"/>
    <w:rsid w:val="006B4563"/>
    <w:rsid w:val="006B5ECE"/>
    <w:rsid w:val="006D284C"/>
    <w:rsid w:val="006E6216"/>
    <w:rsid w:val="006E6522"/>
    <w:rsid w:val="006E7420"/>
    <w:rsid w:val="006F0B13"/>
    <w:rsid w:val="006F45EB"/>
    <w:rsid w:val="007077CB"/>
    <w:rsid w:val="00710DFD"/>
    <w:rsid w:val="00716D76"/>
    <w:rsid w:val="00723507"/>
    <w:rsid w:val="0072354F"/>
    <w:rsid w:val="00735522"/>
    <w:rsid w:val="00737442"/>
    <w:rsid w:val="00751E98"/>
    <w:rsid w:val="00752296"/>
    <w:rsid w:val="00755428"/>
    <w:rsid w:val="00755E2A"/>
    <w:rsid w:val="00756C14"/>
    <w:rsid w:val="0076008C"/>
    <w:rsid w:val="007B06DA"/>
    <w:rsid w:val="007B3D3A"/>
    <w:rsid w:val="007B3DDB"/>
    <w:rsid w:val="007C3F51"/>
    <w:rsid w:val="007C6610"/>
    <w:rsid w:val="007C7CF0"/>
    <w:rsid w:val="007D16E0"/>
    <w:rsid w:val="007D40BE"/>
    <w:rsid w:val="007D453C"/>
    <w:rsid w:val="007E6B40"/>
    <w:rsid w:val="007F0BCC"/>
    <w:rsid w:val="007F3022"/>
    <w:rsid w:val="007F3CBA"/>
    <w:rsid w:val="007F5997"/>
    <w:rsid w:val="007F72A8"/>
    <w:rsid w:val="007F7AC5"/>
    <w:rsid w:val="00807F07"/>
    <w:rsid w:val="008245EB"/>
    <w:rsid w:val="008250B1"/>
    <w:rsid w:val="008335E6"/>
    <w:rsid w:val="00834358"/>
    <w:rsid w:val="00841028"/>
    <w:rsid w:val="0084620B"/>
    <w:rsid w:val="00851BF2"/>
    <w:rsid w:val="008576B5"/>
    <w:rsid w:val="00863E47"/>
    <w:rsid w:val="00864B84"/>
    <w:rsid w:val="00870560"/>
    <w:rsid w:val="0087191B"/>
    <w:rsid w:val="00874D0C"/>
    <w:rsid w:val="00882823"/>
    <w:rsid w:val="008873BD"/>
    <w:rsid w:val="00892C16"/>
    <w:rsid w:val="008975EB"/>
    <w:rsid w:val="008B4D94"/>
    <w:rsid w:val="008C6F33"/>
    <w:rsid w:val="008D6096"/>
    <w:rsid w:val="008E5039"/>
    <w:rsid w:val="008F0505"/>
    <w:rsid w:val="00901B84"/>
    <w:rsid w:val="00906A34"/>
    <w:rsid w:val="00907FC1"/>
    <w:rsid w:val="00912108"/>
    <w:rsid w:val="009139B8"/>
    <w:rsid w:val="0092399E"/>
    <w:rsid w:val="009255C6"/>
    <w:rsid w:val="00931B90"/>
    <w:rsid w:val="0093299E"/>
    <w:rsid w:val="00934B33"/>
    <w:rsid w:val="00934C85"/>
    <w:rsid w:val="00937A44"/>
    <w:rsid w:val="009508F0"/>
    <w:rsid w:val="0095165E"/>
    <w:rsid w:val="00955EF1"/>
    <w:rsid w:val="00963709"/>
    <w:rsid w:val="00971A1C"/>
    <w:rsid w:val="009729C8"/>
    <w:rsid w:val="00975CD3"/>
    <w:rsid w:val="00975E56"/>
    <w:rsid w:val="00977BB5"/>
    <w:rsid w:val="009805D3"/>
    <w:rsid w:val="009903F3"/>
    <w:rsid w:val="00994159"/>
    <w:rsid w:val="0099573C"/>
    <w:rsid w:val="00996F88"/>
    <w:rsid w:val="009B572C"/>
    <w:rsid w:val="009B7E67"/>
    <w:rsid w:val="009C2FA9"/>
    <w:rsid w:val="009D1456"/>
    <w:rsid w:val="009F76C6"/>
    <w:rsid w:val="00A03523"/>
    <w:rsid w:val="00A311F2"/>
    <w:rsid w:val="00A33C73"/>
    <w:rsid w:val="00A36B01"/>
    <w:rsid w:val="00A37E90"/>
    <w:rsid w:val="00A6138A"/>
    <w:rsid w:val="00A71A78"/>
    <w:rsid w:val="00A81405"/>
    <w:rsid w:val="00A81E54"/>
    <w:rsid w:val="00A83479"/>
    <w:rsid w:val="00A866CB"/>
    <w:rsid w:val="00A879E1"/>
    <w:rsid w:val="00A92069"/>
    <w:rsid w:val="00A92125"/>
    <w:rsid w:val="00A96E3E"/>
    <w:rsid w:val="00AA1BC1"/>
    <w:rsid w:val="00AA26C2"/>
    <w:rsid w:val="00AB5D34"/>
    <w:rsid w:val="00AB6E03"/>
    <w:rsid w:val="00AB78FF"/>
    <w:rsid w:val="00AD19B8"/>
    <w:rsid w:val="00AD2472"/>
    <w:rsid w:val="00AD3987"/>
    <w:rsid w:val="00AE5677"/>
    <w:rsid w:val="00AF67BD"/>
    <w:rsid w:val="00AF6AB3"/>
    <w:rsid w:val="00AF75D9"/>
    <w:rsid w:val="00B00237"/>
    <w:rsid w:val="00B17CA6"/>
    <w:rsid w:val="00B20BEF"/>
    <w:rsid w:val="00B234E2"/>
    <w:rsid w:val="00B24651"/>
    <w:rsid w:val="00B334D6"/>
    <w:rsid w:val="00B417D2"/>
    <w:rsid w:val="00B5502B"/>
    <w:rsid w:val="00B557A6"/>
    <w:rsid w:val="00B60101"/>
    <w:rsid w:val="00B6080B"/>
    <w:rsid w:val="00B6402C"/>
    <w:rsid w:val="00B65699"/>
    <w:rsid w:val="00B7320F"/>
    <w:rsid w:val="00B734F7"/>
    <w:rsid w:val="00B752BB"/>
    <w:rsid w:val="00B76D5E"/>
    <w:rsid w:val="00B77C91"/>
    <w:rsid w:val="00B814F3"/>
    <w:rsid w:val="00B842FC"/>
    <w:rsid w:val="00B8562E"/>
    <w:rsid w:val="00B91066"/>
    <w:rsid w:val="00B915AF"/>
    <w:rsid w:val="00B9185D"/>
    <w:rsid w:val="00B95B22"/>
    <w:rsid w:val="00B97F36"/>
    <w:rsid w:val="00BB0104"/>
    <w:rsid w:val="00BB0DAF"/>
    <w:rsid w:val="00BB1B51"/>
    <w:rsid w:val="00BB2E3B"/>
    <w:rsid w:val="00BB40B5"/>
    <w:rsid w:val="00BD22B7"/>
    <w:rsid w:val="00BD24E7"/>
    <w:rsid w:val="00BD6F2A"/>
    <w:rsid w:val="00BE5507"/>
    <w:rsid w:val="00BF45C7"/>
    <w:rsid w:val="00C01622"/>
    <w:rsid w:val="00C07382"/>
    <w:rsid w:val="00C07CB6"/>
    <w:rsid w:val="00C16D87"/>
    <w:rsid w:val="00C175A7"/>
    <w:rsid w:val="00C20552"/>
    <w:rsid w:val="00C2518B"/>
    <w:rsid w:val="00C2617E"/>
    <w:rsid w:val="00C33C5A"/>
    <w:rsid w:val="00C36B56"/>
    <w:rsid w:val="00C3770F"/>
    <w:rsid w:val="00C44F5A"/>
    <w:rsid w:val="00C56E00"/>
    <w:rsid w:val="00C70AF8"/>
    <w:rsid w:val="00C70EA9"/>
    <w:rsid w:val="00C70EE2"/>
    <w:rsid w:val="00C81654"/>
    <w:rsid w:val="00C825D8"/>
    <w:rsid w:val="00CA27E3"/>
    <w:rsid w:val="00CA2AD4"/>
    <w:rsid w:val="00CA763B"/>
    <w:rsid w:val="00CA7CA1"/>
    <w:rsid w:val="00CB3845"/>
    <w:rsid w:val="00CB41FD"/>
    <w:rsid w:val="00CB4319"/>
    <w:rsid w:val="00CB4A51"/>
    <w:rsid w:val="00CB6247"/>
    <w:rsid w:val="00CB628C"/>
    <w:rsid w:val="00CC0951"/>
    <w:rsid w:val="00CC169E"/>
    <w:rsid w:val="00CC2E4B"/>
    <w:rsid w:val="00CC4900"/>
    <w:rsid w:val="00CD0BE1"/>
    <w:rsid w:val="00CF0959"/>
    <w:rsid w:val="00CF4007"/>
    <w:rsid w:val="00CF46BF"/>
    <w:rsid w:val="00CF6135"/>
    <w:rsid w:val="00CF79C8"/>
    <w:rsid w:val="00D00A4D"/>
    <w:rsid w:val="00D02A35"/>
    <w:rsid w:val="00D03F1C"/>
    <w:rsid w:val="00D10E5B"/>
    <w:rsid w:val="00D14C01"/>
    <w:rsid w:val="00D23953"/>
    <w:rsid w:val="00D241BA"/>
    <w:rsid w:val="00D25A54"/>
    <w:rsid w:val="00D26983"/>
    <w:rsid w:val="00D4215C"/>
    <w:rsid w:val="00D5034A"/>
    <w:rsid w:val="00D55279"/>
    <w:rsid w:val="00D63268"/>
    <w:rsid w:val="00D649BA"/>
    <w:rsid w:val="00D74AF7"/>
    <w:rsid w:val="00D83836"/>
    <w:rsid w:val="00D862C8"/>
    <w:rsid w:val="00D947C2"/>
    <w:rsid w:val="00D9495C"/>
    <w:rsid w:val="00DB464D"/>
    <w:rsid w:val="00DC3B8F"/>
    <w:rsid w:val="00DC7E18"/>
    <w:rsid w:val="00DD0489"/>
    <w:rsid w:val="00DD40E7"/>
    <w:rsid w:val="00DD5598"/>
    <w:rsid w:val="00DE3070"/>
    <w:rsid w:val="00DE79CE"/>
    <w:rsid w:val="00DF4972"/>
    <w:rsid w:val="00DF6306"/>
    <w:rsid w:val="00DF726D"/>
    <w:rsid w:val="00DF7A63"/>
    <w:rsid w:val="00E018BF"/>
    <w:rsid w:val="00E070A7"/>
    <w:rsid w:val="00E14B1B"/>
    <w:rsid w:val="00E202F2"/>
    <w:rsid w:val="00E219E7"/>
    <w:rsid w:val="00E306C9"/>
    <w:rsid w:val="00E310BF"/>
    <w:rsid w:val="00E31B5F"/>
    <w:rsid w:val="00E47917"/>
    <w:rsid w:val="00E50FF4"/>
    <w:rsid w:val="00E512F5"/>
    <w:rsid w:val="00E51BED"/>
    <w:rsid w:val="00E530C4"/>
    <w:rsid w:val="00E540E0"/>
    <w:rsid w:val="00E62168"/>
    <w:rsid w:val="00E66E63"/>
    <w:rsid w:val="00E679DC"/>
    <w:rsid w:val="00E812ED"/>
    <w:rsid w:val="00E82010"/>
    <w:rsid w:val="00E90413"/>
    <w:rsid w:val="00E97BA5"/>
    <w:rsid w:val="00EB56F7"/>
    <w:rsid w:val="00EC0757"/>
    <w:rsid w:val="00EE4CF6"/>
    <w:rsid w:val="00EE6F9B"/>
    <w:rsid w:val="00EF0078"/>
    <w:rsid w:val="00EF188E"/>
    <w:rsid w:val="00EF4BC4"/>
    <w:rsid w:val="00F05103"/>
    <w:rsid w:val="00F10F23"/>
    <w:rsid w:val="00F20185"/>
    <w:rsid w:val="00F37A61"/>
    <w:rsid w:val="00F452DF"/>
    <w:rsid w:val="00F461AB"/>
    <w:rsid w:val="00F46AB1"/>
    <w:rsid w:val="00F46AD8"/>
    <w:rsid w:val="00F53B82"/>
    <w:rsid w:val="00F54CD7"/>
    <w:rsid w:val="00F61944"/>
    <w:rsid w:val="00F6408E"/>
    <w:rsid w:val="00F71D9F"/>
    <w:rsid w:val="00F73C13"/>
    <w:rsid w:val="00F779A4"/>
    <w:rsid w:val="00F77E0B"/>
    <w:rsid w:val="00F81578"/>
    <w:rsid w:val="00F84453"/>
    <w:rsid w:val="00F9283A"/>
    <w:rsid w:val="00F956E7"/>
    <w:rsid w:val="00FB2AB9"/>
    <w:rsid w:val="00FB6D98"/>
    <w:rsid w:val="00FC06AF"/>
    <w:rsid w:val="00FD3779"/>
    <w:rsid w:val="00FD480C"/>
    <w:rsid w:val="00FD76EF"/>
    <w:rsid w:val="00FE450A"/>
    <w:rsid w:val="00FE4C36"/>
    <w:rsid w:val="00FE5CEB"/>
    <w:rsid w:val="00FE7D8B"/>
    <w:rsid w:val="00FF066A"/>
    <w:rsid w:val="00FF3BAB"/>
    <w:rsid w:val="00FF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ADE83-0CCE-40C3-8410-B1D09C1A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6B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14C0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41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_Paragraph,Multilevel para_II"/>
    <w:basedOn w:val="Normal"/>
    <w:link w:val="ListParagraphChar"/>
    <w:uiPriority w:val="34"/>
    <w:qFormat/>
    <w:rsid w:val="008975E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Normal bullet 2 Char,List Paragraph1 Char,body 2 Char,List_Paragraph Char,Multilevel para_II Char"/>
    <w:link w:val="ListParagraph"/>
    <w:uiPriority w:val="34"/>
    <w:locked/>
    <w:rsid w:val="008975E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C6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D14C01"/>
    <w:rPr>
      <w:rFonts w:ascii="Arial" w:eastAsia="Times New Roman" w:hAnsi="Arial" w:cs="Arial"/>
      <w:b/>
      <w:bCs/>
      <w:kern w:val="32"/>
      <w:sz w:val="32"/>
      <w:szCs w:val="32"/>
      <w:lang w:val="ro-RO" w:eastAsia="ro-RO"/>
    </w:rPr>
  </w:style>
  <w:style w:type="paragraph" w:styleId="Header">
    <w:name w:val="header"/>
    <w:basedOn w:val="Normal"/>
    <w:link w:val="HeaderChar"/>
    <w:rsid w:val="00D14C0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link w:val="Header"/>
    <w:rsid w:val="00D14C01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C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D24E7"/>
    <w:rPr>
      <w:color w:val="0000FF"/>
      <w:u w:val="single"/>
    </w:rPr>
  </w:style>
  <w:style w:type="paragraph" w:styleId="NoSpacing">
    <w:name w:val="No Spacing"/>
    <w:uiPriority w:val="1"/>
    <w:qFormat/>
    <w:rsid w:val="005247B5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nchor">
    <w:name w:val="panchor"/>
    <w:basedOn w:val="DefaultParagraphFont"/>
    <w:rsid w:val="001E7519"/>
  </w:style>
  <w:style w:type="paragraph" w:styleId="BodyText">
    <w:name w:val="Body Text"/>
    <w:basedOn w:val="Normal"/>
    <w:link w:val="BodyTextChar"/>
    <w:rsid w:val="00436AC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o-RO"/>
    </w:rPr>
  </w:style>
  <w:style w:type="character" w:customStyle="1" w:styleId="BodyTextChar">
    <w:name w:val="Body Text Char"/>
    <w:basedOn w:val="DefaultParagraphFont"/>
    <w:link w:val="BodyText"/>
    <w:rsid w:val="00436AC6"/>
    <w:rPr>
      <w:rFonts w:ascii="Times New Roman" w:eastAsia="Times New Roman" w:hAnsi="Times New Roman"/>
      <w:b/>
      <w:sz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25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5C6"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4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C3A54-A26F-461E-978A-6EC80728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http://www.cjarges.ro/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Anton</dc:creator>
  <cp:lastModifiedBy>Georgiana ALBU</cp:lastModifiedBy>
  <cp:revision>114</cp:revision>
  <cp:lastPrinted>2024-09-17T12:58:00Z</cp:lastPrinted>
  <dcterms:created xsi:type="dcterms:W3CDTF">2024-08-19T11:58:00Z</dcterms:created>
  <dcterms:modified xsi:type="dcterms:W3CDTF">2024-10-18T09:24:00Z</dcterms:modified>
</cp:coreProperties>
</file>