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733906" w14:textId="77777777" w:rsidR="006C69F2" w:rsidRPr="002F6179" w:rsidRDefault="00294736" w:rsidP="00294736">
      <w:pPr>
        <w:spacing w:line="360" w:lineRule="auto"/>
        <w:ind w:right="-130"/>
        <w:jc w:val="center"/>
        <w:rPr>
          <w:rFonts w:ascii="Calibri" w:hAnsi="Calibri" w:cs="Calibri"/>
          <w:sz w:val="28"/>
          <w:szCs w:val="28"/>
        </w:rPr>
      </w:pPr>
      <w:r w:rsidRPr="002F6179">
        <w:rPr>
          <w:rFonts w:ascii="Calibri" w:hAnsi="Calibri" w:cs="Calibri"/>
          <w:sz w:val="28"/>
          <w:szCs w:val="28"/>
        </w:rPr>
        <w:t>FOAIE DE CAPĂT</w:t>
      </w:r>
    </w:p>
    <w:p w14:paraId="075F7639" w14:textId="77777777" w:rsidR="006C69F2" w:rsidRPr="002F6179" w:rsidRDefault="006C69F2">
      <w:pPr>
        <w:tabs>
          <w:tab w:val="left" w:pos="960"/>
        </w:tabs>
        <w:autoSpaceDE w:val="0"/>
        <w:autoSpaceDN w:val="0"/>
        <w:adjustRightInd w:val="0"/>
        <w:jc w:val="center"/>
        <w:rPr>
          <w:rFonts w:ascii="Calibri" w:hAnsi="Calibri" w:cs="Calibri"/>
          <w:sz w:val="28"/>
          <w:lang w:eastAsia="ro-RO"/>
        </w:rPr>
      </w:pPr>
      <w:r w:rsidRPr="002F6179">
        <w:rPr>
          <w:rFonts w:ascii="Calibri" w:hAnsi="Calibri" w:cs="Calibri"/>
          <w:sz w:val="28"/>
          <w:lang w:eastAsia="ro-RO"/>
        </w:rPr>
        <w:t>DOCUMENTA</w:t>
      </w:r>
      <w:r w:rsidR="00294736" w:rsidRPr="002F6179">
        <w:rPr>
          <w:rFonts w:ascii="Calibri" w:hAnsi="Calibri" w:cs="Calibri"/>
          <w:sz w:val="28"/>
          <w:lang w:eastAsia="ro-RO"/>
        </w:rPr>
        <w:t>Ț</w:t>
      </w:r>
      <w:r w:rsidRPr="002F6179">
        <w:rPr>
          <w:rFonts w:ascii="Calibri" w:hAnsi="Calibri" w:cs="Calibri"/>
          <w:sz w:val="28"/>
          <w:lang w:eastAsia="ro-RO"/>
        </w:rPr>
        <w:t xml:space="preserve">IE DE AVIZARE </w:t>
      </w:r>
      <w:r w:rsidR="00294736" w:rsidRPr="002F6179">
        <w:rPr>
          <w:rFonts w:ascii="Calibri" w:hAnsi="Calibri" w:cs="Calibri"/>
          <w:sz w:val="28"/>
          <w:lang w:eastAsia="ro-RO"/>
        </w:rPr>
        <w:t>A</w:t>
      </w:r>
      <w:r w:rsidRPr="002F6179">
        <w:rPr>
          <w:rFonts w:ascii="Calibri" w:hAnsi="Calibri" w:cs="Calibri"/>
          <w:sz w:val="28"/>
          <w:lang w:eastAsia="ro-RO"/>
        </w:rPr>
        <w:t xml:space="preserve"> LUCR</w:t>
      </w:r>
      <w:r w:rsidR="00294736" w:rsidRPr="002F6179">
        <w:rPr>
          <w:rFonts w:ascii="Calibri" w:hAnsi="Calibri" w:cs="Calibri"/>
          <w:sz w:val="28"/>
          <w:lang w:eastAsia="ro-RO"/>
        </w:rPr>
        <w:t>Ă</w:t>
      </w:r>
      <w:r w:rsidRPr="002F6179">
        <w:rPr>
          <w:rFonts w:ascii="Calibri" w:hAnsi="Calibri" w:cs="Calibri"/>
          <w:sz w:val="28"/>
          <w:lang w:eastAsia="ro-RO"/>
        </w:rPr>
        <w:t>RILOR DE INTERVEN</w:t>
      </w:r>
      <w:r w:rsidR="00294736" w:rsidRPr="002F6179">
        <w:rPr>
          <w:rFonts w:ascii="Calibri" w:hAnsi="Calibri" w:cs="Calibri"/>
          <w:sz w:val="28"/>
          <w:lang w:eastAsia="ro-RO"/>
        </w:rPr>
        <w:t>Ț</w:t>
      </w:r>
      <w:r w:rsidRPr="002F6179">
        <w:rPr>
          <w:rFonts w:ascii="Calibri" w:hAnsi="Calibri" w:cs="Calibri"/>
          <w:sz w:val="28"/>
          <w:lang w:eastAsia="ro-RO"/>
        </w:rPr>
        <w:t>IE (D.A.L.I.)</w:t>
      </w:r>
    </w:p>
    <w:p w14:paraId="7447106B" w14:textId="77777777" w:rsidR="006C69F2" w:rsidRPr="002F6179" w:rsidRDefault="001664A9">
      <w:pPr>
        <w:tabs>
          <w:tab w:val="left" w:pos="960"/>
        </w:tabs>
        <w:autoSpaceDE w:val="0"/>
        <w:autoSpaceDN w:val="0"/>
        <w:adjustRightInd w:val="0"/>
        <w:jc w:val="center"/>
        <w:rPr>
          <w:rFonts w:ascii="Calibri" w:eastAsia="Calibri" w:hAnsi="Calibri" w:cs="Calibri"/>
        </w:rPr>
      </w:pPr>
      <w:r w:rsidRPr="002F6179">
        <w:rPr>
          <w:rFonts w:ascii="Calibri" w:eastAsia="Calibri" w:hAnsi="Calibri" w:cs="Calibri"/>
        </w:rPr>
        <w:t>pentru:</w:t>
      </w:r>
    </w:p>
    <w:p w14:paraId="654DBD0C" w14:textId="77777777" w:rsidR="006C69F2" w:rsidRPr="002F6179" w:rsidRDefault="006C69F2">
      <w:pPr>
        <w:tabs>
          <w:tab w:val="left" w:pos="960"/>
        </w:tabs>
        <w:autoSpaceDE w:val="0"/>
        <w:autoSpaceDN w:val="0"/>
        <w:adjustRightInd w:val="0"/>
        <w:jc w:val="center"/>
        <w:rPr>
          <w:rFonts w:ascii="Calibri" w:eastAsia="Calibri" w:hAnsi="Calibri" w:cs="Calibri"/>
          <w:sz w:val="28"/>
        </w:rPr>
      </w:pPr>
    </w:p>
    <w:p w14:paraId="725A7004" w14:textId="77777777" w:rsidR="00FD489E" w:rsidRPr="002F6179" w:rsidRDefault="00FD489E" w:rsidP="00FD489E">
      <w:pPr>
        <w:autoSpaceDE w:val="0"/>
        <w:autoSpaceDN w:val="0"/>
        <w:adjustRightInd w:val="0"/>
        <w:jc w:val="center"/>
        <w:rPr>
          <w:rFonts w:ascii="Calibri" w:hAnsi="Calibri" w:cs="Calibri"/>
          <w:b/>
        </w:rPr>
      </w:pPr>
      <w:r w:rsidRPr="002F6179">
        <w:rPr>
          <w:rFonts w:ascii="Calibri" w:hAnsi="Calibri" w:cs="Calibri"/>
          <w:b/>
        </w:rPr>
        <w:t xml:space="preserve">„Lucrări de execuție a legăturilor între corpul nou construit (S+P+4E) și clădirea existentă </w:t>
      </w:r>
    </w:p>
    <w:p w14:paraId="1288308F" w14:textId="77777777" w:rsidR="00FD489E" w:rsidRPr="002F6179" w:rsidRDefault="00FD489E" w:rsidP="00FD489E">
      <w:pPr>
        <w:autoSpaceDE w:val="0"/>
        <w:autoSpaceDN w:val="0"/>
        <w:adjustRightInd w:val="0"/>
        <w:jc w:val="center"/>
        <w:rPr>
          <w:rFonts w:ascii="Calibri" w:hAnsi="Calibri" w:cs="Calibri"/>
          <w:b/>
        </w:rPr>
      </w:pPr>
      <w:r w:rsidRPr="002F6179">
        <w:rPr>
          <w:rFonts w:ascii="Calibri" w:hAnsi="Calibri" w:cs="Calibri"/>
          <w:b/>
        </w:rPr>
        <w:t>a Spitalului Județean de Urgență Pitești„</w:t>
      </w:r>
    </w:p>
    <w:p w14:paraId="0DBB8F08" w14:textId="77777777" w:rsidR="00FD489E" w:rsidRPr="002F6179" w:rsidRDefault="00FD489E" w:rsidP="00FD489E">
      <w:pPr>
        <w:autoSpaceDE w:val="0"/>
        <w:autoSpaceDN w:val="0"/>
        <w:adjustRightInd w:val="0"/>
        <w:rPr>
          <w:rFonts w:ascii="Calibri" w:hAnsi="Calibri" w:cs="Calibri"/>
        </w:rPr>
      </w:pPr>
    </w:p>
    <w:p w14:paraId="6F6AD868" w14:textId="77777777" w:rsidR="00FD489E" w:rsidRPr="002F6179" w:rsidRDefault="00FD489E" w:rsidP="00FD489E">
      <w:pPr>
        <w:autoSpaceDE w:val="0"/>
        <w:autoSpaceDN w:val="0"/>
        <w:adjustRightInd w:val="0"/>
        <w:jc w:val="center"/>
        <w:rPr>
          <w:rFonts w:ascii="Calibri" w:hAnsi="Calibri" w:cs="Calibri"/>
          <w:bCs/>
        </w:rPr>
      </w:pPr>
      <w:r w:rsidRPr="002F6179">
        <w:rPr>
          <w:rFonts w:ascii="Calibri" w:hAnsi="Calibri" w:cs="Calibri"/>
          <w:bCs/>
        </w:rPr>
        <w:t>Mun. Pitești, str. Aleea Spitalului, nr.36, județul Argeș, cod poștal 110283</w:t>
      </w:r>
    </w:p>
    <w:p w14:paraId="70FCF7F4" w14:textId="77777777" w:rsidR="00294736" w:rsidRPr="002F6179" w:rsidRDefault="00294736" w:rsidP="00294736">
      <w:pPr>
        <w:autoSpaceDE w:val="0"/>
        <w:autoSpaceDN w:val="0"/>
        <w:adjustRightInd w:val="0"/>
        <w:jc w:val="center"/>
        <w:rPr>
          <w:rFonts w:ascii="Calibri" w:hAnsi="Calibri" w:cs="Calibri"/>
          <w:b/>
          <w:bCs/>
          <w:sz w:val="28"/>
          <w:szCs w:val="28"/>
        </w:rPr>
      </w:pPr>
    </w:p>
    <w:p w14:paraId="33C13451"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sz w:val="24"/>
          <w:szCs w:val="24"/>
        </w:rPr>
        <w:tab/>
      </w:r>
      <w:r w:rsidR="006C69F2" w:rsidRPr="002F6179">
        <w:rPr>
          <w:rFonts w:ascii="Calibri" w:hAnsi="Calibri" w:cs="Calibri"/>
          <w:sz w:val="24"/>
          <w:szCs w:val="24"/>
        </w:rPr>
        <w:t>Beneficiar:</w:t>
      </w:r>
      <w:r w:rsidR="006C69F2" w:rsidRPr="002F6179">
        <w:rPr>
          <w:rFonts w:ascii="Calibri" w:hAnsi="Calibri" w:cs="Calibri"/>
          <w:sz w:val="28"/>
          <w:szCs w:val="28"/>
        </w:rPr>
        <w:t xml:space="preserve"> </w:t>
      </w:r>
      <w:r w:rsidRPr="002F6179">
        <w:rPr>
          <w:rFonts w:ascii="Calibri" w:hAnsi="Calibri" w:cs="Calibri"/>
          <w:color w:val="000000"/>
          <w:sz w:val="24"/>
          <w:szCs w:val="24"/>
        </w:rPr>
        <w:t xml:space="preserve">Unitatea Administrativ Teritorială Județul Argeș </w:t>
      </w:r>
    </w:p>
    <w:p w14:paraId="1600D7D4"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Pr="002F6179">
        <w:rPr>
          <w:rFonts w:ascii="Calibri" w:hAnsi="Calibri" w:cs="Calibri"/>
          <w:color w:val="000000"/>
          <w:sz w:val="24"/>
          <w:szCs w:val="24"/>
        </w:rPr>
        <w:tab/>
        <w:t>Cod fiscal:4229512</w:t>
      </w:r>
    </w:p>
    <w:p w14:paraId="39648FAC"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Pr="002F6179">
        <w:rPr>
          <w:rFonts w:ascii="Calibri" w:hAnsi="Calibri" w:cs="Calibri"/>
          <w:color w:val="000000"/>
          <w:sz w:val="24"/>
          <w:szCs w:val="24"/>
        </w:rPr>
        <w:tab/>
        <w:t>Adresa: Municipiul Pitești, România, Str. Piața Vasile Milea, Nr.1,  județul Argeș</w:t>
      </w:r>
    </w:p>
    <w:p w14:paraId="61E8810A"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Pr="002F6179">
        <w:rPr>
          <w:rFonts w:ascii="Calibri" w:hAnsi="Calibri" w:cs="Calibri"/>
          <w:color w:val="000000"/>
          <w:sz w:val="24"/>
          <w:szCs w:val="24"/>
        </w:rPr>
        <w:tab/>
        <w:t>Nr. cadastral/ Nr. topografic – 84258 UAT Argeș/Pitești.</w:t>
      </w:r>
    </w:p>
    <w:p w14:paraId="2FAB4862"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Pr="002F6179">
        <w:rPr>
          <w:rFonts w:ascii="Calibri" w:hAnsi="Calibri" w:cs="Calibri"/>
          <w:color w:val="000000"/>
          <w:sz w:val="24"/>
          <w:szCs w:val="24"/>
        </w:rPr>
        <w:tab/>
        <w:t xml:space="preserve">Cod Poștal:110053 </w:t>
      </w:r>
    </w:p>
    <w:p w14:paraId="590492B8" w14:textId="77777777" w:rsidR="00FD489E" w:rsidRPr="002F6179" w:rsidRDefault="00FD489E" w:rsidP="00FD489E">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Pr="002F6179">
        <w:rPr>
          <w:rFonts w:ascii="Calibri" w:hAnsi="Calibri" w:cs="Calibri"/>
          <w:color w:val="000000"/>
          <w:sz w:val="24"/>
          <w:szCs w:val="24"/>
        </w:rPr>
        <w:tab/>
        <w:t xml:space="preserve">Număr de telefon: 0248/210056 fax:0248/220137; </w:t>
      </w:r>
    </w:p>
    <w:p w14:paraId="1F7D82C0" w14:textId="77777777" w:rsidR="00294736" w:rsidRPr="002F6179" w:rsidRDefault="00294736" w:rsidP="00294736">
      <w:pPr>
        <w:jc w:val="center"/>
        <w:rPr>
          <w:rFonts w:ascii="Calibri" w:hAnsi="Calibri" w:cs="Calibri"/>
          <w:b/>
          <w:i/>
          <w:sz w:val="20"/>
          <w:u w:val="single"/>
        </w:rPr>
      </w:pPr>
    </w:p>
    <w:p w14:paraId="2D0DB46D" w14:textId="11161454" w:rsidR="006C69F2" w:rsidRPr="002F6179" w:rsidRDefault="00AA1AE1">
      <w:pPr>
        <w:pStyle w:val="Footer"/>
        <w:spacing w:after="0" w:line="240" w:lineRule="auto"/>
        <w:jc w:val="center"/>
        <w:rPr>
          <w:rFonts w:cs="Calibri"/>
          <w:sz w:val="28"/>
          <w:szCs w:val="28"/>
        </w:rPr>
      </w:pPr>
      <w:r w:rsidRPr="002F6179">
        <w:rPr>
          <w:rFonts w:cs="Calibri"/>
          <w:noProof/>
          <w:color w:val="FF0000"/>
          <w:lang w:val="en-GB" w:eastAsia="en-GB"/>
        </w:rPr>
        <w:drawing>
          <wp:inline distT="0" distB="0" distL="0" distR="0" wp14:anchorId="01A997F1" wp14:editId="1716A213">
            <wp:extent cx="5553075" cy="3895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53075" cy="3895725"/>
                    </a:xfrm>
                    <a:prstGeom prst="rect">
                      <a:avLst/>
                    </a:prstGeom>
                    <a:noFill/>
                    <a:ln>
                      <a:noFill/>
                    </a:ln>
                  </pic:spPr>
                </pic:pic>
              </a:graphicData>
            </a:graphic>
          </wp:inline>
        </w:drawing>
      </w:r>
    </w:p>
    <w:p w14:paraId="01CF87AD" w14:textId="77777777" w:rsidR="006C69F2" w:rsidRPr="002F6179" w:rsidRDefault="006C69F2">
      <w:pPr>
        <w:spacing w:line="360" w:lineRule="auto"/>
        <w:ind w:left="58" w:right="-130"/>
        <w:rPr>
          <w:rFonts w:ascii="Calibri" w:hAnsi="Calibri" w:cs="Calibri"/>
          <w:color w:val="FF0000"/>
        </w:rPr>
      </w:pPr>
    </w:p>
    <w:p w14:paraId="1194B5AB" w14:textId="77777777" w:rsidR="006C69F2" w:rsidRPr="002F6179" w:rsidRDefault="00FC294E" w:rsidP="00FC294E">
      <w:pPr>
        <w:spacing w:line="360" w:lineRule="auto"/>
        <w:ind w:left="58" w:right="-130"/>
        <w:jc w:val="center"/>
        <w:rPr>
          <w:rFonts w:ascii="Calibri" w:hAnsi="Calibri" w:cs="Calibri"/>
        </w:rPr>
      </w:pPr>
      <w:r w:rsidRPr="002F6179">
        <w:rPr>
          <w:rFonts w:ascii="Calibri" w:hAnsi="Calibri" w:cs="Calibri"/>
        </w:rPr>
        <w:t xml:space="preserve">PROIECT NR. </w:t>
      </w:r>
      <w:r w:rsidR="00FD489E" w:rsidRPr="002F6179">
        <w:rPr>
          <w:rFonts w:ascii="Calibri" w:hAnsi="Calibri" w:cs="Calibri"/>
        </w:rPr>
        <w:t>02</w:t>
      </w:r>
      <w:r w:rsidRPr="002F6179">
        <w:rPr>
          <w:rFonts w:ascii="Calibri" w:hAnsi="Calibri" w:cs="Calibri"/>
        </w:rPr>
        <w:t xml:space="preserve"> / 202</w:t>
      </w:r>
      <w:r w:rsidR="00FD489E" w:rsidRPr="002F6179">
        <w:rPr>
          <w:rFonts w:ascii="Calibri" w:hAnsi="Calibri" w:cs="Calibri"/>
        </w:rPr>
        <w:t>4</w:t>
      </w:r>
    </w:p>
    <w:p w14:paraId="110A0EFC" w14:textId="77777777" w:rsidR="006C69F2" w:rsidRPr="002F6179" w:rsidRDefault="006C69F2">
      <w:pPr>
        <w:spacing w:line="360" w:lineRule="auto"/>
        <w:ind w:left="58" w:right="-130"/>
        <w:rPr>
          <w:rFonts w:ascii="Calibri" w:hAnsi="Calibri" w:cs="Calibri"/>
          <w:color w:val="FF0000"/>
        </w:rPr>
      </w:pPr>
    </w:p>
    <w:p w14:paraId="49ED83F5" w14:textId="77777777" w:rsidR="006C69F2" w:rsidRPr="002F6179" w:rsidRDefault="006C69F2">
      <w:pPr>
        <w:spacing w:line="360" w:lineRule="auto"/>
        <w:ind w:right="-130"/>
        <w:jc w:val="both"/>
        <w:rPr>
          <w:rFonts w:ascii="Calibri" w:hAnsi="Calibri" w:cs="Calibri"/>
          <w:b/>
          <w:color w:val="000000"/>
        </w:rPr>
      </w:pPr>
      <w:r w:rsidRPr="002F6179">
        <w:rPr>
          <w:rFonts w:ascii="Calibri" w:hAnsi="Calibri" w:cs="Calibri"/>
          <w:b/>
          <w:color w:val="000000"/>
        </w:rPr>
        <w:t xml:space="preserve">Data:  </w:t>
      </w:r>
      <w:r w:rsidR="00FD489E" w:rsidRPr="002F6179">
        <w:rPr>
          <w:rFonts w:ascii="Calibri" w:hAnsi="Calibri" w:cs="Calibri"/>
          <w:b/>
          <w:color w:val="000000"/>
        </w:rPr>
        <w:t>AUGUST</w:t>
      </w:r>
      <w:r w:rsidRPr="002F6179">
        <w:rPr>
          <w:rFonts w:ascii="Calibri" w:hAnsi="Calibri" w:cs="Calibri"/>
          <w:b/>
          <w:color w:val="000000"/>
        </w:rPr>
        <w:t xml:space="preserve"> 20</w:t>
      </w:r>
      <w:r w:rsidR="00294736" w:rsidRPr="002F6179">
        <w:rPr>
          <w:rFonts w:ascii="Calibri" w:hAnsi="Calibri" w:cs="Calibri"/>
          <w:b/>
          <w:color w:val="000000"/>
        </w:rPr>
        <w:t>2</w:t>
      </w:r>
      <w:r w:rsidR="00FD489E" w:rsidRPr="002F6179">
        <w:rPr>
          <w:rFonts w:ascii="Calibri" w:hAnsi="Calibri" w:cs="Calibri"/>
          <w:b/>
          <w:color w:val="000000"/>
        </w:rPr>
        <w:t>4</w:t>
      </w:r>
    </w:p>
    <w:p w14:paraId="37EC2080" w14:textId="77777777" w:rsidR="006C69F2" w:rsidRPr="002F6179" w:rsidRDefault="006C69F2">
      <w:pPr>
        <w:spacing w:line="360" w:lineRule="auto"/>
        <w:ind w:left="58" w:right="-130"/>
        <w:rPr>
          <w:rFonts w:ascii="Calibri" w:hAnsi="Calibri" w:cs="Calibri"/>
          <w:color w:val="FF0000"/>
        </w:rPr>
      </w:pPr>
    </w:p>
    <w:p w14:paraId="78A7A7D0" w14:textId="481B1553" w:rsidR="00C472A9" w:rsidRPr="002F6179" w:rsidRDefault="0047225C" w:rsidP="00294736">
      <w:pPr>
        <w:pStyle w:val="titlubold"/>
        <w:ind w:left="0"/>
        <w:rPr>
          <w:rFonts w:ascii="Calibri" w:hAnsi="Calibri" w:cs="Calibri"/>
          <w:sz w:val="24"/>
          <w:lang w:val="ro-RO"/>
        </w:rPr>
      </w:pPr>
      <w:r>
        <w:rPr>
          <w:rFonts w:ascii="Calibri" w:hAnsi="Calibri" w:cs="Calibri"/>
          <w:sz w:val="24"/>
          <w:lang w:val="ro-RO"/>
        </w:rPr>
        <w:br w:type="page"/>
      </w:r>
      <w:r w:rsidR="00C102A0" w:rsidRPr="002F6179">
        <w:rPr>
          <w:rFonts w:ascii="Calibri" w:hAnsi="Calibri" w:cs="Calibri"/>
          <w:sz w:val="24"/>
          <w:lang w:val="ro-RO"/>
        </w:rPr>
        <w:lastRenderedPageBreak/>
        <w:t xml:space="preserve">T1 - </w:t>
      </w:r>
      <w:r w:rsidR="00C472A9" w:rsidRPr="002F6179">
        <w:rPr>
          <w:rFonts w:ascii="Calibri" w:hAnsi="Calibri" w:cs="Calibri"/>
          <w:sz w:val="24"/>
          <w:lang w:val="ro-RO"/>
        </w:rPr>
        <w:t xml:space="preserve">LISTA </w:t>
      </w:r>
      <w:r w:rsidR="00294736" w:rsidRPr="002F6179">
        <w:rPr>
          <w:rFonts w:ascii="Calibri" w:hAnsi="Calibri" w:cs="Calibri"/>
          <w:sz w:val="24"/>
          <w:lang w:val="ro-RO"/>
        </w:rPr>
        <w:t>Ș</w:t>
      </w:r>
      <w:r w:rsidR="00C472A9" w:rsidRPr="002F6179">
        <w:rPr>
          <w:rFonts w:ascii="Calibri" w:hAnsi="Calibri" w:cs="Calibri"/>
          <w:sz w:val="24"/>
          <w:lang w:val="ro-RO"/>
        </w:rPr>
        <w:t>I SEMN</w:t>
      </w:r>
      <w:r w:rsidR="00294736" w:rsidRPr="002F6179">
        <w:rPr>
          <w:rFonts w:ascii="Calibri" w:hAnsi="Calibri" w:cs="Calibri"/>
          <w:sz w:val="24"/>
          <w:lang w:val="ro-RO"/>
        </w:rPr>
        <w:t>Ă</w:t>
      </w:r>
      <w:r w:rsidR="00C472A9" w:rsidRPr="002F6179">
        <w:rPr>
          <w:rFonts w:ascii="Calibri" w:hAnsi="Calibri" w:cs="Calibri"/>
          <w:sz w:val="24"/>
          <w:lang w:val="ro-RO"/>
        </w:rPr>
        <w:t>TURILE PROIECTAN</w:t>
      </w:r>
      <w:r w:rsidR="00294736" w:rsidRPr="002F6179">
        <w:rPr>
          <w:rFonts w:ascii="Calibri" w:hAnsi="Calibri" w:cs="Calibri"/>
          <w:sz w:val="24"/>
          <w:lang w:val="ro-RO"/>
        </w:rPr>
        <w:t>Ț</w:t>
      </w:r>
      <w:r w:rsidR="00C472A9" w:rsidRPr="002F6179">
        <w:rPr>
          <w:rFonts w:ascii="Calibri" w:hAnsi="Calibri" w:cs="Calibri"/>
          <w:sz w:val="24"/>
          <w:lang w:val="ro-RO"/>
        </w:rPr>
        <w:t>ILOR:</w:t>
      </w:r>
    </w:p>
    <w:p w14:paraId="52DDC42F" w14:textId="77777777" w:rsidR="0071180E" w:rsidRDefault="0071180E" w:rsidP="00C472A9">
      <w:pPr>
        <w:pStyle w:val="Textnormal"/>
        <w:ind w:left="720" w:firstLine="131"/>
        <w:rPr>
          <w:rFonts w:ascii="Calibri" w:hAnsi="Calibri" w:cs="Calibri"/>
          <w:bCs/>
          <w:sz w:val="24"/>
          <w:lang w:val="ro-RO"/>
        </w:rPr>
      </w:pPr>
    </w:p>
    <w:p w14:paraId="13B33FFF" w14:textId="77777777" w:rsidR="00411F9A" w:rsidRPr="005C61EC" w:rsidRDefault="00411F9A" w:rsidP="00411F9A">
      <w:pPr>
        <w:pStyle w:val="Frspaiere1"/>
        <w:spacing w:line="264" w:lineRule="auto"/>
        <w:jc w:val="both"/>
        <w:rPr>
          <w:rFonts w:ascii="Calibri" w:hAnsi="Calibri" w:cs="Calibri"/>
          <w:color w:val="000000"/>
          <w:sz w:val="26"/>
          <w:szCs w:val="26"/>
          <w:u w:val="single"/>
        </w:rPr>
      </w:pPr>
      <w:r w:rsidRPr="005C61EC">
        <w:rPr>
          <w:rFonts w:ascii="Calibri" w:hAnsi="Calibri" w:cs="Calibri"/>
          <w:color w:val="000000"/>
          <w:sz w:val="26"/>
          <w:szCs w:val="26"/>
          <w:u w:val="single"/>
        </w:rPr>
        <w:t>S.C. EVOLUTION PROSERV S.R.L. - proiectant general</w:t>
      </w:r>
    </w:p>
    <w:p w14:paraId="5EAAC58B" w14:textId="77777777" w:rsidR="00411F9A" w:rsidRPr="005C61EC" w:rsidRDefault="00411F9A" w:rsidP="00411F9A">
      <w:pPr>
        <w:pStyle w:val="Frspaiere1"/>
        <w:spacing w:line="264" w:lineRule="auto"/>
        <w:jc w:val="both"/>
        <w:rPr>
          <w:rFonts w:ascii="Calibri" w:hAnsi="Calibri" w:cs="Calibri"/>
          <w:color w:val="000000"/>
          <w:sz w:val="26"/>
          <w:szCs w:val="26"/>
        </w:rPr>
      </w:pPr>
      <w:r w:rsidRPr="005C61EC">
        <w:rPr>
          <w:rFonts w:ascii="Calibri" w:hAnsi="Calibri" w:cs="Calibri"/>
          <w:color w:val="000000"/>
          <w:sz w:val="26"/>
          <w:szCs w:val="26"/>
        </w:rPr>
        <w:t>J40/11982/2014, CUI RO33701952</w:t>
      </w:r>
    </w:p>
    <w:p w14:paraId="58695045" w14:textId="77777777" w:rsidR="00411F9A" w:rsidRPr="005C61EC" w:rsidRDefault="00411F9A" w:rsidP="00411F9A">
      <w:pPr>
        <w:pStyle w:val="Frspaiere1"/>
        <w:spacing w:line="264" w:lineRule="auto"/>
        <w:jc w:val="both"/>
        <w:rPr>
          <w:rFonts w:ascii="Calibri" w:hAnsi="Calibri" w:cs="Calibri"/>
          <w:color w:val="000000"/>
          <w:sz w:val="26"/>
          <w:szCs w:val="26"/>
        </w:rPr>
      </w:pPr>
      <w:r w:rsidRPr="005C61EC">
        <w:rPr>
          <w:rFonts w:ascii="Calibri" w:hAnsi="Calibri" w:cs="Calibri"/>
          <w:color w:val="000000"/>
          <w:sz w:val="26"/>
          <w:szCs w:val="26"/>
        </w:rPr>
        <w:t>Calea Dudesti nr 188, bl A, et 8, ap 59, Sector 3, Bucureşti</w:t>
      </w:r>
    </w:p>
    <w:p w14:paraId="5B393AAF" w14:textId="77777777" w:rsidR="00411F9A" w:rsidRPr="005C61EC" w:rsidRDefault="00411F9A" w:rsidP="00411F9A">
      <w:pPr>
        <w:pStyle w:val="Frspaiere1"/>
        <w:spacing w:line="264" w:lineRule="auto"/>
        <w:jc w:val="both"/>
        <w:rPr>
          <w:rFonts w:ascii="Calibri" w:hAnsi="Calibri" w:cs="Calibri"/>
          <w:color w:val="000000"/>
          <w:sz w:val="26"/>
          <w:szCs w:val="26"/>
        </w:rPr>
      </w:pPr>
      <w:r w:rsidRPr="005C61EC">
        <w:rPr>
          <w:rFonts w:ascii="Calibri" w:hAnsi="Calibri" w:cs="Calibri"/>
          <w:color w:val="000000"/>
          <w:sz w:val="26"/>
          <w:szCs w:val="26"/>
        </w:rPr>
        <w:t>evolutionproserv@gmail.com</w:t>
      </w:r>
    </w:p>
    <w:p w14:paraId="3D8D40B0" w14:textId="77777777" w:rsidR="00411F9A" w:rsidRPr="005B7FBB" w:rsidRDefault="00411F9A" w:rsidP="00411F9A">
      <w:pPr>
        <w:pStyle w:val="Frspaiere1"/>
        <w:spacing w:line="264" w:lineRule="auto"/>
        <w:jc w:val="both"/>
        <w:rPr>
          <w:b/>
          <w:sz w:val="24"/>
          <w:szCs w:val="24"/>
          <w:lang w:eastAsia="ar-SA"/>
        </w:rPr>
      </w:pPr>
      <w:r w:rsidRPr="005C61EC">
        <w:rPr>
          <w:rFonts w:ascii="Calibri" w:hAnsi="Calibri" w:cs="Calibri"/>
          <w:color w:val="000000"/>
          <w:sz w:val="26"/>
          <w:szCs w:val="26"/>
        </w:rPr>
        <w:t>NR. 0</w:t>
      </w:r>
      <w:r>
        <w:rPr>
          <w:rFonts w:ascii="Calibri" w:hAnsi="Calibri" w:cs="Calibri"/>
          <w:color w:val="000000"/>
          <w:sz w:val="26"/>
          <w:szCs w:val="26"/>
        </w:rPr>
        <w:t>2</w:t>
      </w:r>
      <w:r w:rsidRPr="005C61EC">
        <w:rPr>
          <w:rFonts w:ascii="Calibri" w:hAnsi="Calibri" w:cs="Calibri"/>
          <w:color w:val="000000"/>
          <w:sz w:val="26"/>
          <w:szCs w:val="26"/>
        </w:rPr>
        <w:t>/2024</w:t>
      </w:r>
    </w:p>
    <w:p w14:paraId="254E82B6" w14:textId="77777777" w:rsidR="00C472A9" w:rsidRPr="002F6179" w:rsidRDefault="00C472A9" w:rsidP="00C472A9">
      <w:pPr>
        <w:pStyle w:val="Textnormal"/>
        <w:ind w:left="720" w:firstLine="131"/>
        <w:rPr>
          <w:rFonts w:ascii="Calibri" w:hAnsi="Calibri" w:cs="Calibri"/>
          <w:b/>
          <w:sz w:val="24"/>
          <w:lang w:val="ro-RO"/>
        </w:rPr>
      </w:pPr>
    </w:p>
    <w:p w14:paraId="4FF944C0" w14:textId="77777777" w:rsidR="00C472A9" w:rsidRPr="002F6179" w:rsidRDefault="00C472A9" w:rsidP="00C472A9">
      <w:pPr>
        <w:pStyle w:val="Textnormal"/>
        <w:rPr>
          <w:rFonts w:ascii="Calibri" w:hAnsi="Calibri" w:cs="Calibri"/>
          <w:sz w:val="24"/>
          <w:lang w:val="ro-RO"/>
        </w:rPr>
      </w:pP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40"/>
        <w:gridCol w:w="2891"/>
        <w:gridCol w:w="2694"/>
        <w:gridCol w:w="2381"/>
      </w:tblGrid>
      <w:tr w:rsidR="00C472A9" w:rsidRPr="00A36A40" w14:paraId="55BE324C" w14:textId="77777777" w:rsidTr="00447053">
        <w:trPr>
          <w:trHeight w:val="510"/>
        </w:trPr>
        <w:tc>
          <w:tcPr>
            <w:tcW w:w="1640" w:type="dxa"/>
            <w:shd w:val="clear" w:color="auto" w:fill="FFFFFF"/>
            <w:vAlign w:val="center"/>
          </w:tcPr>
          <w:p w14:paraId="28CF6247" w14:textId="77777777" w:rsidR="00C472A9" w:rsidRPr="00A36A40" w:rsidRDefault="00C472A9" w:rsidP="006C69F2">
            <w:pPr>
              <w:framePr w:hSpace="180" w:wrap="around" w:vAnchor="text" w:hAnchor="margin" w:y="38"/>
              <w:spacing w:line="360" w:lineRule="auto"/>
              <w:rPr>
                <w:rFonts w:ascii="Calibri" w:hAnsi="Calibri" w:cs="Calibri"/>
              </w:rPr>
            </w:pPr>
            <w:r w:rsidRPr="00A36A40">
              <w:rPr>
                <w:rFonts w:ascii="Calibri" w:hAnsi="Calibri" w:cs="Calibri"/>
              </w:rPr>
              <w:t>Departament</w:t>
            </w:r>
          </w:p>
        </w:tc>
        <w:tc>
          <w:tcPr>
            <w:tcW w:w="2891" w:type="dxa"/>
            <w:shd w:val="clear" w:color="auto" w:fill="FFFFFF"/>
            <w:vAlign w:val="center"/>
          </w:tcPr>
          <w:p w14:paraId="36FA002E" w14:textId="77777777" w:rsidR="00C472A9" w:rsidRPr="00A36A40" w:rsidRDefault="00C472A9" w:rsidP="006C69F2">
            <w:pPr>
              <w:framePr w:hSpace="180" w:wrap="around" w:vAnchor="text" w:hAnchor="margin" w:y="38"/>
              <w:spacing w:line="360" w:lineRule="auto"/>
              <w:rPr>
                <w:rFonts w:ascii="Calibri" w:hAnsi="Calibri" w:cs="Calibri"/>
              </w:rPr>
            </w:pPr>
            <w:r w:rsidRPr="00A36A40">
              <w:rPr>
                <w:rFonts w:ascii="Calibri" w:hAnsi="Calibri" w:cs="Calibri"/>
              </w:rPr>
              <w:t>Func</w:t>
            </w:r>
            <w:r w:rsidR="00294736" w:rsidRPr="00A36A40">
              <w:rPr>
                <w:rFonts w:ascii="Calibri" w:hAnsi="Calibri" w:cs="Calibri"/>
              </w:rPr>
              <w:t>ț</w:t>
            </w:r>
            <w:r w:rsidRPr="00A36A40">
              <w:rPr>
                <w:rFonts w:ascii="Calibri" w:hAnsi="Calibri" w:cs="Calibri"/>
              </w:rPr>
              <w:t>ie</w:t>
            </w:r>
          </w:p>
        </w:tc>
        <w:tc>
          <w:tcPr>
            <w:tcW w:w="2694" w:type="dxa"/>
            <w:shd w:val="clear" w:color="auto" w:fill="FFFFFF"/>
            <w:vAlign w:val="center"/>
          </w:tcPr>
          <w:p w14:paraId="2FE5BC01" w14:textId="77777777" w:rsidR="00C472A9" w:rsidRPr="00A36A40" w:rsidRDefault="00C472A9" w:rsidP="006C69F2">
            <w:pPr>
              <w:framePr w:hSpace="180" w:wrap="around" w:vAnchor="text" w:hAnchor="margin" w:y="38"/>
              <w:spacing w:line="360" w:lineRule="auto"/>
              <w:rPr>
                <w:rFonts w:ascii="Calibri" w:hAnsi="Calibri" w:cs="Calibri"/>
              </w:rPr>
            </w:pPr>
            <w:r w:rsidRPr="00A36A40">
              <w:rPr>
                <w:rFonts w:ascii="Calibri" w:hAnsi="Calibri" w:cs="Calibri"/>
              </w:rPr>
              <w:t>Nume, Prenume</w:t>
            </w:r>
          </w:p>
        </w:tc>
        <w:tc>
          <w:tcPr>
            <w:tcW w:w="2381" w:type="dxa"/>
            <w:shd w:val="clear" w:color="auto" w:fill="FFFFFF"/>
            <w:vAlign w:val="center"/>
          </w:tcPr>
          <w:p w14:paraId="1B6A3D4B" w14:textId="77777777" w:rsidR="00C472A9" w:rsidRPr="00A36A40" w:rsidRDefault="00C472A9" w:rsidP="006C69F2">
            <w:pPr>
              <w:framePr w:hSpace="180" w:wrap="around" w:vAnchor="text" w:hAnchor="margin" w:y="38"/>
              <w:spacing w:line="360" w:lineRule="auto"/>
              <w:ind w:left="-108" w:firstLine="108"/>
              <w:rPr>
                <w:rFonts w:ascii="Calibri" w:hAnsi="Calibri" w:cs="Calibri"/>
              </w:rPr>
            </w:pPr>
            <w:r w:rsidRPr="00A36A40">
              <w:rPr>
                <w:rFonts w:ascii="Calibri" w:hAnsi="Calibri" w:cs="Calibri"/>
              </w:rPr>
              <w:t>Specimen semn</w:t>
            </w:r>
            <w:r w:rsidR="00D101F5" w:rsidRPr="00A36A40">
              <w:rPr>
                <w:rFonts w:ascii="Calibri" w:hAnsi="Calibri" w:cs="Calibri"/>
              </w:rPr>
              <w:t>ă</w:t>
            </w:r>
            <w:r w:rsidRPr="00A36A40">
              <w:rPr>
                <w:rFonts w:ascii="Calibri" w:hAnsi="Calibri" w:cs="Calibri"/>
              </w:rPr>
              <w:t>tur</w:t>
            </w:r>
            <w:r w:rsidR="00294736" w:rsidRPr="00A36A40">
              <w:rPr>
                <w:rFonts w:ascii="Calibri" w:hAnsi="Calibri" w:cs="Calibri"/>
              </w:rPr>
              <w:t>ă</w:t>
            </w:r>
          </w:p>
        </w:tc>
      </w:tr>
      <w:tr w:rsidR="00C472A9" w:rsidRPr="00A36A40" w14:paraId="7F495E2C" w14:textId="77777777" w:rsidTr="00447053">
        <w:trPr>
          <w:trHeight w:val="510"/>
        </w:trPr>
        <w:tc>
          <w:tcPr>
            <w:tcW w:w="1640" w:type="dxa"/>
            <w:shd w:val="clear" w:color="auto" w:fill="FFFFFF"/>
            <w:vAlign w:val="center"/>
          </w:tcPr>
          <w:p w14:paraId="7C9C7575" w14:textId="77777777" w:rsidR="00C472A9" w:rsidRPr="00A36A40" w:rsidRDefault="00C472A9" w:rsidP="006C69F2">
            <w:pPr>
              <w:framePr w:hSpace="180" w:wrap="around" w:vAnchor="text" w:hAnchor="margin" w:y="38"/>
              <w:spacing w:line="360" w:lineRule="auto"/>
              <w:rPr>
                <w:rFonts w:ascii="Calibri" w:hAnsi="Calibri" w:cs="Calibri"/>
              </w:rPr>
            </w:pPr>
            <w:r w:rsidRPr="00A36A40">
              <w:rPr>
                <w:rFonts w:ascii="Calibri" w:hAnsi="Calibri" w:cs="Calibri"/>
              </w:rPr>
              <w:t>Departament arhitectur</w:t>
            </w:r>
            <w:r w:rsidR="00294736" w:rsidRPr="00A36A40">
              <w:rPr>
                <w:rFonts w:ascii="Calibri" w:hAnsi="Calibri" w:cs="Calibri"/>
              </w:rPr>
              <w:t>ă</w:t>
            </w:r>
          </w:p>
        </w:tc>
        <w:tc>
          <w:tcPr>
            <w:tcW w:w="2891" w:type="dxa"/>
            <w:vAlign w:val="center"/>
          </w:tcPr>
          <w:p w14:paraId="19530045" w14:textId="396608E4" w:rsidR="00C472A9" w:rsidRPr="00A36A40" w:rsidRDefault="00C472A9" w:rsidP="006C69F2">
            <w:pPr>
              <w:framePr w:hSpace="180" w:wrap="around" w:vAnchor="text" w:hAnchor="margin" w:y="38"/>
              <w:spacing w:line="360" w:lineRule="auto"/>
              <w:rPr>
                <w:rFonts w:ascii="Calibri" w:hAnsi="Calibri" w:cs="Calibri"/>
                <w:b/>
              </w:rPr>
            </w:pPr>
            <w:r w:rsidRPr="00A36A40">
              <w:rPr>
                <w:rFonts w:ascii="Calibri" w:hAnsi="Calibri" w:cs="Calibri"/>
              </w:rPr>
              <w:t>Proiectant de specialitate</w:t>
            </w:r>
            <w:r w:rsidR="00447053">
              <w:rPr>
                <w:rFonts w:ascii="Calibri" w:hAnsi="Calibri" w:cs="Calibri"/>
              </w:rPr>
              <w:t xml:space="preserve"> – sef de proiect</w:t>
            </w:r>
          </w:p>
        </w:tc>
        <w:tc>
          <w:tcPr>
            <w:tcW w:w="2694" w:type="dxa"/>
            <w:vAlign w:val="center"/>
          </w:tcPr>
          <w:p w14:paraId="203E06CC" w14:textId="77777777" w:rsidR="00294736" w:rsidRPr="00A36A40" w:rsidRDefault="00FC294E" w:rsidP="006C69F2">
            <w:pPr>
              <w:framePr w:hSpace="180" w:wrap="around" w:vAnchor="text" w:hAnchor="margin" w:y="38"/>
              <w:autoSpaceDE w:val="0"/>
              <w:autoSpaceDN w:val="0"/>
              <w:adjustRightInd w:val="0"/>
              <w:rPr>
                <w:rFonts w:ascii="Calibri" w:hAnsi="Calibri" w:cs="Calibri"/>
              </w:rPr>
            </w:pPr>
            <w:r w:rsidRPr="00A36A40">
              <w:rPr>
                <w:rFonts w:ascii="Calibri" w:hAnsi="Calibri" w:cs="Calibri"/>
              </w:rPr>
              <w:t>A</w:t>
            </w:r>
            <w:r w:rsidR="00C472A9" w:rsidRPr="00A36A40">
              <w:rPr>
                <w:rFonts w:ascii="Calibri" w:hAnsi="Calibri" w:cs="Calibri"/>
              </w:rPr>
              <w:t xml:space="preserve">rh. </w:t>
            </w:r>
            <w:r w:rsidR="00294736" w:rsidRPr="00A36A40">
              <w:rPr>
                <w:rFonts w:ascii="Calibri" w:hAnsi="Calibri" w:cs="Calibri"/>
              </w:rPr>
              <w:t>Alin Andrei Radomir</w:t>
            </w:r>
          </w:p>
          <w:p w14:paraId="06978EA3" w14:textId="77777777" w:rsidR="00C472A9" w:rsidRPr="00A36A40" w:rsidRDefault="00C472A9" w:rsidP="006C69F2">
            <w:pPr>
              <w:framePr w:hSpace="180" w:wrap="around" w:vAnchor="text" w:hAnchor="margin" w:y="38"/>
              <w:spacing w:line="360" w:lineRule="auto"/>
              <w:rPr>
                <w:rFonts w:ascii="Calibri" w:hAnsi="Calibri" w:cs="Calibri"/>
                <w:b/>
              </w:rPr>
            </w:pPr>
          </w:p>
        </w:tc>
        <w:tc>
          <w:tcPr>
            <w:tcW w:w="2381" w:type="dxa"/>
            <w:vAlign w:val="center"/>
          </w:tcPr>
          <w:p w14:paraId="7F47C479" w14:textId="77777777" w:rsidR="00C472A9" w:rsidRPr="00A36A40" w:rsidRDefault="00C472A9" w:rsidP="006C69F2">
            <w:pPr>
              <w:framePr w:hSpace="180" w:wrap="around" w:vAnchor="text" w:hAnchor="margin" w:y="38"/>
              <w:spacing w:line="360" w:lineRule="auto"/>
              <w:rPr>
                <w:rFonts w:ascii="Calibri" w:hAnsi="Calibri" w:cs="Calibri"/>
                <w:b/>
              </w:rPr>
            </w:pPr>
          </w:p>
        </w:tc>
      </w:tr>
      <w:tr w:rsidR="00C472A9" w:rsidRPr="00A36A40" w14:paraId="5BB0CAE4" w14:textId="77777777" w:rsidTr="00447053">
        <w:trPr>
          <w:trHeight w:val="510"/>
        </w:trPr>
        <w:tc>
          <w:tcPr>
            <w:tcW w:w="1640" w:type="dxa"/>
            <w:shd w:val="clear" w:color="auto" w:fill="FFFFFF"/>
            <w:vAlign w:val="center"/>
          </w:tcPr>
          <w:p w14:paraId="3CAEC6E1" w14:textId="77777777" w:rsidR="00C472A9" w:rsidRPr="00A36A40" w:rsidRDefault="00C472A9" w:rsidP="006C69F2">
            <w:pPr>
              <w:framePr w:hSpace="180" w:wrap="around" w:vAnchor="text" w:hAnchor="margin" w:y="38"/>
              <w:spacing w:line="360" w:lineRule="auto"/>
              <w:rPr>
                <w:rFonts w:ascii="Calibri" w:hAnsi="Calibri" w:cs="Calibri"/>
              </w:rPr>
            </w:pPr>
            <w:r w:rsidRPr="00A36A40">
              <w:rPr>
                <w:rFonts w:ascii="Calibri" w:hAnsi="Calibri" w:cs="Calibri"/>
              </w:rPr>
              <w:t>Departament rezisten</w:t>
            </w:r>
            <w:r w:rsidR="00294736" w:rsidRPr="00A36A40">
              <w:rPr>
                <w:rFonts w:ascii="Calibri" w:hAnsi="Calibri" w:cs="Calibri"/>
              </w:rPr>
              <w:t>ță</w:t>
            </w:r>
          </w:p>
        </w:tc>
        <w:tc>
          <w:tcPr>
            <w:tcW w:w="2891" w:type="dxa"/>
            <w:vAlign w:val="center"/>
          </w:tcPr>
          <w:p w14:paraId="18107A2F" w14:textId="77777777" w:rsidR="00C472A9" w:rsidRPr="00A36A40" w:rsidRDefault="00C472A9" w:rsidP="006C69F2">
            <w:pPr>
              <w:framePr w:hSpace="180" w:wrap="around" w:vAnchor="text" w:hAnchor="margin" w:y="38"/>
              <w:spacing w:line="360" w:lineRule="auto"/>
              <w:rPr>
                <w:rFonts w:ascii="Calibri" w:hAnsi="Calibri" w:cs="Calibri"/>
                <w:b/>
              </w:rPr>
            </w:pPr>
            <w:r w:rsidRPr="00A36A40">
              <w:rPr>
                <w:rFonts w:ascii="Calibri" w:hAnsi="Calibri" w:cs="Calibri"/>
              </w:rPr>
              <w:t>Proiectant de specialitate</w:t>
            </w:r>
          </w:p>
        </w:tc>
        <w:tc>
          <w:tcPr>
            <w:tcW w:w="2694" w:type="dxa"/>
            <w:vAlign w:val="center"/>
          </w:tcPr>
          <w:p w14:paraId="4B2C2BC0" w14:textId="77777777" w:rsidR="00C472A9" w:rsidRPr="00A36A40" w:rsidRDefault="00FC294E" w:rsidP="006C69F2">
            <w:pPr>
              <w:framePr w:hSpace="180" w:wrap="around" w:vAnchor="text" w:hAnchor="margin" w:y="38"/>
              <w:spacing w:line="360" w:lineRule="auto"/>
              <w:rPr>
                <w:rFonts w:ascii="Calibri" w:hAnsi="Calibri" w:cs="Calibri"/>
                <w:b/>
              </w:rPr>
            </w:pPr>
            <w:r w:rsidRPr="00A36A40">
              <w:rPr>
                <w:rFonts w:ascii="Calibri" w:hAnsi="Calibri" w:cs="Calibri"/>
              </w:rPr>
              <w:t>I</w:t>
            </w:r>
            <w:r w:rsidR="00C472A9" w:rsidRPr="00A36A40">
              <w:rPr>
                <w:rFonts w:ascii="Calibri" w:hAnsi="Calibri" w:cs="Calibri"/>
              </w:rPr>
              <w:t>ng. Gelu G</w:t>
            </w:r>
            <w:r w:rsidR="00D101F5" w:rsidRPr="00A36A40">
              <w:rPr>
                <w:rFonts w:ascii="Calibri" w:hAnsi="Calibri" w:cs="Calibri"/>
              </w:rPr>
              <w:t>ă</w:t>
            </w:r>
            <w:r w:rsidR="00C472A9" w:rsidRPr="00A36A40">
              <w:rPr>
                <w:rFonts w:ascii="Calibri" w:hAnsi="Calibri" w:cs="Calibri"/>
              </w:rPr>
              <w:t>in</w:t>
            </w:r>
            <w:r w:rsidR="00294736" w:rsidRPr="00A36A40">
              <w:rPr>
                <w:rFonts w:ascii="Calibri" w:hAnsi="Calibri" w:cs="Calibri"/>
              </w:rPr>
              <w:t>ă</w:t>
            </w:r>
          </w:p>
        </w:tc>
        <w:tc>
          <w:tcPr>
            <w:tcW w:w="2381" w:type="dxa"/>
            <w:vAlign w:val="center"/>
          </w:tcPr>
          <w:p w14:paraId="789733F2" w14:textId="77777777" w:rsidR="00C472A9" w:rsidRPr="00A36A40" w:rsidRDefault="00C472A9" w:rsidP="006C69F2">
            <w:pPr>
              <w:framePr w:hSpace="180" w:wrap="around" w:vAnchor="text" w:hAnchor="margin" w:y="38"/>
              <w:spacing w:line="360" w:lineRule="auto"/>
              <w:rPr>
                <w:rFonts w:ascii="Calibri" w:hAnsi="Calibri" w:cs="Calibri"/>
                <w:b/>
              </w:rPr>
            </w:pPr>
          </w:p>
        </w:tc>
      </w:tr>
      <w:tr w:rsidR="00411F9A" w:rsidRPr="00A36A40" w14:paraId="68633F0E" w14:textId="77777777" w:rsidTr="00447053">
        <w:trPr>
          <w:cantSplit/>
          <w:trHeight w:val="510"/>
        </w:trPr>
        <w:tc>
          <w:tcPr>
            <w:tcW w:w="1640" w:type="dxa"/>
            <w:vMerge w:val="restart"/>
            <w:shd w:val="clear" w:color="auto" w:fill="FFFFFF"/>
            <w:vAlign w:val="center"/>
          </w:tcPr>
          <w:p w14:paraId="28646FF6" w14:textId="77777777" w:rsidR="00411F9A" w:rsidRPr="00A36A40" w:rsidRDefault="00411F9A" w:rsidP="006C69F2">
            <w:pPr>
              <w:framePr w:hSpace="180" w:wrap="around" w:vAnchor="text" w:hAnchor="margin" w:y="38"/>
              <w:spacing w:line="360" w:lineRule="auto"/>
              <w:rPr>
                <w:rFonts w:ascii="Calibri" w:hAnsi="Calibri" w:cs="Calibri"/>
              </w:rPr>
            </w:pPr>
            <w:r w:rsidRPr="00A36A40">
              <w:rPr>
                <w:rFonts w:ascii="Calibri" w:hAnsi="Calibri" w:cs="Calibri"/>
              </w:rPr>
              <w:t>Departament instalații</w:t>
            </w:r>
          </w:p>
        </w:tc>
        <w:tc>
          <w:tcPr>
            <w:tcW w:w="2891" w:type="dxa"/>
            <w:vAlign w:val="center"/>
          </w:tcPr>
          <w:p w14:paraId="3027EFC2" w14:textId="77777777" w:rsidR="00411F9A" w:rsidRPr="00A36A40" w:rsidRDefault="00411F9A" w:rsidP="006C69F2">
            <w:pPr>
              <w:framePr w:hSpace="180" w:wrap="around" w:vAnchor="text" w:hAnchor="margin" w:y="38"/>
              <w:spacing w:line="360" w:lineRule="auto"/>
              <w:rPr>
                <w:rFonts w:ascii="Calibri" w:hAnsi="Calibri" w:cs="Calibri"/>
                <w:b/>
              </w:rPr>
            </w:pPr>
            <w:r w:rsidRPr="00A36A40">
              <w:rPr>
                <w:rFonts w:ascii="Calibri" w:hAnsi="Calibri" w:cs="Calibri"/>
              </w:rPr>
              <w:t>Proiectant instalații sanitare</w:t>
            </w:r>
          </w:p>
        </w:tc>
        <w:tc>
          <w:tcPr>
            <w:tcW w:w="2694" w:type="dxa"/>
            <w:vAlign w:val="center"/>
          </w:tcPr>
          <w:p w14:paraId="0725B295" w14:textId="77777777" w:rsidR="00411F9A" w:rsidRPr="00A36A40" w:rsidRDefault="00411F9A" w:rsidP="006C69F2">
            <w:pPr>
              <w:framePr w:hSpace="180" w:wrap="around" w:vAnchor="text" w:hAnchor="margin" w:y="38"/>
              <w:spacing w:line="360" w:lineRule="auto"/>
              <w:rPr>
                <w:rFonts w:ascii="Calibri" w:hAnsi="Calibri" w:cs="Calibri"/>
              </w:rPr>
            </w:pPr>
            <w:r w:rsidRPr="00A36A40">
              <w:rPr>
                <w:rFonts w:ascii="Calibri" w:hAnsi="Calibri" w:cs="Calibri"/>
              </w:rPr>
              <w:t>Ing. Georgian Nichitov</w:t>
            </w:r>
          </w:p>
        </w:tc>
        <w:tc>
          <w:tcPr>
            <w:tcW w:w="2381" w:type="dxa"/>
            <w:vAlign w:val="center"/>
          </w:tcPr>
          <w:p w14:paraId="4C40AE15" w14:textId="77777777" w:rsidR="00411F9A" w:rsidRPr="00A36A40" w:rsidRDefault="00411F9A" w:rsidP="006C69F2">
            <w:pPr>
              <w:framePr w:hSpace="180" w:wrap="around" w:vAnchor="text" w:hAnchor="margin" w:y="38"/>
              <w:spacing w:line="360" w:lineRule="auto"/>
              <w:rPr>
                <w:rFonts w:ascii="Calibri" w:hAnsi="Calibri" w:cs="Calibri"/>
                <w:b/>
              </w:rPr>
            </w:pPr>
          </w:p>
        </w:tc>
      </w:tr>
      <w:tr w:rsidR="00411F9A" w:rsidRPr="00A36A40" w14:paraId="5F2A091F" w14:textId="77777777" w:rsidTr="00447053">
        <w:trPr>
          <w:cantSplit/>
          <w:trHeight w:val="510"/>
        </w:trPr>
        <w:tc>
          <w:tcPr>
            <w:tcW w:w="1640" w:type="dxa"/>
            <w:vMerge/>
            <w:shd w:val="clear" w:color="auto" w:fill="FFFFFF"/>
            <w:vAlign w:val="center"/>
          </w:tcPr>
          <w:p w14:paraId="4276FDB6" w14:textId="77777777" w:rsidR="00411F9A" w:rsidRPr="00A36A40" w:rsidRDefault="00411F9A" w:rsidP="006C69F2">
            <w:pPr>
              <w:framePr w:hSpace="180" w:wrap="around" w:vAnchor="text" w:hAnchor="margin" w:y="38"/>
              <w:spacing w:line="360" w:lineRule="auto"/>
              <w:rPr>
                <w:rFonts w:ascii="Calibri" w:hAnsi="Calibri" w:cs="Calibri"/>
                <w:b/>
              </w:rPr>
            </w:pPr>
          </w:p>
        </w:tc>
        <w:tc>
          <w:tcPr>
            <w:tcW w:w="2891" w:type="dxa"/>
            <w:vAlign w:val="center"/>
          </w:tcPr>
          <w:p w14:paraId="69F01218" w14:textId="77777777" w:rsidR="00411F9A" w:rsidRPr="00A36A40" w:rsidRDefault="00411F9A" w:rsidP="006C69F2">
            <w:pPr>
              <w:framePr w:hSpace="180" w:wrap="around" w:vAnchor="text" w:hAnchor="margin" w:y="38"/>
              <w:spacing w:line="360" w:lineRule="auto"/>
              <w:rPr>
                <w:rFonts w:ascii="Calibri" w:hAnsi="Calibri" w:cs="Calibri"/>
                <w:b/>
              </w:rPr>
            </w:pPr>
            <w:r w:rsidRPr="00A36A40">
              <w:rPr>
                <w:rFonts w:ascii="Calibri" w:hAnsi="Calibri" w:cs="Calibri"/>
              </w:rPr>
              <w:t>Proiectant instalații termice</w:t>
            </w:r>
          </w:p>
        </w:tc>
        <w:tc>
          <w:tcPr>
            <w:tcW w:w="2694" w:type="dxa"/>
            <w:vAlign w:val="center"/>
          </w:tcPr>
          <w:p w14:paraId="39F320E6" w14:textId="77777777" w:rsidR="00411F9A" w:rsidRPr="00A36A40" w:rsidRDefault="00411F9A" w:rsidP="006C69F2">
            <w:pPr>
              <w:framePr w:hSpace="180" w:wrap="around" w:vAnchor="text" w:hAnchor="margin" w:y="38"/>
              <w:spacing w:line="360" w:lineRule="auto"/>
              <w:rPr>
                <w:rFonts w:ascii="Calibri" w:hAnsi="Calibri" w:cs="Calibri"/>
                <w:b/>
              </w:rPr>
            </w:pPr>
            <w:r w:rsidRPr="00A36A40">
              <w:rPr>
                <w:rFonts w:ascii="Calibri" w:hAnsi="Calibri" w:cs="Calibri"/>
              </w:rPr>
              <w:t>Ing. Georgian Nichitov</w:t>
            </w:r>
          </w:p>
        </w:tc>
        <w:tc>
          <w:tcPr>
            <w:tcW w:w="2381" w:type="dxa"/>
            <w:vAlign w:val="center"/>
          </w:tcPr>
          <w:p w14:paraId="3F41ECE6" w14:textId="77777777" w:rsidR="00411F9A" w:rsidRPr="00A36A40" w:rsidRDefault="00411F9A" w:rsidP="006C69F2">
            <w:pPr>
              <w:framePr w:hSpace="180" w:wrap="around" w:vAnchor="text" w:hAnchor="margin" w:y="38"/>
              <w:spacing w:line="360" w:lineRule="auto"/>
              <w:rPr>
                <w:rFonts w:ascii="Calibri" w:hAnsi="Calibri" w:cs="Calibri"/>
                <w:b/>
              </w:rPr>
            </w:pPr>
          </w:p>
        </w:tc>
      </w:tr>
      <w:tr w:rsidR="00411F9A" w:rsidRPr="00A36A40" w14:paraId="7A01A1D7" w14:textId="77777777" w:rsidTr="00447053">
        <w:trPr>
          <w:cantSplit/>
          <w:trHeight w:val="510"/>
        </w:trPr>
        <w:tc>
          <w:tcPr>
            <w:tcW w:w="1640" w:type="dxa"/>
            <w:vMerge/>
            <w:shd w:val="clear" w:color="auto" w:fill="FFFFFF"/>
            <w:vAlign w:val="center"/>
          </w:tcPr>
          <w:p w14:paraId="6AACD4BC" w14:textId="77777777" w:rsidR="00411F9A" w:rsidRPr="00A36A40" w:rsidRDefault="00411F9A" w:rsidP="006C69F2">
            <w:pPr>
              <w:framePr w:hSpace="180" w:wrap="around" w:vAnchor="text" w:hAnchor="margin" w:y="38"/>
              <w:spacing w:line="360" w:lineRule="auto"/>
              <w:rPr>
                <w:rFonts w:ascii="Calibri" w:hAnsi="Calibri" w:cs="Calibri"/>
                <w:b/>
              </w:rPr>
            </w:pPr>
          </w:p>
        </w:tc>
        <w:tc>
          <w:tcPr>
            <w:tcW w:w="2891" w:type="dxa"/>
            <w:vAlign w:val="center"/>
          </w:tcPr>
          <w:p w14:paraId="036A0E69" w14:textId="77777777" w:rsidR="00411F9A" w:rsidRPr="00A36A40" w:rsidRDefault="00411F9A" w:rsidP="006C69F2">
            <w:pPr>
              <w:framePr w:hSpace="180" w:wrap="around" w:vAnchor="text" w:hAnchor="margin" w:y="38"/>
              <w:spacing w:line="360" w:lineRule="auto"/>
              <w:rPr>
                <w:rFonts w:ascii="Calibri" w:hAnsi="Calibri" w:cs="Calibri"/>
                <w:b/>
              </w:rPr>
            </w:pPr>
            <w:r w:rsidRPr="00A36A40">
              <w:rPr>
                <w:rFonts w:ascii="Calibri" w:hAnsi="Calibri" w:cs="Calibri"/>
              </w:rPr>
              <w:t>Proiectant instalații electrice</w:t>
            </w:r>
          </w:p>
        </w:tc>
        <w:tc>
          <w:tcPr>
            <w:tcW w:w="2694" w:type="dxa"/>
            <w:vAlign w:val="center"/>
          </w:tcPr>
          <w:p w14:paraId="16B78B05" w14:textId="77777777" w:rsidR="00411F9A" w:rsidRPr="00A36A40" w:rsidRDefault="00411F9A" w:rsidP="006C69F2">
            <w:pPr>
              <w:framePr w:hSpace="180" w:wrap="around" w:vAnchor="text" w:hAnchor="margin" w:y="38"/>
              <w:spacing w:line="360" w:lineRule="auto"/>
              <w:rPr>
                <w:rFonts w:ascii="Calibri" w:hAnsi="Calibri" w:cs="Calibri"/>
                <w:b/>
              </w:rPr>
            </w:pPr>
            <w:r w:rsidRPr="00A36A40">
              <w:rPr>
                <w:rFonts w:ascii="Calibri" w:hAnsi="Calibri" w:cs="Calibri"/>
              </w:rPr>
              <w:t>Ing. Georgian Nichitov</w:t>
            </w:r>
          </w:p>
        </w:tc>
        <w:tc>
          <w:tcPr>
            <w:tcW w:w="2381" w:type="dxa"/>
            <w:vAlign w:val="center"/>
          </w:tcPr>
          <w:p w14:paraId="1A5CED20" w14:textId="77777777" w:rsidR="00411F9A" w:rsidRPr="00A36A40" w:rsidRDefault="00411F9A" w:rsidP="006C69F2">
            <w:pPr>
              <w:framePr w:hSpace="180" w:wrap="around" w:vAnchor="text" w:hAnchor="margin" w:y="38"/>
              <w:spacing w:line="360" w:lineRule="auto"/>
              <w:rPr>
                <w:rFonts w:ascii="Calibri" w:hAnsi="Calibri" w:cs="Calibri"/>
                <w:b/>
              </w:rPr>
            </w:pPr>
          </w:p>
        </w:tc>
      </w:tr>
      <w:tr w:rsidR="00411F9A" w:rsidRPr="00A36A40" w14:paraId="46EA06A3" w14:textId="77777777" w:rsidTr="00447053">
        <w:trPr>
          <w:cantSplit/>
          <w:trHeight w:val="510"/>
        </w:trPr>
        <w:tc>
          <w:tcPr>
            <w:tcW w:w="1640" w:type="dxa"/>
            <w:vMerge/>
            <w:shd w:val="clear" w:color="auto" w:fill="FFFFFF"/>
            <w:vAlign w:val="center"/>
          </w:tcPr>
          <w:p w14:paraId="383AFBF9" w14:textId="77777777" w:rsidR="00411F9A" w:rsidRPr="00A36A40" w:rsidRDefault="00411F9A" w:rsidP="006C69F2">
            <w:pPr>
              <w:framePr w:hSpace="180" w:wrap="around" w:vAnchor="text" w:hAnchor="margin" w:y="38"/>
              <w:spacing w:line="360" w:lineRule="auto"/>
              <w:rPr>
                <w:rFonts w:ascii="Calibri" w:hAnsi="Calibri" w:cs="Calibri"/>
                <w:b/>
              </w:rPr>
            </w:pPr>
          </w:p>
        </w:tc>
        <w:tc>
          <w:tcPr>
            <w:tcW w:w="2891" w:type="dxa"/>
            <w:vAlign w:val="center"/>
          </w:tcPr>
          <w:p w14:paraId="49E15806" w14:textId="56EA7D3C" w:rsidR="00411F9A" w:rsidRPr="00A36A40" w:rsidRDefault="00411F9A" w:rsidP="006C69F2">
            <w:pPr>
              <w:framePr w:hSpace="180" w:wrap="around" w:vAnchor="text" w:hAnchor="margin" w:y="38"/>
              <w:spacing w:line="360" w:lineRule="auto"/>
              <w:rPr>
                <w:rFonts w:ascii="Calibri" w:hAnsi="Calibri" w:cs="Calibri"/>
              </w:rPr>
            </w:pPr>
            <w:r w:rsidRPr="005C61EC">
              <w:rPr>
                <w:rFonts w:ascii="Calibri" w:hAnsi="Calibri" w:cs="Calibri"/>
                <w:sz w:val="26"/>
                <w:szCs w:val="26"/>
              </w:rPr>
              <w:t>Proiectant instalații gaze medicale</w:t>
            </w:r>
          </w:p>
        </w:tc>
        <w:tc>
          <w:tcPr>
            <w:tcW w:w="2694" w:type="dxa"/>
            <w:vAlign w:val="center"/>
          </w:tcPr>
          <w:p w14:paraId="64FAAC7A" w14:textId="793D6BA7" w:rsidR="00411F9A" w:rsidRPr="00A36A40" w:rsidRDefault="00411F9A" w:rsidP="006C69F2">
            <w:pPr>
              <w:framePr w:hSpace="180" w:wrap="around" w:vAnchor="text" w:hAnchor="margin" w:y="38"/>
              <w:spacing w:line="360" w:lineRule="auto"/>
              <w:rPr>
                <w:rFonts w:ascii="Calibri" w:hAnsi="Calibri" w:cs="Calibri"/>
              </w:rPr>
            </w:pPr>
            <w:r w:rsidRPr="005C61EC">
              <w:rPr>
                <w:rFonts w:ascii="Calibri" w:hAnsi="Calibri" w:cs="Calibri"/>
                <w:sz w:val="26"/>
                <w:szCs w:val="26"/>
              </w:rPr>
              <w:t>Ing. Madalina</w:t>
            </w:r>
            <w:r>
              <w:rPr>
                <w:rFonts w:ascii="Calibri" w:hAnsi="Calibri" w:cs="Calibri"/>
                <w:sz w:val="26"/>
                <w:szCs w:val="26"/>
              </w:rPr>
              <w:t xml:space="preserve"> Lungoci</w:t>
            </w:r>
          </w:p>
        </w:tc>
        <w:tc>
          <w:tcPr>
            <w:tcW w:w="2381" w:type="dxa"/>
            <w:vAlign w:val="center"/>
          </w:tcPr>
          <w:p w14:paraId="7FB7BD67" w14:textId="77777777" w:rsidR="00411F9A" w:rsidRPr="00A36A40" w:rsidRDefault="00411F9A" w:rsidP="006C69F2">
            <w:pPr>
              <w:framePr w:hSpace="180" w:wrap="around" w:vAnchor="text" w:hAnchor="margin" w:y="38"/>
              <w:spacing w:line="360" w:lineRule="auto"/>
              <w:rPr>
                <w:rFonts w:ascii="Calibri" w:hAnsi="Calibri" w:cs="Calibri"/>
                <w:b/>
              </w:rPr>
            </w:pPr>
          </w:p>
        </w:tc>
      </w:tr>
    </w:tbl>
    <w:p w14:paraId="2BAA9E4E" w14:textId="77777777" w:rsidR="00C472A9" w:rsidRPr="002F6179" w:rsidRDefault="00C472A9" w:rsidP="00C472A9">
      <w:pPr>
        <w:rPr>
          <w:rFonts w:ascii="Calibri" w:hAnsi="Calibri" w:cs="Calibri"/>
        </w:rPr>
      </w:pPr>
    </w:p>
    <w:p w14:paraId="4B87F113" w14:textId="77777777" w:rsidR="00C472A9" w:rsidRPr="002F6179" w:rsidRDefault="00C472A9" w:rsidP="00C472A9">
      <w:pPr>
        <w:rPr>
          <w:rFonts w:ascii="Calibri" w:hAnsi="Calibri" w:cs="Calibri"/>
          <w:color w:val="FF0000"/>
        </w:rPr>
      </w:pPr>
    </w:p>
    <w:p w14:paraId="39383E78" w14:textId="77777777" w:rsidR="00C472A9" w:rsidRPr="002F6179" w:rsidRDefault="00C472A9" w:rsidP="00C472A9">
      <w:pPr>
        <w:rPr>
          <w:rFonts w:ascii="Calibri" w:hAnsi="Calibri" w:cs="Calibri"/>
          <w:color w:val="FF0000"/>
        </w:rPr>
      </w:pPr>
    </w:p>
    <w:p w14:paraId="3DC14FE5" w14:textId="77777777" w:rsidR="006C69F2" w:rsidRPr="002F6179" w:rsidRDefault="006C69F2">
      <w:pPr>
        <w:rPr>
          <w:rFonts w:ascii="Calibri" w:hAnsi="Calibri" w:cs="Calibri"/>
          <w:color w:val="FF0000"/>
        </w:rPr>
      </w:pPr>
    </w:p>
    <w:p w14:paraId="3C22D6EA" w14:textId="77777777" w:rsidR="006C69F2" w:rsidRPr="002F6179" w:rsidRDefault="006C69F2">
      <w:pPr>
        <w:rPr>
          <w:rFonts w:ascii="Calibri" w:hAnsi="Calibri" w:cs="Calibri"/>
          <w:color w:val="FF0000"/>
        </w:rPr>
      </w:pPr>
    </w:p>
    <w:p w14:paraId="1F9B96DE" w14:textId="77777777" w:rsidR="00026BE0" w:rsidRDefault="00026BE0">
      <w:pPr>
        <w:rPr>
          <w:rFonts w:ascii="Calibri" w:hAnsi="Calibri" w:cs="Calibri"/>
          <w:color w:val="FF0000"/>
        </w:rPr>
      </w:pPr>
    </w:p>
    <w:p w14:paraId="62EF4676" w14:textId="77777777" w:rsidR="00411F9A" w:rsidRDefault="00411F9A">
      <w:pPr>
        <w:rPr>
          <w:rFonts w:ascii="Calibri" w:hAnsi="Calibri" w:cs="Calibri"/>
          <w:color w:val="FF0000"/>
        </w:rPr>
      </w:pPr>
    </w:p>
    <w:p w14:paraId="106EF669" w14:textId="77777777" w:rsidR="00411F9A" w:rsidRDefault="00411F9A">
      <w:pPr>
        <w:rPr>
          <w:rFonts w:ascii="Calibri" w:hAnsi="Calibri" w:cs="Calibri"/>
          <w:color w:val="FF0000"/>
        </w:rPr>
      </w:pPr>
    </w:p>
    <w:p w14:paraId="0BEFCFF2" w14:textId="77777777" w:rsidR="00411F9A" w:rsidRDefault="00411F9A">
      <w:pPr>
        <w:rPr>
          <w:rFonts w:ascii="Calibri" w:hAnsi="Calibri" w:cs="Calibri"/>
          <w:color w:val="FF0000"/>
        </w:rPr>
      </w:pPr>
    </w:p>
    <w:p w14:paraId="0A093A6E" w14:textId="77777777" w:rsidR="00411F9A" w:rsidRPr="002F6179" w:rsidRDefault="00411F9A">
      <w:pPr>
        <w:rPr>
          <w:rFonts w:ascii="Calibri" w:hAnsi="Calibri" w:cs="Calibri"/>
          <w:color w:val="FF0000"/>
        </w:rPr>
      </w:pPr>
    </w:p>
    <w:p w14:paraId="2EF77D8B" w14:textId="77777777" w:rsidR="00026BE0" w:rsidRPr="002F6179" w:rsidRDefault="00026BE0">
      <w:pPr>
        <w:rPr>
          <w:rFonts w:ascii="Calibri" w:hAnsi="Calibri" w:cs="Calibri"/>
          <w:color w:val="FF0000"/>
        </w:rPr>
      </w:pPr>
    </w:p>
    <w:p w14:paraId="67980E7E" w14:textId="77777777" w:rsidR="00026BE0" w:rsidRPr="002F6179" w:rsidRDefault="00026BE0">
      <w:pPr>
        <w:rPr>
          <w:rFonts w:ascii="Calibri" w:hAnsi="Calibri" w:cs="Calibri"/>
          <w:color w:val="FF0000"/>
        </w:rPr>
      </w:pPr>
    </w:p>
    <w:p w14:paraId="4F70DF2D" w14:textId="77777777" w:rsidR="00026BE0" w:rsidRPr="002F6179" w:rsidRDefault="00026BE0">
      <w:pPr>
        <w:rPr>
          <w:rFonts w:ascii="Calibri" w:hAnsi="Calibri" w:cs="Calibri"/>
          <w:color w:val="FF0000"/>
        </w:rPr>
      </w:pPr>
    </w:p>
    <w:p w14:paraId="382E8E4D" w14:textId="77777777" w:rsidR="00026BE0" w:rsidRDefault="00026BE0">
      <w:pPr>
        <w:rPr>
          <w:rFonts w:ascii="Calibri" w:hAnsi="Calibri" w:cs="Calibri"/>
          <w:color w:val="FF0000"/>
        </w:rPr>
      </w:pPr>
    </w:p>
    <w:p w14:paraId="21D77543" w14:textId="77777777" w:rsidR="009B296E" w:rsidRPr="002F6179" w:rsidRDefault="009B296E">
      <w:pPr>
        <w:rPr>
          <w:rFonts w:ascii="Calibri" w:hAnsi="Calibri" w:cs="Calibri"/>
          <w:color w:val="FF0000"/>
        </w:rPr>
      </w:pPr>
    </w:p>
    <w:p w14:paraId="6D15E85A" w14:textId="77777777" w:rsidR="006C69F2" w:rsidRPr="002F6179" w:rsidRDefault="006C69F2" w:rsidP="001664A9">
      <w:pPr>
        <w:autoSpaceDE w:val="0"/>
        <w:autoSpaceDN w:val="0"/>
        <w:adjustRightInd w:val="0"/>
        <w:rPr>
          <w:rFonts w:ascii="Calibri" w:hAnsi="Calibri" w:cs="Calibri"/>
          <w:color w:val="000000"/>
        </w:rPr>
      </w:pPr>
    </w:p>
    <w:p w14:paraId="7C7FB05D" w14:textId="77777777" w:rsidR="001664A9" w:rsidRPr="002F6179" w:rsidRDefault="001664A9" w:rsidP="001664A9">
      <w:pPr>
        <w:autoSpaceDE w:val="0"/>
        <w:autoSpaceDN w:val="0"/>
        <w:adjustRightInd w:val="0"/>
        <w:rPr>
          <w:rFonts w:ascii="Calibri" w:hAnsi="Calibri" w:cs="Calibri"/>
          <w:b/>
        </w:rPr>
      </w:pPr>
    </w:p>
    <w:p w14:paraId="499DE0BD" w14:textId="77777777" w:rsidR="006C69F2" w:rsidRPr="002F6179" w:rsidRDefault="00C102A0">
      <w:pPr>
        <w:autoSpaceDE w:val="0"/>
        <w:autoSpaceDN w:val="0"/>
        <w:adjustRightInd w:val="0"/>
        <w:jc w:val="center"/>
        <w:rPr>
          <w:rFonts w:ascii="Calibri" w:hAnsi="Calibri" w:cs="Calibri"/>
          <w:b/>
        </w:rPr>
      </w:pPr>
      <w:r w:rsidRPr="002F6179">
        <w:rPr>
          <w:rFonts w:ascii="Calibri" w:hAnsi="Calibri" w:cs="Calibri"/>
          <w:b/>
        </w:rPr>
        <w:lastRenderedPageBreak/>
        <w:t xml:space="preserve">T2 - </w:t>
      </w:r>
      <w:r w:rsidR="006C69F2" w:rsidRPr="002F6179">
        <w:rPr>
          <w:rFonts w:ascii="Calibri" w:hAnsi="Calibri" w:cs="Calibri"/>
          <w:b/>
        </w:rPr>
        <w:t>BORDEROU GENERAL</w:t>
      </w:r>
    </w:p>
    <w:p w14:paraId="48C37D5D" w14:textId="77777777" w:rsidR="006C69F2" w:rsidRPr="002F6179" w:rsidRDefault="006C69F2">
      <w:pPr>
        <w:ind w:left="57"/>
        <w:jc w:val="center"/>
        <w:rPr>
          <w:rFonts w:ascii="Calibri" w:hAnsi="Calibri" w:cs="Calibri"/>
          <w:b/>
        </w:rPr>
      </w:pPr>
      <w:r w:rsidRPr="002F6179">
        <w:rPr>
          <w:rFonts w:ascii="Calibri" w:hAnsi="Calibri" w:cs="Calibri"/>
          <w:b/>
        </w:rPr>
        <w:t xml:space="preserve">PIESE SCRISE </w:t>
      </w:r>
      <w:r w:rsidR="001664A9" w:rsidRPr="002F6179">
        <w:rPr>
          <w:rFonts w:ascii="Calibri" w:hAnsi="Calibri" w:cs="Calibri"/>
          <w:b/>
        </w:rPr>
        <w:t>Ș</w:t>
      </w:r>
      <w:r w:rsidRPr="002F6179">
        <w:rPr>
          <w:rFonts w:ascii="Calibri" w:hAnsi="Calibri" w:cs="Calibri"/>
          <w:b/>
        </w:rPr>
        <w:t>I PIESE DESENATE</w:t>
      </w:r>
    </w:p>
    <w:p w14:paraId="0EAD364D" w14:textId="77777777" w:rsidR="006C69F2" w:rsidRPr="002F6179" w:rsidRDefault="006C69F2">
      <w:pPr>
        <w:ind w:left="56"/>
        <w:rPr>
          <w:rFonts w:ascii="Calibri" w:hAnsi="Calibri" w:cs="Calibri"/>
          <w:b/>
        </w:rPr>
      </w:pPr>
    </w:p>
    <w:p w14:paraId="2608CF76" w14:textId="77777777" w:rsidR="006C69F2" w:rsidRPr="002F6179" w:rsidRDefault="006C69F2">
      <w:pPr>
        <w:ind w:left="56"/>
        <w:rPr>
          <w:rFonts w:ascii="Calibri" w:hAnsi="Calibri" w:cs="Calibri"/>
          <w:b/>
        </w:rPr>
      </w:pPr>
      <w:r w:rsidRPr="002F6179">
        <w:rPr>
          <w:rFonts w:ascii="Calibri" w:hAnsi="Calibri" w:cs="Calibri"/>
          <w:b/>
        </w:rPr>
        <w:t>PIESE SCRISE</w:t>
      </w:r>
    </w:p>
    <w:p w14:paraId="3B0BB124" w14:textId="77777777" w:rsidR="006C69F2" w:rsidRPr="002F6179" w:rsidRDefault="006C69F2">
      <w:pPr>
        <w:ind w:left="56"/>
        <w:rPr>
          <w:rFonts w:ascii="Calibri" w:hAnsi="Calibri" w:cs="Calibr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8"/>
        <w:gridCol w:w="7290"/>
        <w:gridCol w:w="1260"/>
      </w:tblGrid>
      <w:tr w:rsidR="006C69F2" w:rsidRPr="002F6179" w14:paraId="2FF7C171" w14:textId="77777777">
        <w:tc>
          <w:tcPr>
            <w:tcW w:w="1098" w:type="dxa"/>
          </w:tcPr>
          <w:p w14:paraId="4A9792A9" w14:textId="77777777" w:rsidR="006C69F2" w:rsidRPr="002F6179" w:rsidRDefault="006C69F2">
            <w:pPr>
              <w:spacing w:line="360" w:lineRule="auto"/>
              <w:jc w:val="center"/>
              <w:rPr>
                <w:rFonts w:ascii="Calibri" w:hAnsi="Calibri" w:cs="Calibri"/>
                <w:b/>
              </w:rPr>
            </w:pPr>
            <w:r w:rsidRPr="002F6179">
              <w:rPr>
                <w:rFonts w:ascii="Calibri" w:hAnsi="Calibri" w:cs="Calibri"/>
                <w:b/>
              </w:rPr>
              <w:t>Nr. crt.</w:t>
            </w:r>
          </w:p>
        </w:tc>
        <w:tc>
          <w:tcPr>
            <w:tcW w:w="7290" w:type="dxa"/>
          </w:tcPr>
          <w:p w14:paraId="33E23C68" w14:textId="77777777" w:rsidR="006C69F2" w:rsidRPr="002F6179" w:rsidRDefault="006C69F2">
            <w:pPr>
              <w:spacing w:line="360" w:lineRule="auto"/>
              <w:rPr>
                <w:rFonts w:ascii="Calibri" w:hAnsi="Calibri" w:cs="Calibri"/>
                <w:b/>
              </w:rPr>
            </w:pPr>
            <w:r w:rsidRPr="002F6179">
              <w:rPr>
                <w:rFonts w:ascii="Calibri" w:hAnsi="Calibri" w:cs="Calibri"/>
                <w:b/>
              </w:rPr>
              <w:t>Titlu</w:t>
            </w:r>
          </w:p>
        </w:tc>
        <w:tc>
          <w:tcPr>
            <w:tcW w:w="1260" w:type="dxa"/>
          </w:tcPr>
          <w:p w14:paraId="0934218D" w14:textId="77777777" w:rsidR="006C69F2" w:rsidRPr="002F6179" w:rsidRDefault="006C69F2">
            <w:pPr>
              <w:spacing w:line="360" w:lineRule="auto"/>
              <w:rPr>
                <w:rFonts w:ascii="Calibri" w:hAnsi="Calibri" w:cs="Calibri"/>
                <w:b/>
              </w:rPr>
            </w:pPr>
            <w:r w:rsidRPr="002F6179">
              <w:rPr>
                <w:rFonts w:ascii="Calibri" w:hAnsi="Calibri" w:cs="Calibri"/>
                <w:b/>
              </w:rPr>
              <w:t>Indicativ</w:t>
            </w:r>
          </w:p>
        </w:tc>
      </w:tr>
      <w:tr w:rsidR="006C69F2" w:rsidRPr="002F6179" w14:paraId="388EF7D7" w14:textId="77777777">
        <w:tc>
          <w:tcPr>
            <w:tcW w:w="1098" w:type="dxa"/>
            <w:tcBorders>
              <w:top w:val="nil"/>
              <w:left w:val="nil"/>
              <w:bottom w:val="nil"/>
              <w:right w:val="nil"/>
            </w:tcBorders>
          </w:tcPr>
          <w:p w14:paraId="4EC4CDC3" w14:textId="77777777" w:rsidR="006C69F2" w:rsidRPr="002F6179" w:rsidRDefault="006C69F2">
            <w:pPr>
              <w:spacing w:before="60" w:after="60"/>
              <w:jc w:val="center"/>
              <w:rPr>
                <w:rFonts w:ascii="Calibri" w:hAnsi="Calibri" w:cs="Calibri"/>
              </w:rPr>
            </w:pPr>
            <w:r w:rsidRPr="002F6179">
              <w:rPr>
                <w:rFonts w:ascii="Calibri" w:hAnsi="Calibri" w:cs="Calibri"/>
              </w:rPr>
              <w:t>1.</w:t>
            </w:r>
          </w:p>
        </w:tc>
        <w:tc>
          <w:tcPr>
            <w:tcW w:w="7290" w:type="dxa"/>
            <w:tcBorders>
              <w:top w:val="nil"/>
              <w:left w:val="nil"/>
              <w:bottom w:val="nil"/>
              <w:right w:val="nil"/>
            </w:tcBorders>
          </w:tcPr>
          <w:p w14:paraId="6F169724" w14:textId="77777777" w:rsidR="006C69F2" w:rsidRPr="002F6179" w:rsidRDefault="006C69F2">
            <w:pPr>
              <w:spacing w:before="60" w:after="60"/>
              <w:rPr>
                <w:rFonts w:ascii="Calibri" w:hAnsi="Calibri" w:cs="Calibri"/>
              </w:rPr>
            </w:pPr>
            <w:r w:rsidRPr="002F6179">
              <w:rPr>
                <w:rFonts w:ascii="Calibri" w:hAnsi="Calibri" w:cs="Calibri"/>
              </w:rPr>
              <w:t xml:space="preserve">Lista cu </w:t>
            </w:r>
            <w:r w:rsidR="00DC0354" w:rsidRPr="002F6179">
              <w:rPr>
                <w:rFonts w:ascii="Calibri" w:hAnsi="Calibri" w:cs="Calibri"/>
              </w:rPr>
              <w:t>semnăturile</w:t>
            </w:r>
            <w:r w:rsidRPr="002F6179">
              <w:rPr>
                <w:rFonts w:ascii="Calibri" w:hAnsi="Calibri" w:cs="Calibri"/>
              </w:rPr>
              <w:t xml:space="preserve"> </w:t>
            </w:r>
            <w:r w:rsidR="00DC0354" w:rsidRPr="002F6179">
              <w:rPr>
                <w:rFonts w:ascii="Calibri" w:hAnsi="Calibri" w:cs="Calibri"/>
              </w:rPr>
              <w:t>proiectanților</w:t>
            </w:r>
          </w:p>
        </w:tc>
        <w:tc>
          <w:tcPr>
            <w:tcW w:w="1260" w:type="dxa"/>
            <w:tcBorders>
              <w:top w:val="nil"/>
              <w:left w:val="nil"/>
              <w:bottom w:val="nil"/>
              <w:right w:val="nil"/>
            </w:tcBorders>
          </w:tcPr>
          <w:p w14:paraId="50B13018" w14:textId="77777777" w:rsidR="006C69F2" w:rsidRPr="002F6179" w:rsidRDefault="00FA7C2B">
            <w:pPr>
              <w:spacing w:before="60" w:after="60"/>
              <w:rPr>
                <w:rFonts w:ascii="Calibri" w:hAnsi="Calibri" w:cs="Calibri"/>
              </w:rPr>
            </w:pPr>
            <w:r w:rsidRPr="002F6179">
              <w:rPr>
                <w:rFonts w:ascii="Calibri" w:hAnsi="Calibri" w:cs="Calibri"/>
              </w:rPr>
              <w:t xml:space="preserve">   T1</w:t>
            </w:r>
          </w:p>
        </w:tc>
      </w:tr>
      <w:tr w:rsidR="006C69F2" w:rsidRPr="002F6179" w14:paraId="25F1BB3E" w14:textId="77777777">
        <w:tc>
          <w:tcPr>
            <w:tcW w:w="1098" w:type="dxa"/>
            <w:tcBorders>
              <w:top w:val="nil"/>
              <w:left w:val="nil"/>
              <w:bottom w:val="nil"/>
              <w:right w:val="nil"/>
            </w:tcBorders>
          </w:tcPr>
          <w:p w14:paraId="5FC6B4E4" w14:textId="77777777" w:rsidR="006C69F2" w:rsidRPr="002F6179" w:rsidRDefault="001664A9">
            <w:pPr>
              <w:spacing w:before="60" w:after="60"/>
              <w:jc w:val="center"/>
              <w:rPr>
                <w:rFonts w:ascii="Calibri" w:hAnsi="Calibri" w:cs="Calibri"/>
              </w:rPr>
            </w:pPr>
            <w:r w:rsidRPr="002F6179">
              <w:rPr>
                <w:rFonts w:ascii="Calibri" w:hAnsi="Calibri" w:cs="Calibri"/>
              </w:rPr>
              <w:t>2</w:t>
            </w:r>
            <w:r w:rsidR="006C69F2" w:rsidRPr="002F6179">
              <w:rPr>
                <w:rFonts w:ascii="Calibri" w:hAnsi="Calibri" w:cs="Calibri"/>
              </w:rPr>
              <w:t>.</w:t>
            </w:r>
          </w:p>
        </w:tc>
        <w:tc>
          <w:tcPr>
            <w:tcW w:w="7290" w:type="dxa"/>
            <w:tcBorders>
              <w:top w:val="nil"/>
              <w:left w:val="nil"/>
              <w:bottom w:val="nil"/>
              <w:right w:val="nil"/>
            </w:tcBorders>
          </w:tcPr>
          <w:p w14:paraId="65167B19" w14:textId="77777777" w:rsidR="006C69F2" w:rsidRPr="002F6179" w:rsidRDefault="006C69F2">
            <w:pPr>
              <w:rPr>
                <w:rFonts w:ascii="Calibri" w:hAnsi="Calibri" w:cs="Calibri"/>
              </w:rPr>
            </w:pPr>
            <w:r w:rsidRPr="002F6179">
              <w:rPr>
                <w:rFonts w:ascii="Calibri" w:hAnsi="Calibri" w:cs="Calibri"/>
              </w:rPr>
              <w:t>Borderou general</w:t>
            </w:r>
          </w:p>
        </w:tc>
        <w:tc>
          <w:tcPr>
            <w:tcW w:w="1260" w:type="dxa"/>
            <w:tcBorders>
              <w:top w:val="nil"/>
              <w:left w:val="nil"/>
              <w:bottom w:val="nil"/>
              <w:right w:val="nil"/>
            </w:tcBorders>
          </w:tcPr>
          <w:p w14:paraId="2A7D59FB" w14:textId="77777777" w:rsidR="006C69F2" w:rsidRPr="002F6179" w:rsidRDefault="00FA7C2B">
            <w:pPr>
              <w:spacing w:before="60" w:after="60"/>
              <w:rPr>
                <w:rFonts w:ascii="Calibri" w:hAnsi="Calibri" w:cs="Calibri"/>
              </w:rPr>
            </w:pPr>
            <w:r w:rsidRPr="002F6179">
              <w:rPr>
                <w:rFonts w:ascii="Calibri" w:hAnsi="Calibri" w:cs="Calibri"/>
              </w:rPr>
              <w:t xml:space="preserve">   T2</w:t>
            </w:r>
          </w:p>
        </w:tc>
      </w:tr>
      <w:tr w:rsidR="006C69F2" w:rsidRPr="002F6179" w14:paraId="68A3B384" w14:textId="77777777">
        <w:tc>
          <w:tcPr>
            <w:tcW w:w="1098" w:type="dxa"/>
            <w:tcBorders>
              <w:top w:val="nil"/>
              <w:left w:val="nil"/>
              <w:bottom w:val="nil"/>
              <w:right w:val="nil"/>
            </w:tcBorders>
          </w:tcPr>
          <w:p w14:paraId="45A8F0D2" w14:textId="77777777" w:rsidR="006C69F2" w:rsidRPr="002F6179" w:rsidRDefault="0071180E">
            <w:pPr>
              <w:spacing w:before="60" w:after="60"/>
              <w:jc w:val="center"/>
              <w:rPr>
                <w:rFonts w:ascii="Calibri" w:hAnsi="Calibri" w:cs="Calibri"/>
              </w:rPr>
            </w:pPr>
            <w:r>
              <w:rPr>
                <w:rFonts w:ascii="Calibri" w:hAnsi="Calibri" w:cs="Calibri"/>
              </w:rPr>
              <w:t xml:space="preserve">3. </w:t>
            </w:r>
          </w:p>
        </w:tc>
        <w:tc>
          <w:tcPr>
            <w:tcW w:w="7290" w:type="dxa"/>
            <w:tcBorders>
              <w:top w:val="nil"/>
              <w:left w:val="nil"/>
              <w:bottom w:val="nil"/>
              <w:right w:val="nil"/>
            </w:tcBorders>
          </w:tcPr>
          <w:p w14:paraId="7D2B8413" w14:textId="77777777" w:rsidR="0071180E" w:rsidRPr="002F6179" w:rsidRDefault="0071180E" w:rsidP="0071180E">
            <w:pPr>
              <w:spacing w:before="60" w:after="60"/>
              <w:rPr>
                <w:rFonts w:ascii="Calibri" w:hAnsi="Calibri" w:cs="Calibri"/>
              </w:rPr>
            </w:pPr>
            <w:r w:rsidRPr="002F6179">
              <w:rPr>
                <w:rFonts w:ascii="Calibri" w:hAnsi="Calibri" w:cs="Calibri"/>
              </w:rPr>
              <w:t xml:space="preserve">Documentație de Avizare Lucrări de Intervenție </w:t>
            </w:r>
          </w:p>
          <w:p w14:paraId="0976BA4D" w14:textId="77777777" w:rsidR="006C69F2" w:rsidRPr="002F6179" w:rsidRDefault="0071180E" w:rsidP="0071180E">
            <w:pPr>
              <w:spacing w:before="60" w:after="60"/>
              <w:rPr>
                <w:rFonts w:ascii="Calibri" w:hAnsi="Calibri" w:cs="Calibri"/>
              </w:rPr>
            </w:pPr>
            <w:r w:rsidRPr="002F6179">
              <w:rPr>
                <w:rFonts w:ascii="Calibri" w:hAnsi="Calibri" w:cs="Calibri"/>
                <w:sz w:val="22"/>
              </w:rPr>
              <w:t>(</w:t>
            </w:r>
            <w:r>
              <w:rPr>
                <w:rFonts w:ascii="Calibri" w:hAnsi="Calibri" w:cs="Calibri"/>
                <w:sz w:val="22"/>
              </w:rPr>
              <w:t>Cf.</w:t>
            </w:r>
            <w:r w:rsidRPr="002F6179">
              <w:rPr>
                <w:rFonts w:ascii="Calibri" w:hAnsi="Calibri" w:cs="Calibri"/>
                <w:sz w:val="22"/>
              </w:rPr>
              <w:t xml:space="preserve"> H</w:t>
            </w:r>
            <w:r>
              <w:rPr>
                <w:rFonts w:ascii="Calibri" w:hAnsi="Calibri" w:cs="Calibri"/>
                <w:sz w:val="22"/>
              </w:rPr>
              <w:t>.</w:t>
            </w:r>
            <w:r w:rsidRPr="002F6179">
              <w:rPr>
                <w:rFonts w:ascii="Calibri" w:hAnsi="Calibri" w:cs="Calibri"/>
                <w:sz w:val="22"/>
              </w:rPr>
              <w:t>G</w:t>
            </w:r>
            <w:r>
              <w:rPr>
                <w:rFonts w:ascii="Calibri" w:hAnsi="Calibri" w:cs="Calibri"/>
                <w:sz w:val="22"/>
              </w:rPr>
              <w:t>.</w:t>
            </w:r>
            <w:r w:rsidRPr="002F6179">
              <w:rPr>
                <w:rFonts w:ascii="Calibri" w:hAnsi="Calibri" w:cs="Calibri"/>
                <w:sz w:val="22"/>
              </w:rPr>
              <w:t xml:space="preserve"> 907/2016</w:t>
            </w:r>
            <w:r>
              <w:rPr>
                <w:rFonts w:ascii="Calibri" w:hAnsi="Calibri" w:cs="Calibri"/>
                <w:sz w:val="22"/>
              </w:rPr>
              <w:t>, rep. 2023</w:t>
            </w:r>
            <w:r w:rsidRPr="002F6179">
              <w:rPr>
                <w:rFonts w:ascii="Calibri" w:hAnsi="Calibri" w:cs="Calibri"/>
                <w:sz w:val="22"/>
              </w:rPr>
              <w:t>)</w:t>
            </w:r>
          </w:p>
        </w:tc>
        <w:tc>
          <w:tcPr>
            <w:tcW w:w="1260" w:type="dxa"/>
            <w:tcBorders>
              <w:top w:val="nil"/>
              <w:left w:val="nil"/>
              <w:bottom w:val="nil"/>
              <w:right w:val="nil"/>
            </w:tcBorders>
          </w:tcPr>
          <w:p w14:paraId="2AD5D6F1" w14:textId="77777777" w:rsidR="006C69F2" w:rsidRPr="002F6179" w:rsidRDefault="0071180E">
            <w:pPr>
              <w:spacing w:before="60" w:after="60"/>
              <w:rPr>
                <w:rFonts w:ascii="Calibri" w:hAnsi="Calibri" w:cs="Calibri"/>
              </w:rPr>
            </w:pPr>
            <w:r>
              <w:rPr>
                <w:rFonts w:ascii="Calibri" w:hAnsi="Calibri" w:cs="Calibri"/>
              </w:rPr>
              <w:t xml:space="preserve">   T3</w:t>
            </w:r>
          </w:p>
        </w:tc>
      </w:tr>
    </w:tbl>
    <w:p w14:paraId="6B2AB23B" w14:textId="77777777" w:rsidR="0071180E" w:rsidRDefault="0071180E">
      <w:pPr>
        <w:pStyle w:val="BulletNormal"/>
        <w:numPr>
          <w:ilvl w:val="0"/>
          <w:numId w:val="0"/>
        </w:numPr>
        <w:rPr>
          <w:rFonts w:ascii="Calibri" w:hAnsi="Calibri" w:cs="Calibri"/>
          <w:b/>
          <w:sz w:val="24"/>
          <w:szCs w:val="24"/>
          <w:lang w:val="ro-RO"/>
        </w:rPr>
      </w:pPr>
    </w:p>
    <w:p w14:paraId="6004751F" w14:textId="77777777" w:rsidR="006C69F2" w:rsidRPr="002F6179" w:rsidRDefault="00FA7C2B">
      <w:pPr>
        <w:pStyle w:val="BulletNormal"/>
        <w:numPr>
          <w:ilvl w:val="0"/>
          <w:numId w:val="0"/>
        </w:numPr>
        <w:rPr>
          <w:rFonts w:ascii="Calibri" w:hAnsi="Calibri" w:cs="Calibri"/>
          <w:b/>
          <w:sz w:val="24"/>
          <w:lang w:val="ro-RO"/>
        </w:rPr>
      </w:pPr>
      <w:r w:rsidRPr="002F6179">
        <w:rPr>
          <w:rFonts w:ascii="Calibri" w:hAnsi="Calibri" w:cs="Calibri"/>
          <w:b/>
          <w:sz w:val="24"/>
          <w:szCs w:val="24"/>
          <w:lang w:val="ro-RO"/>
        </w:rPr>
        <w:t>PIESE</w:t>
      </w:r>
      <w:r w:rsidR="006C69F2" w:rsidRPr="002F6179">
        <w:rPr>
          <w:rFonts w:ascii="Calibri" w:hAnsi="Calibri" w:cs="Calibri"/>
          <w:b/>
          <w:sz w:val="24"/>
          <w:lang w:val="ro-RO"/>
        </w:rPr>
        <w:t xml:space="preserve"> DESENATE</w:t>
      </w:r>
    </w:p>
    <w:p w14:paraId="260E117C" w14:textId="77777777" w:rsidR="006C69F2" w:rsidRPr="002F6179" w:rsidRDefault="006C69F2">
      <w:pPr>
        <w:pStyle w:val="BulletNormal"/>
        <w:numPr>
          <w:ilvl w:val="0"/>
          <w:numId w:val="0"/>
        </w:numPr>
        <w:rPr>
          <w:rFonts w:ascii="Calibri" w:hAnsi="Calibri" w:cs="Calibri"/>
          <w:b/>
          <w:sz w:val="24"/>
          <w:lang w:val="ro-RO"/>
        </w:rPr>
      </w:pPr>
    </w:p>
    <w:p w14:paraId="04C1991E" w14:textId="77777777" w:rsidR="006C69F2" w:rsidRPr="002F6179" w:rsidRDefault="006C69F2">
      <w:pPr>
        <w:pStyle w:val="BulletNormal"/>
        <w:numPr>
          <w:ilvl w:val="0"/>
          <w:numId w:val="0"/>
        </w:numPr>
        <w:rPr>
          <w:rFonts w:ascii="Calibri" w:hAnsi="Calibri" w:cs="Calibri"/>
          <w:b/>
          <w:sz w:val="24"/>
          <w:lang w:val="ro-RO"/>
        </w:rPr>
      </w:pPr>
      <w:r w:rsidRPr="002F6179">
        <w:rPr>
          <w:rFonts w:ascii="Calibri" w:hAnsi="Calibri" w:cs="Calibri"/>
          <w:b/>
          <w:sz w:val="24"/>
          <w:lang w:val="ro-RO"/>
        </w:rPr>
        <w:t>PIESE DESENATE ARHITECTUR</w:t>
      </w:r>
      <w:r w:rsidR="00FA7C2B" w:rsidRPr="002F6179">
        <w:rPr>
          <w:rFonts w:ascii="Calibri" w:hAnsi="Calibri" w:cs="Calibri"/>
          <w:b/>
          <w:sz w:val="24"/>
          <w:lang w:val="ro-RO"/>
        </w:rPr>
        <w:t>Ă</w:t>
      </w:r>
    </w:p>
    <w:p w14:paraId="121BC9ED" w14:textId="1B220D75" w:rsidR="006C69F2" w:rsidRPr="002F6179" w:rsidRDefault="001664A9" w:rsidP="00AA1AE1">
      <w:pPr>
        <w:numPr>
          <w:ilvl w:val="0"/>
          <w:numId w:val="7"/>
        </w:numPr>
        <w:rPr>
          <w:rFonts w:ascii="Calibri" w:hAnsi="Calibri" w:cs="Calibri"/>
        </w:rPr>
      </w:pPr>
      <w:r w:rsidRPr="002F6179">
        <w:rPr>
          <w:rFonts w:ascii="Calibri" w:hAnsi="Calibri" w:cs="Calibri"/>
        </w:rPr>
        <w:t xml:space="preserve">Plan de </w:t>
      </w:r>
      <w:r w:rsidR="00D101F5" w:rsidRPr="002F6179">
        <w:rPr>
          <w:rFonts w:ascii="Calibri" w:hAnsi="Calibri" w:cs="Calibri"/>
        </w:rPr>
        <w:t>Î</w:t>
      </w:r>
      <w:r w:rsidRPr="002F6179">
        <w:rPr>
          <w:rFonts w:ascii="Calibri" w:hAnsi="Calibri" w:cs="Calibri"/>
        </w:rPr>
        <w:t xml:space="preserve">ncadrare în </w:t>
      </w:r>
      <w:r w:rsidR="00D101F5" w:rsidRPr="002F6179">
        <w:rPr>
          <w:rFonts w:ascii="Calibri" w:hAnsi="Calibri" w:cs="Calibri"/>
        </w:rPr>
        <w:t>Z</w:t>
      </w:r>
      <w:r w:rsidRPr="002F6179">
        <w:rPr>
          <w:rFonts w:ascii="Calibri" w:hAnsi="Calibri" w:cs="Calibri"/>
        </w:rPr>
        <w:t>onă</w:t>
      </w:r>
      <w:r w:rsidR="006C69F2" w:rsidRPr="002F6179">
        <w:rPr>
          <w:rFonts w:ascii="Calibri" w:hAnsi="Calibri" w:cs="Calibri"/>
        </w:rPr>
        <w:t xml:space="preserve"> </w:t>
      </w:r>
      <w:r w:rsidR="006C69F2" w:rsidRPr="002F6179">
        <w:rPr>
          <w:rFonts w:ascii="Calibri" w:hAnsi="Calibri" w:cs="Calibri"/>
        </w:rPr>
        <w:tab/>
      </w:r>
      <w:r w:rsidR="006C69F2" w:rsidRPr="002F6179">
        <w:rPr>
          <w:rFonts w:ascii="Calibri" w:hAnsi="Calibri" w:cs="Calibri"/>
        </w:rPr>
        <w:tab/>
        <w:t xml:space="preserve">         </w:t>
      </w:r>
      <w:r w:rsidR="000403F4">
        <w:rPr>
          <w:rFonts w:ascii="Calibri" w:hAnsi="Calibri" w:cs="Calibri"/>
        </w:rPr>
        <w:tab/>
      </w:r>
      <w:r w:rsidR="006C69F2" w:rsidRPr="002F6179">
        <w:rPr>
          <w:rFonts w:ascii="Calibri" w:hAnsi="Calibri" w:cs="Calibri"/>
        </w:rPr>
        <w:t xml:space="preserve"> </w:t>
      </w:r>
      <w:r w:rsidR="003A7B38" w:rsidRPr="002F6179">
        <w:rPr>
          <w:rFonts w:ascii="Calibri" w:hAnsi="Calibri" w:cs="Calibri"/>
        </w:rPr>
        <w:t xml:space="preserve"> </w:t>
      </w:r>
      <w:r w:rsidRPr="002F6179">
        <w:rPr>
          <w:rFonts w:ascii="Calibri" w:hAnsi="Calibri" w:cs="Calibri"/>
        </w:rPr>
        <w:tab/>
      </w:r>
      <w:r w:rsidR="006C69F2" w:rsidRPr="002F6179">
        <w:rPr>
          <w:rFonts w:ascii="Calibri" w:hAnsi="Calibri" w:cs="Calibri"/>
        </w:rPr>
        <w:t>sc. 1:5</w:t>
      </w:r>
      <w:r w:rsidRPr="002F6179">
        <w:rPr>
          <w:rFonts w:ascii="Calibri" w:hAnsi="Calibri" w:cs="Calibri"/>
        </w:rPr>
        <w:t>00</w:t>
      </w:r>
      <w:r w:rsidR="006C69F2" w:rsidRPr="002F6179">
        <w:rPr>
          <w:rFonts w:ascii="Calibri" w:hAnsi="Calibri" w:cs="Calibri"/>
        </w:rPr>
        <w:t>0</w:t>
      </w:r>
      <w:r w:rsidR="006C69F2" w:rsidRPr="002F6179">
        <w:rPr>
          <w:rFonts w:ascii="Calibri" w:hAnsi="Calibri" w:cs="Calibri"/>
        </w:rPr>
        <w:tab/>
      </w:r>
      <w:r w:rsidR="006C69F2" w:rsidRPr="002F6179">
        <w:rPr>
          <w:rFonts w:ascii="Calibri" w:hAnsi="Calibri" w:cs="Calibri"/>
        </w:rPr>
        <w:tab/>
      </w:r>
      <w:r w:rsidRPr="002F6179">
        <w:rPr>
          <w:rFonts w:ascii="Calibri" w:hAnsi="Calibri" w:cs="Calibri"/>
        </w:rPr>
        <w:t>A01</w:t>
      </w:r>
    </w:p>
    <w:p w14:paraId="4F1E3B26" w14:textId="046AF655" w:rsidR="001664A9" w:rsidRPr="002F6179" w:rsidRDefault="001664A9" w:rsidP="00AA1AE1">
      <w:pPr>
        <w:numPr>
          <w:ilvl w:val="0"/>
          <w:numId w:val="7"/>
        </w:numPr>
        <w:rPr>
          <w:rFonts w:ascii="Calibri" w:hAnsi="Calibri" w:cs="Calibri"/>
        </w:rPr>
      </w:pPr>
      <w:r w:rsidRPr="002F6179">
        <w:rPr>
          <w:rFonts w:ascii="Calibri" w:hAnsi="Calibri" w:cs="Calibri"/>
        </w:rPr>
        <w:t xml:space="preserve">Plan de </w:t>
      </w:r>
      <w:r w:rsidR="00D101F5" w:rsidRPr="002F6179">
        <w:rPr>
          <w:rFonts w:ascii="Calibri" w:hAnsi="Calibri" w:cs="Calibri"/>
        </w:rPr>
        <w:t>S</w:t>
      </w:r>
      <w:r w:rsidRPr="002F6179">
        <w:rPr>
          <w:rFonts w:ascii="Calibri" w:hAnsi="Calibri" w:cs="Calibri"/>
        </w:rPr>
        <w:t>ituație</w:t>
      </w:r>
      <w:r w:rsidR="00D101F5" w:rsidRPr="002F6179">
        <w:rPr>
          <w:rFonts w:ascii="Calibri" w:hAnsi="Calibri" w:cs="Calibri"/>
        </w:rPr>
        <w:tab/>
      </w:r>
      <w:r w:rsidR="00D101F5" w:rsidRPr="002F6179">
        <w:rPr>
          <w:rFonts w:ascii="Calibri" w:hAnsi="Calibri" w:cs="Calibri"/>
        </w:rPr>
        <w:tab/>
      </w:r>
      <w:r w:rsidRPr="002F6179">
        <w:rPr>
          <w:rFonts w:ascii="Calibri" w:hAnsi="Calibri" w:cs="Calibri"/>
        </w:rPr>
        <w:tab/>
      </w:r>
      <w:r w:rsidRPr="002F6179">
        <w:rPr>
          <w:rFonts w:ascii="Calibri" w:hAnsi="Calibri" w:cs="Calibri"/>
        </w:rPr>
        <w:tab/>
      </w:r>
      <w:r w:rsidR="000403F4">
        <w:rPr>
          <w:rFonts w:ascii="Calibri" w:hAnsi="Calibri" w:cs="Calibri"/>
        </w:rPr>
        <w:tab/>
      </w:r>
      <w:r w:rsidRPr="002F6179">
        <w:rPr>
          <w:rFonts w:ascii="Calibri" w:hAnsi="Calibri" w:cs="Calibri"/>
        </w:rPr>
        <w:t>sc. 1:1000</w:t>
      </w:r>
      <w:r w:rsidRPr="002F6179">
        <w:rPr>
          <w:rFonts w:ascii="Calibri" w:hAnsi="Calibri" w:cs="Calibri"/>
        </w:rPr>
        <w:tab/>
      </w:r>
      <w:r w:rsidRPr="002F6179">
        <w:rPr>
          <w:rFonts w:ascii="Calibri" w:hAnsi="Calibri" w:cs="Calibri"/>
        </w:rPr>
        <w:tab/>
        <w:t>A02</w:t>
      </w:r>
    </w:p>
    <w:p w14:paraId="55D00788" w14:textId="1678D088" w:rsidR="00D101F5" w:rsidRPr="002F6179" w:rsidRDefault="00D101F5" w:rsidP="00AA1AE1">
      <w:pPr>
        <w:numPr>
          <w:ilvl w:val="0"/>
          <w:numId w:val="7"/>
        </w:numPr>
        <w:rPr>
          <w:rFonts w:ascii="Calibri" w:hAnsi="Calibri" w:cs="Calibri"/>
          <w:i/>
          <w:iCs/>
        </w:rPr>
      </w:pPr>
      <w:r w:rsidRPr="002F6179">
        <w:rPr>
          <w:rFonts w:ascii="Calibri" w:hAnsi="Calibri" w:cs="Calibri"/>
          <w:i/>
          <w:iCs/>
        </w:rPr>
        <w:t>Releveu Subsol</w:t>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000403F4">
        <w:rPr>
          <w:rFonts w:ascii="Calibri" w:hAnsi="Calibri" w:cs="Calibri"/>
          <w:i/>
          <w:iCs/>
        </w:rPr>
        <w:tab/>
      </w:r>
      <w:r w:rsidRPr="002F6179">
        <w:rPr>
          <w:rFonts w:ascii="Calibri" w:hAnsi="Calibri" w:cs="Calibri"/>
          <w:i/>
          <w:iCs/>
        </w:rPr>
        <w:t>sc. 1:200</w:t>
      </w:r>
      <w:r w:rsidRPr="002F6179">
        <w:rPr>
          <w:rFonts w:ascii="Calibri" w:hAnsi="Calibri" w:cs="Calibri"/>
          <w:i/>
          <w:iCs/>
        </w:rPr>
        <w:tab/>
      </w:r>
      <w:r w:rsidRPr="002F6179">
        <w:rPr>
          <w:rFonts w:ascii="Calibri" w:hAnsi="Calibri" w:cs="Calibri"/>
          <w:i/>
          <w:iCs/>
        </w:rPr>
        <w:tab/>
        <w:t>R01</w:t>
      </w:r>
    </w:p>
    <w:p w14:paraId="28BDC75F" w14:textId="33E4A6FB" w:rsidR="00D101F5" w:rsidRPr="002F6179" w:rsidRDefault="00D101F5" w:rsidP="00AA1AE1">
      <w:pPr>
        <w:numPr>
          <w:ilvl w:val="0"/>
          <w:numId w:val="7"/>
        </w:numPr>
        <w:rPr>
          <w:rFonts w:ascii="Calibri" w:hAnsi="Calibri" w:cs="Calibri"/>
          <w:i/>
          <w:iCs/>
        </w:rPr>
      </w:pPr>
      <w:r w:rsidRPr="002F6179">
        <w:rPr>
          <w:rFonts w:ascii="Calibri" w:hAnsi="Calibri" w:cs="Calibri"/>
          <w:i/>
          <w:iCs/>
        </w:rPr>
        <w:t>Releveu Demisol</w:t>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000403F4">
        <w:rPr>
          <w:rFonts w:ascii="Calibri" w:hAnsi="Calibri" w:cs="Calibri"/>
          <w:i/>
          <w:iCs/>
        </w:rPr>
        <w:tab/>
      </w:r>
      <w:r w:rsidRPr="002F6179">
        <w:rPr>
          <w:rFonts w:ascii="Calibri" w:hAnsi="Calibri" w:cs="Calibri"/>
          <w:i/>
          <w:iCs/>
        </w:rPr>
        <w:t>sc. 1:200</w:t>
      </w:r>
      <w:r w:rsidRPr="002F6179">
        <w:rPr>
          <w:rFonts w:ascii="Calibri" w:hAnsi="Calibri" w:cs="Calibri"/>
          <w:i/>
          <w:iCs/>
        </w:rPr>
        <w:tab/>
      </w:r>
      <w:r w:rsidRPr="002F6179">
        <w:rPr>
          <w:rFonts w:ascii="Calibri" w:hAnsi="Calibri" w:cs="Calibri"/>
          <w:i/>
          <w:iCs/>
        </w:rPr>
        <w:tab/>
        <w:t>R02</w:t>
      </w:r>
    </w:p>
    <w:p w14:paraId="13964E9F" w14:textId="60667142" w:rsidR="00D101F5" w:rsidRPr="002F6179" w:rsidRDefault="00D101F5" w:rsidP="00AA1AE1">
      <w:pPr>
        <w:numPr>
          <w:ilvl w:val="0"/>
          <w:numId w:val="7"/>
        </w:numPr>
        <w:rPr>
          <w:rFonts w:ascii="Calibri" w:hAnsi="Calibri" w:cs="Calibri"/>
          <w:i/>
          <w:iCs/>
        </w:rPr>
      </w:pPr>
      <w:r w:rsidRPr="002F6179">
        <w:rPr>
          <w:rFonts w:ascii="Calibri" w:hAnsi="Calibri" w:cs="Calibri"/>
          <w:i/>
          <w:iCs/>
        </w:rPr>
        <w:t>Releveu Etaj 1</w:t>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Pr="002F6179">
        <w:rPr>
          <w:rFonts w:ascii="Calibri" w:hAnsi="Calibri" w:cs="Calibri"/>
          <w:i/>
          <w:iCs/>
        </w:rPr>
        <w:tab/>
      </w:r>
      <w:r w:rsidR="000403F4">
        <w:rPr>
          <w:rFonts w:ascii="Calibri" w:hAnsi="Calibri" w:cs="Calibri"/>
          <w:i/>
          <w:iCs/>
        </w:rPr>
        <w:tab/>
      </w:r>
      <w:r w:rsidRPr="002F6179">
        <w:rPr>
          <w:rFonts w:ascii="Calibri" w:hAnsi="Calibri" w:cs="Calibri"/>
          <w:i/>
          <w:iCs/>
        </w:rPr>
        <w:t>sc. 1:200</w:t>
      </w:r>
      <w:r w:rsidRPr="002F6179">
        <w:rPr>
          <w:rFonts w:ascii="Calibri" w:hAnsi="Calibri" w:cs="Calibri"/>
          <w:i/>
          <w:iCs/>
        </w:rPr>
        <w:tab/>
      </w:r>
      <w:r w:rsidRPr="002F6179">
        <w:rPr>
          <w:rFonts w:ascii="Calibri" w:hAnsi="Calibri" w:cs="Calibri"/>
          <w:i/>
          <w:iCs/>
        </w:rPr>
        <w:tab/>
        <w:t>R03</w:t>
      </w:r>
    </w:p>
    <w:p w14:paraId="0852EBB4" w14:textId="65E6C026" w:rsidR="001664A9" w:rsidRPr="002F6179" w:rsidRDefault="001664A9" w:rsidP="00AA1AE1">
      <w:pPr>
        <w:numPr>
          <w:ilvl w:val="0"/>
          <w:numId w:val="7"/>
        </w:numPr>
        <w:rPr>
          <w:rFonts w:ascii="Calibri" w:hAnsi="Calibri" w:cs="Calibri"/>
        </w:rPr>
      </w:pPr>
      <w:r w:rsidRPr="002F6179">
        <w:rPr>
          <w:rFonts w:ascii="Calibri" w:hAnsi="Calibri" w:cs="Calibri"/>
        </w:rPr>
        <w:t xml:space="preserve">Plan </w:t>
      </w:r>
      <w:r w:rsidR="00D101F5" w:rsidRPr="002F6179">
        <w:rPr>
          <w:rFonts w:ascii="Calibri" w:hAnsi="Calibri" w:cs="Calibri"/>
        </w:rPr>
        <w:t>identificare legături Subsol</w:t>
      </w:r>
      <w:r w:rsidRPr="002F6179">
        <w:rPr>
          <w:rFonts w:ascii="Calibri" w:hAnsi="Calibri" w:cs="Calibri"/>
        </w:rPr>
        <w:t xml:space="preserve"> </w:t>
      </w:r>
      <w:r w:rsidRPr="002F6179">
        <w:rPr>
          <w:rFonts w:ascii="Calibri" w:hAnsi="Calibri" w:cs="Calibri"/>
        </w:rPr>
        <w:tab/>
      </w:r>
      <w:r w:rsidRPr="002F6179">
        <w:rPr>
          <w:rFonts w:ascii="Calibri" w:hAnsi="Calibri" w:cs="Calibri"/>
        </w:rPr>
        <w:tab/>
      </w:r>
      <w:r w:rsidR="000403F4">
        <w:rPr>
          <w:rFonts w:ascii="Calibri" w:hAnsi="Calibri" w:cs="Calibri"/>
        </w:rPr>
        <w:tab/>
      </w:r>
      <w:r w:rsidRPr="002F6179">
        <w:rPr>
          <w:rFonts w:ascii="Calibri" w:hAnsi="Calibri" w:cs="Calibri"/>
        </w:rPr>
        <w:t>sc. 1:</w:t>
      </w:r>
      <w:r w:rsidR="00D101F5" w:rsidRPr="002F6179">
        <w:rPr>
          <w:rFonts w:ascii="Calibri" w:hAnsi="Calibri" w:cs="Calibri"/>
        </w:rPr>
        <w:t>5</w:t>
      </w:r>
      <w:r w:rsidRPr="002F6179">
        <w:rPr>
          <w:rFonts w:ascii="Calibri" w:hAnsi="Calibri" w:cs="Calibri"/>
        </w:rPr>
        <w:t>00</w:t>
      </w:r>
      <w:r w:rsidRPr="002F6179">
        <w:rPr>
          <w:rFonts w:ascii="Calibri" w:hAnsi="Calibri" w:cs="Calibri"/>
        </w:rPr>
        <w:tab/>
      </w:r>
      <w:r w:rsidRPr="002F6179">
        <w:rPr>
          <w:rFonts w:ascii="Calibri" w:hAnsi="Calibri" w:cs="Calibri"/>
        </w:rPr>
        <w:tab/>
        <w:t>A03</w:t>
      </w:r>
    </w:p>
    <w:p w14:paraId="702905DF" w14:textId="5513C9B1" w:rsidR="001664A9" w:rsidRPr="002F6179" w:rsidRDefault="00D101F5" w:rsidP="00AA1AE1">
      <w:pPr>
        <w:numPr>
          <w:ilvl w:val="0"/>
          <w:numId w:val="7"/>
        </w:numPr>
        <w:rPr>
          <w:rFonts w:ascii="Calibri" w:hAnsi="Calibri" w:cs="Calibri"/>
        </w:rPr>
      </w:pPr>
      <w:r w:rsidRPr="002F6179">
        <w:rPr>
          <w:rFonts w:ascii="Calibri" w:hAnsi="Calibri" w:cs="Calibri"/>
        </w:rPr>
        <w:t>Plan identificare legături Demisol</w:t>
      </w:r>
      <w:r w:rsidR="001664A9" w:rsidRPr="002F6179">
        <w:rPr>
          <w:rFonts w:ascii="Calibri" w:hAnsi="Calibri" w:cs="Calibri"/>
        </w:rPr>
        <w:tab/>
      </w:r>
      <w:r w:rsidR="001664A9" w:rsidRPr="002F6179">
        <w:rPr>
          <w:rFonts w:ascii="Calibri" w:hAnsi="Calibri" w:cs="Calibri"/>
        </w:rPr>
        <w:tab/>
      </w:r>
      <w:r w:rsidR="000403F4">
        <w:rPr>
          <w:rFonts w:ascii="Calibri" w:hAnsi="Calibri" w:cs="Calibri"/>
        </w:rPr>
        <w:tab/>
      </w:r>
      <w:r w:rsidR="001664A9" w:rsidRPr="002F6179">
        <w:rPr>
          <w:rFonts w:ascii="Calibri" w:hAnsi="Calibri" w:cs="Calibri"/>
        </w:rPr>
        <w:t>sc. 1:</w:t>
      </w:r>
      <w:r w:rsidRPr="002F6179">
        <w:rPr>
          <w:rFonts w:ascii="Calibri" w:hAnsi="Calibri" w:cs="Calibri"/>
        </w:rPr>
        <w:t>500</w:t>
      </w:r>
      <w:r w:rsidR="001664A9" w:rsidRPr="002F6179">
        <w:rPr>
          <w:rFonts w:ascii="Calibri" w:hAnsi="Calibri" w:cs="Calibri"/>
        </w:rPr>
        <w:tab/>
      </w:r>
      <w:r w:rsidR="001664A9" w:rsidRPr="002F6179">
        <w:rPr>
          <w:rFonts w:ascii="Calibri" w:hAnsi="Calibri" w:cs="Calibri"/>
        </w:rPr>
        <w:tab/>
        <w:t>A04</w:t>
      </w:r>
    </w:p>
    <w:p w14:paraId="70D31FAA" w14:textId="732D6789" w:rsidR="001664A9" w:rsidRPr="002F6179" w:rsidRDefault="00D101F5" w:rsidP="00AA1AE1">
      <w:pPr>
        <w:numPr>
          <w:ilvl w:val="0"/>
          <w:numId w:val="7"/>
        </w:numPr>
        <w:rPr>
          <w:rFonts w:ascii="Calibri" w:hAnsi="Calibri" w:cs="Calibri"/>
        </w:rPr>
      </w:pPr>
      <w:r w:rsidRPr="002F6179">
        <w:rPr>
          <w:rFonts w:ascii="Calibri" w:hAnsi="Calibri" w:cs="Calibri"/>
        </w:rPr>
        <w:t>Plan identificare legături Etaj 1</w:t>
      </w:r>
      <w:r w:rsidR="001664A9" w:rsidRPr="002F6179">
        <w:rPr>
          <w:rFonts w:ascii="Calibri" w:hAnsi="Calibri" w:cs="Calibri"/>
        </w:rPr>
        <w:tab/>
      </w:r>
      <w:r w:rsidRPr="002F6179">
        <w:rPr>
          <w:rFonts w:ascii="Calibri" w:hAnsi="Calibri" w:cs="Calibri"/>
        </w:rPr>
        <w:tab/>
      </w:r>
      <w:r w:rsidR="000403F4">
        <w:rPr>
          <w:rFonts w:ascii="Calibri" w:hAnsi="Calibri" w:cs="Calibri"/>
        </w:rPr>
        <w:tab/>
      </w:r>
      <w:r w:rsidR="001664A9" w:rsidRPr="002F6179">
        <w:rPr>
          <w:rFonts w:ascii="Calibri" w:hAnsi="Calibri" w:cs="Calibri"/>
        </w:rPr>
        <w:t>sc. 1:</w:t>
      </w:r>
      <w:r w:rsidRPr="002F6179">
        <w:rPr>
          <w:rFonts w:ascii="Calibri" w:hAnsi="Calibri" w:cs="Calibri"/>
        </w:rPr>
        <w:t>500</w:t>
      </w:r>
      <w:r w:rsidR="001664A9" w:rsidRPr="002F6179">
        <w:rPr>
          <w:rFonts w:ascii="Calibri" w:hAnsi="Calibri" w:cs="Calibri"/>
        </w:rPr>
        <w:tab/>
      </w:r>
      <w:r w:rsidR="001664A9" w:rsidRPr="002F6179">
        <w:rPr>
          <w:rFonts w:ascii="Calibri" w:hAnsi="Calibri" w:cs="Calibri"/>
        </w:rPr>
        <w:tab/>
        <w:t>A05</w:t>
      </w:r>
      <w:r w:rsidR="001664A9" w:rsidRPr="002F6179">
        <w:rPr>
          <w:rFonts w:ascii="Calibri" w:hAnsi="Calibri" w:cs="Calibri"/>
        </w:rPr>
        <w:tab/>
      </w:r>
    </w:p>
    <w:p w14:paraId="6E72AD13" w14:textId="2FE9E39D" w:rsidR="00FA7C2B" w:rsidRPr="002F6179" w:rsidRDefault="00FA7C2B" w:rsidP="00AA1AE1">
      <w:pPr>
        <w:numPr>
          <w:ilvl w:val="0"/>
          <w:numId w:val="7"/>
        </w:numPr>
        <w:rPr>
          <w:rFonts w:ascii="Calibri" w:hAnsi="Calibri" w:cs="Calibri"/>
        </w:rPr>
      </w:pPr>
      <w:r w:rsidRPr="002F6179">
        <w:rPr>
          <w:rFonts w:ascii="Calibri" w:hAnsi="Calibri" w:cs="Calibri"/>
        </w:rPr>
        <w:t xml:space="preserve">Plan </w:t>
      </w:r>
      <w:r w:rsidR="00D101F5" w:rsidRPr="002F6179">
        <w:rPr>
          <w:rFonts w:ascii="Calibri" w:hAnsi="Calibri" w:cs="Calibri"/>
        </w:rPr>
        <w:t>de legătură Subsol</w:t>
      </w:r>
      <w:r w:rsidRPr="002F6179">
        <w:rPr>
          <w:rFonts w:ascii="Calibri" w:hAnsi="Calibri" w:cs="Calibri"/>
        </w:rPr>
        <w:t xml:space="preserve"> </w:t>
      </w:r>
      <w:r w:rsidRPr="002F6179">
        <w:rPr>
          <w:rFonts w:ascii="Calibri" w:hAnsi="Calibri" w:cs="Calibri"/>
        </w:rPr>
        <w:tab/>
      </w:r>
      <w:r w:rsidRPr="002F6179">
        <w:rPr>
          <w:rFonts w:ascii="Calibri" w:hAnsi="Calibri" w:cs="Calibri"/>
        </w:rPr>
        <w:tab/>
      </w:r>
      <w:r w:rsidRPr="002F6179">
        <w:rPr>
          <w:rFonts w:ascii="Calibri" w:hAnsi="Calibri" w:cs="Calibri"/>
        </w:rPr>
        <w:tab/>
      </w:r>
      <w:r w:rsidR="000403F4">
        <w:rPr>
          <w:rFonts w:ascii="Calibri" w:hAnsi="Calibri" w:cs="Calibri"/>
        </w:rPr>
        <w:tab/>
      </w:r>
      <w:r w:rsidRPr="002F6179">
        <w:rPr>
          <w:rFonts w:ascii="Calibri" w:hAnsi="Calibri" w:cs="Calibri"/>
        </w:rPr>
        <w:t>sc. 1:</w:t>
      </w:r>
      <w:r w:rsidR="00D101F5" w:rsidRPr="002F6179">
        <w:rPr>
          <w:rFonts w:ascii="Calibri" w:hAnsi="Calibri" w:cs="Calibri"/>
        </w:rPr>
        <w:t>100</w:t>
      </w:r>
      <w:r w:rsidRPr="002F6179">
        <w:rPr>
          <w:rFonts w:ascii="Calibri" w:hAnsi="Calibri" w:cs="Calibri"/>
        </w:rPr>
        <w:tab/>
      </w:r>
      <w:r w:rsidRPr="002F6179">
        <w:rPr>
          <w:rFonts w:ascii="Calibri" w:hAnsi="Calibri" w:cs="Calibri"/>
        </w:rPr>
        <w:tab/>
        <w:t>A</w:t>
      </w:r>
      <w:r w:rsidR="00D101F5" w:rsidRPr="002F6179">
        <w:rPr>
          <w:rFonts w:ascii="Calibri" w:hAnsi="Calibri" w:cs="Calibri"/>
        </w:rPr>
        <w:t>06</w:t>
      </w:r>
    </w:p>
    <w:p w14:paraId="40669688" w14:textId="3ACDC6CB" w:rsidR="00FA7C2B" w:rsidRPr="002F6179" w:rsidRDefault="00D101F5" w:rsidP="00AA1AE1">
      <w:pPr>
        <w:numPr>
          <w:ilvl w:val="0"/>
          <w:numId w:val="7"/>
        </w:numPr>
        <w:rPr>
          <w:rFonts w:ascii="Calibri" w:hAnsi="Calibri" w:cs="Calibri"/>
        </w:rPr>
      </w:pPr>
      <w:r w:rsidRPr="002F6179">
        <w:rPr>
          <w:rFonts w:ascii="Calibri" w:hAnsi="Calibri" w:cs="Calibri"/>
        </w:rPr>
        <w:t xml:space="preserve">Plan de legătură Demisol </w:t>
      </w:r>
      <w:r w:rsidRPr="002F6179">
        <w:rPr>
          <w:rFonts w:ascii="Calibri" w:hAnsi="Calibri" w:cs="Calibri"/>
        </w:rPr>
        <w:tab/>
      </w:r>
      <w:r w:rsidRPr="002F6179">
        <w:rPr>
          <w:rFonts w:ascii="Calibri" w:hAnsi="Calibri" w:cs="Calibri"/>
        </w:rPr>
        <w:tab/>
      </w:r>
      <w:r w:rsidRPr="002F6179">
        <w:rPr>
          <w:rFonts w:ascii="Calibri" w:hAnsi="Calibri" w:cs="Calibri"/>
        </w:rPr>
        <w:tab/>
      </w:r>
      <w:r w:rsidR="000403F4">
        <w:rPr>
          <w:rFonts w:ascii="Calibri" w:hAnsi="Calibri" w:cs="Calibri"/>
        </w:rPr>
        <w:tab/>
      </w:r>
      <w:r w:rsidRPr="002F6179">
        <w:rPr>
          <w:rFonts w:ascii="Calibri" w:hAnsi="Calibri" w:cs="Calibri"/>
        </w:rPr>
        <w:t>sc. 1:100</w:t>
      </w:r>
      <w:r w:rsidR="00FA7C2B" w:rsidRPr="002F6179">
        <w:rPr>
          <w:rFonts w:ascii="Calibri" w:hAnsi="Calibri" w:cs="Calibri"/>
        </w:rPr>
        <w:tab/>
      </w:r>
      <w:r w:rsidR="00FA7C2B" w:rsidRPr="002F6179">
        <w:rPr>
          <w:rFonts w:ascii="Calibri" w:hAnsi="Calibri" w:cs="Calibri"/>
        </w:rPr>
        <w:tab/>
        <w:t>A</w:t>
      </w:r>
      <w:r w:rsidRPr="002F6179">
        <w:rPr>
          <w:rFonts w:ascii="Calibri" w:hAnsi="Calibri" w:cs="Calibri"/>
        </w:rPr>
        <w:t>07</w:t>
      </w:r>
      <w:r w:rsidR="00FA7C2B" w:rsidRPr="002F6179">
        <w:rPr>
          <w:rFonts w:ascii="Calibri" w:hAnsi="Calibri" w:cs="Calibri"/>
        </w:rPr>
        <w:tab/>
      </w:r>
    </w:p>
    <w:p w14:paraId="3AA9B726" w14:textId="03501B8A" w:rsidR="00FA7C2B" w:rsidRPr="002F6179" w:rsidRDefault="00D101F5" w:rsidP="00AA1AE1">
      <w:pPr>
        <w:numPr>
          <w:ilvl w:val="0"/>
          <w:numId w:val="7"/>
        </w:numPr>
        <w:rPr>
          <w:rFonts w:ascii="Calibri" w:hAnsi="Calibri" w:cs="Calibri"/>
        </w:rPr>
      </w:pPr>
      <w:r w:rsidRPr="002F6179">
        <w:rPr>
          <w:rFonts w:ascii="Calibri" w:hAnsi="Calibri" w:cs="Calibri"/>
        </w:rPr>
        <w:t xml:space="preserve">Plan de legătură Etaj1 </w:t>
      </w:r>
      <w:r w:rsidRPr="002F6179">
        <w:rPr>
          <w:rFonts w:ascii="Calibri" w:hAnsi="Calibri" w:cs="Calibri"/>
        </w:rPr>
        <w:tab/>
      </w:r>
      <w:r w:rsidRPr="002F6179">
        <w:rPr>
          <w:rFonts w:ascii="Calibri" w:hAnsi="Calibri" w:cs="Calibri"/>
        </w:rPr>
        <w:tab/>
      </w:r>
      <w:r w:rsidRPr="002F6179">
        <w:rPr>
          <w:rFonts w:ascii="Calibri" w:hAnsi="Calibri" w:cs="Calibri"/>
        </w:rPr>
        <w:tab/>
      </w:r>
      <w:r w:rsidR="000403F4">
        <w:rPr>
          <w:rFonts w:ascii="Calibri" w:hAnsi="Calibri" w:cs="Calibri"/>
        </w:rPr>
        <w:tab/>
      </w:r>
      <w:r w:rsidRPr="002F6179">
        <w:rPr>
          <w:rFonts w:ascii="Calibri" w:hAnsi="Calibri" w:cs="Calibri"/>
        </w:rPr>
        <w:t>sc. 1:100</w:t>
      </w:r>
      <w:r w:rsidR="00FA7C2B" w:rsidRPr="002F6179">
        <w:rPr>
          <w:rFonts w:ascii="Calibri" w:hAnsi="Calibri" w:cs="Calibri"/>
        </w:rPr>
        <w:tab/>
      </w:r>
      <w:r w:rsidR="00FA7C2B" w:rsidRPr="002F6179">
        <w:rPr>
          <w:rFonts w:ascii="Calibri" w:hAnsi="Calibri" w:cs="Calibri"/>
        </w:rPr>
        <w:tab/>
        <w:t>A</w:t>
      </w:r>
      <w:r w:rsidRPr="002F6179">
        <w:rPr>
          <w:rFonts w:ascii="Calibri" w:hAnsi="Calibri" w:cs="Calibri"/>
        </w:rPr>
        <w:t>08</w:t>
      </w:r>
    </w:p>
    <w:p w14:paraId="1BE3FB2F" w14:textId="333D1CAE" w:rsidR="00FA7C2B" w:rsidRPr="002F6179" w:rsidRDefault="00D101F5" w:rsidP="00AA1AE1">
      <w:pPr>
        <w:numPr>
          <w:ilvl w:val="0"/>
          <w:numId w:val="7"/>
        </w:numPr>
        <w:rPr>
          <w:rFonts w:ascii="Calibri" w:hAnsi="Calibri" w:cs="Calibri"/>
        </w:rPr>
      </w:pPr>
      <w:r w:rsidRPr="002F6179">
        <w:rPr>
          <w:rFonts w:ascii="Calibri" w:hAnsi="Calibri" w:cs="Calibri"/>
        </w:rPr>
        <w:t>Secțiune A-A</w:t>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0403F4">
        <w:rPr>
          <w:rFonts w:ascii="Calibri" w:hAnsi="Calibri" w:cs="Calibri"/>
        </w:rPr>
        <w:tab/>
      </w:r>
      <w:r w:rsidR="00FA7C2B" w:rsidRPr="002F6179">
        <w:rPr>
          <w:rFonts w:ascii="Calibri" w:hAnsi="Calibri" w:cs="Calibri"/>
        </w:rPr>
        <w:t>sc. 1:</w:t>
      </w:r>
      <w:r w:rsidRPr="002F6179">
        <w:rPr>
          <w:rFonts w:ascii="Calibri" w:hAnsi="Calibri" w:cs="Calibri"/>
        </w:rPr>
        <w:t>100</w:t>
      </w:r>
      <w:r w:rsidR="00FA7C2B" w:rsidRPr="002F6179">
        <w:rPr>
          <w:rFonts w:ascii="Calibri" w:hAnsi="Calibri" w:cs="Calibri"/>
        </w:rPr>
        <w:tab/>
      </w:r>
      <w:r w:rsidR="00FA7C2B" w:rsidRPr="002F6179">
        <w:rPr>
          <w:rFonts w:ascii="Calibri" w:hAnsi="Calibri" w:cs="Calibri"/>
        </w:rPr>
        <w:tab/>
        <w:t>A</w:t>
      </w:r>
      <w:r w:rsidRPr="002F6179">
        <w:rPr>
          <w:rFonts w:ascii="Calibri" w:hAnsi="Calibri" w:cs="Calibri"/>
        </w:rPr>
        <w:t>09</w:t>
      </w:r>
    </w:p>
    <w:p w14:paraId="1427ED67" w14:textId="4A8204BF" w:rsidR="00FA7C2B" w:rsidRPr="002F6179" w:rsidRDefault="00D101F5" w:rsidP="00AA1AE1">
      <w:pPr>
        <w:numPr>
          <w:ilvl w:val="0"/>
          <w:numId w:val="7"/>
        </w:numPr>
        <w:rPr>
          <w:rFonts w:ascii="Calibri" w:hAnsi="Calibri" w:cs="Calibri"/>
        </w:rPr>
      </w:pPr>
      <w:r w:rsidRPr="002F6179">
        <w:rPr>
          <w:rFonts w:ascii="Calibri" w:hAnsi="Calibri" w:cs="Calibri"/>
        </w:rPr>
        <w:t>Secțiune B-B</w:t>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FA7C2B" w:rsidRPr="002F6179">
        <w:rPr>
          <w:rFonts w:ascii="Calibri" w:hAnsi="Calibri" w:cs="Calibri"/>
        </w:rPr>
        <w:tab/>
      </w:r>
      <w:r w:rsidR="000403F4">
        <w:rPr>
          <w:rFonts w:ascii="Calibri" w:hAnsi="Calibri" w:cs="Calibri"/>
        </w:rPr>
        <w:tab/>
      </w:r>
      <w:r w:rsidR="00FA7C2B" w:rsidRPr="002F6179">
        <w:rPr>
          <w:rFonts w:ascii="Calibri" w:hAnsi="Calibri" w:cs="Calibri"/>
        </w:rPr>
        <w:t>sc. 1:</w:t>
      </w:r>
      <w:r w:rsidRPr="002F6179">
        <w:rPr>
          <w:rFonts w:ascii="Calibri" w:hAnsi="Calibri" w:cs="Calibri"/>
        </w:rPr>
        <w:t>100</w:t>
      </w:r>
      <w:r w:rsidR="00FA7C2B" w:rsidRPr="002F6179">
        <w:rPr>
          <w:rFonts w:ascii="Calibri" w:hAnsi="Calibri" w:cs="Calibri"/>
        </w:rPr>
        <w:tab/>
      </w:r>
      <w:r w:rsidR="00FA7C2B" w:rsidRPr="002F6179">
        <w:rPr>
          <w:rFonts w:ascii="Calibri" w:hAnsi="Calibri" w:cs="Calibri"/>
        </w:rPr>
        <w:tab/>
        <w:t>A</w:t>
      </w:r>
      <w:r w:rsidRPr="002F6179">
        <w:rPr>
          <w:rFonts w:ascii="Calibri" w:hAnsi="Calibri" w:cs="Calibri"/>
        </w:rPr>
        <w:t>10</w:t>
      </w:r>
    </w:p>
    <w:p w14:paraId="5ACB4C27" w14:textId="77777777" w:rsidR="002E6C75" w:rsidRPr="002F6179" w:rsidRDefault="002E6C75">
      <w:pPr>
        <w:ind w:left="720"/>
        <w:rPr>
          <w:rFonts w:ascii="Calibri" w:hAnsi="Calibri" w:cs="Calibri"/>
          <w:sz w:val="28"/>
          <w:highlight w:val="green"/>
        </w:rPr>
      </w:pPr>
    </w:p>
    <w:p w14:paraId="443555CD" w14:textId="77777777" w:rsidR="00FA7C2B" w:rsidRDefault="00FA7C2B" w:rsidP="00FA7C2B">
      <w:pPr>
        <w:pStyle w:val="BulletNormal"/>
        <w:numPr>
          <w:ilvl w:val="0"/>
          <w:numId w:val="0"/>
        </w:numPr>
        <w:rPr>
          <w:rFonts w:ascii="Calibri" w:hAnsi="Calibri" w:cs="Calibri"/>
          <w:b/>
          <w:sz w:val="24"/>
          <w:lang w:val="ro-RO"/>
        </w:rPr>
      </w:pPr>
      <w:r w:rsidRPr="002F6179">
        <w:rPr>
          <w:rFonts w:ascii="Calibri" w:hAnsi="Calibri" w:cs="Calibri"/>
          <w:b/>
          <w:sz w:val="24"/>
          <w:lang w:val="ro-RO"/>
        </w:rPr>
        <w:t>PIESE DESENATE REZISTENȚĂ</w:t>
      </w:r>
    </w:p>
    <w:p w14:paraId="19F1E10A" w14:textId="77777777" w:rsidR="00411F9A" w:rsidRPr="002F6179" w:rsidRDefault="00411F9A" w:rsidP="00FA7C2B">
      <w:pPr>
        <w:pStyle w:val="BulletNormal"/>
        <w:numPr>
          <w:ilvl w:val="0"/>
          <w:numId w:val="0"/>
        </w:numPr>
        <w:rPr>
          <w:rFonts w:ascii="Calibri" w:hAnsi="Calibri" w:cs="Calibri"/>
          <w:b/>
          <w:sz w:val="24"/>
          <w:lang w:val="ro-RO"/>
        </w:rPr>
      </w:pPr>
    </w:p>
    <w:p w14:paraId="32760D11" w14:textId="78FCF371" w:rsidR="00411F9A" w:rsidRPr="00182BC4" w:rsidRDefault="00411F9A" w:rsidP="00411F9A">
      <w:pPr>
        <w:pStyle w:val="ListParagraph"/>
        <w:numPr>
          <w:ilvl w:val="0"/>
          <w:numId w:val="24"/>
        </w:numPr>
        <w:spacing w:after="0"/>
        <w:ind w:left="1077" w:hanging="357"/>
        <w:rPr>
          <w:rFonts w:cs="Calibri"/>
          <w:sz w:val="24"/>
          <w:szCs w:val="24"/>
        </w:rPr>
      </w:pPr>
      <w:r w:rsidRPr="00182BC4">
        <w:rPr>
          <w:rFonts w:cs="Calibri"/>
          <w:sz w:val="24"/>
          <w:szCs w:val="24"/>
        </w:rPr>
        <w:t xml:space="preserve">Plan </w:t>
      </w:r>
      <w:r w:rsidRPr="00182BC4">
        <w:rPr>
          <w:rFonts w:cs="Calibri"/>
          <w:sz w:val="24"/>
          <w:szCs w:val="24"/>
          <w:lang w:val="en-GB"/>
        </w:rPr>
        <w:t>pereti si fundatii la subsol</w:t>
      </w:r>
      <w:r w:rsidRPr="00182BC4">
        <w:rPr>
          <w:rFonts w:cs="Calibri"/>
          <w:sz w:val="24"/>
          <w:szCs w:val="24"/>
        </w:rPr>
        <w:t xml:space="preserve">           </w:t>
      </w:r>
      <w:r w:rsidRPr="00182BC4">
        <w:rPr>
          <w:rFonts w:cs="Calibri"/>
          <w:sz w:val="24"/>
          <w:szCs w:val="24"/>
        </w:rPr>
        <w:tab/>
      </w:r>
      <w:r w:rsidR="000403F4">
        <w:rPr>
          <w:rFonts w:cs="Calibri"/>
          <w:sz w:val="24"/>
          <w:szCs w:val="24"/>
        </w:rPr>
        <w:tab/>
      </w:r>
      <w:r w:rsidRPr="00182BC4">
        <w:rPr>
          <w:rFonts w:cs="Calibri"/>
          <w:sz w:val="24"/>
          <w:szCs w:val="24"/>
        </w:rPr>
        <w:t>sc. 1:50</w:t>
      </w:r>
      <w:r w:rsidRPr="00182BC4">
        <w:rPr>
          <w:rFonts w:cs="Calibri"/>
          <w:sz w:val="24"/>
          <w:szCs w:val="24"/>
        </w:rPr>
        <w:tab/>
      </w:r>
      <w:r w:rsidRPr="00182BC4">
        <w:rPr>
          <w:rFonts w:cs="Calibri"/>
          <w:sz w:val="24"/>
          <w:szCs w:val="24"/>
        </w:rPr>
        <w:tab/>
      </w:r>
      <w:r w:rsidRPr="00182BC4">
        <w:rPr>
          <w:rFonts w:cs="Calibri"/>
          <w:sz w:val="24"/>
          <w:szCs w:val="24"/>
          <w:lang w:val="en-GB"/>
        </w:rPr>
        <w:t>R</w:t>
      </w:r>
      <w:r w:rsidRPr="00182BC4">
        <w:rPr>
          <w:rFonts w:cs="Calibri"/>
          <w:sz w:val="24"/>
          <w:szCs w:val="24"/>
        </w:rPr>
        <w:t>01</w:t>
      </w:r>
    </w:p>
    <w:p w14:paraId="75E01126" w14:textId="1B143103" w:rsidR="00411F9A" w:rsidRPr="00182BC4" w:rsidRDefault="00411F9A" w:rsidP="00411F9A">
      <w:pPr>
        <w:pStyle w:val="ListParagraph"/>
        <w:numPr>
          <w:ilvl w:val="0"/>
          <w:numId w:val="24"/>
        </w:numPr>
        <w:spacing w:after="0"/>
        <w:rPr>
          <w:rFonts w:cs="Calibri"/>
          <w:sz w:val="24"/>
          <w:szCs w:val="24"/>
        </w:rPr>
      </w:pPr>
      <w:r w:rsidRPr="00182BC4">
        <w:rPr>
          <w:rFonts w:cs="Calibri"/>
          <w:sz w:val="24"/>
          <w:szCs w:val="24"/>
        </w:rPr>
        <w:t xml:space="preserve">Plan </w:t>
      </w:r>
      <w:r w:rsidRPr="00182BC4">
        <w:rPr>
          <w:rFonts w:cs="Calibri"/>
          <w:sz w:val="24"/>
          <w:szCs w:val="24"/>
          <w:lang w:val="en-GB"/>
        </w:rPr>
        <w:t>pereti la demisol</w:t>
      </w:r>
      <w:r w:rsidRPr="00182BC4">
        <w:rPr>
          <w:rFonts w:cs="Calibri"/>
          <w:sz w:val="24"/>
          <w:szCs w:val="24"/>
          <w:lang w:val="en-GB"/>
        </w:rPr>
        <w:tab/>
      </w:r>
      <w:r w:rsidRPr="00182BC4">
        <w:rPr>
          <w:rFonts w:cs="Calibri"/>
          <w:sz w:val="24"/>
          <w:szCs w:val="24"/>
          <w:lang w:val="en-GB"/>
        </w:rPr>
        <w:tab/>
      </w:r>
      <w:r w:rsidRPr="00182BC4">
        <w:rPr>
          <w:rFonts w:cs="Calibri"/>
          <w:sz w:val="24"/>
          <w:szCs w:val="24"/>
        </w:rPr>
        <w:t xml:space="preserve">           </w:t>
      </w:r>
      <w:r w:rsidRPr="00182BC4">
        <w:rPr>
          <w:rFonts w:cs="Calibri"/>
          <w:sz w:val="24"/>
          <w:szCs w:val="24"/>
        </w:rPr>
        <w:tab/>
      </w:r>
      <w:r w:rsidR="000403F4">
        <w:rPr>
          <w:rFonts w:cs="Calibri"/>
          <w:sz w:val="24"/>
          <w:szCs w:val="24"/>
        </w:rPr>
        <w:tab/>
      </w:r>
      <w:r w:rsidRPr="00182BC4">
        <w:rPr>
          <w:rFonts w:cs="Calibri"/>
          <w:sz w:val="24"/>
          <w:szCs w:val="24"/>
        </w:rPr>
        <w:t>sc. 1:50</w:t>
      </w:r>
      <w:r w:rsidRPr="00182BC4">
        <w:rPr>
          <w:rFonts w:cs="Calibri"/>
          <w:sz w:val="24"/>
          <w:szCs w:val="24"/>
        </w:rPr>
        <w:tab/>
      </w:r>
      <w:r w:rsidRPr="00182BC4">
        <w:rPr>
          <w:rFonts w:cs="Calibri"/>
          <w:sz w:val="24"/>
          <w:szCs w:val="24"/>
        </w:rPr>
        <w:tab/>
      </w:r>
      <w:r w:rsidRPr="00182BC4">
        <w:rPr>
          <w:rFonts w:cs="Calibri"/>
          <w:sz w:val="24"/>
          <w:szCs w:val="24"/>
          <w:lang w:val="en-GB"/>
        </w:rPr>
        <w:t>R</w:t>
      </w:r>
      <w:r w:rsidRPr="00182BC4">
        <w:rPr>
          <w:rFonts w:cs="Calibri"/>
          <w:sz w:val="24"/>
          <w:szCs w:val="24"/>
        </w:rPr>
        <w:t>0</w:t>
      </w:r>
      <w:r w:rsidRPr="00182BC4">
        <w:rPr>
          <w:rFonts w:cs="Calibri"/>
          <w:sz w:val="24"/>
          <w:szCs w:val="24"/>
          <w:lang w:val="en-GB"/>
        </w:rPr>
        <w:t>2</w:t>
      </w:r>
    </w:p>
    <w:p w14:paraId="2FFEE60D" w14:textId="70A8F669" w:rsidR="00411F9A" w:rsidRPr="00182BC4" w:rsidRDefault="00411F9A" w:rsidP="00411F9A">
      <w:pPr>
        <w:pStyle w:val="ListParagraph"/>
        <w:numPr>
          <w:ilvl w:val="0"/>
          <w:numId w:val="24"/>
        </w:numPr>
        <w:spacing w:after="0"/>
        <w:rPr>
          <w:rFonts w:cs="Calibri"/>
          <w:sz w:val="24"/>
          <w:szCs w:val="24"/>
        </w:rPr>
      </w:pPr>
      <w:r w:rsidRPr="00182BC4">
        <w:rPr>
          <w:rFonts w:cs="Calibri"/>
          <w:sz w:val="24"/>
          <w:szCs w:val="24"/>
        </w:rPr>
        <w:t xml:space="preserve">Plan </w:t>
      </w:r>
      <w:r w:rsidRPr="00182BC4">
        <w:rPr>
          <w:rFonts w:cs="Calibri"/>
          <w:sz w:val="24"/>
          <w:szCs w:val="24"/>
          <w:lang w:val="en-GB"/>
        </w:rPr>
        <w:t>rampa la etaj 1</w:t>
      </w:r>
      <w:r w:rsidRPr="00182BC4">
        <w:rPr>
          <w:rFonts w:cs="Calibri"/>
          <w:sz w:val="24"/>
          <w:szCs w:val="24"/>
          <w:lang w:val="en-GB"/>
        </w:rPr>
        <w:tab/>
      </w:r>
      <w:r w:rsidRPr="00182BC4">
        <w:rPr>
          <w:rFonts w:cs="Calibri"/>
          <w:sz w:val="24"/>
          <w:szCs w:val="24"/>
          <w:lang w:val="en-GB"/>
        </w:rPr>
        <w:tab/>
      </w:r>
      <w:r w:rsidRPr="00182BC4">
        <w:rPr>
          <w:rFonts w:cs="Calibri"/>
          <w:sz w:val="24"/>
          <w:szCs w:val="24"/>
        </w:rPr>
        <w:t xml:space="preserve">           </w:t>
      </w:r>
      <w:r w:rsidRPr="00182BC4">
        <w:rPr>
          <w:rFonts w:cs="Calibri"/>
          <w:sz w:val="24"/>
          <w:szCs w:val="24"/>
        </w:rPr>
        <w:tab/>
      </w:r>
      <w:r w:rsidR="000403F4">
        <w:rPr>
          <w:rFonts w:cs="Calibri"/>
          <w:sz w:val="24"/>
          <w:szCs w:val="24"/>
        </w:rPr>
        <w:tab/>
      </w:r>
      <w:r w:rsidRPr="00182BC4">
        <w:rPr>
          <w:rFonts w:cs="Calibri"/>
          <w:sz w:val="24"/>
          <w:szCs w:val="24"/>
        </w:rPr>
        <w:t>sc. 1:50</w:t>
      </w:r>
      <w:r w:rsidRPr="00182BC4">
        <w:rPr>
          <w:rFonts w:cs="Calibri"/>
          <w:sz w:val="24"/>
          <w:szCs w:val="24"/>
        </w:rPr>
        <w:tab/>
      </w:r>
      <w:r w:rsidRPr="00182BC4">
        <w:rPr>
          <w:rFonts w:cs="Calibri"/>
          <w:sz w:val="24"/>
          <w:szCs w:val="24"/>
        </w:rPr>
        <w:tab/>
      </w:r>
      <w:r w:rsidRPr="00182BC4">
        <w:rPr>
          <w:rFonts w:cs="Calibri"/>
          <w:sz w:val="24"/>
          <w:szCs w:val="24"/>
          <w:lang w:val="en-GB"/>
        </w:rPr>
        <w:t>R</w:t>
      </w:r>
      <w:r w:rsidRPr="00182BC4">
        <w:rPr>
          <w:rFonts w:cs="Calibri"/>
          <w:sz w:val="24"/>
          <w:szCs w:val="24"/>
        </w:rPr>
        <w:t>0</w:t>
      </w:r>
      <w:r w:rsidRPr="00182BC4">
        <w:rPr>
          <w:rFonts w:cs="Calibri"/>
          <w:sz w:val="24"/>
          <w:szCs w:val="24"/>
          <w:lang w:val="en-GB"/>
        </w:rPr>
        <w:t>3</w:t>
      </w:r>
    </w:p>
    <w:p w14:paraId="60CC5551" w14:textId="1D020E70" w:rsidR="00411F9A" w:rsidRPr="00182BC4" w:rsidRDefault="00411F9A" w:rsidP="00411F9A">
      <w:pPr>
        <w:pStyle w:val="ListParagraph"/>
        <w:numPr>
          <w:ilvl w:val="0"/>
          <w:numId w:val="24"/>
        </w:numPr>
        <w:spacing w:after="0"/>
        <w:rPr>
          <w:rFonts w:cs="Calibri"/>
          <w:sz w:val="24"/>
          <w:szCs w:val="24"/>
        </w:rPr>
      </w:pPr>
      <w:r w:rsidRPr="00182BC4">
        <w:rPr>
          <w:rFonts w:cs="Calibri"/>
          <w:sz w:val="24"/>
          <w:szCs w:val="24"/>
          <w:lang w:val="en-GB"/>
        </w:rPr>
        <w:t>Detalii de fundatii si bordaj</w:t>
      </w:r>
      <w:r w:rsidRPr="00182BC4">
        <w:rPr>
          <w:rFonts w:cs="Calibri"/>
          <w:sz w:val="24"/>
          <w:szCs w:val="24"/>
        </w:rPr>
        <w:t xml:space="preserve">           </w:t>
      </w:r>
      <w:r w:rsidRPr="00182BC4">
        <w:rPr>
          <w:rFonts w:cs="Calibri"/>
          <w:sz w:val="24"/>
          <w:szCs w:val="24"/>
        </w:rPr>
        <w:tab/>
      </w:r>
      <w:r w:rsidR="000403F4">
        <w:rPr>
          <w:rFonts w:cs="Calibri"/>
          <w:sz w:val="24"/>
          <w:szCs w:val="24"/>
        </w:rPr>
        <w:tab/>
      </w:r>
      <w:r w:rsidRPr="00182BC4">
        <w:rPr>
          <w:rFonts w:cs="Calibri"/>
          <w:sz w:val="24"/>
          <w:szCs w:val="24"/>
        </w:rPr>
        <w:t>sc. 1:50</w:t>
      </w:r>
      <w:r w:rsidRPr="00182BC4">
        <w:rPr>
          <w:rFonts w:cs="Calibri"/>
          <w:sz w:val="24"/>
          <w:szCs w:val="24"/>
        </w:rPr>
        <w:tab/>
      </w:r>
      <w:r w:rsidRPr="00182BC4">
        <w:rPr>
          <w:rFonts w:cs="Calibri"/>
          <w:sz w:val="24"/>
          <w:szCs w:val="24"/>
        </w:rPr>
        <w:tab/>
      </w:r>
      <w:r w:rsidRPr="00182BC4">
        <w:rPr>
          <w:rFonts w:cs="Calibri"/>
          <w:sz w:val="24"/>
          <w:szCs w:val="24"/>
          <w:lang w:val="en-GB"/>
        </w:rPr>
        <w:t>R</w:t>
      </w:r>
      <w:r w:rsidRPr="00182BC4">
        <w:rPr>
          <w:rFonts w:cs="Calibri"/>
          <w:sz w:val="24"/>
          <w:szCs w:val="24"/>
        </w:rPr>
        <w:t>0</w:t>
      </w:r>
      <w:r w:rsidRPr="00182BC4">
        <w:rPr>
          <w:rFonts w:cs="Calibri"/>
          <w:sz w:val="24"/>
          <w:szCs w:val="24"/>
          <w:lang w:val="en-GB"/>
        </w:rPr>
        <w:t>4</w:t>
      </w:r>
    </w:p>
    <w:p w14:paraId="1121D0FC" w14:textId="77777777" w:rsidR="005210E5" w:rsidRDefault="005210E5" w:rsidP="00411F9A">
      <w:pPr>
        <w:pStyle w:val="ListParagraph"/>
        <w:spacing w:after="0"/>
        <w:ind w:left="1080"/>
        <w:rPr>
          <w:rFonts w:cs="Calibri"/>
          <w:sz w:val="26"/>
          <w:szCs w:val="26"/>
          <w:lang w:val="en-GB"/>
        </w:rPr>
      </w:pPr>
    </w:p>
    <w:p w14:paraId="7475E09E" w14:textId="77777777" w:rsidR="00182BC4" w:rsidRDefault="00182BC4" w:rsidP="00411F9A">
      <w:pPr>
        <w:pStyle w:val="ListParagraph"/>
        <w:spacing w:after="0"/>
        <w:ind w:left="1080"/>
        <w:rPr>
          <w:rFonts w:cs="Calibri"/>
          <w:sz w:val="26"/>
          <w:szCs w:val="26"/>
          <w:lang w:val="en-GB"/>
        </w:rPr>
      </w:pPr>
    </w:p>
    <w:p w14:paraId="56351E42" w14:textId="77777777" w:rsidR="00AD422E" w:rsidRDefault="00AD422E" w:rsidP="00411F9A">
      <w:pPr>
        <w:pStyle w:val="ListParagraph"/>
        <w:spacing w:after="0"/>
        <w:ind w:left="1080"/>
        <w:rPr>
          <w:rFonts w:cs="Calibri"/>
          <w:sz w:val="26"/>
          <w:szCs w:val="26"/>
          <w:lang w:val="en-GB"/>
        </w:rPr>
      </w:pPr>
    </w:p>
    <w:p w14:paraId="4ED69AE6" w14:textId="77777777" w:rsidR="00AD422E" w:rsidRDefault="00AD422E" w:rsidP="00411F9A">
      <w:pPr>
        <w:pStyle w:val="ListParagraph"/>
        <w:spacing w:after="0"/>
        <w:ind w:left="1080"/>
        <w:rPr>
          <w:rFonts w:cs="Calibri"/>
          <w:sz w:val="26"/>
          <w:szCs w:val="26"/>
          <w:lang w:val="en-GB"/>
        </w:rPr>
      </w:pPr>
    </w:p>
    <w:p w14:paraId="1A0149FD" w14:textId="77777777" w:rsidR="00AD422E" w:rsidRDefault="00AD422E" w:rsidP="00411F9A">
      <w:pPr>
        <w:pStyle w:val="ListParagraph"/>
        <w:spacing w:after="0"/>
        <w:ind w:left="1080"/>
        <w:rPr>
          <w:rFonts w:cs="Calibri"/>
          <w:sz w:val="26"/>
          <w:szCs w:val="26"/>
          <w:lang w:val="en-GB"/>
        </w:rPr>
      </w:pPr>
    </w:p>
    <w:p w14:paraId="3E803FFC" w14:textId="77777777" w:rsidR="00AD422E" w:rsidRDefault="00AD422E" w:rsidP="00411F9A">
      <w:pPr>
        <w:pStyle w:val="ListParagraph"/>
        <w:spacing w:after="0"/>
        <w:ind w:left="1080"/>
        <w:rPr>
          <w:rFonts w:cs="Calibri"/>
          <w:sz w:val="26"/>
          <w:szCs w:val="26"/>
          <w:lang w:val="en-GB"/>
        </w:rPr>
      </w:pPr>
    </w:p>
    <w:p w14:paraId="59236E8D" w14:textId="77777777" w:rsidR="00AD422E" w:rsidRDefault="00AD422E" w:rsidP="00411F9A">
      <w:pPr>
        <w:pStyle w:val="ListParagraph"/>
        <w:spacing w:after="0"/>
        <w:ind w:left="1080"/>
        <w:rPr>
          <w:rFonts w:cs="Calibri"/>
          <w:sz w:val="26"/>
          <w:szCs w:val="26"/>
          <w:lang w:val="en-GB"/>
        </w:rPr>
      </w:pPr>
    </w:p>
    <w:p w14:paraId="3F55066B" w14:textId="77777777" w:rsidR="00AD422E" w:rsidRDefault="00AD422E" w:rsidP="00411F9A">
      <w:pPr>
        <w:pStyle w:val="ListParagraph"/>
        <w:spacing w:after="0"/>
        <w:ind w:left="1080"/>
        <w:rPr>
          <w:rFonts w:cs="Calibri"/>
          <w:sz w:val="26"/>
          <w:szCs w:val="26"/>
          <w:lang w:val="en-GB"/>
        </w:rPr>
      </w:pPr>
    </w:p>
    <w:p w14:paraId="3BE3FFA1" w14:textId="77777777" w:rsidR="00AD422E" w:rsidRDefault="00AD422E" w:rsidP="00411F9A">
      <w:pPr>
        <w:pStyle w:val="ListParagraph"/>
        <w:spacing w:after="0"/>
        <w:ind w:left="1080"/>
        <w:rPr>
          <w:rFonts w:cs="Calibri"/>
          <w:sz w:val="26"/>
          <w:szCs w:val="26"/>
          <w:lang w:val="en-GB"/>
        </w:rPr>
      </w:pPr>
    </w:p>
    <w:p w14:paraId="7DBE9851" w14:textId="77777777" w:rsidR="00C0025E" w:rsidRDefault="00C0025E" w:rsidP="00FF6670">
      <w:pPr>
        <w:autoSpaceDE w:val="0"/>
        <w:autoSpaceDN w:val="0"/>
        <w:adjustRightInd w:val="0"/>
        <w:jc w:val="center"/>
        <w:rPr>
          <w:rFonts w:ascii="CIDFont+F1" w:eastAsia="Calibri" w:hAnsi="CIDFont+F1" w:cs="CIDFont+F1"/>
          <w:color w:val="0000FF"/>
          <w:lang w:val="en-GB" w:eastAsia="ro-RO"/>
        </w:rPr>
      </w:pPr>
    </w:p>
    <w:p w14:paraId="387FEDB8" w14:textId="77777777" w:rsidR="00411F9A" w:rsidRPr="00780470" w:rsidRDefault="00411F9A" w:rsidP="00FF6670">
      <w:pPr>
        <w:autoSpaceDE w:val="0"/>
        <w:autoSpaceDN w:val="0"/>
        <w:adjustRightInd w:val="0"/>
        <w:jc w:val="center"/>
        <w:rPr>
          <w:rFonts w:ascii="CIDFont+F1" w:eastAsia="Calibri" w:hAnsi="CIDFont+F1" w:cs="CIDFont+F1"/>
          <w:lang w:val="en-GB" w:eastAsia="ro-RO"/>
        </w:rPr>
      </w:pPr>
      <w:r w:rsidRPr="00780470">
        <w:rPr>
          <w:rFonts w:ascii="CIDFont+F1" w:eastAsia="Calibri" w:hAnsi="CIDFont+F1" w:cs="CIDFont+F1"/>
          <w:lang w:val="en-GB" w:eastAsia="ro-RO"/>
        </w:rPr>
        <w:lastRenderedPageBreak/>
        <w:t>DOCUMENTAŢIE DE AVIZARE</w:t>
      </w:r>
    </w:p>
    <w:p w14:paraId="1ECF884F" w14:textId="77777777" w:rsidR="00411F9A" w:rsidRPr="00780470" w:rsidRDefault="00411F9A" w:rsidP="00FF6670">
      <w:pPr>
        <w:autoSpaceDE w:val="0"/>
        <w:autoSpaceDN w:val="0"/>
        <w:adjustRightInd w:val="0"/>
        <w:jc w:val="center"/>
        <w:rPr>
          <w:rFonts w:ascii="CIDFont+F1" w:eastAsia="Calibri" w:hAnsi="CIDFont+F1" w:cs="CIDFont+F1"/>
          <w:lang w:val="en-GB" w:eastAsia="ro-RO"/>
        </w:rPr>
      </w:pPr>
      <w:r w:rsidRPr="00780470">
        <w:rPr>
          <w:rFonts w:ascii="CIDFont+F1" w:eastAsia="Calibri" w:hAnsi="CIDFont+F1" w:cs="CIDFont+F1"/>
          <w:lang w:val="en-GB" w:eastAsia="ro-RO"/>
        </w:rPr>
        <w:t>a lucrărilor de intervenţii</w:t>
      </w:r>
    </w:p>
    <w:p w14:paraId="1AACF7B9" w14:textId="473BDDC5" w:rsidR="00411F9A" w:rsidRPr="00780470" w:rsidRDefault="00411F9A" w:rsidP="00FF6670">
      <w:pPr>
        <w:autoSpaceDE w:val="0"/>
        <w:autoSpaceDN w:val="0"/>
        <w:adjustRightInd w:val="0"/>
        <w:jc w:val="center"/>
        <w:rPr>
          <w:rFonts w:ascii="CIDFont+F2" w:eastAsia="Calibri" w:hAnsi="CIDFont+F2" w:cs="CIDFont+F2"/>
          <w:lang w:val="en-GB" w:eastAsia="ro-RO"/>
        </w:rPr>
      </w:pPr>
      <w:r w:rsidRPr="00780470">
        <w:rPr>
          <w:rFonts w:ascii="CIDFont+F2" w:eastAsia="Calibri" w:hAnsi="CIDFont+F2" w:cs="CIDFont+F2"/>
          <w:lang w:val="en-GB" w:eastAsia="ro-RO"/>
        </w:rPr>
        <w:t>- conţinut cadru</w:t>
      </w:r>
      <w:r w:rsidR="00CA1907" w:rsidRPr="00780470">
        <w:rPr>
          <w:rFonts w:ascii="CIDFont+F2" w:eastAsia="Calibri" w:hAnsi="CIDFont+F2" w:cs="CIDFont+F2"/>
          <w:lang w:val="en-GB" w:eastAsia="ro-RO"/>
        </w:rPr>
        <w:t xml:space="preserve"> -</w:t>
      </w:r>
    </w:p>
    <w:p w14:paraId="0973D952" w14:textId="77777777" w:rsidR="00FF6670" w:rsidRDefault="00FF6670" w:rsidP="00FF6670">
      <w:pPr>
        <w:autoSpaceDE w:val="0"/>
        <w:autoSpaceDN w:val="0"/>
        <w:adjustRightInd w:val="0"/>
        <w:jc w:val="center"/>
        <w:rPr>
          <w:rFonts w:ascii="CIDFont+F2" w:eastAsia="Calibri" w:hAnsi="CIDFont+F2" w:cs="CIDFont+F2"/>
          <w:color w:val="000000"/>
          <w:lang w:val="en-GB" w:eastAsia="ro-RO"/>
        </w:rPr>
      </w:pPr>
    </w:p>
    <w:p w14:paraId="78A83072" w14:textId="28BF1FDC" w:rsidR="00411F9A" w:rsidRPr="00FF6670" w:rsidRDefault="00411F9A" w:rsidP="00FF6670">
      <w:pPr>
        <w:pStyle w:val="ListParagraph"/>
        <w:numPr>
          <w:ilvl w:val="0"/>
          <w:numId w:val="25"/>
        </w:numPr>
        <w:autoSpaceDE w:val="0"/>
        <w:autoSpaceDN w:val="0"/>
        <w:adjustRightInd w:val="0"/>
        <w:rPr>
          <w:rFonts w:ascii="CIDFont+F1" w:eastAsia="Calibri" w:hAnsi="CIDFont+F1" w:cs="CIDFont+F1"/>
          <w:color w:val="000000"/>
          <w:lang w:val="en-GB" w:eastAsia="ro-RO"/>
        </w:rPr>
      </w:pPr>
      <w:r w:rsidRPr="00FF6670">
        <w:rPr>
          <w:rFonts w:ascii="CIDFont+F1" w:eastAsia="Calibri" w:hAnsi="CIDFont+F1" w:cs="CIDFont+F1"/>
          <w:color w:val="000000"/>
          <w:lang w:val="en-GB" w:eastAsia="ro-RO"/>
        </w:rPr>
        <w:t>PIESE SCRISE</w:t>
      </w:r>
    </w:p>
    <w:p w14:paraId="6C2D811D" w14:textId="77777777" w:rsidR="00FF6670" w:rsidRPr="00FF6670" w:rsidRDefault="00FF6670" w:rsidP="00FF6670">
      <w:pPr>
        <w:pStyle w:val="ListParagraph"/>
        <w:autoSpaceDE w:val="0"/>
        <w:autoSpaceDN w:val="0"/>
        <w:adjustRightInd w:val="0"/>
        <w:spacing w:after="0"/>
        <w:rPr>
          <w:rFonts w:ascii="CIDFont+F1" w:eastAsia="Calibri" w:hAnsi="CIDFont+F1" w:cs="CIDFont+F1"/>
          <w:color w:val="000000"/>
          <w:lang w:val="en-GB" w:eastAsia="ro-RO"/>
        </w:rPr>
      </w:pPr>
    </w:p>
    <w:p w14:paraId="6757871D" w14:textId="77777777" w:rsidR="00411F9A" w:rsidRDefault="00411F9A" w:rsidP="00FF6670">
      <w:pPr>
        <w:autoSpaceDE w:val="0"/>
        <w:autoSpaceDN w:val="0"/>
        <w:adjustRightInd w:val="0"/>
        <w:spacing w:before="60" w:after="60"/>
        <w:rPr>
          <w:rFonts w:ascii="CIDFont+F1" w:eastAsia="Calibri" w:hAnsi="CIDFont+F1" w:cs="CIDFont+F1"/>
          <w:color w:val="000000"/>
          <w:lang w:val="en-GB" w:eastAsia="ro-RO"/>
        </w:rPr>
      </w:pPr>
      <w:r>
        <w:rPr>
          <w:rFonts w:ascii="CIDFont+F1" w:eastAsia="Calibri" w:hAnsi="CIDFont+F1" w:cs="CIDFont+F1"/>
          <w:color w:val="000000"/>
          <w:lang w:val="en-GB" w:eastAsia="ro-RO"/>
        </w:rPr>
        <w:t>1. Informaţii generale privind obiectivul de investiţii</w:t>
      </w:r>
    </w:p>
    <w:p w14:paraId="23E74D90"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1.1. </w:t>
      </w:r>
      <w:r>
        <w:rPr>
          <w:rFonts w:ascii="CIDFont+F2" w:eastAsia="Calibri" w:hAnsi="CIDFont+F2" w:cs="CIDFont+F2"/>
          <w:color w:val="000000"/>
          <w:lang w:val="en-GB" w:eastAsia="ro-RO"/>
        </w:rPr>
        <w:t>Denumirea obiectivului de investiţii</w:t>
      </w:r>
    </w:p>
    <w:p w14:paraId="7B97419C"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1.2. </w:t>
      </w:r>
      <w:r>
        <w:rPr>
          <w:rFonts w:ascii="CIDFont+F2" w:eastAsia="Calibri" w:hAnsi="CIDFont+F2" w:cs="CIDFont+F2"/>
          <w:color w:val="000000"/>
          <w:lang w:val="en-GB" w:eastAsia="ro-RO"/>
        </w:rPr>
        <w:t>Ordonator principal de credite/investitor</w:t>
      </w:r>
    </w:p>
    <w:p w14:paraId="74BCF5A1"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1.3. </w:t>
      </w:r>
      <w:r>
        <w:rPr>
          <w:rFonts w:ascii="CIDFont+F2" w:eastAsia="Calibri" w:hAnsi="CIDFont+F2" w:cs="CIDFont+F2"/>
          <w:color w:val="000000"/>
          <w:lang w:val="en-GB" w:eastAsia="ro-RO"/>
        </w:rPr>
        <w:t>Ordonator de credite (secundar/terţiar)</w:t>
      </w:r>
    </w:p>
    <w:p w14:paraId="10281A5A"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1.4. </w:t>
      </w:r>
      <w:r>
        <w:rPr>
          <w:rFonts w:ascii="CIDFont+F2" w:eastAsia="Calibri" w:hAnsi="CIDFont+F2" w:cs="CIDFont+F2"/>
          <w:color w:val="000000"/>
          <w:lang w:val="en-GB" w:eastAsia="ro-RO"/>
        </w:rPr>
        <w:t>Beneficiarul investiţiei</w:t>
      </w:r>
    </w:p>
    <w:p w14:paraId="6D87A1B8"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1.5. </w:t>
      </w:r>
      <w:r>
        <w:rPr>
          <w:rFonts w:ascii="CIDFont+F2" w:eastAsia="Calibri" w:hAnsi="CIDFont+F2" w:cs="CIDFont+F2"/>
          <w:color w:val="000000"/>
          <w:lang w:val="en-GB" w:eastAsia="ro-RO"/>
        </w:rPr>
        <w:t>Elaboratorul documentaţiei de avizare a lucrărilor de intervenţie</w:t>
      </w:r>
    </w:p>
    <w:p w14:paraId="07540470" w14:textId="77777777" w:rsidR="00411F9A" w:rsidRDefault="00411F9A" w:rsidP="00FF6670">
      <w:pPr>
        <w:autoSpaceDE w:val="0"/>
        <w:autoSpaceDN w:val="0"/>
        <w:adjustRightInd w:val="0"/>
        <w:spacing w:before="60" w:after="60"/>
        <w:rPr>
          <w:rFonts w:ascii="CIDFont+F1" w:eastAsia="Calibri" w:hAnsi="CIDFont+F1" w:cs="CIDFont+F1"/>
          <w:color w:val="000000"/>
          <w:lang w:val="en-GB" w:eastAsia="ro-RO"/>
        </w:rPr>
      </w:pPr>
      <w:r>
        <w:rPr>
          <w:rFonts w:ascii="CIDFont+F1" w:eastAsia="Calibri" w:hAnsi="CIDFont+F1" w:cs="CIDFont+F1"/>
          <w:color w:val="000000"/>
          <w:lang w:val="en-GB" w:eastAsia="ro-RO"/>
        </w:rPr>
        <w:t>2. Situaţia existentă şi necesitatea realizării lucrărilor de intervenţii</w:t>
      </w:r>
    </w:p>
    <w:p w14:paraId="16FFE53F" w14:textId="41E9B6EA"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2.1. </w:t>
      </w:r>
      <w:r>
        <w:rPr>
          <w:rFonts w:ascii="CIDFont+F2" w:eastAsia="Calibri" w:hAnsi="CIDFont+F2" w:cs="CIDFont+F2"/>
          <w:color w:val="000000"/>
          <w:lang w:val="en-GB" w:eastAsia="ro-RO"/>
        </w:rPr>
        <w:t>Prezentarea contextului: politici, strategii, legislaţie, acorduri relevante, structuri instituţionale şi</w:t>
      </w:r>
      <w:r w:rsidR="00FF6670">
        <w:rPr>
          <w:rFonts w:ascii="CIDFont+F2" w:eastAsia="Calibri" w:hAnsi="CIDFont+F2" w:cs="CIDFont+F2"/>
          <w:color w:val="000000"/>
          <w:lang w:val="en-GB" w:eastAsia="ro-RO"/>
        </w:rPr>
        <w:t xml:space="preserve"> </w:t>
      </w:r>
      <w:r>
        <w:rPr>
          <w:rFonts w:ascii="CIDFont+F2" w:eastAsia="Calibri" w:hAnsi="CIDFont+F2" w:cs="CIDFont+F2"/>
          <w:color w:val="000000"/>
          <w:lang w:val="en-GB" w:eastAsia="ro-RO"/>
        </w:rPr>
        <w:t>financiare</w:t>
      </w:r>
    </w:p>
    <w:p w14:paraId="720A5C67"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2.2. </w:t>
      </w:r>
      <w:r>
        <w:rPr>
          <w:rFonts w:ascii="CIDFont+F2" w:eastAsia="Calibri" w:hAnsi="CIDFont+F2" w:cs="CIDFont+F2"/>
          <w:color w:val="000000"/>
          <w:lang w:val="en-GB" w:eastAsia="ro-RO"/>
        </w:rPr>
        <w:t>Analiza situaţiei existente şi identificarea necesităţilor şi a deficienţelor</w:t>
      </w:r>
    </w:p>
    <w:p w14:paraId="1287D64E"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2.3. </w:t>
      </w:r>
      <w:r>
        <w:rPr>
          <w:rFonts w:ascii="CIDFont+F2" w:eastAsia="Calibri" w:hAnsi="CIDFont+F2" w:cs="CIDFont+F2"/>
          <w:color w:val="000000"/>
          <w:lang w:val="en-GB" w:eastAsia="ro-RO"/>
        </w:rPr>
        <w:t>Obiective preconizate a fi atinse prin realizarea investiţiei publice</w:t>
      </w:r>
    </w:p>
    <w:p w14:paraId="00351D9F" w14:textId="77777777" w:rsidR="00411F9A" w:rsidRDefault="00411F9A" w:rsidP="00FF6670">
      <w:pPr>
        <w:autoSpaceDE w:val="0"/>
        <w:autoSpaceDN w:val="0"/>
        <w:adjustRightInd w:val="0"/>
        <w:spacing w:before="60" w:after="60"/>
        <w:rPr>
          <w:rFonts w:ascii="CIDFont+F1" w:eastAsia="Calibri" w:hAnsi="CIDFont+F1" w:cs="CIDFont+F1"/>
          <w:color w:val="000000"/>
          <w:lang w:val="en-GB" w:eastAsia="ro-RO"/>
        </w:rPr>
      </w:pPr>
      <w:r>
        <w:rPr>
          <w:rFonts w:ascii="CIDFont+F1" w:eastAsia="Calibri" w:hAnsi="CIDFont+F1" w:cs="CIDFont+F1"/>
          <w:color w:val="000000"/>
          <w:lang w:val="en-GB" w:eastAsia="ro-RO"/>
        </w:rPr>
        <w:t>3. Descrierea construcţiei existente</w:t>
      </w:r>
    </w:p>
    <w:p w14:paraId="10BE017B"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3.1. </w:t>
      </w:r>
      <w:r>
        <w:rPr>
          <w:rFonts w:ascii="CIDFont+F2" w:eastAsia="Calibri" w:hAnsi="CIDFont+F2" w:cs="CIDFont+F2"/>
          <w:color w:val="000000"/>
          <w:lang w:val="en-GB" w:eastAsia="ro-RO"/>
        </w:rPr>
        <w:t>Particularităţi ale amplasamentului:</w:t>
      </w:r>
    </w:p>
    <w:p w14:paraId="3F5FE7AD" w14:textId="2B3860A6"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descrierea amplasamentului (localizare - intravilan/extravilan, suprafaţa terenului, dimensiuni în</w:t>
      </w:r>
      <w:r w:rsidR="00FF6670">
        <w:rPr>
          <w:rFonts w:ascii="CIDFont+F2" w:eastAsia="Calibri" w:hAnsi="CIDFont+F2" w:cs="CIDFont+F2"/>
          <w:color w:val="000000"/>
          <w:lang w:val="en-GB" w:eastAsia="ro-RO"/>
        </w:rPr>
        <w:t xml:space="preserve"> </w:t>
      </w:r>
      <w:r>
        <w:rPr>
          <w:rFonts w:ascii="CIDFont+F2" w:eastAsia="Calibri" w:hAnsi="CIDFont+F2" w:cs="CIDFont+F2"/>
          <w:color w:val="000000"/>
          <w:lang w:val="en-GB" w:eastAsia="ro-RO"/>
        </w:rPr>
        <w:t>plan);</w:t>
      </w:r>
    </w:p>
    <w:p w14:paraId="5D47AC11"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relaţiile cu zone învecinate, accesuri existente şi/sau căi de acces posibile;</w:t>
      </w:r>
    </w:p>
    <w:p w14:paraId="21A0E850"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datele seismice şi climatice;</w:t>
      </w:r>
    </w:p>
    <w:p w14:paraId="34FCFA43"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studii de teren:</w:t>
      </w:r>
    </w:p>
    <w:p w14:paraId="6819B4D4"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(i) </w:t>
      </w:r>
      <w:r>
        <w:rPr>
          <w:rFonts w:ascii="CIDFont+F2" w:eastAsia="Calibri" w:hAnsi="CIDFont+F2" w:cs="CIDFont+F2"/>
          <w:color w:val="000000"/>
          <w:lang w:val="en-GB" w:eastAsia="ro-RO"/>
        </w:rPr>
        <w:t>studiu geotehnic pentru soluţia de consolidare a infrastructurii conform reglementărilor</w:t>
      </w:r>
    </w:p>
    <w:p w14:paraId="3D3B16B6"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2" w:eastAsia="Calibri" w:hAnsi="CIDFont+F2" w:cs="CIDFont+F2"/>
          <w:color w:val="000000"/>
          <w:lang w:val="en-GB" w:eastAsia="ro-RO"/>
        </w:rPr>
        <w:t>tehnice în vigoare;</w:t>
      </w:r>
    </w:p>
    <w:p w14:paraId="1EE31AF6"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(ii) </w:t>
      </w:r>
      <w:r>
        <w:rPr>
          <w:rFonts w:ascii="CIDFont+F2" w:eastAsia="Calibri" w:hAnsi="CIDFont+F2" w:cs="CIDFont+F2"/>
          <w:color w:val="000000"/>
          <w:lang w:val="en-GB" w:eastAsia="ro-RO"/>
        </w:rPr>
        <w:t>studii de specialitate necesare, precum studii topografice, geologice, de stabilitate ale</w:t>
      </w:r>
    </w:p>
    <w:p w14:paraId="098E16DA"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2" w:eastAsia="Calibri" w:hAnsi="CIDFont+F2" w:cs="CIDFont+F2"/>
          <w:color w:val="000000"/>
          <w:lang w:val="en-GB" w:eastAsia="ro-RO"/>
        </w:rPr>
        <w:t>terenului, hidrologice, hidrogeotehnice, după caz;</w:t>
      </w:r>
    </w:p>
    <w:p w14:paraId="2B0F679D"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e) </w:t>
      </w:r>
      <w:r>
        <w:rPr>
          <w:rFonts w:ascii="CIDFont+F2" w:eastAsia="Calibri" w:hAnsi="CIDFont+F2" w:cs="CIDFont+F2"/>
          <w:color w:val="000000"/>
          <w:lang w:val="en-GB" w:eastAsia="ro-RO"/>
        </w:rPr>
        <w:t>situaţia utilităţilor tehnico - edilitare existente;</w:t>
      </w:r>
    </w:p>
    <w:p w14:paraId="60CBAFF5" w14:textId="3BC63A4F"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f) </w:t>
      </w:r>
      <w:r>
        <w:rPr>
          <w:rFonts w:ascii="CIDFont+F2" w:eastAsia="Calibri" w:hAnsi="CIDFont+F2" w:cs="CIDFont+F2"/>
          <w:color w:val="000000"/>
          <w:lang w:val="en-GB" w:eastAsia="ro-RO"/>
        </w:rPr>
        <w:t>analiza vulnerabilităţilor cauzate de factori de risc, antropici şi naturali, inclusiv de schimbări</w:t>
      </w:r>
      <w:r w:rsidR="00FF6670">
        <w:rPr>
          <w:rFonts w:ascii="CIDFont+F2" w:eastAsia="Calibri" w:hAnsi="CIDFont+F2" w:cs="CIDFont+F2"/>
          <w:color w:val="000000"/>
          <w:lang w:val="en-GB" w:eastAsia="ro-RO"/>
        </w:rPr>
        <w:t xml:space="preserve"> </w:t>
      </w:r>
      <w:r>
        <w:rPr>
          <w:rFonts w:ascii="CIDFont+F2" w:eastAsia="Calibri" w:hAnsi="CIDFont+F2" w:cs="CIDFont+F2"/>
          <w:color w:val="000000"/>
          <w:lang w:val="en-GB" w:eastAsia="ro-RO"/>
        </w:rPr>
        <w:t>climatice ce pot afecta investiţia;</w:t>
      </w:r>
    </w:p>
    <w:p w14:paraId="012A2891"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g) </w:t>
      </w:r>
      <w:r>
        <w:rPr>
          <w:rFonts w:ascii="CIDFont+F2" w:eastAsia="Calibri" w:hAnsi="CIDFont+F2" w:cs="CIDFont+F2"/>
          <w:color w:val="000000"/>
          <w:lang w:val="en-GB" w:eastAsia="ro-RO"/>
        </w:rPr>
        <w:t>informaţii privind posibile interferenţe cu monumente istorice/de arhitectură sau situri</w:t>
      </w:r>
    </w:p>
    <w:p w14:paraId="75DD3894" w14:textId="29EB829A"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2" w:eastAsia="Calibri" w:hAnsi="CIDFont+F2" w:cs="CIDFont+F2"/>
          <w:color w:val="000000"/>
          <w:lang w:val="en-GB" w:eastAsia="ro-RO"/>
        </w:rPr>
        <w:t>arheologice pe amplasament sau în zona imediat învecinată; existenţa condiţionărilor specifice în</w:t>
      </w:r>
      <w:r w:rsidR="00FF6670">
        <w:rPr>
          <w:rFonts w:ascii="CIDFont+F2" w:eastAsia="Calibri" w:hAnsi="CIDFont+F2" w:cs="CIDFont+F2"/>
          <w:color w:val="000000"/>
          <w:lang w:val="en-GB" w:eastAsia="ro-RO"/>
        </w:rPr>
        <w:t xml:space="preserve"> </w:t>
      </w:r>
      <w:r>
        <w:rPr>
          <w:rFonts w:ascii="CIDFont+F2" w:eastAsia="Calibri" w:hAnsi="CIDFont+F2" w:cs="CIDFont+F2"/>
          <w:color w:val="000000"/>
          <w:lang w:val="en-GB" w:eastAsia="ro-RO"/>
        </w:rPr>
        <w:t>cazul existenţei unor zone protejate.</w:t>
      </w:r>
    </w:p>
    <w:p w14:paraId="42D0770F"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3.2. </w:t>
      </w:r>
      <w:r>
        <w:rPr>
          <w:rFonts w:ascii="CIDFont+F2" w:eastAsia="Calibri" w:hAnsi="CIDFont+F2" w:cs="CIDFont+F2"/>
          <w:color w:val="000000"/>
          <w:lang w:val="en-GB" w:eastAsia="ro-RO"/>
        </w:rPr>
        <w:t>Regimul juridic:</w:t>
      </w:r>
    </w:p>
    <w:p w14:paraId="52744680" w14:textId="77777777" w:rsidR="00411F9A" w:rsidRDefault="00411F9A"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natura proprietăţii sau titlul asupra construcţiei existente, inclusiv servituţi, drept de preempţiune;</w:t>
      </w:r>
    </w:p>
    <w:p w14:paraId="0ACFE6BB" w14:textId="51C1845A" w:rsidR="006C69F2" w:rsidRDefault="00411F9A" w:rsidP="00FF6670">
      <w:pPr>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destinaţia construcţiei existente;</w:t>
      </w:r>
    </w:p>
    <w:p w14:paraId="65262810" w14:textId="68FAA11F"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lastRenderedPageBreak/>
        <w:t xml:space="preserve">c) </w:t>
      </w:r>
      <w:r>
        <w:rPr>
          <w:rFonts w:ascii="CIDFont+F2" w:eastAsia="Calibri" w:hAnsi="CIDFont+F2" w:cs="CIDFont+F2"/>
          <w:color w:val="000000"/>
          <w:lang w:val="en-GB" w:eastAsia="ro-RO"/>
        </w:rPr>
        <w:t>includerea construcţiei existente în listele monumentelor istorice, situri arheologice, arii natural protejate, precum şi zonele de protecţie ale acestora şi în zone construite protejate, după caz;</w:t>
      </w:r>
    </w:p>
    <w:p w14:paraId="03DBD837"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informaţii/obligaţii/constrângeri extrase din documentaţiile de urbanism, după caz.</w:t>
      </w:r>
    </w:p>
    <w:p w14:paraId="240266C3"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3.3. </w:t>
      </w:r>
      <w:r>
        <w:rPr>
          <w:rFonts w:ascii="CIDFont+F2" w:eastAsia="Calibri" w:hAnsi="CIDFont+F2" w:cs="CIDFont+F2"/>
          <w:color w:val="000000"/>
          <w:lang w:val="en-GB" w:eastAsia="ro-RO"/>
        </w:rPr>
        <w:t>Caracteristici tehnice şi parametri specifici:</w:t>
      </w:r>
    </w:p>
    <w:p w14:paraId="0B2D03D6"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categoria şi clasa de importanţă;</w:t>
      </w:r>
    </w:p>
    <w:p w14:paraId="58F8D6AC"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cod în Lista monumentelor istorice, după caz;</w:t>
      </w:r>
    </w:p>
    <w:p w14:paraId="5D506B96"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an/ani/perioade de construire pentru fiecare corp de construcţie;</w:t>
      </w:r>
    </w:p>
    <w:p w14:paraId="713C30EE"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suprafaţa construită;</w:t>
      </w:r>
    </w:p>
    <w:p w14:paraId="2D2E19B1"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e) </w:t>
      </w:r>
      <w:r>
        <w:rPr>
          <w:rFonts w:ascii="CIDFont+F2" w:eastAsia="Calibri" w:hAnsi="CIDFont+F2" w:cs="CIDFont+F2"/>
          <w:color w:val="000000"/>
          <w:lang w:val="en-GB" w:eastAsia="ro-RO"/>
        </w:rPr>
        <w:t>suprafaţa construită desfăşurată;</w:t>
      </w:r>
    </w:p>
    <w:p w14:paraId="5C9C5F42" w14:textId="77777777" w:rsidR="00FF6670" w:rsidRDefault="00FF6670" w:rsidP="00FF6670">
      <w:pPr>
        <w:autoSpaceDE w:val="0"/>
        <w:autoSpaceDN w:val="0"/>
        <w:adjustRightInd w:val="0"/>
        <w:spacing w:before="60" w:after="6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f) </w:t>
      </w:r>
      <w:r>
        <w:rPr>
          <w:rFonts w:ascii="CIDFont+F2" w:eastAsia="Calibri" w:hAnsi="CIDFont+F2" w:cs="CIDFont+F2"/>
          <w:color w:val="000000"/>
          <w:lang w:val="en-GB" w:eastAsia="ro-RO"/>
        </w:rPr>
        <w:t>valoarea de inventar a construcţiei;</w:t>
      </w:r>
    </w:p>
    <w:p w14:paraId="75FF5D83"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g) </w:t>
      </w:r>
      <w:r>
        <w:rPr>
          <w:rFonts w:ascii="CIDFont+F2" w:eastAsia="Calibri" w:hAnsi="CIDFont+F2" w:cs="CIDFont+F2"/>
          <w:color w:val="000000"/>
          <w:lang w:val="en-GB" w:eastAsia="ro-RO"/>
        </w:rPr>
        <w:t>alţi parametri, în funcţie de specificul şi natura construcţiei existente.</w:t>
      </w:r>
    </w:p>
    <w:p w14:paraId="433AF602" w14:textId="02A37758"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3.4. </w:t>
      </w:r>
      <w:r>
        <w:rPr>
          <w:rFonts w:ascii="CIDFont+F2" w:eastAsia="Calibri" w:hAnsi="CIDFont+F2" w:cs="CIDFont+F2"/>
          <w:color w:val="000000"/>
          <w:lang w:val="en-GB" w:eastAsia="ro-RO"/>
        </w:rPr>
        <w:t>Analiza stării construcţiei, pe baza concluziilor expertizei tehnice şi/sau ale auditului energetic, precum şi ale studiului arhitecturalo - istoric în cazul imobilelor care beneficiază de regimul de protecţie de monument istoric şi al imobilelor aflate în zonele de protecţie ale monumentelor istorice sau în zone construite protejate. Se vor evidenţia degradările, precum şi cauzele principale ale acestora, de exemplu: degradări produse de cutremure, acţiuni climatice, tehnologice, tasări diferenţiate, cele rezultate din lipsa de întreţinere a construcţiei, concepţia structurală iniţială greşită sau alte cauze identificate prin expertiza tehnică.</w:t>
      </w:r>
    </w:p>
    <w:p w14:paraId="3B9955D1" w14:textId="5747F79E"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3.5. </w:t>
      </w:r>
      <w:r>
        <w:rPr>
          <w:rFonts w:ascii="CIDFont+F2" w:eastAsia="Calibri" w:hAnsi="CIDFont+F2" w:cs="CIDFont+F2"/>
          <w:color w:val="000000"/>
          <w:lang w:val="en-GB" w:eastAsia="ro-RO"/>
        </w:rPr>
        <w:t>Starea tehnică, inclusiv sistemul structural şi analiza diagnostic, din punctul de vedere al asigurării cerinţelor fundamentale aplicabile, potrivit legii.</w:t>
      </w:r>
    </w:p>
    <w:p w14:paraId="047E05E0"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3.6. </w:t>
      </w:r>
      <w:r>
        <w:rPr>
          <w:rFonts w:ascii="CIDFont+F2" w:eastAsia="Calibri" w:hAnsi="CIDFont+F2" w:cs="CIDFont+F2"/>
          <w:color w:val="000000"/>
          <w:lang w:val="en-GB" w:eastAsia="ro-RO"/>
        </w:rPr>
        <w:t>Actul doveditor al forţei majore, după caz.</w:t>
      </w:r>
    </w:p>
    <w:p w14:paraId="71B418C5" w14:textId="77777777" w:rsidR="00FF6670" w:rsidRDefault="00FF6670" w:rsidP="00FF6670">
      <w:pPr>
        <w:autoSpaceDE w:val="0"/>
        <w:autoSpaceDN w:val="0"/>
        <w:adjustRightInd w:val="0"/>
        <w:spacing w:beforeLines="40" w:before="96" w:afterLines="40" w:after="96"/>
        <w:rPr>
          <w:rFonts w:ascii="CIDFont+F1" w:eastAsia="Calibri" w:hAnsi="CIDFont+F1" w:cs="CIDFont+F1"/>
          <w:color w:val="000000"/>
          <w:lang w:val="en-GB" w:eastAsia="ro-RO"/>
        </w:rPr>
      </w:pPr>
      <w:r>
        <w:rPr>
          <w:rFonts w:ascii="CIDFont+F1" w:eastAsia="Calibri" w:hAnsi="CIDFont+F1" w:cs="CIDFont+F1"/>
          <w:color w:val="000000"/>
          <w:lang w:val="en-GB" w:eastAsia="ro-RO"/>
        </w:rPr>
        <w:t>4. Concluziile expertizei tehnice şi, după caz, ale auditului energetic, concluziile studiilor de</w:t>
      </w:r>
    </w:p>
    <w:p w14:paraId="252738D3" w14:textId="4A430DC3" w:rsidR="00FF6670" w:rsidRDefault="00FF6670" w:rsidP="00FF6670">
      <w:pPr>
        <w:autoSpaceDE w:val="0"/>
        <w:autoSpaceDN w:val="0"/>
        <w:adjustRightInd w:val="0"/>
        <w:spacing w:beforeLines="40" w:before="96" w:afterLines="40" w:after="96"/>
        <w:rPr>
          <w:rFonts w:ascii="CIDFont+F1" w:eastAsia="Calibri" w:hAnsi="CIDFont+F1" w:cs="CIDFont+F1"/>
          <w:color w:val="000000"/>
          <w:lang w:val="en-GB" w:eastAsia="ro-RO"/>
        </w:rPr>
      </w:pPr>
      <w:r>
        <w:rPr>
          <w:rFonts w:ascii="CIDFont+F1" w:eastAsia="Calibri" w:hAnsi="CIDFont+F1" w:cs="CIDFont+F1"/>
          <w:color w:val="000000"/>
          <w:lang w:val="en-GB" w:eastAsia="ro-RO"/>
        </w:rPr>
        <w:t>diagnosticare:</w:t>
      </w:r>
    </w:p>
    <w:p w14:paraId="6CBBC8D9"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clasa de risc seismic;</w:t>
      </w:r>
    </w:p>
    <w:p w14:paraId="7B1510A2"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prezentarea a minimum două soluţii de intervenţie;</w:t>
      </w:r>
    </w:p>
    <w:p w14:paraId="202CC975" w14:textId="59995DC8"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soluţiile tehnice şi măsurile propuse de către expertul tehnic şi, după caz, auditorul energetic spre a fi dezvoltate în cadrul documentaţiei de avizare a lucrărilor de intervenţii;</w:t>
      </w:r>
    </w:p>
    <w:p w14:paraId="3D8722F5" w14:textId="4D544D22"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recomandarea intervenţiilor necesare pentru asigurarea funcţionării conform cerinţelor şi conform exigenţelor de calitate.</w:t>
      </w:r>
    </w:p>
    <w:p w14:paraId="49632AE6" w14:textId="018E887A" w:rsidR="00FF6670" w:rsidRDefault="00FF6670" w:rsidP="00FF6670">
      <w:pPr>
        <w:autoSpaceDE w:val="0"/>
        <w:autoSpaceDN w:val="0"/>
        <w:adjustRightInd w:val="0"/>
        <w:spacing w:beforeLines="40" w:before="96" w:afterLines="40" w:after="96"/>
        <w:rPr>
          <w:rFonts w:ascii="CIDFont+F1" w:eastAsia="Calibri" w:hAnsi="CIDFont+F1" w:cs="CIDFont+F1"/>
          <w:color w:val="000000"/>
          <w:lang w:val="en-GB" w:eastAsia="ro-RO"/>
        </w:rPr>
      </w:pPr>
      <w:r>
        <w:rPr>
          <w:rFonts w:ascii="CIDFont+F1" w:eastAsia="Calibri" w:hAnsi="CIDFont+F1" w:cs="CIDFont+F1"/>
          <w:color w:val="000000"/>
          <w:lang w:val="en-GB" w:eastAsia="ro-RO"/>
        </w:rPr>
        <w:t>5. Identificarea scenariilor/opţiunilor tehnico - economice (minimum două) şi analiza detaliată a acestora</w:t>
      </w:r>
    </w:p>
    <w:p w14:paraId="2C081D2D" w14:textId="79EE1B8E"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5.1. </w:t>
      </w:r>
      <w:r>
        <w:rPr>
          <w:rFonts w:ascii="CIDFont+F2" w:eastAsia="Calibri" w:hAnsi="CIDFont+F2" w:cs="CIDFont+F2"/>
          <w:color w:val="000000"/>
          <w:lang w:val="en-GB" w:eastAsia="ro-RO"/>
        </w:rPr>
        <w:t>Soluţia tehnică, din punct de vedere tehnologic, constructiv, tehnic, funcţional - arhitectural şi economic, cuprinzând:</w:t>
      </w:r>
    </w:p>
    <w:p w14:paraId="4E540DB4"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descrierea principalelor lucrări de intervenţie pentru:</w:t>
      </w:r>
    </w:p>
    <w:p w14:paraId="099EA1BD"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 consolidarea elementelor, subansamblurilor sau a ansamblului structural;</w:t>
      </w:r>
    </w:p>
    <w:p w14:paraId="58CDECD1" w14:textId="37A67995"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 protejarea, repararea elementelor nestructurale şi/sau restaurarea elementelor arhitecturale şi a componentelor artistice, după caz;</w:t>
      </w:r>
    </w:p>
    <w:p w14:paraId="6F02FAF2"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lastRenderedPageBreak/>
        <w:t>- intervenţii de protejare/conservare a elementelor naturale şi antropice existente valoroase,</w:t>
      </w:r>
    </w:p>
    <w:p w14:paraId="6061FAC4"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după caz;</w:t>
      </w:r>
    </w:p>
    <w:p w14:paraId="29DE1DED"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 demolarea parţială a unor elemente structurale/ nestructurale, cu/fără modificarea</w:t>
      </w:r>
    </w:p>
    <w:p w14:paraId="492ED614"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configuraţiei şi/sau a funcţiunii existente a construcţiei;</w:t>
      </w:r>
    </w:p>
    <w:p w14:paraId="24D793F6"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 introducerea unor elemente structurale/nestructurale suplimentare;</w:t>
      </w:r>
    </w:p>
    <w:p w14:paraId="7D53FDE9"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 introducerea de dispozitive antiseismice pentru reducerea răspunsului seismic al construcţiei</w:t>
      </w:r>
    </w:p>
    <w:p w14:paraId="4B776320" w14:textId="1A40C0AB" w:rsidR="00FF6670" w:rsidRDefault="00FF6670" w:rsidP="00FF6670">
      <w:pPr>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existente;</w:t>
      </w:r>
    </w:p>
    <w:p w14:paraId="4E0423FC"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descrierea, după caz, şi a altor categorii de lucrări incluse în soluţia tehnică de intervenţie</w:t>
      </w:r>
    </w:p>
    <w:p w14:paraId="0FE54C4C"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propusă, respectiv hidroizolaţii, termoizolaţii, repararea/înlocuirea instalaţiilor/echipamentelor</w:t>
      </w:r>
    </w:p>
    <w:p w14:paraId="1CFC63A3" w14:textId="3D52404A"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aferente construcţiei, demontări/montări, debranşări/branşări, finisaje la interior/exterior, după caz, îmbunătăţirea terenului de fundare, precum şi lucrări strict necesare pentru asigurarea funcţionalităţii construcţiei reabilitate;</w:t>
      </w:r>
    </w:p>
    <w:p w14:paraId="71C98EC2" w14:textId="1C49BDAC"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analiza vulnerabilităţilor cauzate de factori de risc, antropici şi naturali, inclusiv de schimbări climatice ce pot afecta investiţia;</w:t>
      </w:r>
    </w:p>
    <w:p w14:paraId="5C76A53B"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informaţii privind posibile interferenţe cu monumente istorice/de arhitectură sau situri</w:t>
      </w:r>
    </w:p>
    <w:p w14:paraId="78B54C63" w14:textId="56E670AB"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2" w:eastAsia="Calibri" w:hAnsi="CIDFont+F2" w:cs="CIDFont+F2"/>
          <w:color w:val="000000"/>
          <w:lang w:val="en-GB" w:eastAsia="ro-RO"/>
        </w:rPr>
        <w:t>arheologice pe amplasament sau în zona imediat învecinată; existenţa condiţionărilor specifice în cazul existenţei unor zone protejate;</w:t>
      </w:r>
    </w:p>
    <w:p w14:paraId="6A37A40E" w14:textId="1B9F9E72"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e) </w:t>
      </w:r>
      <w:r>
        <w:rPr>
          <w:rFonts w:ascii="CIDFont+F2" w:eastAsia="Calibri" w:hAnsi="CIDFont+F2" w:cs="CIDFont+F2"/>
          <w:color w:val="000000"/>
          <w:lang w:val="en-GB" w:eastAsia="ro-RO"/>
        </w:rPr>
        <w:t>caracteristicile tehnice şi parametrii specifici investiţiei rezultate în urma realizării lucrărilor de intervenţie.</w:t>
      </w:r>
    </w:p>
    <w:p w14:paraId="7FCF06ED" w14:textId="4AF18F44"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5.2. </w:t>
      </w:r>
      <w:r>
        <w:rPr>
          <w:rFonts w:ascii="CIDFont+F2" w:eastAsia="Calibri" w:hAnsi="CIDFont+F2" w:cs="CIDFont+F2"/>
          <w:color w:val="000000"/>
          <w:lang w:val="en-GB" w:eastAsia="ro-RO"/>
        </w:rPr>
        <w:t>Necesarul de utilităţi rezultate, inclusiv estimări privind depăşirea consumurilor iniţiale de utilităţi şi modul de asigurare a consumurilor suplimentare</w:t>
      </w:r>
    </w:p>
    <w:p w14:paraId="5A7DC364" w14:textId="3EF61B1F"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5.3. </w:t>
      </w:r>
      <w:r>
        <w:rPr>
          <w:rFonts w:ascii="CIDFont+F2" w:eastAsia="Calibri" w:hAnsi="CIDFont+F2" w:cs="CIDFont+F2"/>
          <w:color w:val="000000"/>
          <w:lang w:val="en-GB" w:eastAsia="ro-RO"/>
        </w:rPr>
        <w:t>Durata de realizare şi etapele principale corelate cu datele prevăzute în graficul orientativ de realizare a investiţiei, detaliat pe etape principale</w:t>
      </w:r>
    </w:p>
    <w:p w14:paraId="25BDB63C" w14:textId="0E2767F1" w:rsidR="00FF6670" w:rsidRPr="007804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sidRPr="00780470">
        <w:rPr>
          <w:rFonts w:ascii="CIDFont+F1" w:eastAsia="Calibri" w:hAnsi="CIDFont+F1" w:cs="CIDFont+F1"/>
          <w:lang w:val="en-GB" w:eastAsia="ro-RO"/>
        </w:rPr>
        <w:t xml:space="preserve">5.4. </w:t>
      </w:r>
      <w:r w:rsidRPr="00780470">
        <w:rPr>
          <w:rFonts w:ascii="CIDFont+F2" w:eastAsia="Calibri" w:hAnsi="CIDFont+F2" w:cs="CIDFont+F2"/>
          <w:lang w:val="en-GB" w:eastAsia="ro-RO"/>
        </w:rPr>
        <w:t>Costurile estimative ale investiţiei:</w:t>
      </w:r>
    </w:p>
    <w:p w14:paraId="4C3D4D46" w14:textId="672D819E" w:rsidR="00FF6670" w:rsidRPr="007804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sidRPr="00780470">
        <w:rPr>
          <w:rFonts w:ascii="CIDFont+F2" w:eastAsia="Calibri" w:hAnsi="CIDFont+F2" w:cs="CIDFont+F2"/>
          <w:lang w:val="en-GB" w:eastAsia="ro-RO"/>
        </w:rPr>
        <w:t>- costurile pentru realizarea investiţiei, estimate pe baza preţurilor existente pe piaţă la momentul elaborării/revizuirii/ actualizării documentaţiei de avizare a lucrărilor de intervenţii sau pe baza unor standarde de cost pentru investiţii similare realizate prin programe de investiţii finanţate din fonduri publice, corelate cu caracteristicile tehnice şi parametrii specifici obiectivului de investiţii, applicate la cantităţile de lucrări estimate;</w:t>
      </w:r>
    </w:p>
    <w:p w14:paraId="66CA548A" w14:textId="77777777" w:rsidR="00FF6670" w:rsidRPr="00780470" w:rsidRDefault="00FF6670" w:rsidP="005423EE">
      <w:pPr>
        <w:autoSpaceDE w:val="0"/>
        <w:autoSpaceDN w:val="0"/>
        <w:adjustRightInd w:val="0"/>
        <w:rPr>
          <w:rFonts w:ascii="CIDFont+F2" w:eastAsia="Calibri" w:hAnsi="CIDFont+F2" w:cs="CIDFont+F2"/>
          <w:lang w:val="en-GB" w:eastAsia="ro-RO"/>
        </w:rPr>
      </w:pPr>
      <w:r w:rsidRPr="00780470">
        <w:rPr>
          <w:rFonts w:ascii="CIDFont+F2" w:eastAsia="Calibri" w:hAnsi="CIDFont+F2" w:cs="CIDFont+F2"/>
          <w:lang w:val="en-GB" w:eastAsia="ro-RO"/>
        </w:rPr>
        <w:t>- costurile estimative de operare pe durata normată de viaţă/amortizare a investiţiei.</w:t>
      </w:r>
    </w:p>
    <w:p w14:paraId="7B1A115D" w14:textId="77777777" w:rsidR="00FF6670" w:rsidRPr="00780470" w:rsidRDefault="00FF6670" w:rsidP="005423EE">
      <w:pPr>
        <w:autoSpaceDE w:val="0"/>
        <w:autoSpaceDN w:val="0"/>
        <w:adjustRightInd w:val="0"/>
        <w:rPr>
          <w:rFonts w:ascii="CIDFont+F3" w:eastAsia="Calibri" w:hAnsi="CIDFont+F3" w:cs="CIDFont+F3"/>
          <w:lang w:val="en-GB" w:eastAsia="ro-RO"/>
        </w:rPr>
      </w:pPr>
      <w:r w:rsidRPr="00780470">
        <w:rPr>
          <w:rFonts w:ascii="CIDFont+F3" w:eastAsia="Calibri" w:hAnsi="CIDFont+F3" w:cs="CIDFont+F3"/>
          <w:lang w:val="en-GB" w:eastAsia="ro-RO"/>
        </w:rPr>
        <w:t>(punct modificat prin art. I pct. 12 din H.G. nr. 1116/2023, în vigoare de la 23 noiembrie 2023)</w:t>
      </w:r>
    </w:p>
    <w:p w14:paraId="321917D2" w14:textId="77777777" w:rsidR="00FF6670" w:rsidRPr="00780470" w:rsidRDefault="00FF6670" w:rsidP="005423EE">
      <w:pPr>
        <w:autoSpaceDE w:val="0"/>
        <w:autoSpaceDN w:val="0"/>
        <w:adjustRightInd w:val="0"/>
        <w:spacing w:beforeLines="50" w:before="120" w:afterLines="40" w:after="96"/>
        <w:rPr>
          <w:rFonts w:ascii="CIDFont+F2" w:eastAsia="Calibri" w:hAnsi="CIDFont+F2" w:cs="CIDFont+F2"/>
          <w:lang w:val="en-GB" w:eastAsia="ro-RO"/>
        </w:rPr>
      </w:pPr>
      <w:r w:rsidRPr="00780470">
        <w:rPr>
          <w:rFonts w:ascii="CIDFont+F1" w:eastAsia="Calibri" w:hAnsi="CIDFont+F1" w:cs="CIDFont+F1"/>
          <w:lang w:val="en-GB" w:eastAsia="ro-RO"/>
        </w:rPr>
        <w:t xml:space="preserve">5.5. </w:t>
      </w:r>
      <w:r w:rsidRPr="00780470">
        <w:rPr>
          <w:rFonts w:ascii="CIDFont+F2" w:eastAsia="Calibri" w:hAnsi="CIDFont+F2" w:cs="CIDFont+F2"/>
          <w:lang w:val="en-GB" w:eastAsia="ro-RO"/>
        </w:rPr>
        <w:t>Sustenabilitatea realizării investiţiei:</w:t>
      </w:r>
    </w:p>
    <w:p w14:paraId="07B390A9"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impactul social şi cultural;</w:t>
      </w:r>
    </w:p>
    <w:p w14:paraId="28D2AA55" w14:textId="3FDD4CFE"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estimări privind forţa de muncă ocupată prin realizarea investiţiei: în faza de realizare, în faza de operare;</w:t>
      </w:r>
    </w:p>
    <w:p w14:paraId="34DD5832" w14:textId="77777777" w:rsidR="00FF6670" w:rsidRDefault="00FF6670" w:rsidP="00FF6670">
      <w:pPr>
        <w:autoSpaceDE w:val="0"/>
        <w:autoSpaceDN w:val="0"/>
        <w:adjustRightInd w:val="0"/>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impactul asupra factorilor de mediu, inclusiv impactul asupra biodiversităţii şi a siturilor</w:t>
      </w:r>
    </w:p>
    <w:p w14:paraId="2A8D3D6C" w14:textId="77777777" w:rsidR="00FF6670" w:rsidRDefault="00FF6670" w:rsidP="00FF6670">
      <w:pPr>
        <w:autoSpaceDE w:val="0"/>
        <w:autoSpaceDN w:val="0"/>
        <w:adjustRightInd w:val="0"/>
        <w:rPr>
          <w:rFonts w:ascii="CIDFont+F2" w:eastAsia="Calibri" w:hAnsi="CIDFont+F2" w:cs="CIDFont+F2"/>
          <w:color w:val="000000"/>
          <w:lang w:val="en-GB" w:eastAsia="ro-RO"/>
        </w:rPr>
      </w:pPr>
      <w:r>
        <w:rPr>
          <w:rFonts w:ascii="CIDFont+F2" w:eastAsia="Calibri" w:hAnsi="CIDFont+F2" w:cs="CIDFont+F2"/>
          <w:color w:val="000000"/>
          <w:lang w:val="en-GB" w:eastAsia="ro-RO"/>
        </w:rPr>
        <w:t>protejate, după caz.</w:t>
      </w:r>
    </w:p>
    <w:p w14:paraId="077A281D"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5.6. </w:t>
      </w:r>
      <w:r>
        <w:rPr>
          <w:rFonts w:ascii="CIDFont+F2" w:eastAsia="Calibri" w:hAnsi="CIDFont+F2" w:cs="CIDFont+F2"/>
          <w:color w:val="000000"/>
          <w:lang w:val="en-GB" w:eastAsia="ro-RO"/>
        </w:rPr>
        <w:t>Analiza financiară şi economică aferentă realizării lucrărilor de intervenţie:</w:t>
      </w:r>
    </w:p>
    <w:p w14:paraId="746185C6"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lastRenderedPageBreak/>
        <w:t xml:space="preserve">a) </w:t>
      </w:r>
      <w:r>
        <w:rPr>
          <w:rFonts w:ascii="CIDFont+F2" w:eastAsia="Calibri" w:hAnsi="CIDFont+F2" w:cs="CIDFont+F2"/>
          <w:color w:val="000000"/>
          <w:lang w:val="en-GB" w:eastAsia="ro-RO"/>
        </w:rPr>
        <w:t>prezentarea cadrului de analiză, inclusiv specificarea perioadei de referinţă şi prezentarea</w:t>
      </w:r>
    </w:p>
    <w:p w14:paraId="5C55E155" w14:textId="77777777" w:rsidR="00FF6670" w:rsidRDefault="00FF6670" w:rsidP="005423EE">
      <w:pPr>
        <w:autoSpaceDE w:val="0"/>
        <w:autoSpaceDN w:val="0"/>
        <w:adjustRightInd w:val="0"/>
        <w:rPr>
          <w:rFonts w:ascii="CIDFont+F2" w:eastAsia="Calibri" w:hAnsi="CIDFont+F2" w:cs="CIDFont+F2"/>
          <w:color w:val="000000"/>
          <w:lang w:val="en-GB" w:eastAsia="ro-RO"/>
        </w:rPr>
      </w:pPr>
      <w:r>
        <w:rPr>
          <w:rFonts w:ascii="CIDFont+F2" w:eastAsia="Calibri" w:hAnsi="CIDFont+F2" w:cs="CIDFont+F2"/>
          <w:color w:val="000000"/>
          <w:lang w:val="en-GB" w:eastAsia="ro-RO"/>
        </w:rPr>
        <w:t>scenariului de referinţă;</w:t>
      </w:r>
    </w:p>
    <w:p w14:paraId="078CF123" w14:textId="5C49D59D"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b) </w:t>
      </w:r>
      <w:r>
        <w:rPr>
          <w:rFonts w:ascii="CIDFont+F2" w:eastAsia="Calibri" w:hAnsi="CIDFont+F2" w:cs="CIDFont+F2"/>
          <w:color w:val="000000"/>
          <w:lang w:val="en-GB" w:eastAsia="ro-RO"/>
        </w:rPr>
        <w:t>analiza cererii de bunuri şi servicii care justifică necesitatea şi dimensionarea investiţiei, inclusive prognoze pe termen mediu şi lung;</w:t>
      </w:r>
    </w:p>
    <w:p w14:paraId="450B820A"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c) </w:t>
      </w:r>
      <w:r>
        <w:rPr>
          <w:rFonts w:ascii="CIDFont+F2" w:eastAsia="Calibri" w:hAnsi="CIDFont+F2" w:cs="CIDFont+F2"/>
          <w:color w:val="000000"/>
          <w:lang w:val="en-GB" w:eastAsia="ro-RO"/>
        </w:rPr>
        <w:t>analiza financiară; sustenabilitatea financiară;</w:t>
      </w:r>
    </w:p>
    <w:p w14:paraId="6588878E"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d) </w:t>
      </w:r>
      <w:r>
        <w:rPr>
          <w:rFonts w:ascii="CIDFont+F2" w:eastAsia="Calibri" w:hAnsi="CIDFont+F2" w:cs="CIDFont+F2"/>
          <w:color w:val="000000"/>
          <w:lang w:val="en-GB" w:eastAsia="ro-RO"/>
        </w:rPr>
        <w:t>analiza economică; analiza cost - eficacitate;</w:t>
      </w:r>
    </w:p>
    <w:p w14:paraId="41C54F31"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e) </w:t>
      </w:r>
      <w:r>
        <w:rPr>
          <w:rFonts w:ascii="CIDFont+F2" w:eastAsia="Calibri" w:hAnsi="CIDFont+F2" w:cs="CIDFont+F2"/>
          <w:color w:val="000000"/>
          <w:lang w:val="en-GB" w:eastAsia="ro-RO"/>
        </w:rPr>
        <w:t>analiza de riscuri, măsuri de prevenire/diminuare a riscurilor.</w:t>
      </w:r>
    </w:p>
    <w:p w14:paraId="497BE743" w14:textId="77777777" w:rsidR="00FF6670" w:rsidRDefault="00FF6670" w:rsidP="00FF6670">
      <w:pPr>
        <w:autoSpaceDE w:val="0"/>
        <w:autoSpaceDN w:val="0"/>
        <w:adjustRightInd w:val="0"/>
        <w:spacing w:beforeLines="40" w:before="96" w:afterLines="40" w:after="96"/>
        <w:rPr>
          <w:rFonts w:ascii="CIDFont+F1" w:eastAsia="Calibri" w:hAnsi="CIDFont+F1" w:cs="CIDFont+F1"/>
          <w:color w:val="000000"/>
          <w:lang w:val="en-GB" w:eastAsia="ro-RO"/>
        </w:rPr>
      </w:pPr>
      <w:r>
        <w:rPr>
          <w:rFonts w:ascii="CIDFont+F1" w:eastAsia="Calibri" w:hAnsi="CIDFont+F1" w:cs="CIDFont+F1"/>
          <w:color w:val="000000"/>
          <w:lang w:val="en-GB" w:eastAsia="ro-RO"/>
        </w:rPr>
        <w:t>6. Scenariul/Opţiunea tehnico - economic(ă) optim(ă), recomandat(ă)</w:t>
      </w:r>
    </w:p>
    <w:p w14:paraId="5DE49FD0" w14:textId="4148DB43"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6.1. </w:t>
      </w:r>
      <w:r>
        <w:rPr>
          <w:rFonts w:ascii="CIDFont+F2" w:eastAsia="Calibri" w:hAnsi="CIDFont+F2" w:cs="CIDFont+F2"/>
          <w:color w:val="000000"/>
          <w:lang w:val="en-GB" w:eastAsia="ro-RO"/>
        </w:rPr>
        <w:t>Comparaţia scenariilor/opţiunilor propus(e), din punct de vedere tehnic, economic, financiar, al sustenabilităţii şi riscurilor</w:t>
      </w:r>
    </w:p>
    <w:p w14:paraId="26D3C9E7"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6.2. </w:t>
      </w:r>
      <w:r>
        <w:rPr>
          <w:rFonts w:ascii="CIDFont+F2" w:eastAsia="Calibri" w:hAnsi="CIDFont+F2" w:cs="CIDFont+F2"/>
          <w:color w:val="000000"/>
          <w:lang w:val="en-GB" w:eastAsia="ro-RO"/>
        </w:rPr>
        <w:t>Selectarea şi justificarea scenariului/opţiunii optim(e), recomandat(e)</w:t>
      </w:r>
    </w:p>
    <w:p w14:paraId="25F56681" w14:textId="77777777" w:rsidR="00FF6670" w:rsidRDefault="00FF6670" w:rsidP="00FF6670">
      <w:pPr>
        <w:autoSpaceDE w:val="0"/>
        <w:autoSpaceDN w:val="0"/>
        <w:adjustRightInd w:val="0"/>
        <w:spacing w:beforeLines="40" w:before="96" w:afterLines="40" w:after="96"/>
        <w:rPr>
          <w:rFonts w:ascii="CIDFont+F2" w:eastAsia="Calibri" w:hAnsi="CIDFont+F2" w:cs="CIDFont+F2"/>
          <w:color w:val="000000"/>
          <w:lang w:val="en-GB" w:eastAsia="ro-RO"/>
        </w:rPr>
      </w:pPr>
      <w:r>
        <w:rPr>
          <w:rFonts w:ascii="CIDFont+F1" w:eastAsia="Calibri" w:hAnsi="CIDFont+F1" w:cs="CIDFont+F1"/>
          <w:color w:val="000000"/>
          <w:lang w:val="en-GB" w:eastAsia="ro-RO"/>
        </w:rPr>
        <w:t xml:space="preserve">6.3. </w:t>
      </w:r>
      <w:r>
        <w:rPr>
          <w:rFonts w:ascii="CIDFont+F2" w:eastAsia="Calibri" w:hAnsi="CIDFont+F2" w:cs="CIDFont+F2"/>
          <w:color w:val="000000"/>
          <w:lang w:val="en-GB" w:eastAsia="ro-RO"/>
        </w:rPr>
        <w:t>Principalii indicatori tehnico - economici aferenţi investiţiei:</w:t>
      </w:r>
    </w:p>
    <w:p w14:paraId="4AFAC225" w14:textId="49339C7A"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color w:val="000000"/>
          <w:lang w:val="en-GB" w:eastAsia="ro-RO"/>
        </w:rPr>
        <w:t xml:space="preserve">a) </w:t>
      </w:r>
      <w:r>
        <w:rPr>
          <w:rFonts w:ascii="CIDFont+F2" w:eastAsia="Calibri" w:hAnsi="CIDFont+F2" w:cs="CIDFont+F2"/>
          <w:color w:val="000000"/>
          <w:lang w:val="en-GB" w:eastAsia="ro-RO"/>
        </w:rPr>
        <w:t xml:space="preserve">indicatori maximali, respectiv valoarea totală a obiectivului de investiţii, exprimată în lei, cu </w:t>
      </w:r>
      <w:r>
        <w:rPr>
          <w:rFonts w:ascii="CIDFont+F2" w:eastAsia="Calibri" w:hAnsi="CIDFont+F2" w:cs="CIDFont+F2"/>
          <w:lang w:val="en-GB" w:eastAsia="ro-RO"/>
        </w:rPr>
        <w:t>TVA şi, respectiv, fără TVA, din care construcţii - montaj (C+M), în conformitate cu devizul general;</w:t>
      </w:r>
    </w:p>
    <w:p w14:paraId="3983B40E" w14:textId="5A3C32EF"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b) </w:t>
      </w:r>
      <w:r>
        <w:rPr>
          <w:rFonts w:ascii="CIDFont+F2" w:eastAsia="Calibri" w:hAnsi="CIDFont+F2" w:cs="CIDFont+F2"/>
          <w:lang w:val="en-GB" w:eastAsia="ro-RO"/>
        </w:rPr>
        <w:t>indicatori minimali, respectiv indicatori de performanţă - elemente fizice/capacităţi fizice care să indice atingerea ţintei obiectivului de investiţii - şi, după caz, calitativi, în conformitate cu standardele, normativele şi reglementările tehnice în vigoare;</w:t>
      </w:r>
    </w:p>
    <w:p w14:paraId="0C9F5907"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c) </w:t>
      </w:r>
      <w:r>
        <w:rPr>
          <w:rFonts w:ascii="CIDFont+F2" w:eastAsia="Calibri" w:hAnsi="CIDFont+F2" w:cs="CIDFont+F2"/>
          <w:lang w:val="en-GB" w:eastAsia="ro-RO"/>
        </w:rPr>
        <w:t>indicatori financiari, socioeconomici, de impact, de rezultat/operare, stabiliţi în funcţie de</w:t>
      </w:r>
    </w:p>
    <w:p w14:paraId="58271026"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2" w:eastAsia="Calibri" w:hAnsi="CIDFont+F2" w:cs="CIDFont+F2"/>
          <w:lang w:val="en-GB" w:eastAsia="ro-RO"/>
        </w:rPr>
        <w:t>specificul şi ţinta fiecărui obiectiv de investiţii;</w:t>
      </w:r>
    </w:p>
    <w:p w14:paraId="6DA35AE4"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d) </w:t>
      </w:r>
      <w:r>
        <w:rPr>
          <w:rFonts w:ascii="CIDFont+F2" w:eastAsia="Calibri" w:hAnsi="CIDFont+F2" w:cs="CIDFont+F2"/>
          <w:lang w:val="en-GB" w:eastAsia="ro-RO"/>
        </w:rPr>
        <w:t>durata estimată de execuţie a obiectivului de investiţii, exprimată în luni.</w:t>
      </w:r>
    </w:p>
    <w:p w14:paraId="2EE2DBE8" w14:textId="77777777" w:rsidR="00FF6670" w:rsidRDefault="00FF6670" w:rsidP="00FF6670">
      <w:pPr>
        <w:autoSpaceDE w:val="0"/>
        <w:autoSpaceDN w:val="0"/>
        <w:adjustRightInd w:val="0"/>
        <w:rPr>
          <w:rFonts w:ascii="CIDFont+F2" w:eastAsia="Calibri" w:hAnsi="CIDFont+F2" w:cs="CIDFont+F2"/>
          <w:lang w:val="en-GB" w:eastAsia="ro-RO"/>
        </w:rPr>
      </w:pPr>
      <w:r>
        <w:rPr>
          <w:rFonts w:ascii="CIDFont+F1" w:eastAsia="Calibri" w:hAnsi="CIDFont+F1" w:cs="CIDFont+F1"/>
          <w:lang w:val="en-GB" w:eastAsia="ro-RO"/>
        </w:rPr>
        <w:t xml:space="preserve">6.4. </w:t>
      </w:r>
      <w:r>
        <w:rPr>
          <w:rFonts w:ascii="CIDFont+F2" w:eastAsia="Calibri" w:hAnsi="CIDFont+F2" w:cs="CIDFont+F2"/>
          <w:lang w:val="en-GB" w:eastAsia="ro-RO"/>
        </w:rPr>
        <w:t>Prezentarea modului în care se asigură conformarea cu reglementările specifice funcţiunii</w:t>
      </w:r>
    </w:p>
    <w:p w14:paraId="3DFACBCC" w14:textId="50428CA4" w:rsidR="00FF6670" w:rsidRDefault="00FF6670" w:rsidP="00FF6670">
      <w:pPr>
        <w:autoSpaceDE w:val="0"/>
        <w:autoSpaceDN w:val="0"/>
        <w:adjustRightInd w:val="0"/>
        <w:rPr>
          <w:rFonts w:ascii="CIDFont+F2" w:eastAsia="Calibri" w:hAnsi="CIDFont+F2" w:cs="CIDFont+F2"/>
          <w:lang w:val="en-GB" w:eastAsia="ro-RO"/>
        </w:rPr>
      </w:pPr>
      <w:r>
        <w:rPr>
          <w:rFonts w:ascii="CIDFont+F2" w:eastAsia="Calibri" w:hAnsi="CIDFont+F2" w:cs="CIDFont+F2"/>
          <w:lang w:val="en-GB" w:eastAsia="ro-RO"/>
        </w:rPr>
        <w:t>preconizate din punctul de vedere al asigurării tuturor cerinţelor fundamentale aplicabile construcţiei, conform gradului de detaliere al propunerilor tehnice</w:t>
      </w:r>
    </w:p>
    <w:p w14:paraId="652689D0" w14:textId="363FFC39"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6.5. </w:t>
      </w:r>
      <w:r>
        <w:rPr>
          <w:rFonts w:ascii="CIDFont+F2" w:eastAsia="Calibri" w:hAnsi="CIDFont+F2" w:cs="CIDFont+F2"/>
          <w:lang w:val="en-GB" w:eastAsia="ro-RO"/>
        </w:rPr>
        <w:t>Nominalizarea surselor de finanţare a investiţiei publice, ca urmare a analizei financiare şi economice: fonduri proprii, credite bancare, alocaţii de la bugetul de stat/bugetul local, credite externe garantate sau contractate de stat, fonduri externe nerambursabile, alte surse legal constituite</w:t>
      </w:r>
    </w:p>
    <w:p w14:paraId="1281DBB7" w14:textId="77777777" w:rsidR="00FF6670" w:rsidRDefault="00FF6670" w:rsidP="00FF6670">
      <w:pPr>
        <w:autoSpaceDE w:val="0"/>
        <w:autoSpaceDN w:val="0"/>
        <w:adjustRightInd w:val="0"/>
        <w:spacing w:beforeLines="40" w:before="96" w:afterLines="40" w:after="96"/>
        <w:rPr>
          <w:rFonts w:ascii="CIDFont+F1" w:eastAsia="Calibri" w:hAnsi="CIDFont+F1" w:cs="CIDFont+F1"/>
          <w:lang w:val="en-GB" w:eastAsia="ro-RO"/>
        </w:rPr>
      </w:pPr>
      <w:r>
        <w:rPr>
          <w:rFonts w:ascii="CIDFont+F1" w:eastAsia="Calibri" w:hAnsi="CIDFont+F1" w:cs="CIDFont+F1"/>
          <w:lang w:val="en-GB" w:eastAsia="ro-RO"/>
        </w:rPr>
        <w:t>7. Urbanism, acorduri şi avize conforme</w:t>
      </w:r>
    </w:p>
    <w:p w14:paraId="1AD6A538"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7.1. </w:t>
      </w:r>
      <w:r>
        <w:rPr>
          <w:rFonts w:ascii="CIDFont+F2" w:eastAsia="Calibri" w:hAnsi="CIDFont+F2" w:cs="CIDFont+F2"/>
          <w:lang w:val="en-GB" w:eastAsia="ro-RO"/>
        </w:rPr>
        <w:t>Certificatul de urbanism emis în vederea obţinerii autorizaţiei de construire</w:t>
      </w:r>
    </w:p>
    <w:p w14:paraId="378D0F7D"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7.2. </w:t>
      </w:r>
      <w:r>
        <w:rPr>
          <w:rFonts w:ascii="CIDFont+F2" w:eastAsia="Calibri" w:hAnsi="CIDFont+F2" w:cs="CIDFont+F2"/>
          <w:lang w:val="en-GB" w:eastAsia="ro-RO"/>
        </w:rPr>
        <w:t>Studiu topografic, vizat de către Oficiul de Cadastru şi Publicitate Imobiliară</w:t>
      </w:r>
    </w:p>
    <w:p w14:paraId="39980674"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7.3. </w:t>
      </w:r>
      <w:r>
        <w:rPr>
          <w:rFonts w:ascii="CIDFont+F2" w:eastAsia="Calibri" w:hAnsi="CIDFont+F2" w:cs="CIDFont+F2"/>
          <w:lang w:val="en-GB" w:eastAsia="ro-RO"/>
        </w:rPr>
        <w:t>Extras de carte funciară, cu excepţia cazurilor speciale, expres prevăzute de lege</w:t>
      </w:r>
    </w:p>
    <w:p w14:paraId="183C5407"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7.4. </w:t>
      </w:r>
      <w:r>
        <w:rPr>
          <w:rFonts w:ascii="CIDFont+F2" w:eastAsia="Calibri" w:hAnsi="CIDFont+F2" w:cs="CIDFont+F2"/>
          <w:lang w:val="en-GB" w:eastAsia="ro-RO"/>
        </w:rPr>
        <w:t>Avize privind asigurarea utilităţilor, în cazul suplimentării capacităţii existente</w:t>
      </w:r>
    </w:p>
    <w:p w14:paraId="59B09A17" w14:textId="0D20F793"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7.5. </w:t>
      </w:r>
      <w:r>
        <w:rPr>
          <w:rFonts w:ascii="CIDFont+F2" w:eastAsia="Calibri" w:hAnsi="CIDFont+F2" w:cs="CIDFont+F2"/>
          <w:lang w:val="en-GB" w:eastAsia="ro-RO"/>
        </w:rPr>
        <w:t>Actul administrativ al autorităţii competente pentru protecţia mediului, măsuri de diminuare a impactului, măsuri de compensare, modalitatea de integrare a prevederilor acordului de mediu, de principiu, în documentaţia tehnico - economică</w:t>
      </w:r>
    </w:p>
    <w:p w14:paraId="6714527F"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7.6. </w:t>
      </w:r>
      <w:r>
        <w:rPr>
          <w:rFonts w:ascii="CIDFont+F2" w:eastAsia="Calibri" w:hAnsi="CIDFont+F2" w:cs="CIDFont+F2"/>
          <w:lang w:val="en-GB" w:eastAsia="ro-RO"/>
        </w:rPr>
        <w:t>Avize, acorduri şi studii specifice, după caz, care pot condiţiona soluţiile tehnice, precum:</w:t>
      </w:r>
    </w:p>
    <w:p w14:paraId="547C6480" w14:textId="0ABF4045"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lastRenderedPageBreak/>
        <w:t xml:space="preserve">a) </w:t>
      </w:r>
      <w:r>
        <w:rPr>
          <w:rFonts w:ascii="CIDFont+F2" w:eastAsia="Calibri" w:hAnsi="CIDFont+F2" w:cs="CIDFont+F2"/>
          <w:lang w:val="en-GB" w:eastAsia="ro-RO"/>
        </w:rPr>
        <w:t>studiu privind posibilitatea utilizării unor sisteme alternative de eficienţă ridicată pentru creşterea performanţei energetice;</w:t>
      </w:r>
    </w:p>
    <w:p w14:paraId="43286987"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b) </w:t>
      </w:r>
      <w:r>
        <w:rPr>
          <w:rFonts w:ascii="CIDFont+F2" w:eastAsia="Calibri" w:hAnsi="CIDFont+F2" w:cs="CIDFont+F2"/>
          <w:lang w:val="en-GB" w:eastAsia="ro-RO"/>
        </w:rPr>
        <w:t>studiu de trafic şi studiu de circulaţie, după caz;</w:t>
      </w:r>
    </w:p>
    <w:p w14:paraId="00653085"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c) </w:t>
      </w:r>
      <w:r>
        <w:rPr>
          <w:rFonts w:ascii="CIDFont+F2" w:eastAsia="Calibri" w:hAnsi="CIDFont+F2" w:cs="CIDFont+F2"/>
          <w:lang w:val="en-GB" w:eastAsia="ro-RO"/>
        </w:rPr>
        <w:t>raport de diagnostic arheologic, în cazul intervenţiilor în situri arheologice;</w:t>
      </w:r>
    </w:p>
    <w:p w14:paraId="450314F0"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d) </w:t>
      </w:r>
      <w:r>
        <w:rPr>
          <w:rFonts w:ascii="CIDFont+F2" w:eastAsia="Calibri" w:hAnsi="CIDFont+F2" w:cs="CIDFont+F2"/>
          <w:lang w:val="en-GB" w:eastAsia="ro-RO"/>
        </w:rPr>
        <w:t>studiu istoric, în cazul monumentelor istorice;</w:t>
      </w:r>
    </w:p>
    <w:p w14:paraId="224724FD"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e) </w:t>
      </w:r>
      <w:r>
        <w:rPr>
          <w:rFonts w:ascii="CIDFont+F2" w:eastAsia="Calibri" w:hAnsi="CIDFont+F2" w:cs="CIDFont+F2"/>
          <w:lang w:val="en-GB" w:eastAsia="ro-RO"/>
        </w:rPr>
        <w:t>studii de specialitate necesare în funcţie de specificul investiţiei.</w:t>
      </w:r>
    </w:p>
    <w:p w14:paraId="1E62D20F" w14:textId="77777777" w:rsidR="00FF6670" w:rsidRDefault="00FF6670" w:rsidP="00FF6670">
      <w:pPr>
        <w:autoSpaceDE w:val="0"/>
        <w:autoSpaceDN w:val="0"/>
        <w:adjustRightInd w:val="0"/>
        <w:spacing w:beforeLines="40" w:before="96" w:afterLines="40" w:after="96"/>
        <w:rPr>
          <w:rFonts w:ascii="CIDFont+F1" w:eastAsia="Calibri" w:hAnsi="CIDFont+F1" w:cs="CIDFont+F1"/>
          <w:lang w:val="en-GB" w:eastAsia="ro-RO"/>
        </w:rPr>
      </w:pPr>
      <w:r>
        <w:rPr>
          <w:rFonts w:ascii="CIDFont+F1" w:eastAsia="Calibri" w:hAnsi="CIDFont+F1" w:cs="CIDFont+F1"/>
          <w:lang w:val="en-GB" w:eastAsia="ro-RO"/>
        </w:rPr>
        <w:t>B. PIESE DESENATE</w:t>
      </w:r>
    </w:p>
    <w:p w14:paraId="261142EF" w14:textId="3C14271E"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2" w:eastAsia="Calibri" w:hAnsi="CIDFont+F2" w:cs="CIDFont+F2"/>
          <w:lang w:val="en-GB" w:eastAsia="ro-RO"/>
        </w:rPr>
        <w:t>În funcţie de categoria şi clasa de importanţă a obiectivului de investiţii, piesele desenate se vor prezenta la scări relevante în raport cu caracteristicile acestuia, cuprinzând:</w:t>
      </w:r>
    </w:p>
    <w:p w14:paraId="7F41A2F0"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1. </w:t>
      </w:r>
      <w:r>
        <w:rPr>
          <w:rFonts w:ascii="CIDFont+F2" w:eastAsia="Calibri" w:hAnsi="CIDFont+F2" w:cs="CIDFont+F2"/>
          <w:lang w:val="en-GB" w:eastAsia="ro-RO"/>
        </w:rPr>
        <w:t>Construcţia existentă:</w:t>
      </w:r>
    </w:p>
    <w:p w14:paraId="1414C268"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a) </w:t>
      </w:r>
      <w:r>
        <w:rPr>
          <w:rFonts w:ascii="CIDFont+F2" w:eastAsia="Calibri" w:hAnsi="CIDFont+F2" w:cs="CIDFont+F2"/>
          <w:lang w:val="en-GB" w:eastAsia="ro-RO"/>
        </w:rPr>
        <w:t>plan de amplasare în zonă;</w:t>
      </w:r>
    </w:p>
    <w:p w14:paraId="7B72D4F0"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b) </w:t>
      </w:r>
      <w:r>
        <w:rPr>
          <w:rFonts w:ascii="CIDFont+F2" w:eastAsia="Calibri" w:hAnsi="CIDFont+F2" w:cs="CIDFont+F2"/>
          <w:lang w:val="en-GB" w:eastAsia="ro-RO"/>
        </w:rPr>
        <w:t>plan de situaţie;</w:t>
      </w:r>
    </w:p>
    <w:p w14:paraId="7F5FEE20"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c) </w:t>
      </w:r>
      <w:r>
        <w:rPr>
          <w:rFonts w:ascii="CIDFont+F2" w:eastAsia="Calibri" w:hAnsi="CIDFont+F2" w:cs="CIDFont+F2"/>
          <w:lang w:val="en-GB" w:eastAsia="ro-RO"/>
        </w:rPr>
        <w:t>releveu de arhitectură şi, după caz, structura şi instalaţii - planuri, secţiuni, faţade, cotate;</w:t>
      </w:r>
    </w:p>
    <w:p w14:paraId="1E3F340B"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d) </w:t>
      </w:r>
      <w:r>
        <w:rPr>
          <w:rFonts w:ascii="CIDFont+F2" w:eastAsia="Calibri" w:hAnsi="CIDFont+F2" w:cs="CIDFont+F2"/>
          <w:lang w:val="en-GB" w:eastAsia="ro-RO"/>
        </w:rPr>
        <w:t>planşe specifice de analiză şi sinteză, în cazul intervenţiilor pe monumente istorice şi în</w:t>
      </w:r>
    </w:p>
    <w:p w14:paraId="79BC4B8E"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2" w:eastAsia="Calibri" w:hAnsi="CIDFont+F2" w:cs="CIDFont+F2"/>
          <w:lang w:val="en-GB" w:eastAsia="ro-RO"/>
        </w:rPr>
        <w:t>zonele de protecţie aferente.</w:t>
      </w:r>
    </w:p>
    <w:p w14:paraId="47AB8451"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2. </w:t>
      </w:r>
      <w:r>
        <w:rPr>
          <w:rFonts w:ascii="CIDFont+F2" w:eastAsia="Calibri" w:hAnsi="CIDFont+F2" w:cs="CIDFont+F2"/>
          <w:lang w:val="en-GB" w:eastAsia="ro-RO"/>
        </w:rPr>
        <w:t>Scenariul/Opţiunea tehnico - economic(ă) optim(ă), recomandat(ă):</w:t>
      </w:r>
    </w:p>
    <w:p w14:paraId="19FFE97A"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a) </w:t>
      </w:r>
      <w:r>
        <w:rPr>
          <w:rFonts w:ascii="CIDFont+F2" w:eastAsia="Calibri" w:hAnsi="CIDFont+F2" w:cs="CIDFont+F2"/>
          <w:lang w:val="en-GB" w:eastAsia="ro-RO"/>
        </w:rPr>
        <w:t>plan de amplasare în zonă;</w:t>
      </w:r>
    </w:p>
    <w:p w14:paraId="09AC9CD4" w14:textId="77777777" w:rsidR="00FF6670" w:rsidRDefault="00FF6670" w:rsidP="00FF6670">
      <w:pPr>
        <w:autoSpaceDE w:val="0"/>
        <w:autoSpaceDN w:val="0"/>
        <w:adjustRightInd w:val="0"/>
        <w:spacing w:beforeLines="40" w:before="96" w:afterLines="40" w:after="96"/>
        <w:rPr>
          <w:rFonts w:ascii="CIDFont+F2" w:eastAsia="Calibri" w:hAnsi="CIDFont+F2" w:cs="CIDFont+F2"/>
          <w:lang w:val="en-GB" w:eastAsia="ro-RO"/>
        </w:rPr>
      </w:pPr>
      <w:r>
        <w:rPr>
          <w:rFonts w:ascii="CIDFont+F1" w:eastAsia="Calibri" w:hAnsi="CIDFont+F1" w:cs="CIDFont+F1"/>
          <w:lang w:val="en-GB" w:eastAsia="ro-RO"/>
        </w:rPr>
        <w:t xml:space="preserve">b) </w:t>
      </w:r>
      <w:r>
        <w:rPr>
          <w:rFonts w:ascii="CIDFont+F2" w:eastAsia="Calibri" w:hAnsi="CIDFont+F2" w:cs="CIDFont+F2"/>
          <w:lang w:val="en-GB" w:eastAsia="ro-RO"/>
        </w:rPr>
        <w:t>plan de situaţie;</w:t>
      </w:r>
    </w:p>
    <w:p w14:paraId="3E092AA3" w14:textId="77777777" w:rsidR="00FF6670" w:rsidRDefault="00FF6670" w:rsidP="00FF6670">
      <w:pPr>
        <w:autoSpaceDE w:val="0"/>
        <w:autoSpaceDN w:val="0"/>
        <w:adjustRightInd w:val="0"/>
        <w:rPr>
          <w:rFonts w:ascii="CIDFont+F2" w:eastAsia="Calibri" w:hAnsi="CIDFont+F2" w:cs="CIDFont+F2"/>
          <w:lang w:val="en-GB" w:eastAsia="ro-RO"/>
        </w:rPr>
      </w:pPr>
      <w:r>
        <w:rPr>
          <w:rFonts w:ascii="CIDFont+F1" w:eastAsia="Calibri" w:hAnsi="CIDFont+F1" w:cs="CIDFont+F1"/>
          <w:lang w:val="en-GB" w:eastAsia="ro-RO"/>
        </w:rPr>
        <w:t xml:space="preserve">c) </w:t>
      </w:r>
      <w:r>
        <w:rPr>
          <w:rFonts w:ascii="CIDFont+F2" w:eastAsia="Calibri" w:hAnsi="CIDFont+F2" w:cs="CIDFont+F2"/>
          <w:lang w:val="en-GB" w:eastAsia="ro-RO"/>
        </w:rPr>
        <w:t>planuri generale, faţade şi secţiuni caracteristice de arhitectură, cotate, scheme de principiu</w:t>
      </w:r>
    </w:p>
    <w:p w14:paraId="00B57CD8" w14:textId="77777777" w:rsidR="00FF6670" w:rsidRDefault="00FF6670" w:rsidP="00FF6670">
      <w:pPr>
        <w:autoSpaceDE w:val="0"/>
        <w:autoSpaceDN w:val="0"/>
        <w:adjustRightInd w:val="0"/>
        <w:rPr>
          <w:rFonts w:ascii="CIDFont+F2" w:eastAsia="Calibri" w:hAnsi="CIDFont+F2" w:cs="CIDFont+F2"/>
          <w:lang w:val="en-GB" w:eastAsia="ro-RO"/>
        </w:rPr>
      </w:pPr>
      <w:r>
        <w:rPr>
          <w:rFonts w:ascii="CIDFont+F2" w:eastAsia="Calibri" w:hAnsi="CIDFont+F2" w:cs="CIDFont+F2"/>
          <w:lang w:val="en-GB" w:eastAsia="ro-RO"/>
        </w:rPr>
        <w:t>pentru rezistenţă şi instalaţii, volumetrii, scheme funcţionale, izometrice sau planuri specifice,</w:t>
      </w:r>
    </w:p>
    <w:p w14:paraId="4D8324D6" w14:textId="77777777" w:rsidR="00FF6670" w:rsidRDefault="00FF6670" w:rsidP="00FF6670">
      <w:pPr>
        <w:autoSpaceDE w:val="0"/>
        <w:autoSpaceDN w:val="0"/>
        <w:adjustRightInd w:val="0"/>
        <w:rPr>
          <w:rFonts w:ascii="CIDFont+F2" w:eastAsia="Calibri" w:hAnsi="CIDFont+F2" w:cs="CIDFont+F2"/>
          <w:lang w:val="en-GB" w:eastAsia="ro-RO"/>
        </w:rPr>
      </w:pPr>
      <w:r>
        <w:rPr>
          <w:rFonts w:ascii="CIDFont+F2" w:eastAsia="Calibri" w:hAnsi="CIDFont+F2" w:cs="CIDFont+F2"/>
          <w:lang w:val="en-GB" w:eastAsia="ro-RO"/>
        </w:rPr>
        <w:t>după caz;</w:t>
      </w:r>
    </w:p>
    <w:p w14:paraId="43E15681" w14:textId="33946076" w:rsidR="0071180E" w:rsidRDefault="00FF6670" w:rsidP="00FF6670">
      <w:pPr>
        <w:spacing w:beforeLines="40" w:before="96" w:afterLines="40" w:after="96"/>
        <w:rPr>
          <w:rFonts w:ascii="Calibri" w:hAnsi="Calibri" w:cs="Calibri"/>
        </w:rPr>
      </w:pPr>
      <w:r>
        <w:rPr>
          <w:rFonts w:ascii="CIDFont+F1" w:eastAsia="Calibri" w:hAnsi="CIDFont+F1" w:cs="CIDFont+F1"/>
          <w:lang w:val="en-GB" w:eastAsia="ro-RO"/>
        </w:rPr>
        <w:t xml:space="preserve">d) </w:t>
      </w:r>
      <w:r>
        <w:rPr>
          <w:rFonts w:ascii="CIDFont+F2" w:eastAsia="Calibri" w:hAnsi="CIDFont+F2" w:cs="CIDFont+F2"/>
          <w:lang w:val="en-GB" w:eastAsia="ro-RO"/>
        </w:rPr>
        <w:t>planuri generale, profile longitudinale şi transversale caracteristice, cotate, planuri specifice, după caz.</w:t>
      </w:r>
    </w:p>
    <w:p w14:paraId="36C07193" w14:textId="77777777" w:rsidR="006C69F2" w:rsidRPr="002F6179" w:rsidRDefault="00F248E1" w:rsidP="00FF6670">
      <w:pPr>
        <w:spacing w:beforeLines="40" w:before="96" w:afterLines="40" w:after="96"/>
        <w:jc w:val="center"/>
        <w:rPr>
          <w:rFonts w:ascii="Calibri" w:hAnsi="Calibri" w:cs="Calibri"/>
          <w:b/>
          <w:caps/>
          <w:sz w:val="32"/>
        </w:rPr>
      </w:pPr>
      <w:r>
        <w:rPr>
          <w:rFonts w:ascii="Calibri" w:hAnsi="Calibri" w:cs="Calibri"/>
          <w:b/>
          <w:caps/>
          <w:sz w:val="32"/>
        </w:rPr>
        <w:br w:type="page"/>
      </w:r>
      <w:r w:rsidR="0071180E">
        <w:rPr>
          <w:rFonts w:ascii="Calibri" w:hAnsi="Calibri" w:cs="Calibri"/>
          <w:b/>
          <w:caps/>
          <w:sz w:val="32"/>
        </w:rPr>
        <w:lastRenderedPageBreak/>
        <w:t xml:space="preserve">t3. </w:t>
      </w:r>
      <w:r w:rsidR="006C69F2" w:rsidRPr="002F6179">
        <w:rPr>
          <w:rFonts w:ascii="Calibri" w:hAnsi="Calibri" w:cs="Calibri"/>
          <w:b/>
          <w:caps/>
          <w:sz w:val="32"/>
        </w:rPr>
        <w:t xml:space="preserve">D O C U M E N T A </w:t>
      </w:r>
      <w:r w:rsidR="009A2721" w:rsidRPr="002F6179">
        <w:rPr>
          <w:rFonts w:ascii="Calibri" w:hAnsi="Calibri" w:cs="Calibri"/>
          <w:b/>
          <w:caps/>
          <w:sz w:val="32"/>
        </w:rPr>
        <w:t>Ț</w:t>
      </w:r>
      <w:r w:rsidR="006C69F2" w:rsidRPr="002F6179">
        <w:rPr>
          <w:rFonts w:ascii="Calibri" w:hAnsi="Calibri" w:cs="Calibri"/>
          <w:b/>
          <w:caps/>
          <w:sz w:val="32"/>
        </w:rPr>
        <w:t xml:space="preserve"> I E  D E  A V I Z A R E </w:t>
      </w:r>
    </w:p>
    <w:p w14:paraId="0FD1DEA9" w14:textId="77777777" w:rsidR="006C69F2" w:rsidRPr="002F6179" w:rsidRDefault="006C69F2">
      <w:pPr>
        <w:jc w:val="center"/>
        <w:rPr>
          <w:rFonts w:ascii="Calibri" w:hAnsi="Calibri" w:cs="Calibri"/>
          <w:b/>
          <w:caps/>
          <w:sz w:val="32"/>
        </w:rPr>
      </w:pPr>
      <w:r w:rsidRPr="002F6179">
        <w:rPr>
          <w:rFonts w:ascii="Calibri" w:hAnsi="Calibri" w:cs="Calibri"/>
          <w:b/>
          <w:caps/>
          <w:sz w:val="32"/>
        </w:rPr>
        <w:t xml:space="preserve">A  L U C R </w:t>
      </w:r>
      <w:r w:rsidR="009A2721" w:rsidRPr="002F6179">
        <w:rPr>
          <w:rFonts w:ascii="Calibri" w:hAnsi="Calibri" w:cs="Calibri"/>
          <w:b/>
          <w:caps/>
          <w:sz w:val="32"/>
        </w:rPr>
        <w:t>Ă</w:t>
      </w:r>
      <w:r w:rsidRPr="002F6179">
        <w:rPr>
          <w:rFonts w:ascii="Calibri" w:hAnsi="Calibri" w:cs="Calibri"/>
          <w:b/>
          <w:caps/>
          <w:sz w:val="32"/>
        </w:rPr>
        <w:t xml:space="preserve"> R I L O R  D E  I N T E R V E N </w:t>
      </w:r>
      <w:r w:rsidR="009A2721" w:rsidRPr="002F6179">
        <w:rPr>
          <w:rFonts w:ascii="Calibri" w:hAnsi="Calibri" w:cs="Calibri"/>
          <w:b/>
          <w:caps/>
          <w:sz w:val="32"/>
        </w:rPr>
        <w:t>Ț</w:t>
      </w:r>
      <w:r w:rsidRPr="002F6179">
        <w:rPr>
          <w:rFonts w:ascii="Calibri" w:hAnsi="Calibri" w:cs="Calibri"/>
          <w:b/>
          <w:caps/>
          <w:sz w:val="32"/>
        </w:rPr>
        <w:t xml:space="preserve"> I I</w:t>
      </w:r>
    </w:p>
    <w:p w14:paraId="0157AD19" w14:textId="77777777" w:rsidR="009A2721" w:rsidRPr="002F6179" w:rsidRDefault="006C69F2" w:rsidP="009A2721">
      <w:pPr>
        <w:jc w:val="center"/>
        <w:rPr>
          <w:rFonts w:ascii="Calibri" w:hAnsi="Calibri" w:cs="Calibri"/>
          <w:b/>
          <w:caps/>
          <w:sz w:val="32"/>
        </w:rPr>
      </w:pPr>
      <w:r w:rsidRPr="002F6179">
        <w:rPr>
          <w:rFonts w:ascii="Calibri" w:hAnsi="Calibri" w:cs="Calibri"/>
          <w:b/>
          <w:caps/>
          <w:sz w:val="32"/>
        </w:rPr>
        <w:t>(D.A.L.I.)</w:t>
      </w:r>
      <w:bookmarkStart w:id="0" w:name="_Toc406681748"/>
    </w:p>
    <w:p w14:paraId="1B98584C" w14:textId="77777777" w:rsidR="00EB4B68" w:rsidRDefault="00EB4B68" w:rsidP="009A2721">
      <w:pPr>
        <w:jc w:val="center"/>
        <w:rPr>
          <w:rFonts w:ascii="Calibri" w:hAnsi="Calibri" w:cs="Calibri"/>
          <w:b/>
          <w:caps/>
          <w:sz w:val="32"/>
        </w:rPr>
      </w:pPr>
    </w:p>
    <w:p w14:paraId="21603815" w14:textId="77777777" w:rsidR="005210E5" w:rsidRPr="002F6179" w:rsidRDefault="005210E5" w:rsidP="009A2721">
      <w:pPr>
        <w:jc w:val="center"/>
        <w:rPr>
          <w:rFonts w:ascii="Calibri" w:hAnsi="Calibri" w:cs="Calibri"/>
          <w:b/>
          <w:caps/>
          <w:sz w:val="32"/>
        </w:rPr>
      </w:pPr>
    </w:p>
    <w:p w14:paraId="3E8028A3" w14:textId="77777777" w:rsidR="00681BB2" w:rsidRPr="002C4BB3" w:rsidRDefault="00681BB2" w:rsidP="00681BB2">
      <w:pPr>
        <w:pStyle w:val="Heading1"/>
        <w:spacing w:before="120"/>
        <w:rPr>
          <w:rFonts w:ascii="Calibri" w:hAnsi="Calibri" w:cs="Calibri"/>
          <w:sz w:val="24"/>
          <w:u w:val="single"/>
        </w:rPr>
      </w:pPr>
      <w:bookmarkStart w:id="1" w:name="_Toc406681743"/>
      <w:r w:rsidRPr="002C4BB3">
        <w:rPr>
          <w:rFonts w:ascii="Calibri" w:hAnsi="Calibri" w:cs="Calibri"/>
          <w:caps w:val="0"/>
          <w:sz w:val="24"/>
          <w:u w:val="single"/>
        </w:rPr>
        <w:t>DATE GENERALE</w:t>
      </w:r>
      <w:bookmarkEnd w:id="1"/>
    </w:p>
    <w:p w14:paraId="55A3D010" w14:textId="77777777" w:rsidR="00681BB2" w:rsidRPr="002F6179" w:rsidRDefault="00681BB2" w:rsidP="00681BB2">
      <w:pPr>
        <w:pStyle w:val="Heading2"/>
        <w:widowControl/>
        <w:autoSpaceDE/>
        <w:autoSpaceDN/>
        <w:adjustRightInd/>
        <w:spacing w:before="120"/>
        <w:rPr>
          <w:rFonts w:ascii="Calibri" w:hAnsi="Calibri" w:cs="Calibri"/>
          <w:caps w:val="0"/>
          <w:lang w:val="ro-RO"/>
        </w:rPr>
      </w:pPr>
      <w:bookmarkStart w:id="2" w:name="_Toc406681744"/>
      <w:r w:rsidRPr="002F6179">
        <w:rPr>
          <w:rFonts w:ascii="Calibri" w:hAnsi="Calibri" w:cs="Calibri"/>
          <w:caps w:val="0"/>
          <w:lang w:val="ro-RO"/>
        </w:rPr>
        <w:t>DENUMIREA OBIECTIVULUI DE INVESTITII</w:t>
      </w:r>
      <w:bookmarkEnd w:id="2"/>
    </w:p>
    <w:p w14:paraId="0871EC0E" w14:textId="77777777" w:rsidR="00681BB2" w:rsidRPr="002F6179" w:rsidRDefault="00681BB2" w:rsidP="00681BB2">
      <w:pPr>
        <w:autoSpaceDE w:val="0"/>
        <w:autoSpaceDN w:val="0"/>
        <w:adjustRightInd w:val="0"/>
        <w:rPr>
          <w:rFonts w:ascii="Calibri" w:hAnsi="Calibri" w:cs="Calibri"/>
          <w:b/>
          <w:bCs/>
        </w:rPr>
      </w:pPr>
      <w:r w:rsidRPr="002F6179">
        <w:rPr>
          <w:rFonts w:ascii="Calibri" w:hAnsi="Calibri" w:cs="Calibri"/>
          <w:b/>
          <w:bCs/>
        </w:rPr>
        <w:t>Autorizarea executării lucrărilor</w:t>
      </w:r>
      <w:r w:rsidR="00EB4B68" w:rsidRPr="002F6179">
        <w:rPr>
          <w:rFonts w:ascii="Calibri" w:hAnsi="Calibri" w:cs="Calibri"/>
          <w:b/>
          <w:bCs/>
        </w:rPr>
        <w:t xml:space="preserve"> de construire pentru</w:t>
      </w:r>
      <w:r w:rsidRPr="002F6179">
        <w:rPr>
          <w:rFonts w:ascii="Calibri" w:hAnsi="Calibri" w:cs="Calibri"/>
          <w:b/>
          <w:bCs/>
        </w:rPr>
        <w:t>:</w:t>
      </w:r>
    </w:p>
    <w:p w14:paraId="15797A54" w14:textId="77777777" w:rsidR="00681BB2" w:rsidRPr="002F6179" w:rsidRDefault="00681BB2" w:rsidP="00EB4B68">
      <w:pPr>
        <w:autoSpaceDE w:val="0"/>
        <w:autoSpaceDN w:val="0"/>
        <w:adjustRightInd w:val="0"/>
        <w:rPr>
          <w:rFonts w:ascii="Calibri" w:hAnsi="Calibri" w:cs="Calibri"/>
          <w:color w:val="1D2228"/>
          <w:shd w:val="clear" w:color="auto" w:fill="FFFFFF"/>
        </w:rPr>
      </w:pPr>
      <w:r w:rsidRPr="002F6179">
        <w:rPr>
          <w:rFonts w:ascii="Calibri" w:hAnsi="Calibri" w:cs="Calibri"/>
          <w:color w:val="1D2228"/>
          <w:shd w:val="clear" w:color="auto" w:fill="FFFFFF"/>
        </w:rPr>
        <w:t>„</w:t>
      </w:r>
      <w:r w:rsidR="00EB4B68" w:rsidRPr="002F6179">
        <w:rPr>
          <w:rFonts w:ascii="Calibri" w:hAnsi="Calibri" w:cs="Calibri"/>
          <w:bCs/>
        </w:rPr>
        <w:t>Lucrări de execuție a legăturilor între corpul nou construit (S+P+4E) și clădirea existentă a Spitalului Județean de Urgență Pitești</w:t>
      </w:r>
      <w:r w:rsidR="00EB4B68" w:rsidRPr="002F6179">
        <w:rPr>
          <w:rFonts w:ascii="Calibri" w:hAnsi="Calibri" w:cs="Calibri"/>
        </w:rPr>
        <w:t xml:space="preserve"> </w:t>
      </w:r>
      <w:r w:rsidRPr="002F6179">
        <w:rPr>
          <w:rFonts w:ascii="Calibri" w:hAnsi="Calibri" w:cs="Calibri"/>
          <w:color w:val="1D2228"/>
          <w:shd w:val="clear" w:color="auto" w:fill="FFFFFF"/>
        </w:rPr>
        <w:t>”</w:t>
      </w:r>
    </w:p>
    <w:p w14:paraId="7056A68E" w14:textId="77777777" w:rsidR="00EB4B68" w:rsidRPr="002F6179" w:rsidRDefault="00EB4B68" w:rsidP="00EB4B68">
      <w:pPr>
        <w:autoSpaceDE w:val="0"/>
        <w:autoSpaceDN w:val="0"/>
        <w:adjustRightInd w:val="0"/>
        <w:rPr>
          <w:rFonts w:ascii="Calibri" w:hAnsi="Calibri" w:cs="Calibri"/>
          <w:bCs/>
        </w:rPr>
      </w:pPr>
      <w:r w:rsidRPr="002F6179">
        <w:rPr>
          <w:rFonts w:ascii="Calibri" w:hAnsi="Calibri" w:cs="Calibri"/>
          <w:bCs/>
        </w:rPr>
        <w:t>Mun. Pitești, str. Aleea Spitalului, nr.36, județul Argeș, cod poștal 110283</w:t>
      </w:r>
    </w:p>
    <w:p w14:paraId="47407EB6" w14:textId="77777777" w:rsidR="00EB4B68" w:rsidRPr="002F6179" w:rsidRDefault="00EB4B68" w:rsidP="00EB4B68">
      <w:pPr>
        <w:autoSpaceDE w:val="0"/>
        <w:autoSpaceDN w:val="0"/>
        <w:adjustRightInd w:val="0"/>
        <w:rPr>
          <w:rFonts w:ascii="Calibri" w:hAnsi="Calibri" w:cs="Calibri"/>
        </w:rPr>
      </w:pPr>
    </w:p>
    <w:p w14:paraId="1049DFF7" w14:textId="77777777" w:rsidR="00681BB2" w:rsidRPr="002F6179" w:rsidRDefault="00EB4B68" w:rsidP="00681BB2">
      <w:pPr>
        <w:pStyle w:val="Heading2"/>
        <w:spacing w:before="120"/>
        <w:rPr>
          <w:rFonts w:ascii="Calibri" w:hAnsi="Calibri" w:cs="Calibri"/>
          <w:lang w:val="ro-RO"/>
        </w:rPr>
      </w:pPr>
      <w:r w:rsidRPr="002F6179">
        <w:rPr>
          <w:rFonts w:ascii="Calibri" w:hAnsi="Calibri" w:cs="Calibri"/>
          <w:lang w:val="ro-RO"/>
        </w:rPr>
        <w:t>ORDONATOR PRINCIPAL DE CREDITE/INVESTITOR</w:t>
      </w:r>
    </w:p>
    <w:p w14:paraId="7D21C405" w14:textId="77777777" w:rsidR="00EB4B68" w:rsidRPr="002F6179" w:rsidRDefault="00924804"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ab/>
      </w:r>
      <w:r w:rsidR="00EB4B68" w:rsidRPr="002F6179">
        <w:rPr>
          <w:rFonts w:ascii="Calibri" w:hAnsi="Calibri" w:cs="Calibri"/>
          <w:color w:val="000000"/>
          <w:sz w:val="24"/>
          <w:szCs w:val="24"/>
        </w:rPr>
        <w:t xml:space="preserve">Unitatea Administrativ Teritorială Județul Argeș </w:t>
      </w:r>
    </w:p>
    <w:p w14:paraId="1369E3FD" w14:textId="77777777" w:rsidR="00EB4B68" w:rsidRPr="002F6179" w:rsidRDefault="00EB4B68"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00924804" w:rsidRPr="002F6179">
        <w:rPr>
          <w:rFonts w:ascii="Calibri" w:hAnsi="Calibri" w:cs="Calibri"/>
          <w:color w:val="000000"/>
          <w:sz w:val="24"/>
          <w:szCs w:val="24"/>
        </w:rPr>
        <w:tab/>
      </w:r>
      <w:r w:rsidRPr="002F6179">
        <w:rPr>
          <w:rFonts w:ascii="Calibri" w:hAnsi="Calibri" w:cs="Calibri"/>
          <w:color w:val="000000"/>
          <w:sz w:val="24"/>
          <w:szCs w:val="24"/>
        </w:rPr>
        <w:t xml:space="preserve">      Cod fiscal:4229512</w:t>
      </w:r>
    </w:p>
    <w:p w14:paraId="605C113D" w14:textId="77777777" w:rsidR="00EB4B68" w:rsidRPr="002F6179" w:rsidRDefault="00EB4B68"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00924804" w:rsidRPr="002F6179">
        <w:rPr>
          <w:rFonts w:ascii="Calibri" w:hAnsi="Calibri" w:cs="Calibri"/>
          <w:color w:val="000000"/>
          <w:sz w:val="24"/>
          <w:szCs w:val="24"/>
        </w:rPr>
        <w:tab/>
      </w:r>
      <w:r w:rsidRPr="002F6179">
        <w:rPr>
          <w:rFonts w:ascii="Calibri" w:hAnsi="Calibri" w:cs="Calibri"/>
          <w:color w:val="000000"/>
          <w:sz w:val="24"/>
          <w:szCs w:val="24"/>
        </w:rPr>
        <w:t xml:space="preserve"> Adresa: Municipiul Pitești, România, Str. Piața Vasile Milea, Nr.1,  județul Argeș</w:t>
      </w:r>
    </w:p>
    <w:p w14:paraId="470E3111" w14:textId="77777777" w:rsidR="00EB4B68" w:rsidRPr="002F6179" w:rsidRDefault="00EB4B68"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00924804" w:rsidRPr="002F6179">
        <w:rPr>
          <w:rFonts w:ascii="Calibri" w:hAnsi="Calibri" w:cs="Calibri"/>
          <w:color w:val="000000"/>
          <w:sz w:val="24"/>
          <w:szCs w:val="24"/>
        </w:rPr>
        <w:tab/>
      </w:r>
      <w:r w:rsidRPr="002F6179">
        <w:rPr>
          <w:rFonts w:ascii="Calibri" w:hAnsi="Calibri" w:cs="Calibri"/>
          <w:color w:val="000000"/>
          <w:sz w:val="24"/>
          <w:szCs w:val="24"/>
        </w:rPr>
        <w:t xml:space="preserve"> Nr. cadastral/ Nr. topografic – 84258 UAT Argeș/Pitești.</w:t>
      </w:r>
    </w:p>
    <w:p w14:paraId="067D4633" w14:textId="77777777" w:rsidR="00EB4B68" w:rsidRPr="002F6179" w:rsidRDefault="00EB4B68"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00924804" w:rsidRPr="002F6179">
        <w:rPr>
          <w:rFonts w:ascii="Calibri" w:hAnsi="Calibri" w:cs="Calibri"/>
          <w:color w:val="000000"/>
          <w:sz w:val="24"/>
          <w:szCs w:val="24"/>
        </w:rPr>
        <w:tab/>
      </w:r>
      <w:r w:rsidRPr="002F6179">
        <w:rPr>
          <w:rFonts w:ascii="Calibri" w:hAnsi="Calibri" w:cs="Calibri"/>
          <w:color w:val="000000"/>
          <w:sz w:val="24"/>
          <w:szCs w:val="24"/>
        </w:rPr>
        <w:t xml:space="preserve"> Cod Poștal:110053 </w:t>
      </w:r>
    </w:p>
    <w:p w14:paraId="0EFAD105" w14:textId="77777777" w:rsidR="00EB4B68" w:rsidRPr="002F6179" w:rsidRDefault="00EB4B68"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 xml:space="preserve">  </w:t>
      </w:r>
      <w:r w:rsidR="00924804" w:rsidRPr="002F6179">
        <w:rPr>
          <w:rFonts w:ascii="Calibri" w:hAnsi="Calibri" w:cs="Calibri"/>
          <w:color w:val="000000"/>
          <w:sz w:val="24"/>
          <w:szCs w:val="24"/>
        </w:rPr>
        <w:tab/>
      </w:r>
      <w:r w:rsidRPr="002F6179">
        <w:rPr>
          <w:rFonts w:ascii="Calibri" w:hAnsi="Calibri" w:cs="Calibri"/>
          <w:color w:val="000000"/>
          <w:sz w:val="24"/>
          <w:szCs w:val="24"/>
        </w:rPr>
        <w:t xml:space="preserve"> Număr de telefon: 0248/210056 </w:t>
      </w:r>
      <w:r w:rsidR="00924804" w:rsidRPr="002F6179">
        <w:rPr>
          <w:rFonts w:ascii="Calibri" w:hAnsi="Calibri" w:cs="Calibri"/>
          <w:color w:val="000000"/>
          <w:sz w:val="24"/>
          <w:szCs w:val="24"/>
        </w:rPr>
        <w:t xml:space="preserve"> </w:t>
      </w:r>
      <w:r w:rsidRPr="002F6179">
        <w:rPr>
          <w:rFonts w:ascii="Calibri" w:hAnsi="Calibri" w:cs="Calibri"/>
          <w:color w:val="000000"/>
          <w:sz w:val="24"/>
          <w:szCs w:val="24"/>
        </w:rPr>
        <w:t xml:space="preserve">fax:0248/220137; </w:t>
      </w:r>
    </w:p>
    <w:p w14:paraId="47317306" w14:textId="77777777" w:rsidR="00EB4B68" w:rsidRPr="002F6179" w:rsidRDefault="00924804" w:rsidP="00EB4B68">
      <w:pPr>
        <w:pStyle w:val="Frspaiere1"/>
        <w:spacing w:line="264" w:lineRule="auto"/>
        <w:jc w:val="both"/>
        <w:rPr>
          <w:rFonts w:ascii="Calibri" w:hAnsi="Calibri" w:cs="Calibri"/>
          <w:color w:val="000000"/>
          <w:sz w:val="24"/>
          <w:szCs w:val="24"/>
        </w:rPr>
      </w:pPr>
      <w:r w:rsidRPr="002F6179">
        <w:rPr>
          <w:rFonts w:ascii="Calibri" w:hAnsi="Calibri" w:cs="Calibri"/>
          <w:color w:val="000000"/>
          <w:sz w:val="24"/>
          <w:szCs w:val="24"/>
        </w:rPr>
        <w:tab/>
      </w:r>
      <w:r w:rsidR="00EB4B68" w:rsidRPr="002F6179">
        <w:rPr>
          <w:rFonts w:ascii="Calibri" w:hAnsi="Calibri" w:cs="Calibri"/>
          <w:color w:val="000000"/>
          <w:sz w:val="24"/>
          <w:szCs w:val="24"/>
        </w:rPr>
        <w:t>Adresa web: www.cjarges.ro</w:t>
      </w:r>
    </w:p>
    <w:p w14:paraId="4F168E96" w14:textId="77777777" w:rsidR="00EB4B68" w:rsidRPr="002F6179" w:rsidRDefault="00EB4B68" w:rsidP="00EB4B68">
      <w:pPr>
        <w:rPr>
          <w:rFonts w:ascii="Calibri" w:hAnsi="Calibri" w:cs="Calibri"/>
          <w:lang w:eastAsia="x-none"/>
        </w:rPr>
      </w:pPr>
    </w:p>
    <w:p w14:paraId="2F68EF6D" w14:textId="77777777" w:rsidR="00EB4B68" w:rsidRPr="002F6179" w:rsidRDefault="00EB4B68" w:rsidP="00EB4B68">
      <w:pPr>
        <w:pStyle w:val="Heading2"/>
        <w:spacing w:before="120"/>
        <w:rPr>
          <w:rFonts w:ascii="Calibri" w:hAnsi="Calibri" w:cs="Calibri"/>
          <w:lang w:val="ro-RO"/>
        </w:rPr>
      </w:pPr>
      <w:r w:rsidRPr="002F6179">
        <w:rPr>
          <w:rFonts w:ascii="Calibri" w:hAnsi="Calibri" w:cs="Calibri"/>
          <w:lang w:val="ro-RO"/>
        </w:rPr>
        <w:t>ORDONATOR DE CREDITE (SECUNDAR / TERȚIAR)</w:t>
      </w:r>
    </w:p>
    <w:p w14:paraId="67B607C1" w14:textId="77777777" w:rsidR="00681BB2" w:rsidRPr="002F6179" w:rsidRDefault="00924804" w:rsidP="00EB4B68">
      <w:pPr>
        <w:rPr>
          <w:rFonts w:ascii="Calibri" w:hAnsi="Calibri" w:cs="Calibri"/>
          <w:b/>
        </w:rPr>
      </w:pPr>
      <w:r w:rsidRPr="002F6179">
        <w:rPr>
          <w:rFonts w:ascii="Calibri" w:hAnsi="Calibri" w:cs="Calibri"/>
          <w:bCs/>
          <w:iCs/>
        </w:rPr>
        <w:tab/>
      </w:r>
      <w:r w:rsidR="00EB4B68" w:rsidRPr="002F6179">
        <w:rPr>
          <w:rFonts w:ascii="Calibri" w:hAnsi="Calibri" w:cs="Calibri"/>
          <w:bCs/>
          <w:iCs/>
        </w:rPr>
        <w:t>Bugetul local</w:t>
      </w:r>
    </w:p>
    <w:p w14:paraId="4D546B2D" w14:textId="77777777" w:rsidR="00681BB2" w:rsidRPr="002F6179" w:rsidRDefault="00681BB2" w:rsidP="00681BB2">
      <w:pPr>
        <w:pStyle w:val="Heading2"/>
        <w:widowControl/>
        <w:autoSpaceDE/>
        <w:autoSpaceDN/>
        <w:adjustRightInd/>
        <w:spacing w:before="120"/>
        <w:rPr>
          <w:rFonts w:ascii="Calibri" w:hAnsi="Calibri" w:cs="Calibri"/>
          <w:caps w:val="0"/>
          <w:lang w:val="ro-RO"/>
        </w:rPr>
      </w:pPr>
      <w:bookmarkStart w:id="3" w:name="_Toc406681747"/>
      <w:r w:rsidRPr="002F6179">
        <w:rPr>
          <w:rFonts w:ascii="Calibri" w:hAnsi="Calibri" w:cs="Calibri"/>
          <w:caps w:val="0"/>
          <w:lang w:val="ro-RO"/>
        </w:rPr>
        <w:t>BENEFICIARUL INVESTI</w:t>
      </w:r>
      <w:r w:rsidR="002C4BB3">
        <w:rPr>
          <w:rFonts w:ascii="Calibri" w:hAnsi="Calibri" w:cs="Calibri"/>
          <w:caps w:val="0"/>
          <w:lang w:val="ro-RO"/>
        </w:rPr>
        <w:t>Ț</w:t>
      </w:r>
      <w:r w:rsidRPr="002F6179">
        <w:rPr>
          <w:rFonts w:ascii="Calibri" w:hAnsi="Calibri" w:cs="Calibri"/>
          <w:caps w:val="0"/>
          <w:lang w:val="ro-RO"/>
        </w:rPr>
        <w:t>IEI</w:t>
      </w:r>
      <w:bookmarkEnd w:id="3"/>
    </w:p>
    <w:p w14:paraId="3AA0850D" w14:textId="77777777" w:rsidR="00EB4B68" w:rsidRPr="002F6179" w:rsidRDefault="00EB4B68" w:rsidP="00EB4B68">
      <w:pPr>
        <w:rPr>
          <w:rFonts w:ascii="Calibri" w:hAnsi="Calibri" w:cs="Calibri"/>
          <w:lang w:eastAsia="x-none"/>
        </w:rPr>
      </w:pPr>
      <w:r w:rsidRPr="002F6179">
        <w:rPr>
          <w:rFonts w:ascii="Calibri" w:hAnsi="Calibri" w:cs="Calibri"/>
          <w:lang w:eastAsia="x-none"/>
        </w:rPr>
        <w:tab/>
        <w:t>SPITALUL JUDEȚEAN DE URGENȚĂ PITEȘTI</w:t>
      </w:r>
    </w:p>
    <w:p w14:paraId="3B1D062F" w14:textId="77777777" w:rsidR="00EB4B68" w:rsidRPr="002F6179" w:rsidRDefault="00EB4B68" w:rsidP="00EB4B68">
      <w:pPr>
        <w:ind w:right="-66" w:firstLine="720"/>
        <w:jc w:val="both"/>
        <w:rPr>
          <w:rFonts w:ascii="Calibri" w:hAnsi="Calibri" w:cs="Calibri"/>
          <w:bCs/>
        </w:rPr>
      </w:pPr>
      <w:r w:rsidRPr="002F6179">
        <w:rPr>
          <w:rFonts w:ascii="Calibri" w:hAnsi="Calibri" w:cs="Calibri"/>
          <w:bCs/>
        </w:rPr>
        <w:t>U.A.T. Jud. Argeș</w:t>
      </w:r>
    </w:p>
    <w:p w14:paraId="63831755" w14:textId="77777777" w:rsidR="00681BB2" w:rsidRPr="002F6179" w:rsidRDefault="00681BB2" w:rsidP="00681BB2">
      <w:pPr>
        <w:pStyle w:val="Heading2"/>
        <w:widowControl/>
        <w:autoSpaceDE/>
        <w:autoSpaceDN/>
        <w:adjustRightInd/>
        <w:rPr>
          <w:rFonts w:ascii="Calibri" w:hAnsi="Calibri" w:cs="Calibri"/>
          <w:lang w:val="ro-RO"/>
        </w:rPr>
      </w:pPr>
      <w:r w:rsidRPr="002F6179">
        <w:rPr>
          <w:rFonts w:ascii="Calibri" w:hAnsi="Calibri" w:cs="Calibri"/>
          <w:caps w:val="0"/>
          <w:lang w:val="ro-RO"/>
        </w:rPr>
        <w:t>ELABORATORUL DOCUMENTATIEI</w:t>
      </w:r>
    </w:p>
    <w:p w14:paraId="3723050D" w14:textId="77777777" w:rsidR="00681BB2" w:rsidRPr="002F6179" w:rsidRDefault="00681BB2" w:rsidP="00681BB2">
      <w:pPr>
        <w:pStyle w:val="Textnormal"/>
        <w:ind w:left="720" w:firstLine="131"/>
        <w:rPr>
          <w:rFonts w:ascii="Calibri" w:hAnsi="Calibri" w:cs="Calibri"/>
          <w:bCs/>
          <w:sz w:val="24"/>
          <w:lang w:val="ro-RO"/>
        </w:rPr>
      </w:pPr>
      <w:r w:rsidRPr="002F6179">
        <w:rPr>
          <w:rFonts w:ascii="Calibri" w:hAnsi="Calibri" w:cs="Calibri"/>
          <w:bCs/>
          <w:sz w:val="24"/>
          <w:lang w:val="ro-RO"/>
        </w:rPr>
        <w:t xml:space="preserve">S.C. EVOLUTION PROSERV S.R.L. – </w:t>
      </w:r>
      <w:r w:rsidR="00EB4B68" w:rsidRPr="002F6179">
        <w:rPr>
          <w:rFonts w:ascii="Calibri" w:hAnsi="Calibri" w:cs="Calibri"/>
          <w:bCs/>
          <w:sz w:val="24"/>
          <w:lang w:val="ro-RO"/>
        </w:rPr>
        <w:t>P</w:t>
      </w:r>
      <w:r w:rsidRPr="002F6179">
        <w:rPr>
          <w:rFonts w:ascii="Calibri" w:hAnsi="Calibri" w:cs="Calibri"/>
          <w:bCs/>
          <w:sz w:val="24"/>
          <w:lang w:val="ro-RO"/>
        </w:rPr>
        <w:t xml:space="preserve">roiectant </w:t>
      </w:r>
      <w:r w:rsidR="00EB4B68" w:rsidRPr="002F6179">
        <w:rPr>
          <w:rFonts w:ascii="Calibri" w:hAnsi="Calibri" w:cs="Calibri"/>
          <w:bCs/>
          <w:sz w:val="24"/>
          <w:lang w:val="ro-RO"/>
        </w:rPr>
        <w:t>G</w:t>
      </w:r>
      <w:r w:rsidRPr="002F6179">
        <w:rPr>
          <w:rFonts w:ascii="Calibri" w:hAnsi="Calibri" w:cs="Calibri"/>
          <w:bCs/>
          <w:sz w:val="24"/>
          <w:lang w:val="ro-RO"/>
        </w:rPr>
        <w:t>eneral</w:t>
      </w:r>
    </w:p>
    <w:p w14:paraId="55859026" w14:textId="77777777" w:rsidR="00EB4B68" w:rsidRPr="002F6179" w:rsidRDefault="00EB4B68" w:rsidP="00EB4B68">
      <w:pPr>
        <w:pStyle w:val="Header"/>
        <w:rPr>
          <w:rFonts w:ascii="Calibri" w:hAnsi="Calibri" w:cs="Calibri"/>
          <w:sz w:val="24"/>
          <w:szCs w:val="24"/>
        </w:rPr>
      </w:pPr>
      <w:r w:rsidRPr="002F6179">
        <w:rPr>
          <w:rFonts w:ascii="Calibri" w:hAnsi="Calibri" w:cs="Calibri"/>
          <w:sz w:val="24"/>
          <w:szCs w:val="24"/>
        </w:rPr>
        <w:t xml:space="preserve">                CUI:  RO33701952, N.R. O.N.R.C: J40 / 11982 / 2014</w:t>
      </w:r>
    </w:p>
    <w:p w14:paraId="7FF7E621" w14:textId="05BA5863" w:rsidR="00EB4B68" w:rsidRDefault="00EB4B68" w:rsidP="00EB4B68">
      <w:pPr>
        <w:pStyle w:val="Header"/>
        <w:rPr>
          <w:rFonts w:ascii="Calibri" w:hAnsi="Calibri" w:cs="Calibri"/>
          <w:sz w:val="24"/>
          <w:szCs w:val="24"/>
        </w:rPr>
      </w:pPr>
      <w:r w:rsidRPr="002F6179">
        <w:rPr>
          <w:rFonts w:ascii="Calibri" w:hAnsi="Calibri" w:cs="Calibri"/>
          <w:sz w:val="24"/>
          <w:szCs w:val="24"/>
        </w:rPr>
        <w:t xml:space="preserve">               BUCUREȘTI </w:t>
      </w:r>
      <w:r w:rsidR="005210E5">
        <w:rPr>
          <w:rFonts w:ascii="Calibri" w:hAnsi="Calibri" w:cs="Calibri"/>
          <w:sz w:val="24"/>
          <w:szCs w:val="24"/>
        </w:rPr>
        <w:t>–</w:t>
      </w:r>
      <w:r w:rsidRPr="002F6179">
        <w:rPr>
          <w:rFonts w:ascii="Calibri" w:hAnsi="Calibri" w:cs="Calibri"/>
          <w:sz w:val="24"/>
          <w:szCs w:val="24"/>
        </w:rPr>
        <w:t xml:space="preserve"> ROMÂNIA</w:t>
      </w:r>
    </w:p>
    <w:p w14:paraId="03543528" w14:textId="77777777" w:rsidR="005210E5" w:rsidRDefault="005210E5" w:rsidP="00EB4B68">
      <w:pPr>
        <w:pStyle w:val="Header"/>
        <w:rPr>
          <w:rFonts w:ascii="Calibri" w:hAnsi="Calibri" w:cs="Calibri"/>
          <w:sz w:val="24"/>
          <w:szCs w:val="24"/>
        </w:rPr>
      </w:pPr>
    </w:p>
    <w:p w14:paraId="58DD7A79" w14:textId="77777777" w:rsidR="005210E5" w:rsidRDefault="005210E5" w:rsidP="00EB4B68">
      <w:pPr>
        <w:pStyle w:val="Header"/>
        <w:rPr>
          <w:rFonts w:ascii="Calibri" w:hAnsi="Calibri" w:cs="Calibri"/>
          <w:sz w:val="24"/>
          <w:szCs w:val="24"/>
        </w:rPr>
      </w:pPr>
    </w:p>
    <w:p w14:paraId="690AE7F3" w14:textId="77777777" w:rsidR="005210E5" w:rsidRDefault="005210E5" w:rsidP="00EB4B68">
      <w:pPr>
        <w:pStyle w:val="Header"/>
        <w:rPr>
          <w:rFonts w:ascii="Calibri" w:hAnsi="Calibri" w:cs="Calibri"/>
          <w:sz w:val="24"/>
          <w:szCs w:val="24"/>
        </w:rPr>
      </w:pPr>
    </w:p>
    <w:p w14:paraId="627135A2" w14:textId="77777777" w:rsidR="005210E5" w:rsidRDefault="005210E5" w:rsidP="00EB4B68">
      <w:pPr>
        <w:pStyle w:val="Header"/>
        <w:rPr>
          <w:rFonts w:ascii="Calibri" w:hAnsi="Calibri" w:cs="Calibri"/>
          <w:sz w:val="24"/>
          <w:szCs w:val="24"/>
        </w:rPr>
      </w:pPr>
    </w:p>
    <w:p w14:paraId="2C237852" w14:textId="77777777" w:rsidR="005210E5" w:rsidRDefault="005210E5" w:rsidP="00EB4B68">
      <w:pPr>
        <w:pStyle w:val="Header"/>
        <w:rPr>
          <w:rFonts w:ascii="Calibri" w:hAnsi="Calibri" w:cs="Calibri"/>
          <w:sz w:val="24"/>
          <w:szCs w:val="24"/>
        </w:rPr>
      </w:pPr>
    </w:p>
    <w:p w14:paraId="67CBADEA" w14:textId="77777777" w:rsidR="005210E5" w:rsidRPr="002F6179" w:rsidRDefault="005210E5" w:rsidP="00EB4B68">
      <w:pPr>
        <w:pStyle w:val="Header"/>
        <w:rPr>
          <w:rFonts w:ascii="Calibri" w:hAnsi="Calibri" w:cs="Calibri"/>
          <w:sz w:val="24"/>
          <w:szCs w:val="24"/>
        </w:rPr>
      </w:pPr>
    </w:p>
    <w:bookmarkEnd w:id="0"/>
    <w:p w14:paraId="64448881" w14:textId="77777777" w:rsidR="006C69F2" w:rsidRPr="002C4BB3" w:rsidRDefault="00924804" w:rsidP="005210E5">
      <w:pPr>
        <w:pStyle w:val="Heading1"/>
        <w:spacing w:before="120"/>
        <w:rPr>
          <w:rFonts w:ascii="Calibri" w:hAnsi="Calibri" w:cs="Calibri"/>
          <w:sz w:val="24"/>
          <w:u w:val="single"/>
        </w:rPr>
      </w:pPr>
      <w:r w:rsidRPr="002C4BB3">
        <w:rPr>
          <w:rFonts w:ascii="Calibri" w:hAnsi="Calibri" w:cs="Calibri"/>
          <w:sz w:val="24"/>
          <w:u w:val="single"/>
        </w:rPr>
        <w:lastRenderedPageBreak/>
        <w:t>SITUAȚIA EXISTENTA ȘI NECESITATEA REALIZĂRII LUCRĂRILOR DE INTERVENȚII</w:t>
      </w:r>
    </w:p>
    <w:p w14:paraId="3435BB45" w14:textId="77777777" w:rsidR="00904AA2" w:rsidRPr="002F6179" w:rsidRDefault="00924804" w:rsidP="0080384C">
      <w:pPr>
        <w:pStyle w:val="Heading2"/>
        <w:rPr>
          <w:rFonts w:ascii="Calibri" w:hAnsi="Calibri" w:cs="Calibri"/>
          <w:lang w:val="ro-RO"/>
        </w:rPr>
      </w:pPr>
      <w:r w:rsidRPr="002F6179">
        <w:rPr>
          <w:rFonts w:ascii="Calibri" w:hAnsi="Calibri" w:cs="Calibri"/>
          <w:lang w:val="ro-RO"/>
        </w:rPr>
        <w:t>PREZENTAREA CONTEXTULUI: POLITICI, STRATEGII, LEGISLAȚIE, ACORDURI RELEVANTE, STRUCTURI INSTITUȚIONALE ȘI FINANCIARE</w:t>
      </w:r>
    </w:p>
    <w:p w14:paraId="0EB09ED9" w14:textId="437F0AEA" w:rsidR="00B03DA0" w:rsidRPr="00411F9A" w:rsidRDefault="00B03DA0" w:rsidP="00411F9A">
      <w:pPr>
        <w:ind w:left="840"/>
        <w:rPr>
          <w:rFonts w:ascii="Calibri" w:hAnsi="Calibri" w:cs="Calibri"/>
        </w:rPr>
      </w:pPr>
      <w:r w:rsidRPr="00411F9A">
        <w:rPr>
          <w:rFonts w:ascii="Calibri" w:hAnsi="Calibri" w:cs="Calibri"/>
        </w:rPr>
        <w:t xml:space="preserve">Cadrul existent al acestei lucrări este constituit de existența pe același teren a 2 </w:t>
      </w:r>
      <w:r w:rsidR="00411F9A" w:rsidRPr="00411F9A">
        <w:rPr>
          <w:rFonts w:ascii="Calibri" w:hAnsi="Calibri" w:cs="Calibri"/>
        </w:rPr>
        <w:t>c</w:t>
      </w:r>
      <w:r w:rsidRPr="00411F9A">
        <w:rPr>
          <w:rFonts w:ascii="Calibri" w:hAnsi="Calibri" w:cs="Calibri"/>
        </w:rPr>
        <w:t>orpuri de clădiri:</w:t>
      </w:r>
    </w:p>
    <w:p w14:paraId="28CAB011" w14:textId="7AFA4F2B" w:rsidR="00B03DA0" w:rsidRPr="00411F9A" w:rsidRDefault="00B03DA0" w:rsidP="00411F9A">
      <w:pPr>
        <w:ind w:left="840"/>
        <w:rPr>
          <w:rFonts w:ascii="Calibri" w:hAnsi="Calibri" w:cs="Calibri"/>
        </w:rPr>
      </w:pPr>
      <w:r w:rsidRPr="00411F9A">
        <w:rPr>
          <w:rFonts w:ascii="Calibri" w:hAnsi="Calibri" w:cs="Calibri"/>
        </w:rPr>
        <w:t>Corp C1 (existent edificat între 1970-1973) format din</w:t>
      </w:r>
      <w:r w:rsidR="00411F9A" w:rsidRPr="00411F9A">
        <w:rPr>
          <w:rFonts w:ascii="Calibri" w:hAnsi="Calibri" w:cs="Calibri"/>
        </w:rPr>
        <w:t xml:space="preserve">: </w:t>
      </w:r>
    </w:p>
    <w:p w14:paraId="02D14FBA"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Fonts w:ascii="Calibri" w:hAnsi="Calibri" w:cs="Calibri"/>
          <w:shd w:val="clear" w:color="auto" w:fill="FFFFFF"/>
        </w:rPr>
        <w:t xml:space="preserve"> </w:t>
      </w:r>
      <w:r>
        <w:rPr>
          <w:rStyle w:val="slitbdy"/>
          <w:rFonts w:ascii="Calibri" w:hAnsi="Calibri" w:cs="Calibri"/>
          <w:color w:val="000000"/>
          <w:bdr w:val="none" w:sz="0" w:space="0" w:color="auto" w:frame="1"/>
          <w:shd w:val="clear" w:color="auto" w:fill="FFFFFF"/>
        </w:rPr>
        <w:t>- Corp A Rh-S+Ds+P+6E</w:t>
      </w:r>
    </w:p>
    <w:p w14:paraId="32EC33FD"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B Rh-S+Ds+P+7E</w:t>
      </w:r>
    </w:p>
    <w:p w14:paraId="2A934B34"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C Rh-S+Ds+P+6E</w:t>
      </w:r>
    </w:p>
    <w:p w14:paraId="6FB8CFA5"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D Rh-S+Ds+P+6E</w:t>
      </w:r>
    </w:p>
    <w:p w14:paraId="2002F144"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E Rh-S+Ds+P+5E</w:t>
      </w:r>
    </w:p>
    <w:p w14:paraId="2BEE8F27"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F Rh-S+Ds+P+1E</w:t>
      </w:r>
    </w:p>
    <w:p w14:paraId="79F68FA6"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G Rh-S+Ds+P+1E</w:t>
      </w:r>
    </w:p>
    <w:p w14:paraId="02F1D443" w14:textId="77777777" w:rsidR="00B03DA0" w:rsidRDefault="00B03DA0" w:rsidP="00B03DA0">
      <w:pPr>
        <w:autoSpaceDE w:val="0"/>
        <w:autoSpaceDN w:val="0"/>
        <w:adjustRightInd w:val="0"/>
        <w:ind w:left="1095"/>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H Rh-S+Ds+P+1E</w:t>
      </w:r>
    </w:p>
    <w:p w14:paraId="1268B2AF" w14:textId="77777777" w:rsidR="00B03DA0" w:rsidRDefault="00B03DA0" w:rsidP="00411F9A">
      <w:pPr>
        <w:autoSpaceDE w:val="0"/>
        <w:autoSpaceDN w:val="0"/>
        <w:adjustRightInd w:val="0"/>
        <w:spacing w:after="120"/>
        <w:ind w:left="1094"/>
        <w:rPr>
          <w:rStyle w:val="slitbdy"/>
          <w:rFonts w:ascii="Calibri" w:hAnsi="Calibri" w:cs="Calibri"/>
          <w:color w:val="000000"/>
          <w:bdr w:val="none" w:sz="0" w:space="0" w:color="auto" w:frame="1"/>
          <w:shd w:val="clear" w:color="auto" w:fill="FFFFFF"/>
        </w:rPr>
      </w:pPr>
      <w:r>
        <w:rPr>
          <w:rStyle w:val="slitbdy"/>
          <w:rFonts w:ascii="Calibri" w:hAnsi="Calibri" w:cs="Calibri"/>
          <w:color w:val="000000"/>
          <w:bdr w:val="none" w:sz="0" w:space="0" w:color="auto" w:frame="1"/>
          <w:shd w:val="clear" w:color="auto" w:fill="FFFFFF"/>
        </w:rPr>
        <w:t>- Corp I   Rh-S+Ds+P+1E</w:t>
      </w:r>
    </w:p>
    <w:p w14:paraId="4D8B900F" w14:textId="77777777" w:rsidR="00B03DA0" w:rsidRDefault="00B03DA0" w:rsidP="00411F9A">
      <w:pPr>
        <w:ind w:left="840"/>
        <w:rPr>
          <w:rFonts w:ascii="Calibri" w:hAnsi="Calibri" w:cs="Calibri"/>
        </w:rPr>
      </w:pPr>
      <w:r w:rsidRPr="00411F9A">
        <w:rPr>
          <w:rFonts w:ascii="Calibri" w:hAnsi="Calibri" w:cs="Calibri"/>
        </w:rPr>
        <w:t>și Corp NOU în execuție S+p+4E</w:t>
      </w:r>
      <w:r w:rsidR="00696E01" w:rsidRPr="00411F9A">
        <w:rPr>
          <w:rFonts w:ascii="Calibri" w:hAnsi="Calibri" w:cs="Calibri"/>
        </w:rPr>
        <w:t xml:space="preserve"> edificat 2021-2024</w:t>
      </w:r>
      <w:r w:rsidRPr="00411F9A">
        <w:rPr>
          <w:rFonts w:ascii="Calibri" w:hAnsi="Calibri" w:cs="Calibri"/>
        </w:rPr>
        <w:t xml:space="preserve"> (denumit în continuare C.N.E.)</w:t>
      </w:r>
    </w:p>
    <w:p w14:paraId="3D22CF94" w14:textId="77777777" w:rsidR="00411F9A" w:rsidRPr="00411F9A" w:rsidRDefault="00411F9A" w:rsidP="00411F9A">
      <w:pPr>
        <w:ind w:left="840"/>
        <w:rPr>
          <w:rFonts w:ascii="Calibri" w:hAnsi="Calibri" w:cs="Calibri"/>
        </w:rPr>
      </w:pPr>
      <w:r w:rsidRPr="00411F9A">
        <w:rPr>
          <w:rFonts w:ascii="Calibri" w:hAnsi="Calibri" w:cs="Calibri"/>
        </w:rPr>
        <w:t>Corpul de clădire nou construit, construcție cu regim de înălțime S+P+4E cu o  suprafață de 31.218 mp se află în zonă intravilană a municipiului Pitești, cu destinația rezidențială, suprafața construită la sol este de 7.858,161 mp în conformitate cu Fișa corpului de proprietate înregistrată la O.C.P.I .Argeș cu numărul de cadastru 10103 înscris în cartea funciară nr. 84258.</w:t>
      </w:r>
    </w:p>
    <w:p w14:paraId="2EF30C12" w14:textId="77777777" w:rsidR="00411F9A" w:rsidRPr="00411F9A" w:rsidRDefault="00411F9A" w:rsidP="00411F9A">
      <w:pPr>
        <w:ind w:left="840"/>
        <w:rPr>
          <w:rFonts w:ascii="Calibri" w:hAnsi="Calibri" w:cs="Calibri"/>
        </w:rPr>
      </w:pPr>
    </w:p>
    <w:p w14:paraId="279F6CBD" w14:textId="55FF6330" w:rsidR="00904AA2" w:rsidRDefault="00B03DA0" w:rsidP="00411F9A">
      <w:pPr>
        <w:ind w:left="840"/>
        <w:rPr>
          <w:rFonts w:ascii="Calibri" w:hAnsi="Calibri" w:cs="Calibri"/>
        </w:rPr>
      </w:pPr>
      <w:r w:rsidRPr="00411F9A">
        <w:rPr>
          <w:rFonts w:ascii="Calibri" w:hAnsi="Calibri" w:cs="Calibri"/>
        </w:rPr>
        <w:t>Contextul actual al acestei lucrări presupune realizarea de legături de trecere între secțiile existente ale C1 și C.N.E. pentru funcționalitatea crescută a celor 2 construcții și buna funcționare a serviciilor medicale.</w:t>
      </w:r>
    </w:p>
    <w:p w14:paraId="0A98D0F1" w14:textId="77777777" w:rsidR="00411F9A" w:rsidRPr="00411F9A" w:rsidRDefault="00411F9A" w:rsidP="00411F9A">
      <w:pPr>
        <w:ind w:left="840"/>
        <w:rPr>
          <w:rFonts w:ascii="Calibri" w:hAnsi="Calibri" w:cs="Calibri"/>
        </w:rPr>
      </w:pPr>
    </w:p>
    <w:p w14:paraId="2A1B5C83" w14:textId="77777777" w:rsidR="00696E01" w:rsidRPr="00411F9A" w:rsidRDefault="00696E01" w:rsidP="00676FC4">
      <w:pPr>
        <w:autoSpaceDE w:val="0"/>
        <w:autoSpaceDN w:val="0"/>
        <w:adjustRightInd w:val="0"/>
        <w:ind w:left="2160" w:hanging="1452"/>
        <w:rPr>
          <w:rFonts w:ascii="Calibri" w:hAnsi="Calibri" w:cs="Calibri"/>
          <w:b/>
          <w:u w:val="single"/>
          <w:shd w:val="clear" w:color="auto" w:fill="FFFFFF"/>
        </w:rPr>
      </w:pPr>
      <w:r w:rsidRPr="00411F9A">
        <w:rPr>
          <w:rFonts w:ascii="Calibri" w:hAnsi="Calibri" w:cs="Calibri"/>
          <w:b/>
          <w:u w:val="single"/>
          <w:shd w:val="clear" w:color="auto" w:fill="FFFFFF"/>
        </w:rPr>
        <w:t>Lucrările propuse se execută exclusiv în Corpul C1.</w:t>
      </w:r>
    </w:p>
    <w:p w14:paraId="76B8DCDC" w14:textId="77777777" w:rsidR="00D61908" w:rsidRPr="002F6179" w:rsidRDefault="00D61908" w:rsidP="00676FC4">
      <w:pPr>
        <w:autoSpaceDE w:val="0"/>
        <w:autoSpaceDN w:val="0"/>
        <w:adjustRightInd w:val="0"/>
        <w:ind w:left="2160" w:hanging="1452"/>
        <w:rPr>
          <w:rFonts w:ascii="Calibri" w:hAnsi="Calibri" w:cs="Calibri"/>
          <w:color w:val="1D2228"/>
          <w:shd w:val="clear" w:color="auto" w:fill="FFFFFF"/>
        </w:rPr>
      </w:pPr>
    </w:p>
    <w:p w14:paraId="2CFDEADF" w14:textId="77777777" w:rsidR="00924804" w:rsidRPr="002F6179" w:rsidRDefault="00924804" w:rsidP="00924804">
      <w:pPr>
        <w:pStyle w:val="Heading2"/>
        <w:widowControl/>
        <w:autoSpaceDE/>
        <w:autoSpaceDN/>
        <w:adjustRightInd/>
        <w:rPr>
          <w:rFonts w:ascii="Calibri" w:hAnsi="Calibri" w:cs="Calibri"/>
          <w:caps w:val="0"/>
          <w:lang w:val="ro-RO"/>
        </w:rPr>
      </w:pPr>
      <w:r w:rsidRPr="002F6179">
        <w:rPr>
          <w:rFonts w:ascii="Calibri" w:hAnsi="Calibri" w:cs="Calibri"/>
          <w:caps w:val="0"/>
          <w:lang w:val="ro-RO"/>
        </w:rPr>
        <w:t>ANALIZA SITUAȚIEI EXISTENTE ȘI IDENTIFICAREA NECESITĂȚILOR ȘI A DEFICIENȚELOR</w:t>
      </w:r>
      <w:bookmarkStart w:id="4" w:name="_Toc406681759"/>
    </w:p>
    <w:p w14:paraId="242825BC" w14:textId="77777777" w:rsidR="00924804" w:rsidRDefault="00676FC4" w:rsidP="00B03DA0">
      <w:pPr>
        <w:tabs>
          <w:tab w:val="left" w:pos="0"/>
          <w:tab w:val="left" w:pos="142"/>
        </w:tabs>
        <w:ind w:right="-66"/>
        <w:jc w:val="both"/>
        <w:rPr>
          <w:rFonts w:ascii="Calibri" w:hAnsi="Calibri" w:cs="Calibri"/>
        </w:rPr>
      </w:pPr>
      <w:bookmarkStart w:id="5" w:name="_Toc406681760"/>
      <w:bookmarkEnd w:id="4"/>
      <w:r w:rsidRPr="002F6179">
        <w:rPr>
          <w:rFonts w:ascii="Calibri" w:hAnsi="Calibri" w:cs="Calibri"/>
          <w:color w:val="000000"/>
        </w:rPr>
        <w:tab/>
      </w:r>
      <w:r w:rsidRPr="002F6179">
        <w:rPr>
          <w:rFonts w:ascii="Calibri" w:hAnsi="Calibri" w:cs="Calibri"/>
          <w:color w:val="000000"/>
        </w:rPr>
        <w:tab/>
      </w:r>
      <w:r w:rsidR="00B03DA0">
        <w:rPr>
          <w:rFonts w:ascii="Calibri" w:hAnsi="Calibri" w:cs="Calibri"/>
        </w:rPr>
        <w:t>In situația existentă nu există legătur</w:t>
      </w:r>
      <w:r w:rsidR="00696E01">
        <w:rPr>
          <w:rFonts w:ascii="Calibri" w:hAnsi="Calibri" w:cs="Calibri"/>
        </w:rPr>
        <w:t>ă</w:t>
      </w:r>
      <w:r w:rsidR="00B03DA0">
        <w:rPr>
          <w:rFonts w:ascii="Calibri" w:hAnsi="Calibri" w:cs="Calibri"/>
        </w:rPr>
        <w:t xml:space="preserve"> </w:t>
      </w:r>
      <w:r w:rsidR="00696E01">
        <w:rPr>
          <w:rFonts w:ascii="Calibri" w:hAnsi="Calibri" w:cs="Calibri"/>
        </w:rPr>
        <w:t>între C1 și C.N.E., iar prin prezenta lucrare se propun următoarele legături:</w:t>
      </w:r>
    </w:p>
    <w:p w14:paraId="333C6408" w14:textId="77777777" w:rsidR="00696E01" w:rsidRDefault="00696E01" w:rsidP="005210E5">
      <w:pPr>
        <w:numPr>
          <w:ilvl w:val="0"/>
          <w:numId w:val="18"/>
        </w:numPr>
        <w:tabs>
          <w:tab w:val="left" w:pos="0"/>
          <w:tab w:val="left" w:pos="142"/>
        </w:tabs>
        <w:spacing w:before="60" w:after="60"/>
        <w:ind w:right="-68"/>
        <w:jc w:val="both"/>
        <w:rPr>
          <w:rFonts w:ascii="Calibri" w:hAnsi="Calibri" w:cs="Calibri"/>
        </w:rPr>
      </w:pPr>
      <w:r>
        <w:rPr>
          <w:rFonts w:ascii="Calibri" w:hAnsi="Calibri" w:cs="Calibri"/>
        </w:rPr>
        <w:t>PROPUNERE REALIZARE TRASEU SEPTIC</w:t>
      </w:r>
    </w:p>
    <w:p w14:paraId="2ED64C5E" w14:textId="77777777" w:rsidR="00696E01" w:rsidRDefault="00696E01" w:rsidP="005210E5">
      <w:pPr>
        <w:tabs>
          <w:tab w:val="left" w:pos="0"/>
          <w:tab w:val="left" w:pos="142"/>
        </w:tabs>
        <w:spacing w:before="60" w:after="60"/>
        <w:ind w:right="-68"/>
        <w:jc w:val="both"/>
        <w:rPr>
          <w:rFonts w:ascii="Calibri" w:hAnsi="Calibri" w:cs="Calibri"/>
        </w:rPr>
      </w:pPr>
      <w:r>
        <w:rPr>
          <w:rFonts w:ascii="Calibri" w:hAnsi="Calibri" w:cs="Calibri"/>
        </w:rPr>
        <w:tab/>
        <w:t>Corp C1 corp E, corp B Subsol – C.N.E. Subsol</w:t>
      </w:r>
    </w:p>
    <w:p w14:paraId="6E3C743C" w14:textId="77777777" w:rsidR="00696E01" w:rsidRDefault="00696E01" w:rsidP="005210E5">
      <w:pPr>
        <w:numPr>
          <w:ilvl w:val="0"/>
          <w:numId w:val="18"/>
        </w:numPr>
        <w:tabs>
          <w:tab w:val="left" w:pos="0"/>
          <w:tab w:val="left" w:pos="142"/>
        </w:tabs>
        <w:spacing w:before="60" w:after="60"/>
        <w:ind w:right="-68"/>
        <w:jc w:val="both"/>
        <w:rPr>
          <w:rFonts w:ascii="Calibri" w:hAnsi="Calibri" w:cs="Calibri"/>
        </w:rPr>
      </w:pPr>
      <w:r>
        <w:rPr>
          <w:rFonts w:ascii="Calibri" w:hAnsi="Calibri" w:cs="Calibri"/>
        </w:rPr>
        <w:t>PROPUNERE REALIZARE TRASEU ASEPTIC</w:t>
      </w:r>
    </w:p>
    <w:p w14:paraId="20440395" w14:textId="77777777" w:rsidR="00696E01" w:rsidRDefault="00696E01" w:rsidP="005210E5">
      <w:pPr>
        <w:tabs>
          <w:tab w:val="left" w:pos="0"/>
          <w:tab w:val="left" w:pos="142"/>
        </w:tabs>
        <w:spacing w:before="60" w:after="60"/>
        <w:ind w:right="-68"/>
        <w:jc w:val="both"/>
        <w:rPr>
          <w:rFonts w:ascii="Calibri" w:hAnsi="Calibri" w:cs="Calibri"/>
        </w:rPr>
      </w:pPr>
      <w:r>
        <w:rPr>
          <w:rFonts w:ascii="Calibri" w:hAnsi="Calibri" w:cs="Calibri"/>
        </w:rPr>
        <w:tab/>
        <w:t>Corp C1 corp B, corp G Subsol - C.N.E. Subsol</w:t>
      </w:r>
    </w:p>
    <w:p w14:paraId="6C4A2040" w14:textId="77777777" w:rsidR="00696E01" w:rsidRDefault="00696E01" w:rsidP="005210E5">
      <w:pPr>
        <w:numPr>
          <w:ilvl w:val="0"/>
          <w:numId w:val="18"/>
        </w:numPr>
        <w:tabs>
          <w:tab w:val="left" w:pos="0"/>
          <w:tab w:val="left" w:pos="142"/>
        </w:tabs>
        <w:spacing w:before="60" w:after="60"/>
        <w:ind w:right="-68"/>
        <w:jc w:val="both"/>
        <w:rPr>
          <w:rFonts w:ascii="Calibri" w:hAnsi="Calibri" w:cs="Calibri"/>
        </w:rPr>
      </w:pPr>
      <w:r>
        <w:rPr>
          <w:rFonts w:ascii="Calibri" w:hAnsi="Calibri" w:cs="Calibri"/>
        </w:rPr>
        <w:t>PROPUNERE REALIZARE TRASEU LEGĂTURĂ SECȚIE U.P.U.</w:t>
      </w:r>
    </w:p>
    <w:p w14:paraId="72C42F22" w14:textId="77777777" w:rsidR="00696E01" w:rsidRDefault="00696E01" w:rsidP="005210E5">
      <w:pPr>
        <w:tabs>
          <w:tab w:val="left" w:pos="0"/>
          <w:tab w:val="left" w:pos="142"/>
        </w:tabs>
        <w:spacing w:before="60" w:after="60"/>
        <w:ind w:right="-68"/>
        <w:jc w:val="both"/>
        <w:rPr>
          <w:rFonts w:ascii="Calibri" w:hAnsi="Calibri" w:cs="Calibri"/>
        </w:rPr>
      </w:pPr>
      <w:r>
        <w:rPr>
          <w:rFonts w:ascii="Calibri" w:hAnsi="Calibri" w:cs="Calibri"/>
        </w:rPr>
        <w:tab/>
        <w:t>Corp C1 corp G Demisol - C.N.E. Parter</w:t>
      </w:r>
    </w:p>
    <w:p w14:paraId="6B511D2A" w14:textId="77777777" w:rsidR="00696E01" w:rsidRDefault="00696E01" w:rsidP="005210E5">
      <w:pPr>
        <w:numPr>
          <w:ilvl w:val="0"/>
          <w:numId w:val="18"/>
        </w:numPr>
        <w:tabs>
          <w:tab w:val="left" w:pos="0"/>
          <w:tab w:val="left" w:pos="142"/>
        </w:tabs>
        <w:spacing w:before="60" w:after="60"/>
        <w:ind w:right="-68"/>
        <w:jc w:val="both"/>
        <w:rPr>
          <w:rFonts w:ascii="Calibri" w:hAnsi="Calibri" w:cs="Calibri"/>
        </w:rPr>
      </w:pPr>
      <w:r>
        <w:rPr>
          <w:rFonts w:ascii="Calibri" w:hAnsi="Calibri" w:cs="Calibri"/>
        </w:rPr>
        <w:t>PROPUNERE REALIZARE TRASEU LEGĂTURĂ SECȚIE A.T.I</w:t>
      </w:r>
    </w:p>
    <w:p w14:paraId="21D8D12A" w14:textId="77777777" w:rsidR="00696E01" w:rsidRDefault="00696E01" w:rsidP="005210E5">
      <w:pPr>
        <w:tabs>
          <w:tab w:val="left" w:pos="0"/>
          <w:tab w:val="left" w:pos="142"/>
        </w:tabs>
        <w:spacing w:before="60" w:after="60"/>
        <w:ind w:right="-68"/>
        <w:jc w:val="both"/>
        <w:rPr>
          <w:rFonts w:ascii="Calibri" w:hAnsi="Calibri" w:cs="Calibri"/>
        </w:rPr>
      </w:pPr>
      <w:r>
        <w:rPr>
          <w:rFonts w:ascii="Calibri" w:hAnsi="Calibri" w:cs="Calibri"/>
        </w:rPr>
        <w:tab/>
        <w:t>Corp C1 corp E Etaj 1 - C.N.E. Etaj 2</w:t>
      </w:r>
    </w:p>
    <w:p w14:paraId="3A17112D" w14:textId="77777777" w:rsidR="005210E5" w:rsidRPr="00B03DA0" w:rsidRDefault="005210E5" w:rsidP="005210E5">
      <w:pPr>
        <w:tabs>
          <w:tab w:val="left" w:pos="0"/>
          <w:tab w:val="left" w:pos="142"/>
        </w:tabs>
        <w:spacing w:before="60" w:after="60"/>
        <w:ind w:right="-68"/>
        <w:jc w:val="both"/>
        <w:rPr>
          <w:rFonts w:ascii="Calibri" w:hAnsi="Calibri" w:cs="Calibri"/>
        </w:rPr>
      </w:pPr>
    </w:p>
    <w:bookmarkEnd w:id="5"/>
    <w:p w14:paraId="15DD0A4F" w14:textId="1DAEDA88" w:rsidR="006C69F2" w:rsidRPr="002F6179" w:rsidRDefault="00411F9A">
      <w:pPr>
        <w:pStyle w:val="Heading2"/>
        <w:widowControl/>
        <w:autoSpaceDE/>
        <w:autoSpaceDN/>
        <w:adjustRightInd/>
        <w:rPr>
          <w:rFonts w:ascii="Calibri" w:hAnsi="Calibri" w:cs="Calibri"/>
          <w:lang w:val="ro-RO"/>
        </w:rPr>
      </w:pPr>
      <w:r>
        <w:rPr>
          <w:rFonts w:ascii="Calibri" w:hAnsi="Calibri" w:cs="Calibri"/>
          <w:caps w:val="0"/>
          <w:lang w:val="ro-RO"/>
        </w:rPr>
        <w:lastRenderedPageBreak/>
        <w:t>O</w:t>
      </w:r>
      <w:r w:rsidR="00924804" w:rsidRPr="002F6179">
        <w:rPr>
          <w:rFonts w:ascii="Calibri" w:hAnsi="Calibri" w:cs="Calibri"/>
          <w:caps w:val="0"/>
          <w:lang w:val="ro-RO"/>
        </w:rPr>
        <w:t>BIECTIVE PRECONIZATE A FI ATINSE PRIN REALIZAREA INVESTIȚIEI PUBLICE</w:t>
      </w:r>
    </w:p>
    <w:p w14:paraId="545FFAED" w14:textId="77777777" w:rsidR="0071695A" w:rsidRPr="0071695A" w:rsidRDefault="0071695A" w:rsidP="0071695A">
      <w:pPr>
        <w:pStyle w:val="Textnormal"/>
        <w:rPr>
          <w:rFonts w:ascii="Calibri" w:hAnsi="Calibri" w:cs="Calibri"/>
          <w:sz w:val="24"/>
          <w:lang w:val="ro-RO"/>
        </w:rPr>
      </w:pPr>
      <w:r w:rsidRPr="0071695A">
        <w:rPr>
          <w:rFonts w:ascii="Calibri" w:hAnsi="Calibri" w:cs="Calibri"/>
          <w:sz w:val="24"/>
          <w:lang w:val="ro-RO"/>
        </w:rPr>
        <w:t>În cadrul Spitalului Județean de Urgentă Pitești, este construit un corp nou de clădire cu regim de înăltime S+P+4E, amplasat în partea de Sud-Vest a terenului.</w:t>
      </w:r>
    </w:p>
    <w:p w14:paraId="012A429A" w14:textId="77777777" w:rsidR="0071695A" w:rsidRPr="0071695A" w:rsidRDefault="0071695A" w:rsidP="0071695A">
      <w:pPr>
        <w:pStyle w:val="Textnormal"/>
        <w:rPr>
          <w:rFonts w:ascii="Calibri" w:hAnsi="Calibri" w:cs="Calibri"/>
          <w:sz w:val="24"/>
          <w:lang w:val="ro-RO"/>
        </w:rPr>
      </w:pPr>
      <w:r w:rsidRPr="0071695A">
        <w:rPr>
          <w:rFonts w:ascii="Calibri" w:hAnsi="Calibri" w:cs="Calibri"/>
          <w:sz w:val="24"/>
          <w:lang w:val="ro-RO"/>
        </w:rPr>
        <w:t>Pentru a deveni functională, această construcție nouă necesită racordarea la utilitățile existente în corpurile de clădire G si E ale Spitalului Județean de Urgență Pitești.</w:t>
      </w:r>
    </w:p>
    <w:p w14:paraId="4D49B2A9" w14:textId="77777777" w:rsidR="0071695A" w:rsidRPr="0071695A" w:rsidRDefault="0071695A" w:rsidP="0071695A">
      <w:pPr>
        <w:pStyle w:val="Textnormal"/>
        <w:rPr>
          <w:rFonts w:ascii="Calibri" w:hAnsi="Calibri" w:cs="Calibri"/>
          <w:sz w:val="24"/>
          <w:lang w:val="ro-RO"/>
        </w:rPr>
      </w:pPr>
      <w:r w:rsidRPr="0071695A">
        <w:rPr>
          <w:rFonts w:ascii="Calibri" w:hAnsi="Calibri" w:cs="Calibri"/>
          <w:sz w:val="24"/>
          <w:lang w:val="ro-RO"/>
        </w:rPr>
        <w:t>Totodată este necesară realizarea legăturilor dintre corpului nou și clădirea existentă, precum și a circuitelor (septic și aseptic) aferente acestor legături pentru edificarea unei construcții funcționale.</w:t>
      </w:r>
    </w:p>
    <w:p w14:paraId="1F57D763" w14:textId="77777777" w:rsidR="0071695A" w:rsidRPr="0071695A" w:rsidRDefault="0071695A" w:rsidP="0071695A">
      <w:pPr>
        <w:pStyle w:val="Textnormal"/>
        <w:rPr>
          <w:rFonts w:ascii="Calibri" w:hAnsi="Calibri" w:cs="Calibri"/>
          <w:sz w:val="24"/>
          <w:lang w:val="ro-RO"/>
        </w:rPr>
      </w:pPr>
      <w:r w:rsidRPr="0071695A">
        <w:rPr>
          <w:rFonts w:ascii="Calibri" w:hAnsi="Calibri" w:cs="Calibri"/>
          <w:sz w:val="24"/>
          <w:lang w:val="ro-RO"/>
        </w:rPr>
        <w:t>Având în vedere că aceasta reprezintă o intervenție la instalațiile și  clădirile existente, conform  prevederilor art.18, alin(2) și art.22, lit.(h) din Legea nr.10/1995 privind calitatea în construcţii republicată, cu completările și modificările ulterioare, este necesară efectuarea unei expertize tehnice elaborată de un expert tehnic atestat.</w:t>
      </w:r>
    </w:p>
    <w:p w14:paraId="3DA56A9E" w14:textId="07EEB5AE" w:rsidR="0071695A" w:rsidRDefault="0071695A" w:rsidP="0071695A">
      <w:pPr>
        <w:pStyle w:val="Textnormal"/>
        <w:spacing w:after="0"/>
        <w:rPr>
          <w:rFonts w:ascii="Calibri" w:hAnsi="Calibri" w:cs="Calibri"/>
          <w:sz w:val="24"/>
          <w:lang w:val="ro-RO"/>
        </w:rPr>
      </w:pPr>
      <w:r w:rsidRPr="0071695A">
        <w:rPr>
          <w:rFonts w:ascii="Calibri" w:hAnsi="Calibri" w:cs="Calibri"/>
          <w:sz w:val="24"/>
          <w:lang w:val="ro-RO"/>
        </w:rPr>
        <w:t>Raportul de expertiză tehnică va constitui parte a temei de proiectare pentru elaborarea documentațiilor tehnico-economice pentru executarea lucrărilor de intervenție în vederea realizării conexiunii corpului nou cu corpurile G și E.</w:t>
      </w:r>
    </w:p>
    <w:p w14:paraId="5BE12834" w14:textId="77777777" w:rsidR="00502528" w:rsidRDefault="00696E01" w:rsidP="00A36A40">
      <w:pPr>
        <w:pStyle w:val="Textnormal"/>
        <w:spacing w:after="0"/>
        <w:rPr>
          <w:rFonts w:ascii="Calibri" w:hAnsi="Calibri" w:cs="Calibri"/>
          <w:sz w:val="24"/>
          <w:lang w:val="ro-RO"/>
        </w:rPr>
      </w:pPr>
      <w:r>
        <w:rPr>
          <w:rFonts w:ascii="Calibri" w:hAnsi="Calibri" w:cs="Calibri"/>
          <w:sz w:val="24"/>
          <w:lang w:val="ro-RO"/>
        </w:rPr>
        <w:t>Obiectivul final al acestei lucrări este realizarea de trasee de legătură între corpul C1 și corpul C.N.E. pentru realizarea legăturilor între secții și a traseelor septice și a septice care leagă zona de spălătorie și bloc alimentar cu corpul C.N.E. (vezi Plan de Situație)</w:t>
      </w:r>
    </w:p>
    <w:p w14:paraId="2B94801B" w14:textId="77777777" w:rsidR="00411F9A" w:rsidRPr="00696E01" w:rsidRDefault="00411F9A" w:rsidP="00A36A40">
      <w:pPr>
        <w:pStyle w:val="Textnormal"/>
        <w:spacing w:after="0"/>
        <w:rPr>
          <w:rFonts w:ascii="Calibri" w:hAnsi="Calibri" w:cs="Calibri"/>
          <w:sz w:val="24"/>
          <w:lang w:val="ro-RO"/>
        </w:rPr>
      </w:pPr>
    </w:p>
    <w:p w14:paraId="67D032DF" w14:textId="77777777" w:rsidR="006C69F2" w:rsidRPr="002C4BB3" w:rsidRDefault="0098095A" w:rsidP="00A36A40">
      <w:pPr>
        <w:pStyle w:val="Heading1"/>
        <w:spacing w:before="0"/>
        <w:rPr>
          <w:rFonts w:ascii="Calibri" w:hAnsi="Calibri" w:cs="Calibri"/>
          <w:caps w:val="0"/>
          <w:sz w:val="24"/>
          <w:u w:val="single"/>
        </w:rPr>
      </w:pPr>
      <w:r w:rsidRPr="002C4BB3">
        <w:rPr>
          <w:rFonts w:ascii="Calibri" w:hAnsi="Calibri" w:cs="Calibri"/>
          <w:caps w:val="0"/>
          <w:sz w:val="24"/>
          <w:u w:val="single"/>
        </w:rPr>
        <w:t>DESCRIEREA CONSTRUCȚIEI EXISTENTE</w:t>
      </w:r>
    </w:p>
    <w:p w14:paraId="393C8900" w14:textId="77777777" w:rsidR="002F6179" w:rsidRPr="002F6179" w:rsidRDefault="002F6179" w:rsidP="002F6179">
      <w:pPr>
        <w:pStyle w:val="Textnormal"/>
        <w:rPr>
          <w:rFonts w:ascii="Calibri" w:hAnsi="Calibri" w:cs="Calibri"/>
          <w:sz w:val="24"/>
          <w:szCs w:val="24"/>
          <w:lang w:val="ro-RO" w:eastAsia="en-US"/>
        </w:rPr>
      </w:pPr>
      <w:r w:rsidRPr="002F6179">
        <w:rPr>
          <w:rFonts w:ascii="Calibri" w:hAnsi="Calibri" w:cs="Calibri"/>
          <w:sz w:val="24"/>
          <w:szCs w:val="24"/>
          <w:lang w:val="ro-RO" w:eastAsia="en-US"/>
        </w:rPr>
        <w:t>SPITALUL JUDEȚEAN DE URGENȚĂ PITEȘTI</w:t>
      </w:r>
      <w:r w:rsidR="00696E01">
        <w:rPr>
          <w:rFonts w:ascii="Calibri" w:hAnsi="Calibri" w:cs="Calibri"/>
          <w:sz w:val="24"/>
          <w:szCs w:val="24"/>
          <w:lang w:val="ro-RO" w:eastAsia="en-US"/>
        </w:rPr>
        <w:t xml:space="preserve"> –</w:t>
      </w:r>
      <w:r w:rsidR="008513AF">
        <w:rPr>
          <w:rFonts w:ascii="Calibri" w:hAnsi="Calibri" w:cs="Calibri"/>
          <w:sz w:val="24"/>
          <w:szCs w:val="24"/>
          <w:lang w:val="ro-RO" w:eastAsia="en-US"/>
        </w:rPr>
        <w:t xml:space="preserve"> Unitate de</w:t>
      </w:r>
      <w:r w:rsidR="00696E01">
        <w:rPr>
          <w:rFonts w:ascii="Calibri" w:hAnsi="Calibri" w:cs="Calibri"/>
          <w:sz w:val="24"/>
          <w:szCs w:val="24"/>
          <w:lang w:val="ro-RO" w:eastAsia="en-US"/>
        </w:rPr>
        <w:t xml:space="preserve"> servicii medicale complexe.</w:t>
      </w:r>
    </w:p>
    <w:p w14:paraId="6260A5BB" w14:textId="77777777" w:rsidR="006C69F2" w:rsidRPr="002F6179" w:rsidRDefault="0098095A">
      <w:pPr>
        <w:pStyle w:val="Heading2"/>
        <w:widowControl/>
        <w:autoSpaceDE/>
        <w:autoSpaceDN/>
        <w:adjustRightInd/>
        <w:rPr>
          <w:rFonts w:ascii="Calibri" w:hAnsi="Calibri" w:cs="Calibri"/>
          <w:caps w:val="0"/>
          <w:lang w:val="ro-RO"/>
        </w:rPr>
      </w:pPr>
      <w:r w:rsidRPr="002F6179">
        <w:rPr>
          <w:rFonts w:ascii="Calibri" w:hAnsi="Calibri" w:cs="Calibri"/>
          <w:caps w:val="0"/>
          <w:lang w:val="ro-RO"/>
        </w:rPr>
        <w:t>PARTICULARITĂȚI ALE AMPLASAMENTULUI</w:t>
      </w:r>
    </w:p>
    <w:p w14:paraId="30C2E3E1" w14:textId="77777777" w:rsidR="002F6179" w:rsidRDefault="001D79BB" w:rsidP="00AA1AE1">
      <w:pPr>
        <w:numPr>
          <w:ilvl w:val="0"/>
          <w:numId w:val="8"/>
        </w:numPr>
        <w:rPr>
          <w:rFonts w:ascii="Calibri" w:hAnsi="Calibri" w:cs="Calibri"/>
        </w:rPr>
      </w:pPr>
      <w:r w:rsidRPr="002F6179">
        <w:rPr>
          <w:rFonts w:ascii="Calibri" w:hAnsi="Calibri" w:cs="Calibri"/>
        </w:rPr>
        <w:t xml:space="preserve">Descrierea amplasamentului </w:t>
      </w:r>
    </w:p>
    <w:p w14:paraId="73D42FC8" w14:textId="77777777" w:rsidR="0071695A" w:rsidRDefault="0071695A" w:rsidP="0071695A">
      <w:pPr>
        <w:ind w:left="840"/>
        <w:rPr>
          <w:rFonts w:ascii="Calibri" w:hAnsi="Calibri" w:cs="Calibri"/>
        </w:rPr>
      </w:pPr>
    </w:p>
    <w:p w14:paraId="6CCA2074" w14:textId="1D61AB4A" w:rsidR="008513AF" w:rsidRPr="008513AF" w:rsidRDefault="008513AF" w:rsidP="002F6179">
      <w:pPr>
        <w:ind w:left="840"/>
        <w:rPr>
          <w:rFonts w:ascii="Calibri" w:hAnsi="Calibri" w:cs="Calibri"/>
          <w:lang w:val="en-US"/>
        </w:rPr>
      </w:pPr>
      <w:r>
        <w:rPr>
          <w:rFonts w:ascii="Calibri" w:hAnsi="Calibri" w:cs="Calibri"/>
        </w:rPr>
        <w:t xml:space="preserve">Terenul </w:t>
      </w:r>
      <w:r w:rsidR="00E97071">
        <w:rPr>
          <w:rFonts w:ascii="Calibri" w:hAnsi="Calibri" w:cs="Calibri"/>
        </w:rPr>
        <w:t xml:space="preserve">pe care se afla Spitalul Judetean de Urgenta este </w:t>
      </w:r>
      <w:r>
        <w:rPr>
          <w:rFonts w:ascii="Calibri" w:hAnsi="Calibri" w:cs="Calibri"/>
        </w:rPr>
        <w:t xml:space="preserve">relativ plat </w:t>
      </w:r>
      <w:r>
        <w:rPr>
          <w:rFonts w:ascii="Calibri" w:hAnsi="Calibri" w:cs="Calibri"/>
          <w:lang w:val="ro-MD"/>
        </w:rPr>
        <w:t>și dreptunghiular,</w:t>
      </w:r>
      <w:r>
        <w:rPr>
          <w:rFonts w:ascii="Calibri" w:hAnsi="Calibri" w:cs="Calibri"/>
        </w:rPr>
        <w:t xml:space="preserve"> în suprafață de 31268,0 mp se află în intravilanul Mun. Pitești și are dimensiunile max. aprox. ~135 m x ~270 m.</w:t>
      </w:r>
    </w:p>
    <w:p w14:paraId="214BE32D" w14:textId="77777777" w:rsidR="002F6179" w:rsidRPr="002F6179" w:rsidRDefault="002F6179" w:rsidP="002F6179">
      <w:pPr>
        <w:ind w:left="840"/>
        <w:rPr>
          <w:rFonts w:ascii="Calibri" w:hAnsi="Calibri" w:cs="Calibri"/>
        </w:rPr>
      </w:pPr>
    </w:p>
    <w:p w14:paraId="7756F183" w14:textId="77777777" w:rsidR="001D79BB" w:rsidRDefault="001D79BB" w:rsidP="00AA1AE1">
      <w:pPr>
        <w:numPr>
          <w:ilvl w:val="0"/>
          <w:numId w:val="8"/>
        </w:numPr>
        <w:rPr>
          <w:rFonts w:ascii="Calibri" w:hAnsi="Calibri" w:cs="Calibri"/>
        </w:rPr>
      </w:pPr>
      <w:r w:rsidRPr="002F6179">
        <w:rPr>
          <w:rFonts w:ascii="Calibri" w:hAnsi="Calibri" w:cs="Calibri"/>
        </w:rPr>
        <w:t>Relațiile cu zonele învecinate, accesuri existente și/sau cai de acces posibile</w:t>
      </w:r>
    </w:p>
    <w:p w14:paraId="46F4EF6D" w14:textId="77777777" w:rsidR="00E97071" w:rsidRDefault="00E97071" w:rsidP="00E97071">
      <w:pPr>
        <w:ind w:left="840"/>
        <w:rPr>
          <w:rFonts w:ascii="Calibri" w:hAnsi="Calibri" w:cs="Calibri"/>
        </w:rPr>
      </w:pPr>
    </w:p>
    <w:p w14:paraId="5D7C2952" w14:textId="77777777" w:rsidR="008513AF" w:rsidRDefault="008513AF" w:rsidP="005210E5">
      <w:pPr>
        <w:ind w:left="840" w:firstLine="576"/>
        <w:rPr>
          <w:rFonts w:ascii="Calibri" w:hAnsi="Calibri" w:cs="Calibri"/>
        </w:rPr>
      </w:pPr>
      <w:r>
        <w:rPr>
          <w:rFonts w:ascii="Calibri" w:hAnsi="Calibri" w:cs="Calibri"/>
        </w:rPr>
        <w:t>Pe terenul menționat mai sus se regăsesc cele 16 corpuri ale spitalului dispuse pavilionar, retrase față de limitele de proprietate.</w:t>
      </w:r>
    </w:p>
    <w:p w14:paraId="7F4A1D01" w14:textId="77777777" w:rsidR="008513AF" w:rsidRPr="002F6179" w:rsidRDefault="008513AF" w:rsidP="005210E5">
      <w:pPr>
        <w:ind w:left="840" w:firstLine="576"/>
        <w:rPr>
          <w:rFonts w:ascii="Calibri" w:hAnsi="Calibri" w:cs="Calibri"/>
        </w:rPr>
      </w:pPr>
      <w:r>
        <w:rPr>
          <w:rFonts w:ascii="Calibri" w:hAnsi="Calibri" w:cs="Calibri"/>
        </w:rPr>
        <w:t xml:space="preserve">Accesul pe teren se face pietonal și auto dinspre Nord, din Aleea Spitalului, iar secundar mai există un acces auto pe latura Sud-Vestică din Aleea G. Stephănescu. </w:t>
      </w:r>
    </w:p>
    <w:p w14:paraId="038FCDB6" w14:textId="77777777" w:rsidR="00E97071" w:rsidRDefault="00E97071" w:rsidP="005210E5">
      <w:pPr>
        <w:ind w:left="840" w:firstLine="576"/>
        <w:rPr>
          <w:rFonts w:ascii="Calibri" w:hAnsi="Calibri" w:cs="Calibri"/>
        </w:rPr>
      </w:pPr>
      <w:r w:rsidRPr="00E97071">
        <w:rPr>
          <w:rFonts w:ascii="Calibri" w:hAnsi="Calibri" w:cs="Calibri"/>
        </w:rPr>
        <w:t>Vecinatatile terenului pe care este amplasata cladirea principala din Aleea Spitalului nr. 36 sunt urmatoarele:</w:t>
      </w:r>
    </w:p>
    <w:p w14:paraId="5632A080" w14:textId="77777777" w:rsidR="005210E5" w:rsidRPr="00E97071" w:rsidRDefault="005210E5" w:rsidP="005210E5">
      <w:pPr>
        <w:ind w:left="840" w:firstLine="576"/>
        <w:rPr>
          <w:rFonts w:ascii="Calibri" w:hAnsi="Calibri" w:cs="Calibri"/>
        </w:rPr>
      </w:pPr>
    </w:p>
    <w:p w14:paraId="3ED36938" w14:textId="77777777" w:rsidR="00E97071" w:rsidRPr="00E97071" w:rsidRDefault="00E97071" w:rsidP="005210E5">
      <w:pPr>
        <w:spacing w:before="40" w:after="40"/>
        <w:ind w:left="839"/>
        <w:rPr>
          <w:rFonts w:ascii="Calibri" w:hAnsi="Calibri" w:cs="Calibri"/>
        </w:rPr>
      </w:pPr>
      <w:r w:rsidRPr="00E97071">
        <w:rPr>
          <w:rFonts w:ascii="Calibri" w:hAnsi="Calibri" w:cs="Calibri"/>
        </w:rPr>
        <w:t>NORD: sir. Toma lonescu, Aceea Spitalului si proprietati private</w:t>
      </w:r>
    </w:p>
    <w:p w14:paraId="4F785712" w14:textId="77777777" w:rsidR="00E97071" w:rsidRPr="00E97071" w:rsidRDefault="00E97071" w:rsidP="005210E5">
      <w:pPr>
        <w:spacing w:before="40" w:after="40"/>
        <w:ind w:left="839"/>
        <w:rPr>
          <w:rFonts w:ascii="Calibri" w:hAnsi="Calibri" w:cs="Calibri"/>
        </w:rPr>
      </w:pPr>
      <w:r w:rsidRPr="00E97071">
        <w:rPr>
          <w:rFonts w:ascii="Calibri" w:hAnsi="Calibri" w:cs="Calibri"/>
        </w:rPr>
        <w:t>SUD: Directia Generala de Asistenta Sociala — Centrul de ingrijire si asistenta, Aleea George Stefanescu</w:t>
      </w:r>
    </w:p>
    <w:p w14:paraId="56B13CA8" w14:textId="77777777" w:rsidR="00E97071" w:rsidRPr="00E97071" w:rsidRDefault="00E97071" w:rsidP="005210E5">
      <w:pPr>
        <w:spacing w:before="40" w:after="40"/>
        <w:ind w:left="839"/>
        <w:rPr>
          <w:rFonts w:ascii="Calibri" w:hAnsi="Calibri" w:cs="Calibri"/>
        </w:rPr>
      </w:pPr>
      <w:r w:rsidRPr="00E97071">
        <w:rPr>
          <w:rFonts w:ascii="Calibri" w:hAnsi="Calibri" w:cs="Calibri"/>
        </w:rPr>
        <w:t>EST: Serviciul Judetean de Ambulanta Arges;</w:t>
      </w:r>
    </w:p>
    <w:p w14:paraId="5947B6FB" w14:textId="6870E12E" w:rsidR="001D79BB" w:rsidRDefault="00E97071" w:rsidP="005210E5">
      <w:pPr>
        <w:spacing w:before="40" w:after="40"/>
        <w:ind w:left="839"/>
        <w:rPr>
          <w:rFonts w:ascii="Calibri" w:hAnsi="Calibri" w:cs="Calibri"/>
        </w:rPr>
      </w:pPr>
      <w:r w:rsidRPr="00E97071">
        <w:rPr>
          <w:rFonts w:ascii="Calibri" w:hAnsi="Calibri" w:cs="Calibri"/>
        </w:rPr>
        <w:t>VEST: proprietati private.</w:t>
      </w:r>
    </w:p>
    <w:p w14:paraId="15B55EBE" w14:textId="77777777" w:rsidR="00E97071" w:rsidRDefault="00E97071" w:rsidP="001D79BB">
      <w:pPr>
        <w:ind w:left="840"/>
        <w:rPr>
          <w:rFonts w:ascii="Calibri" w:hAnsi="Calibri" w:cs="Calibri"/>
        </w:rPr>
      </w:pPr>
    </w:p>
    <w:p w14:paraId="2F43B2B2" w14:textId="77777777" w:rsidR="001D79BB" w:rsidRDefault="001D79BB" w:rsidP="00AA1AE1">
      <w:pPr>
        <w:numPr>
          <w:ilvl w:val="0"/>
          <w:numId w:val="8"/>
        </w:numPr>
        <w:rPr>
          <w:rFonts w:ascii="Calibri" w:hAnsi="Calibri" w:cs="Calibri"/>
        </w:rPr>
      </w:pPr>
      <w:r w:rsidRPr="002F6179">
        <w:rPr>
          <w:rFonts w:ascii="Calibri" w:hAnsi="Calibri" w:cs="Calibri"/>
        </w:rPr>
        <w:lastRenderedPageBreak/>
        <w:t>Datele seismice și climatice</w:t>
      </w:r>
    </w:p>
    <w:p w14:paraId="3B1D9987" w14:textId="15857A61" w:rsidR="00FC1611" w:rsidRDefault="00FC1611" w:rsidP="005210E5">
      <w:pPr>
        <w:spacing w:before="120" w:after="120"/>
        <w:ind w:left="839"/>
        <w:rPr>
          <w:rFonts w:ascii="Calibri" w:hAnsi="Calibri" w:cs="Calibri"/>
        </w:rPr>
      </w:pPr>
      <w:r w:rsidRPr="00FC1611">
        <w:rPr>
          <w:rFonts w:ascii="Calibri" w:hAnsi="Calibri" w:cs="Calibri"/>
        </w:rPr>
        <w:t>DATE SEISMICE</w:t>
      </w:r>
    </w:p>
    <w:p w14:paraId="5C0388B8" w14:textId="77777777" w:rsidR="005A7D87" w:rsidRPr="00911556" w:rsidRDefault="005A7D87" w:rsidP="005A7D87">
      <w:pPr>
        <w:autoSpaceDE w:val="0"/>
        <w:autoSpaceDN w:val="0"/>
        <w:adjustRightInd w:val="0"/>
        <w:ind w:left="839"/>
        <w:rPr>
          <w:rFonts w:ascii="Calibri" w:hAnsi="Calibri" w:cs="Calibri"/>
          <w:color w:val="000000"/>
          <w:bdr w:val="none" w:sz="0" w:space="0" w:color="auto" w:frame="1"/>
          <w:shd w:val="clear" w:color="auto" w:fill="FFFFFF"/>
        </w:rPr>
      </w:pPr>
      <w:r w:rsidRPr="00911556">
        <w:rPr>
          <w:rFonts w:ascii="Calibri" w:hAnsi="Calibri" w:cs="Calibri"/>
        </w:rPr>
        <w:t>Județul Argeș este situat în partea central-sudică a României, în bazinul Argeșului superior. Suprafața județului este de 682.631 ha. În partea nordică, limita județului urmărește crestele înalte ale munților Făgăraș, traversează munții Piatra Craiului și culoarul Rucăr – Bran, ce desparte Argeș de județele Sibiu și Brașov. La est, limita cu județul Dâmbovița este mult mai lungă, traversând munții Leaota, Subcarpații Getici, piemontul Cândești și câmpia Găvanu Burdea. Limita sudică dinspre județul Teleorman taie câmpia Găvanu Burdea. La sud-vest, Argeș se învecinează cu județul Olt, limita străbătând Câmpia Româna și piemontul Cotmenei, traversând văile din bazinul superior al râului Vedea. Limita vestică, dinspre județul V</w:t>
      </w:r>
      <w:r>
        <w:rPr>
          <w:rFonts w:ascii="Calibri" w:hAnsi="Calibri" w:cs="Calibri"/>
        </w:rPr>
        <w:t>â</w:t>
      </w:r>
      <w:r w:rsidRPr="00911556">
        <w:rPr>
          <w:rFonts w:ascii="Calibri" w:hAnsi="Calibri" w:cs="Calibri"/>
        </w:rPr>
        <w:t>lcea, traversează valea râului Topolog.</w:t>
      </w:r>
    </w:p>
    <w:p w14:paraId="0EA0D283" w14:textId="77777777" w:rsidR="005A7D87" w:rsidRPr="00911556" w:rsidRDefault="005A7D87" w:rsidP="005A7D87">
      <w:pPr>
        <w:pStyle w:val="NormalWeb"/>
        <w:shd w:val="clear" w:color="auto" w:fill="FFFFFF"/>
        <w:spacing w:before="0" w:beforeAutospacing="0" w:after="0" w:afterAutospacing="0" w:line="360" w:lineRule="atLeast"/>
        <w:ind w:left="839"/>
        <w:rPr>
          <w:rFonts w:ascii="Calibri" w:hAnsi="Calibri" w:cs="Calibri"/>
        </w:rPr>
      </w:pPr>
      <w:r w:rsidRPr="00911556">
        <w:rPr>
          <w:rFonts w:ascii="Calibri" w:hAnsi="Calibri" w:cs="Calibri"/>
        </w:rPr>
        <w:t>Din punct de vedere administrativ-teritorial, județul este format din municipiul reședință de județ Pitești, municipiile Câmpulung și Curtea de Argeș, orașele Costești, Mioveni, Topoloveni și Ștefănești și 95 de comune.</w:t>
      </w:r>
    </w:p>
    <w:p w14:paraId="4AB8B2FF" w14:textId="77777777" w:rsidR="005A7D87" w:rsidRDefault="005A7D87" w:rsidP="005A7D87">
      <w:pPr>
        <w:pStyle w:val="NormalWeb"/>
        <w:shd w:val="clear" w:color="auto" w:fill="FFFFFF"/>
        <w:spacing w:before="0" w:beforeAutospacing="0" w:after="0" w:afterAutospacing="0" w:line="360" w:lineRule="atLeast"/>
        <w:ind w:left="839"/>
        <w:rPr>
          <w:rFonts w:ascii="Nunito Sans" w:hAnsi="Nunito Sans"/>
          <w:color w:val="62718D"/>
          <w:sz w:val="27"/>
          <w:szCs w:val="27"/>
        </w:rPr>
      </w:pPr>
      <w:r w:rsidRPr="00911556">
        <w:rPr>
          <w:rFonts w:ascii="Calibri" w:hAnsi="Calibri" w:cs="Calibri"/>
        </w:rPr>
        <w:t>Relieful este proporțional repartizat, coborând în trepte de la nord spre sud, cuprinzând toate unitățile geo-morfologice carpato-trans-danubiene, de la altitudinea de peste 2.500 m până la 160 m. Predomină ținuturile deluroase, care ocupă 55% din suprafața județului, munții 25% și câmpiile 20%. În relieful său se disting trei trepte: treapta înaltă, cu orientare est-vest, se desfășoară pe o lungime de 70 km, între valea Dâmboviței și valea Oltului și se înscrie în peisaj prin cei mai înalți munți din țară (munții Făgăraș, munții Iezer, munții Piatra Craiului, munții Leaota și munții Păpușa), precum și munții de înălțime mijlocie (munții Frunții și Chițu) ca și culoarul Dragoslavele – Rucăr – Bran</w:t>
      </w:r>
      <w:r>
        <w:rPr>
          <w:rFonts w:ascii="Nunito Sans" w:hAnsi="Nunito Sans"/>
          <w:color w:val="62718D"/>
          <w:sz w:val="27"/>
          <w:szCs w:val="27"/>
        </w:rPr>
        <w:t>.</w:t>
      </w:r>
    </w:p>
    <w:p w14:paraId="4C889291" w14:textId="77777777" w:rsidR="00E97071" w:rsidRDefault="00E97071" w:rsidP="005A7D87">
      <w:pPr>
        <w:pStyle w:val="NormalWeb"/>
        <w:shd w:val="clear" w:color="auto" w:fill="FFFFFF"/>
        <w:spacing w:before="0" w:beforeAutospacing="0" w:after="0" w:afterAutospacing="0" w:line="360" w:lineRule="atLeast"/>
        <w:ind w:left="839"/>
        <w:rPr>
          <w:rFonts w:ascii="Nunito Sans" w:hAnsi="Nunito Sans"/>
          <w:color w:val="62718D"/>
          <w:sz w:val="27"/>
          <w:szCs w:val="27"/>
        </w:rPr>
      </w:pPr>
    </w:p>
    <w:p w14:paraId="1D743F5F" w14:textId="6C6B694D" w:rsidR="00FC161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r w:rsidRPr="00FC1611">
        <w:rPr>
          <w:rFonts w:ascii="Calibri" w:hAnsi="Calibri" w:cs="Calibri"/>
        </w:rPr>
        <w:t>Conform hartii de macrozonare seismica a teritoriului Romaniei, anexa la SR 11100/1-93 „Zonarea seismica a teritoriului Romaniei“, perimetrul cercetat se incadreaza in macrozona de intensitate 7</w:t>
      </w:r>
      <w:r w:rsidRPr="00C55F5F">
        <w:rPr>
          <w:rFonts w:ascii="Calibri" w:hAnsi="Calibri" w:cs="Calibri"/>
          <w:sz w:val="20"/>
          <w:szCs w:val="20"/>
        </w:rPr>
        <w:t>1</w:t>
      </w:r>
      <w:r w:rsidRPr="00FC1611">
        <w:rPr>
          <w:rFonts w:ascii="Calibri" w:hAnsi="Calibri" w:cs="Calibri"/>
        </w:rPr>
        <w:t xml:space="preserve">, cu perioada </w:t>
      </w:r>
      <w:r w:rsidR="0011775F">
        <w:rPr>
          <w:rFonts w:ascii="Calibri" w:hAnsi="Calibri" w:cs="Calibri"/>
        </w:rPr>
        <w:t>de revenire de 50 de ani (fig. 1</w:t>
      </w:r>
      <w:r w:rsidRPr="00FC1611">
        <w:rPr>
          <w:rFonts w:ascii="Calibri" w:hAnsi="Calibri" w:cs="Calibri"/>
        </w:rPr>
        <w:t>).</w:t>
      </w:r>
    </w:p>
    <w:p w14:paraId="0FAFEABE" w14:textId="77777777" w:rsidR="00FC161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p>
    <w:p w14:paraId="6ACD3C95" w14:textId="07678C52" w:rsidR="00FC161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r w:rsidRPr="00FC1611">
        <w:rPr>
          <w:rFonts w:ascii="Calibri" w:hAnsi="Calibri" w:cs="Calibri"/>
        </w:rPr>
        <w:t xml:space="preserve"> </w:t>
      </w:r>
      <w:r>
        <w:rPr>
          <w:rFonts w:ascii="Calibri" w:hAnsi="Calibri" w:cs="Calibri"/>
          <w:noProof/>
          <w:lang w:val="en-GB" w:eastAsia="en-GB"/>
        </w:rPr>
        <w:drawing>
          <wp:inline distT="0" distB="0" distL="0" distR="0" wp14:anchorId="3C0338D6" wp14:editId="5D43A6EC">
            <wp:extent cx="3663950" cy="24022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63950" cy="2402205"/>
                    </a:xfrm>
                    <a:prstGeom prst="rect">
                      <a:avLst/>
                    </a:prstGeom>
                    <a:noFill/>
                  </pic:spPr>
                </pic:pic>
              </a:graphicData>
            </a:graphic>
          </wp:inline>
        </w:drawing>
      </w:r>
    </w:p>
    <w:p w14:paraId="5E9A1DDB" w14:textId="5A06B218" w:rsidR="00FC161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r w:rsidRPr="00FC1611">
        <w:rPr>
          <w:rFonts w:ascii="Calibri" w:hAnsi="Calibri" w:cs="Calibri"/>
        </w:rPr>
        <w:t xml:space="preserve">Fig. </w:t>
      </w:r>
      <w:r w:rsidR="0011775F">
        <w:rPr>
          <w:rFonts w:ascii="Calibri" w:hAnsi="Calibri" w:cs="Calibri"/>
        </w:rPr>
        <w:t>1</w:t>
      </w:r>
      <w:r w:rsidRPr="00FC1611">
        <w:rPr>
          <w:rFonts w:ascii="Calibri" w:hAnsi="Calibri" w:cs="Calibri"/>
        </w:rPr>
        <w:t>. Zonarea seismica a teritoriului Romaniei.</w:t>
      </w:r>
    </w:p>
    <w:p w14:paraId="597852F8" w14:textId="77777777" w:rsidR="00FC161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r w:rsidRPr="00FC1611">
        <w:rPr>
          <w:rFonts w:ascii="Calibri" w:hAnsi="Calibri" w:cs="Calibri"/>
        </w:rPr>
        <w:lastRenderedPageBreak/>
        <w:t>Conform normativului P100-1/2013 „Cod de proiectare seismica - Partea I“, valoarea de varf a acceleratiei terenului pentru proiectare, pentru cutremure avand intervalul mediu de recurenta IMR</w:t>
      </w:r>
    </w:p>
    <w:p w14:paraId="2E6BB4D8" w14:textId="521DF177" w:rsidR="00E97071" w:rsidRPr="00FC1611" w:rsidRDefault="00FC1611" w:rsidP="00FC1611">
      <w:pPr>
        <w:pStyle w:val="NormalWeb"/>
        <w:shd w:val="clear" w:color="auto" w:fill="FFFFFF"/>
        <w:spacing w:before="0" w:beforeAutospacing="0" w:after="0" w:afterAutospacing="0" w:line="360" w:lineRule="atLeast"/>
        <w:ind w:left="839"/>
        <w:rPr>
          <w:rFonts w:ascii="Calibri" w:hAnsi="Calibri" w:cs="Calibri"/>
        </w:rPr>
      </w:pPr>
      <w:r w:rsidRPr="00FC1611">
        <w:rPr>
          <w:rFonts w:ascii="Calibri" w:hAnsi="Calibri" w:cs="Calibri"/>
        </w:rPr>
        <w:t xml:space="preserve">= 225 ani si 20% probabilitate de depasire in 50 ani, este: </w:t>
      </w:r>
      <w:r w:rsidR="0011775F">
        <w:rPr>
          <w:rFonts w:ascii="Calibri" w:hAnsi="Calibri" w:cs="Calibri"/>
        </w:rPr>
        <w:t>a</w:t>
      </w:r>
      <w:r w:rsidRPr="00FC1611">
        <w:rPr>
          <w:rFonts w:ascii="Calibri" w:hAnsi="Calibri" w:cs="Calibri"/>
        </w:rPr>
        <w:t>g</w:t>
      </w:r>
      <w:r w:rsidR="0011775F">
        <w:rPr>
          <w:rFonts w:ascii="Calibri" w:hAnsi="Calibri" w:cs="Calibri"/>
        </w:rPr>
        <w:t>=</w:t>
      </w:r>
      <w:r w:rsidRPr="00FC1611">
        <w:rPr>
          <w:rFonts w:ascii="Calibri" w:hAnsi="Calibri" w:cs="Calibri"/>
        </w:rPr>
        <w:t xml:space="preserve">0.25 g, iar perioada de control (colt) a spectrului de raspuns Tc = 0.7 sec (fig. </w:t>
      </w:r>
      <w:r w:rsidR="0011775F">
        <w:rPr>
          <w:rFonts w:ascii="Calibri" w:hAnsi="Calibri" w:cs="Calibri"/>
        </w:rPr>
        <w:t>2</w:t>
      </w:r>
      <w:r w:rsidRPr="00FC1611">
        <w:rPr>
          <w:rFonts w:ascii="Calibri" w:hAnsi="Calibri" w:cs="Calibri"/>
        </w:rPr>
        <w:t xml:space="preserve"> si </w:t>
      </w:r>
      <w:r w:rsidR="0011775F">
        <w:rPr>
          <w:rFonts w:ascii="Calibri" w:hAnsi="Calibri" w:cs="Calibri"/>
        </w:rPr>
        <w:t>3</w:t>
      </w:r>
      <w:r w:rsidRPr="00FC1611">
        <w:rPr>
          <w:rFonts w:ascii="Calibri" w:hAnsi="Calibri" w:cs="Calibri"/>
        </w:rPr>
        <w:t>).</w:t>
      </w:r>
    </w:p>
    <w:p w14:paraId="75059915" w14:textId="77777777" w:rsidR="00E97071" w:rsidRPr="00FC1611" w:rsidRDefault="00E97071" w:rsidP="005A7D87">
      <w:pPr>
        <w:pStyle w:val="NormalWeb"/>
        <w:shd w:val="clear" w:color="auto" w:fill="FFFFFF"/>
        <w:spacing w:before="0" w:beforeAutospacing="0" w:after="0" w:afterAutospacing="0" w:line="360" w:lineRule="atLeast"/>
        <w:ind w:left="839"/>
        <w:rPr>
          <w:rFonts w:ascii="Calibri" w:hAnsi="Calibri" w:cs="Calibri"/>
        </w:rPr>
      </w:pPr>
    </w:p>
    <w:p w14:paraId="72CEB9EE" w14:textId="6A23ADBB" w:rsidR="00E97071" w:rsidRDefault="00FC1611" w:rsidP="005A7D87">
      <w:pPr>
        <w:pStyle w:val="NormalWeb"/>
        <w:shd w:val="clear" w:color="auto" w:fill="FFFFFF"/>
        <w:spacing w:before="0" w:beforeAutospacing="0" w:after="0" w:afterAutospacing="0" w:line="360" w:lineRule="atLeast"/>
        <w:ind w:left="839"/>
        <w:rPr>
          <w:rFonts w:ascii="Nunito Sans" w:hAnsi="Nunito Sans"/>
          <w:color w:val="62718D"/>
          <w:sz w:val="27"/>
          <w:szCs w:val="27"/>
        </w:rPr>
      </w:pPr>
      <w:r>
        <w:rPr>
          <w:rFonts w:ascii="Nunito Sans" w:hAnsi="Nunito Sans"/>
          <w:noProof/>
          <w:color w:val="62718D"/>
          <w:sz w:val="27"/>
          <w:szCs w:val="27"/>
          <w:lang w:val="en-GB" w:eastAsia="en-GB"/>
        </w:rPr>
        <w:drawing>
          <wp:inline distT="0" distB="0" distL="0" distR="0" wp14:anchorId="6DA130BE" wp14:editId="17C81D7A">
            <wp:extent cx="3829050" cy="2590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29050" cy="2590800"/>
                    </a:xfrm>
                    <a:prstGeom prst="rect">
                      <a:avLst/>
                    </a:prstGeom>
                    <a:noFill/>
                  </pic:spPr>
                </pic:pic>
              </a:graphicData>
            </a:graphic>
          </wp:inline>
        </w:drawing>
      </w:r>
    </w:p>
    <w:p w14:paraId="4BDCA6AB" w14:textId="4E689A1C" w:rsidR="00FC1611" w:rsidRPr="00FC1611" w:rsidRDefault="00FC1611" w:rsidP="00FC1611">
      <w:pPr>
        <w:spacing w:before="5" w:after="200" w:line="343" w:lineRule="auto"/>
        <w:ind w:left="840" w:right="179"/>
        <w:contextualSpacing/>
        <w:jc w:val="both"/>
        <w:rPr>
          <w:rFonts w:ascii="Calibri" w:hAnsi="Calibri" w:cs="Calibri"/>
          <w:sz w:val="26"/>
          <w:szCs w:val="26"/>
          <w:lang w:val="x-none" w:eastAsia="x-none"/>
        </w:rPr>
      </w:pPr>
      <w:r w:rsidRPr="00FC1611">
        <w:rPr>
          <w:rFonts w:ascii="Calibri" w:hAnsi="Calibri"/>
          <w:spacing w:val="-4"/>
          <w:sz w:val="21"/>
          <w:szCs w:val="22"/>
          <w:lang w:val="x-none" w:eastAsia="x-none"/>
        </w:rPr>
        <w:t>Fig.</w:t>
      </w:r>
      <w:r w:rsidRPr="00FC1611">
        <w:rPr>
          <w:rFonts w:ascii="Calibri" w:hAnsi="Calibri"/>
          <w:spacing w:val="-11"/>
          <w:sz w:val="21"/>
          <w:szCs w:val="22"/>
          <w:lang w:val="x-none" w:eastAsia="x-none"/>
        </w:rPr>
        <w:t xml:space="preserve"> </w:t>
      </w:r>
      <w:r w:rsidR="0011775F">
        <w:rPr>
          <w:rFonts w:ascii="Calibri" w:hAnsi="Calibri"/>
          <w:spacing w:val="-11"/>
          <w:sz w:val="21"/>
          <w:szCs w:val="22"/>
          <w:lang w:val="en-GB" w:eastAsia="x-none"/>
        </w:rPr>
        <w:t>2</w:t>
      </w:r>
      <w:r w:rsidRPr="00FC1611">
        <w:rPr>
          <w:rFonts w:ascii="Calibri" w:hAnsi="Calibri"/>
          <w:spacing w:val="-4"/>
          <w:sz w:val="21"/>
          <w:szCs w:val="22"/>
          <w:lang w:val="x-none" w:eastAsia="x-none"/>
        </w:rPr>
        <w:t>.</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Zonarea</w:t>
      </w:r>
      <w:r w:rsidRPr="00FC1611">
        <w:rPr>
          <w:rFonts w:ascii="Calibri" w:hAnsi="Calibri"/>
          <w:spacing w:val="-6"/>
          <w:sz w:val="21"/>
          <w:szCs w:val="22"/>
          <w:lang w:val="x-none" w:eastAsia="x-none"/>
        </w:rPr>
        <w:t xml:space="preserve"> </w:t>
      </w:r>
      <w:r w:rsidRPr="00FC1611">
        <w:rPr>
          <w:rFonts w:ascii="Calibri" w:hAnsi="Calibri"/>
          <w:spacing w:val="-4"/>
          <w:sz w:val="21"/>
          <w:szCs w:val="22"/>
          <w:lang w:val="x-none" w:eastAsia="x-none"/>
        </w:rPr>
        <w:t>teritoriului</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Romaniei</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w:t>
      </w:r>
      <w:r w:rsidRPr="00FC1611">
        <w:rPr>
          <w:rFonts w:ascii="Calibri" w:hAnsi="Calibri"/>
          <w:spacing w:val="-10"/>
          <w:sz w:val="21"/>
          <w:szCs w:val="22"/>
          <w:lang w:val="x-none" w:eastAsia="x-none"/>
        </w:rPr>
        <w:t xml:space="preserve"> </w:t>
      </w:r>
      <w:r w:rsidRPr="00FC1611">
        <w:rPr>
          <w:rFonts w:ascii="Calibri" w:hAnsi="Calibri"/>
          <w:spacing w:val="-4"/>
          <w:sz w:val="21"/>
          <w:szCs w:val="22"/>
          <w:lang w:val="x-none" w:eastAsia="x-none"/>
        </w:rPr>
        <w:t>de</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varf</w:t>
      </w:r>
      <w:r w:rsidRPr="00FC1611">
        <w:rPr>
          <w:rFonts w:ascii="Calibri" w:hAnsi="Calibri"/>
          <w:spacing w:val="-10"/>
          <w:sz w:val="21"/>
          <w:szCs w:val="22"/>
          <w:lang w:val="x-none" w:eastAsia="x-none"/>
        </w:rPr>
        <w:t xml:space="preserve"> </w:t>
      </w:r>
      <w:r w:rsidRPr="00FC1611">
        <w:rPr>
          <w:rFonts w:ascii="Calibri" w:hAnsi="Calibri"/>
          <w:spacing w:val="-4"/>
          <w:sz w:val="21"/>
          <w:szCs w:val="22"/>
          <w:lang w:val="x-none" w:eastAsia="x-none"/>
        </w:rPr>
        <w:t>ale</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acceleratiei</w:t>
      </w:r>
      <w:r w:rsidRPr="00FC1611">
        <w:rPr>
          <w:rFonts w:ascii="Calibri" w:hAnsi="Calibri"/>
          <w:spacing w:val="-7"/>
          <w:sz w:val="21"/>
          <w:szCs w:val="22"/>
          <w:lang w:val="x-none" w:eastAsia="x-none"/>
        </w:rPr>
        <w:t xml:space="preserve"> </w:t>
      </w:r>
      <w:r w:rsidRPr="00FC1611">
        <w:rPr>
          <w:rFonts w:ascii="Calibri" w:hAnsi="Calibri"/>
          <w:spacing w:val="-4"/>
          <w:sz w:val="21"/>
          <w:szCs w:val="22"/>
          <w:lang w:val="x-none" w:eastAsia="x-none"/>
        </w:rPr>
        <w:t>terenului</w:t>
      </w:r>
      <w:r w:rsidRPr="00FC1611">
        <w:rPr>
          <w:rFonts w:ascii="Calibri" w:hAnsi="Calibri"/>
          <w:spacing w:val="-11"/>
          <w:sz w:val="21"/>
          <w:szCs w:val="22"/>
          <w:lang w:val="x-none" w:eastAsia="x-none"/>
        </w:rPr>
        <w:t xml:space="preserve"> </w:t>
      </w:r>
      <w:r w:rsidRPr="00FC1611">
        <w:rPr>
          <w:rFonts w:ascii="Calibri" w:hAnsi="Calibri"/>
          <w:spacing w:val="-4"/>
          <w:sz w:val="21"/>
          <w:szCs w:val="22"/>
          <w:lang w:val="x-none" w:eastAsia="x-none"/>
        </w:rPr>
        <w:t>pentru</w:t>
      </w:r>
      <w:r w:rsidRPr="00FC1611">
        <w:rPr>
          <w:rFonts w:ascii="Calibri" w:hAnsi="Calibri"/>
          <w:spacing w:val="-5"/>
          <w:sz w:val="21"/>
          <w:szCs w:val="22"/>
          <w:lang w:val="x-none" w:eastAsia="x-none"/>
        </w:rPr>
        <w:t xml:space="preserve"> </w:t>
      </w:r>
      <w:r w:rsidRPr="00FC1611">
        <w:rPr>
          <w:rFonts w:ascii="Calibri" w:hAnsi="Calibri"/>
          <w:spacing w:val="-4"/>
          <w:sz w:val="21"/>
          <w:szCs w:val="22"/>
          <w:lang w:val="x-none" w:eastAsia="x-none"/>
        </w:rPr>
        <w:t>proiectare</w:t>
      </w:r>
      <w:r w:rsidRPr="00FC1611">
        <w:rPr>
          <w:rFonts w:ascii="Calibri" w:hAnsi="Calibri"/>
          <w:sz w:val="21"/>
          <w:szCs w:val="22"/>
          <w:lang w:val="x-none" w:eastAsia="x-none"/>
        </w:rPr>
        <w:t xml:space="preserve"> </w:t>
      </w:r>
      <w:r w:rsidRPr="00FC1611">
        <w:rPr>
          <w:rFonts w:ascii="Calibri" w:hAnsi="Calibri"/>
          <w:spacing w:val="-5"/>
          <w:sz w:val="21"/>
          <w:szCs w:val="22"/>
          <w:lang w:val="x-none" w:eastAsia="x-none"/>
        </w:rPr>
        <w:t>a</w:t>
      </w:r>
      <w:r w:rsidR="0011775F">
        <w:rPr>
          <w:rFonts w:ascii="Calibri" w:hAnsi="Calibri"/>
          <w:spacing w:val="-5"/>
          <w:sz w:val="21"/>
          <w:szCs w:val="22"/>
          <w:lang w:val="en-GB" w:eastAsia="x-none"/>
        </w:rPr>
        <w:t>g</w:t>
      </w:r>
      <w:r w:rsidRPr="00FC1611">
        <w:rPr>
          <w:rFonts w:ascii="Calibri" w:hAnsi="Calibri"/>
          <w:spacing w:val="-5"/>
          <w:sz w:val="21"/>
          <w:szCs w:val="22"/>
          <w:lang w:val="x-none" w:eastAsia="x-none"/>
        </w:rPr>
        <w:t>.</w:t>
      </w:r>
    </w:p>
    <w:p w14:paraId="2AB7BE73" w14:textId="77777777" w:rsidR="001D79BB" w:rsidRDefault="001D79BB" w:rsidP="001D79BB">
      <w:pPr>
        <w:ind w:left="840"/>
        <w:rPr>
          <w:rFonts w:ascii="Calibri" w:hAnsi="Calibri" w:cs="Calibri"/>
        </w:rPr>
      </w:pPr>
    </w:p>
    <w:p w14:paraId="7D9229AF" w14:textId="08DDD26F" w:rsidR="00FC1611" w:rsidRDefault="00FC1611" w:rsidP="001D79BB">
      <w:pPr>
        <w:ind w:left="840"/>
        <w:rPr>
          <w:rFonts w:ascii="Calibri" w:hAnsi="Calibri" w:cs="Calibri"/>
        </w:rPr>
      </w:pPr>
      <w:r>
        <w:rPr>
          <w:rFonts w:ascii="Calibri" w:hAnsi="Calibri" w:cs="Calibri"/>
          <w:noProof/>
          <w:lang w:val="en-GB" w:eastAsia="en-GB"/>
        </w:rPr>
        <w:drawing>
          <wp:inline distT="0" distB="0" distL="0" distR="0" wp14:anchorId="594BB4C3" wp14:editId="18274A08">
            <wp:extent cx="3781425" cy="265176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81425" cy="2651760"/>
                    </a:xfrm>
                    <a:prstGeom prst="rect">
                      <a:avLst/>
                    </a:prstGeom>
                    <a:noFill/>
                  </pic:spPr>
                </pic:pic>
              </a:graphicData>
            </a:graphic>
          </wp:inline>
        </w:drawing>
      </w:r>
    </w:p>
    <w:p w14:paraId="6B561E53" w14:textId="68A9CAFC" w:rsidR="00FC1611" w:rsidRDefault="00FC1611" w:rsidP="001D79BB">
      <w:pPr>
        <w:ind w:left="840"/>
        <w:rPr>
          <w:rFonts w:ascii="Calibri" w:hAnsi="Calibri" w:cs="Calibri"/>
        </w:rPr>
      </w:pPr>
      <w:r w:rsidRPr="00FC1611">
        <w:rPr>
          <w:rFonts w:ascii="Calibri" w:hAnsi="Calibri" w:cs="Calibri"/>
        </w:rPr>
        <w:t xml:space="preserve">Fig. </w:t>
      </w:r>
      <w:r w:rsidR="0011775F">
        <w:rPr>
          <w:rFonts w:ascii="Calibri" w:hAnsi="Calibri" w:cs="Calibri"/>
        </w:rPr>
        <w:t>3</w:t>
      </w:r>
      <w:r w:rsidRPr="00FC1611">
        <w:rPr>
          <w:rFonts w:ascii="Calibri" w:hAnsi="Calibri" w:cs="Calibri"/>
        </w:rPr>
        <w:t>. Zonarea teńtońului Romaniei - perioada de control (colt), Tc, a spectrului de raspuns.</w:t>
      </w:r>
    </w:p>
    <w:p w14:paraId="61D64AD0" w14:textId="77777777" w:rsidR="00FC1611" w:rsidRDefault="00FC1611" w:rsidP="001D79BB">
      <w:pPr>
        <w:ind w:left="840"/>
        <w:rPr>
          <w:rFonts w:ascii="Calibri" w:hAnsi="Calibri" w:cs="Calibri"/>
        </w:rPr>
      </w:pPr>
    </w:p>
    <w:p w14:paraId="278C60E7" w14:textId="77777777" w:rsidR="00FC1611" w:rsidRPr="00FC1611" w:rsidRDefault="00FC1611" w:rsidP="00FC1611">
      <w:pPr>
        <w:ind w:left="840"/>
        <w:rPr>
          <w:rFonts w:ascii="Calibri" w:hAnsi="Calibri" w:cs="Calibri"/>
        </w:rPr>
      </w:pPr>
      <w:r w:rsidRPr="00FC1611">
        <w:rPr>
          <w:rFonts w:ascii="Calibri" w:hAnsi="Calibri" w:cs="Calibri"/>
        </w:rPr>
        <w:t>INCADRAREA IN ZONE DE RISC NATURAL</w:t>
      </w:r>
    </w:p>
    <w:p w14:paraId="4F6E4852" w14:textId="77777777" w:rsidR="00FC1611" w:rsidRPr="00FC1611" w:rsidRDefault="00FC1611" w:rsidP="00FC1611">
      <w:pPr>
        <w:ind w:left="840"/>
        <w:rPr>
          <w:rFonts w:ascii="Calibri" w:hAnsi="Calibri" w:cs="Calibri"/>
        </w:rPr>
      </w:pPr>
      <w:r w:rsidRPr="00FC1611">
        <w:rPr>
          <w:rFonts w:ascii="Calibri" w:hAnsi="Calibri" w:cs="Calibri"/>
        </w:rPr>
        <w:t>Incadrarea in zonele de risc natural, ta nivel de macrozonare, a ariei pe care se gaseste zona studiata se face in conformitate cu Legea nr. 575/11.2001 „Lege privind aprobarea Planului de amenajare a teritoriului national — Sectiunea a V-a: zone de risc natural” si GT 006-97 “Ghid privind identificarea si monitorizarea alunecarilor de teren si stabilirea solutiilor cadru de interventie, in vederea prevenirii si reducerii efectelor acestora, pentru siguranta in exploatare a constructiilor, refacerea si protectia mediului”.</w:t>
      </w:r>
    </w:p>
    <w:p w14:paraId="4897C354" w14:textId="54D959CA" w:rsidR="00FC1611" w:rsidRDefault="00FC1611" w:rsidP="00FC1611">
      <w:pPr>
        <w:ind w:left="840"/>
        <w:rPr>
          <w:rFonts w:ascii="Calibri" w:hAnsi="Calibri" w:cs="Calibri"/>
        </w:rPr>
      </w:pPr>
      <w:r w:rsidRPr="00FC1611">
        <w:rPr>
          <w:rFonts w:ascii="Calibri" w:hAnsi="Calibri" w:cs="Calibri"/>
        </w:rPr>
        <w:lastRenderedPageBreak/>
        <w:t>Riscul este o estimare matematica a probabilitatii producerii de pierderi umane si materiale pe o perioada de referinta viitoare si intr-o zona data pentru un anumit tip de dezastru. Factorii de risc avuti in vedere sunt: cutremurele de pamant, inundatiile si alunecarile de teren.</w:t>
      </w:r>
    </w:p>
    <w:p w14:paraId="012D3860" w14:textId="77777777" w:rsidR="00FC1611" w:rsidRDefault="00FC1611" w:rsidP="001D79BB">
      <w:pPr>
        <w:ind w:left="840"/>
        <w:rPr>
          <w:rFonts w:ascii="Calibri" w:hAnsi="Calibri" w:cs="Calibri"/>
        </w:rPr>
      </w:pPr>
    </w:p>
    <w:p w14:paraId="3ED85999" w14:textId="72EB5E26" w:rsidR="00FC1611" w:rsidRDefault="00FC1611" w:rsidP="001D79BB">
      <w:pPr>
        <w:ind w:left="840"/>
        <w:rPr>
          <w:rFonts w:ascii="Calibri" w:hAnsi="Calibri" w:cs="Calibri"/>
        </w:rPr>
      </w:pPr>
      <w:r w:rsidRPr="00FC1611">
        <w:rPr>
          <w:rFonts w:ascii="Calibri" w:hAnsi="Calibri" w:cs="Calibri"/>
        </w:rPr>
        <w:t>•</w:t>
      </w:r>
      <w:r w:rsidRPr="00FC1611">
        <w:rPr>
          <w:rFonts w:ascii="Calibri" w:hAnsi="Calibri" w:cs="Calibri"/>
        </w:rPr>
        <w:tab/>
        <w:t>cutremurele de pamant: zona de intensitate seismica</w:t>
      </w:r>
      <w:r>
        <w:rPr>
          <w:rFonts w:ascii="Calibri" w:hAnsi="Calibri" w:cs="Calibri"/>
        </w:rPr>
        <w:t xml:space="preserve"> </w:t>
      </w:r>
      <w:r w:rsidRPr="00FC1611">
        <w:rPr>
          <w:rFonts w:ascii="Calibri" w:hAnsi="Calibri" w:cs="Calibri"/>
        </w:rPr>
        <w:t>pe scara MSK este 71, cu o perioada de revenire de cca. 100 ani.</w:t>
      </w:r>
    </w:p>
    <w:p w14:paraId="0CF20832" w14:textId="77777777" w:rsidR="00FC1611" w:rsidRDefault="00FC1611" w:rsidP="001D79BB">
      <w:pPr>
        <w:ind w:left="840"/>
        <w:rPr>
          <w:rFonts w:ascii="Calibri" w:hAnsi="Calibri" w:cs="Calibri"/>
        </w:rPr>
      </w:pPr>
    </w:p>
    <w:p w14:paraId="3C311B4A" w14:textId="3015B0AD" w:rsidR="00FC1611" w:rsidRDefault="00FC1611" w:rsidP="001D79BB">
      <w:pPr>
        <w:ind w:left="840"/>
        <w:rPr>
          <w:rFonts w:ascii="Calibri" w:hAnsi="Calibri" w:cs="Calibri"/>
        </w:rPr>
      </w:pPr>
      <w:r w:rsidRPr="00FC1611">
        <w:rPr>
          <w:rFonts w:ascii="Calibri" w:hAnsi="Calibri" w:cs="Calibri"/>
        </w:rPr>
        <w:t>•</w:t>
      </w:r>
      <w:r w:rsidRPr="00FC1611">
        <w:rPr>
          <w:rFonts w:ascii="Calibri" w:hAnsi="Calibri" w:cs="Calibri"/>
        </w:rPr>
        <w:tab/>
        <w:t>inundatii: aria studiata se incadreaza in zona cu cantitati de precipitatii cuprinse intre 100 si 150 mm</w:t>
      </w:r>
      <w:r>
        <w:rPr>
          <w:rFonts w:ascii="Calibri" w:hAnsi="Calibri" w:cs="Calibri"/>
        </w:rPr>
        <w:t xml:space="preserve"> </w:t>
      </w:r>
      <w:r w:rsidRPr="00FC1611">
        <w:rPr>
          <w:rFonts w:ascii="Calibri" w:hAnsi="Calibri" w:cs="Calibri"/>
        </w:rPr>
        <w:t>in 24 de ore, cu arii afectate de inundatii datorate revarsarii unui curs de apa.</w:t>
      </w:r>
    </w:p>
    <w:p w14:paraId="4DFCE3CE" w14:textId="77777777" w:rsidR="00FC1611" w:rsidRDefault="00FC1611" w:rsidP="001D79BB">
      <w:pPr>
        <w:ind w:left="840"/>
        <w:rPr>
          <w:rFonts w:ascii="Calibri" w:hAnsi="Calibri" w:cs="Calibri"/>
        </w:rPr>
      </w:pPr>
    </w:p>
    <w:p w14:paraId="42F0B768" w14:textId="6702EBAF" w:rsidR="00FC1611" w:rsidRDefault="00FC1611" w:rsidP="001D79BB">
      <w:pPr>
        <w:ind w:left="840"/>
        <w:rPr>
          <w:rFonts w:ascii="Calibri" w:hAnsi="Calibri" w:cs="Calibri"/>
        </w:rPr>
      </w:pPr>
      <w:r w:rsidRPr="00FC1611">
        <w:rPr>
          <w:rFonts w:ascii="Calibri" w:hAnsi="Calibri" w:cs="Calibri"/>
        </w:rPr>
        <w:t>•</w:t>
      </w:r>
      <w:r w:rsidRPr="00FC1611">
        <w:rPr>
          <w:rFonts w:ascii="Calibri" w:hAnsi="Calibri" w:cs="Calibri"/>
        </w:rPr>
        <w:tab/>
        <w:t>alunecari de teren: zona in care se afla amplasat perimetrul cercetat, este caracterizata cu potential ridicat si probabi</w:t>
      </w:r>
      <w:r w:rsidR="0011775F">
        <w:rPr>
          <w:rFonts w:ascii="Calibri" w:hAnsi="Calibri" w:cs="Calibri"/>
        </w:rPr>
        <w:t>litate mare de alunecare (fig. 4</w:t>
      </w:r>
      <w:r w:rsidRPr="00FC1611">
        <w:rPr>
          <w:rFonts w:ascii="Calibri" w:hAnsi="Calibri" w:cs="Calibri"/>
        </w:rPr>
        <w:t>), in care sunt prezente alunecari primare.</w:t>
      </w:r>
    </w:p>
    <w:p w14:paraId="181A1955" w14:textId="77777777" w:rsidR="00FC1611" w:rsidRDefault="00FC1611" w:rsidP="001D79BB">
      <w:pPr>
        <w:ind w:left="840"/>
        <w:rPr>
          <w:rFonts w:ascii="Calibri" w:hAnsi="Calibri" w:cs="Calibri"/>
        </w:rPr>
      </w:pPr>
    </w:p>
    <w:p w14:paraId="3C4A946A" w14:textId="1FF4698F" w:rsidR="00FC1611" w:rsidRDefault="00FC1611" w:rsidP="001D79BB">
      <w:pPr>
        <w:ind w:left="840"/>
        <w:rPr>
          <w:rFonts w:ascii="Calibri" w:hAnsi="Calibri" w:cs="Calibri"/>
        </w:rPr>
      </w:pPr>
      <w:r>
        <w:rPr>
          <w:rFonts w:ascii="Calibri" w:hAnsi="Calibri" w:cs="Calibri"/>
          <w:noProof/>
          <w:lang w:val="en-GB" w:eastAsia="en-GB"/>
        </w:rPr>
        <w:drawing>
          <wp:inline distT="0" distB="0" distL="0" distR="0" wp14:anchorId="49AA763A" wp14:editId="417E28EA">
            <wp:extent cx="3657600" cy="23164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57600" cy="2316480"/>
                    </a:xfrm>
                    <a:prstGeom prst="rect">
                      <a:avLst/>
                    </a:prstGeom>
                    <a:noFill/>
                  </pic:spPr>
                </pic:pic>
              </a:graphicData>
            </a:graphic>
          </wp:inline>
        </w:drawing>
      </w:r>
    </w:p>
    <w:p w14:paraId="142C8BBD" w14:textId="243A6F0D" w:rsidR="00FC1611" w:rsidRDefault="00FC1611" w:rsidP="001D79BB">
      <w:pPr>
        <w:ind w:left="840"/>
        <w:rPr>
          <w:rFonts w:ascii="Calibri" w:hAnsi="Calibri" w:cs="Calibri"/>
        </w:rPr>
      </w:pPr>
      <w:r w:rsidRPr="00FC1611">
        <w:rPr>
          <w:rFonts w:ascii="Calibri" w:hAnsi="Calibri" w:cs="Calibri"/>
        </w:rPr>
        <w:t xml:space="preserve">Fig. </w:t>
      </w:r>
      <w:r w:rsidR="0011775F">
        <w:rPr>
          <w:rFonts w:ascii="Calibri" w:hAnsi="Calibri" w:cs="Calibri"/>
        </w:rPr>
        <w:t>4</w:t>
      </w:r>
      <w:r w:rsidRPr="00FC1611">
        <w:rPr>
          <w:rFonts w:ascii="Calibri" w:hAnsi="Calibri" w:cs="Calibri"/>
        </w:rPr>
        <w:t>. Zonarea teritoriului functie de potentialul producerii alunecarilor de teren.</w:t>
      </w:r>
    </w:p>
    <w:p w14:paraId="79D5CE14" w14:textId="77777777" w:rsidR="00FC1611" w:rsidRDefault="00FC1611" w:rsidP="001D79BB">
      <w:pPr>
        <w:ind w:left="840"/>
        <w:rPr>
          <w:rFonts w:ascii="Calibri" w:hAnsi="Calibri" w:cs="Calibri"/>
        </w:rPr>
      </w:pPr>
    </w:p>
    <w:p w14:paraId="774F5905" w14:textId="77777777" w:rsidR="0011775F" w:rsidRPr="0011775F" w:rsidRDefault="0011775F" w:rsidP="0011775F">
      <w:pPr>
        <w:ind w:left="840"/>
        <w:rPr>
          <w:rFonts w:ascii="Calibri" w:hAnsi="Calibri" w:cs="Calibri"/>
        </w:rPr>
      </w:pPr>
      <w:r w:rsidRPr="0011775F">
        <w:rPr>
          <w:rFonts w:ascii="Calibri" w:hAnsi="Calibri" w:cs="Calibri"/>
        </w:rPr>
        <w:t>DATE CLIMATICE</w:t>
      </w:r>
    </w:p>
    <w:p w14:paraId="38EF4344" w14:textId="6169317D" w:rsidR="0011775F" w:rsidRPr="0011775F" w:rsidRDefault="0011775F" w:rsidP="0011775F">
      <w:pPr>
        <w:ind w:left="840"/>
        <w:rPr>
          <w:rFonts w:ascii="Calibri" w:hAnsi="Calibri" w:cs="Calibri"/>
        </w:rPr>
      </w:pPr>
      <w:r w:rsidRPr="0011775F">
        <w:rPr>
          <w:rFonts w:ascii="Calibri" w:hAnsi="Calibri" w:cs="Calibri"/>
        </w:rPr>
        <w:t>Conform zonarii topoclimatice, amplasamentul studiat se incadreaza intr-un sector de clima continentala cu nuante de excesivitate. Zona se situeaza la limita dintre etajul climatic de campie (0 - 200 m), cu caracter moderat, cu topoclimat complex de campie si etajul climatic de deal, subetajul dealurilor si podisurilor joase (200 - 500), cu topoclimat complex de deal si podis, cu topoclimat elementar de vale si lunca.</w:t>
      </w:r>
      <w:r>
        <w:rPr>
          <w:rFonts w:ascii="Calibri" w:hAnsi="Calibri" w:cs="Calibri"/>
        </w:rPr>
        <w:t xml:space="preserve"> </w:t>
      </w:r>
      <w:r w:rsidRPr="0011775F">
        <w:rPr>
          <w:rFonts w:ascii="Calibri" w:hAnsi="Calibri" w:cs="Calibri"/>
        </w:rPr>
        <w:t>Directia dominanta a vanturilor locale este NV — SE (canalizari, scurgeri de aer).</w:t>
      </w:r>
      <w:r>
        <w:rPr>
          <w:rFonts w:ascii="Calibri" w:hAnsi="Calibri" w:cs="Calibri"/>
        </w:rPr>
        <w:t xml:space="preserve"> </w:t>
      </w:r>
      <w:r w:rsidRPr="0011775F">
        <w:rPr>
          <w:rFonts w:ascii="Calibri" w:hAnsi="Calibri" w:cs="Calibri"/>
        </w:rPr>
        <w:t>Temperatura aerului. ValoFea temperaturii medii anuale este de 9.5”C. Mediile lunii cele mai reci (ianuarie) prezinta valori care scad sub -2.5”C, iar temperatura medie a lunii cele mai calde (iulie) este de peste 20°C.</w:t>
      </w:r>
    </w:p>
    <w:p w14:paraId="1A4FE043" w14:textId="48450677" w:rsidR="00FC1611" w:rsidRDefault="0011775F" w:rsidP="0011775F">
      <w:pPr>
        <w:ind w:left="840"/>
        <w:rPr>
          <w:rFonts w:ascii="Calibri" w:hAnsi="Calibri" w:cs="Calibri"/>
        </w:rPr>
      </w:pPr>
      <w:r w:rsidRPr="0011775F">
        <w:rPr>
          <w:rFonts w:ascii="Calibri" w:hAnsi="Calibri" w:cs="Calibri"/>
        </w:rPr>
        <w:t>Precipitatiile atmosferice. Cantitatile medii anuale ale precipitatiilor totalizeaza cca. 700 mm. Cantitatile medii din luna ianuarie insumeaza valori care nu depasesc 40 mm, iar cantitatile medii din iunie sunt de cca. 80 mm. Stratul de zapada prezinta numeroase discontinuitati in spatiu si timp, durata</w:t>
      </w:r>
      <w:r>
        <w:rPr>
          <w:rFonts w:ascii="Calibri" w:hAnsi="Calibri" w:cs="Calibri"/>
        </w:rPr>
        <w:t xml:space="preserve"> </w:t>
      </w:r>
      <w:r w:rsidRPr="0011775F">
        <w:rPr>
          <w:rFonts w:ascii="Calibri" w:hAnsi="Calibri" w:cs="Calibri"/>
        </w:rPr>
        <w:t>medie anuala a acestuia se cifreaza la cca. 40 zile, numarul mediu al zilelor cu ninsoare fiind de cca. 20.</w:t>
      </w:r>
    </w:p>
    <w:p w14:paraId="055B1BB9" w14:textId="26E21196" w:rsidR="00FC1611" w:rsidRDefault="0011775F" w:rsidP="001D79BB">
      <w:pPr>
        <w:ind w:left="840"/>
        <w:rPr>
          <w:rFonts w:ascii="Calibri" w:hAnsi="Calibri" w:cs="Calibri"/>
        </w:rPr>
      </w:pPr>
      <w:r w:rsidRPr="0011775F">
        <w:rPr>
          <w:rFonts w:ascii="Calibri" w:hAnsi="Calibri" w:cs="Calibri"/>
        </w:rPr>
        <w:t xml:space="preserve">Adancimea maxima de inghet in zona investigata, conform STAS 6054-84 „Teren de fundare. Adancimi maxime de inghet. Zonarea teritoriului“, este de 90-100cm(fig </w:t>
      </w:r>
      <w:r>
        <w:rPr>
          <w:rFonts w:ascii="Calibri" w:hAnsi="Calibri" w:cs="Calibri"/>
        </w:rPr>
        <w:t>5</w:t>
      </w:r>
      <w:r w:rsidRPr="0011775F">
        <w:rPr>
          <w:rFonts w:ascii="Calibri" w:hAnsi="Calibri" w:cs="Calibri"/>
        </w:rPr>
        <w:t>).</w:t>
      </w:r>
    </w:p>
    <w:p w14:paraId="593A9597" w14:textId="5F9EA0F4" w:rsidR="0011775F" w:rsidRDefault="0011775F" w:rsidP="00D92DA5">
      <w:pPr>
        <w:ind w:left="1548" w:firstLine="576"/>
        <w:rPr>
          <w:rFonts w:ascii="Calibri" w:hAnsi="Calibri" w:cs="Calibri"/>
        </w:rPr>
      </w:pPr>
      <w:r>
        <w:rPr>
          <w:rFonts w:ascii="Calibri" w:hAnsi="Calibri" w:cs="Calibri"/>
          <w:noProof/>
          <w:lang w:val="en-GB" w:eastAsia="en-GB"/>
        </w:rPr>
        <w:lastRenderedPageBreak/>
        <w:drawing>
          <wp:inline distT="0" distB="0" distL="0" distR="0" wp14:anchorId="6E0AFE07" wp14:editId="584B6641">
            <wp:extent cx="3676015" cy="2273935"/>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6015" cy="2273935"/>
                    </a:xfrm>
                    <a:prstGeom prst="rect">
                      <a:avLst/>
                    </a:prstGeom>
                    <a:noFill/>
                  </pic:spPr>
                </pic:pic>
              </a:graphicData>
            </a:graphic>
          </wp:inline>
        </w:drawing>
      </w:r>
    </w:p>
    <w:p w14:paraId="37899973" w14:textId="6E1E5D22" w:rsidR="0011775F" w:rsidRDefault="0011775F" w:rsidP="00D92DA5">
      <w:pPr>
        <w:ind w:left="1548" w:firstLine="576"/>
        <w:rPr>
          <w:rFonts w:ascii="Calibri" w:hAnsi="Calibri" w:cs="Calibri"/>
        </w:rPr>
      </w:pPr>
      <w:r w:rsidRPr="0011775F">
        <w:rPr>
          <w:rFonts w:ascii="Calibri" w:hAnsi="Calibri" w:cs="Calibri"/>
        </w:rPr>
        <w:t xml:space="preserve">Fig. </w:t>
      </w:r>
      <w:r>
        <w:rPr>
          <w:rFonts w:ascii="Calibri" w:hAnsi="Calibri" w:cs="Calibri"/>
        </w:rPr>
        <w:t>5</w:t>
      </w:r>
      <w:r w:rsidRPr="0011775F">
        <w:rPr>
          <w:rFonts w:ascii="Calibri" w:hAnsi="Calibri" w:cs="Calibri"/>
        </w:rPr>
        <w:t>. Zonarea teritoriului Romaniei dupa adancimea de inghet.</w:t>
      </w:r>
    </w:p>
    <w:p w14:paraId="7A73454D" w14:textId="77777777" w:rsidR="00C061CC" w:rsidRDefault="00C061CC" w:rsidP="001D79BB">
      <w:pPr>
        <w:ind w:left="840"/>
        <w:rPr>
          <w:rFonts w:ascii="Calibri" w:hAnsi="Calibri" w:cs="Calibri"/>
        </w:rPr>
      </w:pPr>
    </w:p>
    <w:p w14:paraId="34D09137" w14:textId="78B2B268" w:rsidR="0011775F" w:rsidRDefault="00C061CC" w:rsidP="001D79BB">
      <w:pPr>
        <w:ind w:left="840"/>
        <w:rPr>
          <w:rFonts w:ascii="Calibri" w:hAnsi="Calibri" w:cs="Calibri"/>
        </w:rPr>
      </w:pPr>
      <w:r w:rsidRPr="00C061CC">
        <w:rPr>
          <w:rFonts w:ascii="Calibri" w:hAnsi="Calibri" w:cs="Calibri"/>
        </w:rPr>
        <w:t>Conform STAS 1709/1-90 „Adancimea de inghet in complexul rutier“, harta privind repartizarea tipurilor climaterice dupa indicele de umezeala Thornthwaite, zona studiata se incadreaza la tipul climatic I, caracterizat printr-un indice de umiditate, (Im) de 0 + 20</w:t>
      </w:r>
    </w:p>
    <w:p w14:paraId="66120523" w14:textId="77777777" w:rsidR="001D79BB" w:rsidRDefault="001D79BB" w:rsidP="005210E5">
      <w:pPr>
        <w:numPr>
          <w:ilvl w:val="0"/>
          <w:numId w:val="8"/>
        </w:numPr>
        <w:spacing w:before="120" w:after="120"/>
        <w:ind w:left="839"/>
        <w:rPr>
          <w:rFonts w:ascii="Calibri" w:hAnsi="Calibri" w:cs="Calibri"/>
        </w:rPr>
      </w:pPr>
      <w:r w:rsidRPr="002F6179">
        <w:rPr>
          <w:rFonts w:ascii="Calibri" w:hAnsi="Calibri" w:cs="Calibri"/>
        </w:rPr>
        <w:t>Studii de teren</w:t>
      </w:r>
    </w:p>
    <w:p w14:paraId="0C7D09FF" w14:textId="50680E26" w:rsidR="001D79BB" w:rsidRDefault="00C061CC" w:rsidP="00C061CC">
      <w:pPr>
        <w:ind w:left="840"/>
        <w:rPr>
          <w:rFonts w:ascii="Calibri" w:hAnsi="Calibri" w:cs="Calibri"/>
        </w:rPr>
      </w:pPr>
      <w:r w:rsidRPr="00C061CC">
        <w:rPr>
          <w:rFonts w:ascii="Calibri" w:hAnsi="Calibri" w:cs="Calibri"/>
        </w:rPr>
        <w:t xml:space="preserve">Municipiul Pitesti este situat in partea central - sudica a tarii, la aproximativ 100 km de Bucuresti, la confluenta raului Arges cu Raul Doamnei, la altitudinea de 250 m, la nivelul albiei minore a raului Arges si urca pana la 356 m, in cartierul Trivale (fig. </w:t>
      </w:r>
      <w:r w:rsidR="00D92DA5">
        <w:rPr>
          <w:rFonts w:ascii="Calibri" w:hAnsi="Calibri" w:cs="Calibri"/>
        </w:rPr>
        <w:t>1</w:t>
      </w:r>
      <w:r w:rsidRPr="00C061CC">
        <w:rPr>
          <w:rFonts w:ascii="Calibri" w:hAnsi="Calibri" w:cs="Calibri"/>
        </w:rPr>
        <w:t>). Este al treisprezecelea oras al tarii ca numar de locuitori, avand o populatie de cca. 164.700 locuitori si o suprafata totala de 11117 ha.</w:t>
      </w:r>
    </w:p>
    <w:p w14:paraId="37D14E1C" w14:textId="77777777" w:rsidR="00C061CC" w:rsidRDefault="00C061CC" w:rsidP="00C061CC">
      <w:pPr>
        <w:ind w:left="840"/>
        <w:rPr>
          <w:rFonts w:ascii="Calibri" w:hAnsi="Calibri" w:cs="Calibri"/>
        </w:rPr>
      </w:pPr>
    </w:p>
    <w:p w14:paraId="73AE6621" w14:textId="59120C48" w:rsidR="00C061CC" w:rsidRDefault="00C061CC" w:rsidP="00391BBE">
      <w:pPr>
        <w:ind w:left="1548" w:firstLine="576"/>
        <w:rPr>
          <w:rFonts w:ascii="Calibri" w:hAnsi="Calibri" w:cs="Calibri"/>
        </w:rPr>
      </w:pPr>
      <w:r>
        <w:rPr>
          <w:rFonts w:ascii="Calibri" w:hAnsi="Calibri" w:cs="Calibri"/>
          <w:noProof/>
          <w:lang w:val="en-GB" w:eastAsia="en-GB"/>
        </w:rPr>
        <w:drawing>
          <wp:inline distT="0" distB="0" distL="0" distR="0" wp14:anchorId="7B1E1CB1" wp14:editId="26959B4A">
            <wp:extent cx="3656855" cy="2795954"/>
            <wp:effectExtent l="0" t="0" r="127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74873" cy="2809730"/>
                    </a:xfrm>
                    <a:prstGeom prst="rect">
                      <a:avLst/>
                    </a:prstGeom>
                    <a:noFill/>
                  </pic:spPr>
                </pic:pic>
              </a:graphicData>
            </a:graphic>
          </wp:inline>
        </w:drawing>
      </w:r>
    </w:p>
    <w:p w14:paraId="24ACC058" w14:textId="1B361E75" w:rsidR="00391BBE" w:rsidRDefault="00D92DA5" w:rsidP="00391BBE">
      <w:pPr>
        <w:ind w:left="840"/>
        <w:rPr>
          <w:rFonts w:ascii="Calibri" w:hAnsi="Calibri" w:cs="Calibri"/>
        </w:rPr>
      </w:pPr>
      <w:r>
        <w:rPr>
          <w:rFonts w:ascii="Calibri" w:hAnsi="Calibri" w:cs="Calibri"/>
        </w:rPr>
        <w:t>Fig. 1</w:t>
      </w:r>
      <w:r w:rsidR="00391BBE" w:rsidRPr="00391BBE">
        <w:rPr>
          <w:rFonts w:ascii="Calibri" w:hAnsi="Calibri" w:cs="Calibri"/>
        </w:rPr>
        <w:t>. Incadrarea in teritoriu a amplasamentului (sursa hartii: Google Maps)</w:t>
      </w:r>
    </w:p>
    <w:p w14:paraId="34701E7B" w14:textId="77777777" w:rsidR="00391BBE" w:rsidRPr="00391BBE" w:rsidRDefault="00391BBE" w:rsidP="00391BBE">
      <w:pPr>
        <w:ind w:left="840"/>
        <w:rPr>
          <w:rFonts w:ascii="Calibri" w:hAnsi="Calibri" w:cs="Calibri"/>
        </w:rPr>
      </w:pPr>
    </w:p>
    <w:p w14:paraId="6543086A" w14:textId="321D5487" w:rsidR="00391BBE" w:rsidRPr="00391BBE" w:rsidRDefault="00391BBE" w:rsidP="00391BBE">
      <w:pPr>
        <w:ind w:left="840"/>
        <w:rPr>
          <w:rFonts w:ascii="Calibri" w:hAnsi="Calibri" w:cs="Calibri"/>
        </w:rPr>
      </w:pPr>
      <w:r w:rsidRPr="00391BBE">
        <w:rPr>
          <w:rFonts w:ascii="Calibri" w:hAnsi="Calibri" w:cs="Calibri"/>
        </w:rPr>
        <w:t>Spitalul Judetean de Urgenta Pitesti este cea mai importanta unitate sanitara a judetului Arges asigurand asistenta medicala de specialitate la peste 590000 de locuitori.</w:t>
      </w:r>
      <w:r w:rsidR="00D92DA5">
        <w:rPr>
          <w:rFonts w:ascii="Calibri" w:hAnsi="Calibri" w:cs="Calibri"/>
        </w:rPr>
        <w:t xml:space="preserve"> </w:t>
      </w:r>
      <w:r w:rsidRPr="00391BBE">
        <w:rPr>
          <w:rFonts w:ascii="Calibri" w:hAnsi="Calibri" w:cs="Calibri"/>
        </w:rPr>
        <w:t>Spitalul se afla amplasat in strada Aleea Spitalului, nr. 36 cu o pozitie semicentrala in municipiul Pitesti.</w:t>
      </w:r>
      <w:r w:rsidR="00D92DA5">
        <w:rPr>
          <w:rFonts w:ascii="Calibri" w:hAnsi="Calibri" w:cs="Calibri"/>
        </w:rPr>
        <w:t xml:space="preserve"> </w:t>
      </w:r>
    </w:p>
    <w:p w14:paraId="57A6B401" w14:textId="77777777" w:rsidR="00391BBE" w:rsidRDefault="00391BBE" w:rsidP="00391BBE">
      <w:pPr>
        <w:ind w:left="840"/>
        <w:rPr>
          <w:rFonts w:ascii="Calibri" w:hAnsi="Calibri" w:cs="Calibri"/>
        </w:rPr>
      </w:pPr>
      <w:r w:rsidRPr="00391BBE">
        <w:rPr>
          <w:rFonts w:ascii="Calibri" w:hAnsi="Calibri" w:cs="Calibri"/>
        </w:rPr>
        <w:t>Prin proiect se propune construirea unui copr nou de cladire, cu regimul de inlatime S+P+4E, amplasat in partea de sud-vest a actualului imobil.</w:t>
      </w:r>
    </w:p>
    <w:p w14:paraId="4C4E16D8" w14:textId="45A1C0E1" w:rsidR="00391BBE" w:rsidRPr="00391BBE" w:rsidRDefault="00D92DA5" w:rsidP="00391BBE">
      <w:pPr>
        <w:ind w:left="840"/>
        <w:rPr>
          <w:rFonts w:ascii="Calibri" w:hAnsi="Calibri" w:cs="Calibri"/>
        </w:rPr>
      </w:pPr>
      <w:r>
        <w:rPr>
          <w:rFonts w:ascii="Calibri" w:hAnsi="Calibri" w:cs="Calibri"/>
          <w:noProof/>
          <w:lang w:val="en-GB" w:eastAsia="en-GB"/>
        </w:rPr>
        <w:lastRenderedPageBreak/>
        <w:drawing>
          <wp:inline distT="0" distB="0" distL="0" distR="0" wp14:anchorId="69713FAB" wp14:editId="473AE025">
            <wp:extent cx="3516630" cy="2497016"/>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39516" cy="2513266"/>
                    </a:xfrm>
                    <a:prstGeom prst="rect">
                      <a:avLst/>
                    </a:prstGeom>
                    <a:noFill/>
                  </pic:spPr>
                </pic:pic>
              </a:graphicData>
            </a:graphic>
          </wp:inline>
        </w:drawing>
      </w:r>
    </w:p>
    <w:p w14:paraId="224CB462" w14:textId="0DB5A018" w:rsidR="00D92DA5" w:rsidRDefault="00D92DA5" w:rsidP="00391BBE">
      <w:pPr>
        <w:ind w:left="840"/>
        <w:rPr>
          <w:rFonts w:ascii="Calibri" w:hAnsi="Calibri" w:cs="Calibri"/>
        </w:rPr>
      </w:pPr>
      <w:r w:rsidRPr="00D92DA5">
        <w:rPr>
          <w:rFonts w:ascii="Calibri" w:hAnsi="Calibri" w:cs="Calibri"/>
        </w:rPr>
        <w:t xml:space="preserve">Fig. </w:t>
      </w:r>
      <w:r>
        <w:rPr>
          <w:rFonts w:ascii="Calibri" w:hAnsi="Calibri" w:cs="Calibri"/>
        </w:rPr>
        <w:t>2</w:t>
      </w:r>
      <w:r w:rsidRPr="00D92DA5">
        <w:rPr>
          <w:rFonts w:ascii="Calibri" w:hAnsi="Calibri" w:cs="Calibri"/>
        </w:rPr>
        <w:t>. Amplasamentul investigatiilor geotehnice.</w:t>
      </w:r>
    </w:p>
    <w:p w14:paraId="1737570A" w14:textId="77777777" w:rsidR="00D92DA5" w:rsidRDefault="00D92DA5" w:rsidP="00391BBE">
      <w:pPr>
        <w:ind w:left="840"/>
        <w:rPr>
          <w:rFonts w:ascii="Calibri" w:hAnsi="Calibri" w:cs="Calibri"/>
        </w:rPr>
      </w:pPr>
    </w:p>
    <w:p w14:paraId="315480FA" w14:textId="4C0DDC17" w:rsidR="00391BBE" w:rsidRDefault="00391BBE" w:rsidP="005210E5">
      <w:pPr>
        <w:spacing w:after="120"/>
        <w:ind w:left="839"/>
        <w:rPr>
          <w:rFonts w:ascii="Calibri" w:hAnsi="Calibri" w:cs="Calibri"/>
        </w:rPr>
      </w:pPr>
      <w:r w:rsidRPr="00391BBE">
        <w:rPr>
          <w:rFonts w:ascii="Calibri" w:hAnsi="Calibri" w:cs="Calibri"/>
        </w:rPr>
        <w:t>DATE GEOMORFOLOGICE</w:t>
      </w:r>
    </w:p>
    <w:p w14:paraId="0490F7A7" w14:textId="231A40ED" w:rsidR="00C061CC" w:rsidRDefault="00391BBE" w:rsidP="00391BBE">
      <w:pPr>
        <w:ind w:left="840"/>
        <w:rPr>
          <w:rFonts w:ascii="Calibri" w:hAnsi="Calibri" w:cs="Calibri"/>
        </w:rPr>
      </w:pPr>
      <w:r w:rsidRPr="00391BBE">
        <w:rPr>
          <w:rFonts w:ascii="Calibri" w:hAnsi="Calibri" w:cs="Calibri"/>
        </w:rPr>
        <w:t>Din punct de vedere geomorfologic, amplasamentul studiat apartine de Lunca Argesului, care constituie in zona limita dintre Piemontul Cotmeana si Piemontul Candesti.</w:t>
      </w:r>
      <w:r>
        <w:rPr>
          <w:rFonts w:ascii="Calibri" w:hAnsi="Calibri" w:cs="Calibri"/>
        </w:rPr>
        <w:t xml:space="preserve"> </w:t>
      </w:r>
      <w:r w:rsidRPr="00391BBE">
        <w:rPr>
          <w:rFonts w:ascii="Calibri" w:hAnsi="Calibri" w:cs="Calibri"/>
        </w:rPr>
        <w:t>Acest amplasament este situat pe un teren ce face parte din punct de vedere morfologic, din unitatea teraselor si continuare spre sud in unitatea campiei joase de subsidenta, reprezentand o zona de trecere</w:t>
      </w:r>
      <w:r>
        <w:rPr>
          <w:rFonts w:ascii="Calibri" w:hAnsi="Calibri" w:cs="Calibri"/>
        </w:rPr>
        <w:t xml:space="preserve"> </w:t>
      </w:r>
      <w:r w:rsidRPr="00391BBE">
        <w:rPr>
          <w:rFonts w:ascii="Calibri" w:hAnsi="Calibri" w:cs="Calibri"/>
        </w:rPr>
        <w:t>de la terasa joasa a raului Arges ce prezinta o altitudine relativa cuprinsa intre 5 si 10 m, la terasa inferioara ce prezinta o altitudine relativa cuprinsa intre 15 si 20 m, pe malul drept al Argesului.</w:t>
      </w:r>
    </w:p>
    <w:p w14:paraId="4879784A" w14:textId="77777777" w:rsidR="00C061CC" w:rsidRDefault="00C061CC" w:rsidP="00C061CC">
      <w:pPr>
        <w:ind w:left="840"/>
        <w:rPr>
          <w:rFonts w:ascii="Calibri" w:hAnsi="Calibri" w:cs="Calibri"/>
        </w:rPr>
      </w:pPr>
    </w:p>
    <w:p w14:paraId="62858962" w14:textId="77777777" w:rsidR="00391BBE" w:rsidRPr="00391BBE" w:rsidRDefault="00391BBE" w:rsidP="005210E5">
      <w:pPr>
        <w:spacing w:after="120"/>
        <w:ind w:left="839"/>
        <w:rPr>
          <w:rFonts w:ascii="Calibri" w:hAnsi="Calibri" w:cs="Calibri"/>
        </w:rPr>
      </w:pPr>
      <w:r w:rsidRPr="00391BBE">
        <w:rPr>
          <w:rFonts w:ascii="Calibri" w:hAnsi="Calibri" w:cs="Calibri"/>
        </w:rPr>
        <w:t>DATE GEOLOGICE</w:t>
      </w:r>
    </w:p>
    <w:p w14:paraId="37F4503D" w14:textId="663B624B" w:rsidR="00391BBE" w:rsidRPr="00391BBE" w:rsidRDefault="00391BBE" w:rsidP="00391BBE">
      <w:pPr>
        <w:ind w:left="840"/>
        <w:rPr>
          <w:rFonts w:ascii="Calibri" w:hAnsi="Calibri" w:cs="Calibri"/>
        </w:rPr>
      </w:pPr>
      <w:r w:rsidRPr="00391BBE">
        <w:rPr>
          <w:rFonts w:ascii="Calibri" w:hAnsi="Calibri" w:cs="Calibri"/>
        </w:rPr>
        <w:t xml:space="preserve">Din punct de vedere geologic (fig. </w:t>
      </w:r>
      <w:r>
        <w:rPr>
          <w:rFonts w:ascii="Calibri" w:hAnsi="Calibri" w:cs="Calibri"/>
        </w:rPr>
        <w:t>7</w:t>
      </w:r>
      <w:r w:rsidRPr="00391BBE">
        <w:rPr>
          <w:rFonts w:ascii="Calibri" w:hAnsi="Calibri" w:cs="Calibri"/>
        </w:rPr>
        <w:t>), amplasamentul se afla in perimetrul marii unitati denumita "Platforma Moesica" care reprezinta fundamentul cutat, aflat sub 2000 m adancime si peste care s- au depus depozitele argilo-nisipoase si loessoide ce alcatuiesc "cuvertura sedimentara". Pentru studiul de fata prezinta interes direct numai depozitele cuaternare din ciclul de sedimentare Holocen superior (qh2), constituite din depozite argiloase, ce stau peste depozitele aluvionare ale terasei joase. In amplasament sunt predominante depozitele de terasa constituite dintr-o coperta subtire (argile/argile prafoase) ce sta peste pietrisuri si bolovanisuri in matrice argiloasa prafoasa.</w:t>
      </w:r>
    </w:p>
    <w:p w14:paraId="770898AE" w14:textId="2FDB8FB7" w:rsidR="00C061CC" w:rsidRDefault="00C061CC" w:rsidP="00C061CC">
      <w:pPr>
        <w:ind w:left="840"/>
        <w:rPr>
          <w:rFonts w:ascii="Calibri" w:hAnsi="Calibri" w:cs="Calibri"/>
        </w:rPr>
      </w:pPr>
    </w:p>
    <w:p w14:paraId="1FD63756" w14:textId="3F91D29B" w:rsidR="00C061CC" w:rsidRDefault="00244CCC" w:rsidP="00C061CC">
      <w:pPr>
        <w:ind w:left="840"/>
        <w:rPr>
          <w:rFonts w:ascii="Calibri" w:hAnsi="Calibri" w:cs="Calibri"/>
        </w:rPr>
      </w:pPr>
      <w:r>
        <w:rPr>
          <w:rFonts w:ascii="Calibri" w:hAnsi="Calibri" w:cs="Calibri"/>
          <w:noProof/>
          <w:lang w:val="en-GB" w:eastAsia="en-GB"/>
        </w:rPr>
        <w:drawing>
          <wp:inline distT="0" distB="0" distL="0" distR="0" wp14:anchorId="7829E5E7" wp14:editId="3E8CD65A">
            <wp:extent cx="3487420" cy="242667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94677" cy="2431727"/>
                    </a:xfrm>
                    <a:prstGeom prst="rect">
                      <a:avLst/>
                    </a:prstGeom>
                    <a:noFill/>
                  </pic:spPr>
                </pic:pic>
              </a:graphicData>
            </a:graphic>
          </wp:inline>
        </w:drawing>
      </w:r>
    </w:p>
    <w:p w14:paraId="2CC72410" w14:textId="77777777" w:rsidR="00D92DA5" w:rsidRDefault="00D92DA5" w:rsidP="00D92DA5">
      <w:pPr>
        <w:ind w:left="840"/>
        <w:rPr>
          <w:rFonts w:ascii="Calibri" w:hAnsi="Calibri" w:cs="Calibri"/>
        </w:rPr>
      </w:pPr>
      <w:r w:rsidRPr="00D92DA5">
        <w:rPr>
          <w:rFonts w:ascii="Calibri" w:hAnsi="Calibri" w:cs="Calibri"/>
        </w:rPr>
        <w:lastRenderedPageBreak/>
        <w:t>DATE HIDROGRAFICE SI HIDROGEOLOGICE</w:t>
      </w:r>
    </w:p>
    <w:p w14:paraId="00FA17ED" w14:textId="77777777" w:rsidR="00D92DA5" w:rsidRPr="00D92DA5" w:rsidRDefault="00D92DA5" w:rsidP="00D92DA5">
      <w:pPr>
        <w:ind w:left="840"/>
        <w:rPr>
          <w:rFonts w:ascii="Calibri" w:hAnsi="Calibri" w:cs="Calibri"/>
        </w:rPr>
      </w:pPr>
    </w:p>
    <w:p w14:paraId="1A1DE988" w14:textId="77777777" w:rsidR="005210E5" w:rsidRDefault="00D92DA5" w:rsidP="00D92DA5">
      <w:pPr>
        <w:ind w:left="840"/>
        <w:rPr>
          <w:rFonts w:ascii="Calibri" w:hAnsi="Calibri" w:cs="Calibri"/>
        </w:rPr>
      </w:pPr>
      <w:r w:rsidRPr="00D92DA5">
        <w:rPr>
          <w:rFonts w:ascii="Calibri" w:hAnsi="Calibri" w:cs="Calibri"/>
        </w:rPr>
        <w:t xml:space="preserve">Principalul emisar care dreneaza zona cercetata este reprezentat de raul Arges. Raul dreneaza in cadrul judetului o suprafata de bazin de 3950 km2, pe o lungime de 130 km cu o panta medie de 13%. </w:t>
      </w:r>
    </w:p>
    <w:p w14:paraId="390DCC7A" w14:textId="0894D7A2" w:rsidR="00D92DA5" w:rsidRPr="00D92DA5" w:rsidRDefault="00D92DA5" w:rsidP="00D92DA5">
      <w:pPr>
        <w:ind w:left="840"/>
        <w:rPr>
          <w:rFonts w:ascii="Calibri" w:hAnsi="Calibri" w:cs="Calibri"/>
        </w:rPr>
      </w:pPr>
      <w:r w:rsidRPr="00D92DA5">
        <w:rPr>
          <w:rFonts w:ascii="Calibri" w:hAnsi="Calibri" w:cs="Calibri"/>
        </w:rPr>
        <w:t>Debitul mediu multianual al raului la iesirea din judet este de 40 m3/s.</w:t>
      </w:r>
      <w:r>
        <w:rPr>
          <w:rFonts w:ascii="Calibri" w:hAnsi="Calibri" w:cs="Calibri"/>
        </w:rPr>
        <w:t xml:space="preserve"> </w:t>
      </w:r>
      <w:r w:rsidRPr="00D92DA5">
        <w:rPr>
          <w:rFonts w:ascii="Calibri" w:hAnsi="Calibri" w:cs="Calibri"/>
        </w:rPr>
        <w:t>Debitul mediu multianual de aluviuni in suspensie este de circa 85 kg/s, la iesirea din judet.</w:t>
      </w:r>
    </w:p>
    <w:p w14:paraId="616A2A3A" w14:textId="77777777" w:rsidR="00D92DA5" w:rsidRPr="00D92DA5" w:rsidRDefault="00D92DA5" w:rsidP="00D92DA5">
      <w:pPr>
        <w:ind w:left="840"/>
        <w:rPr>
          <w:rFonts w:ascii="Calibri" w:hAnsi="Calibri" w:cs="Calibri"/>
        </w:rPr>
      </w:pPr>
      <w:r w:rsidRPr="00D92DA5">
        <w:rPr>
          <w:rFonts w:ascii="Calibri" w:hAnsi="Calibri" w:cs="Calibri"/>
        </w:rPr>
        <w:t>Fenomenele de inghet (curgeri de sloiuri, pod de gheata) se inregistreaza in fiecare iarna si au o durata medie de 60 - 70 de zile, in zona montana si 30 — 50 de zile in regiunile mai joase din sud. Podul de gheata apare mai rar (o data la circa 2 ani) si dureaza in medie 20 - 30 zile.</w:t>
      </w:r>
    </w:p>
    <w:p w14:paraId="40E2DEF8" w14:textId="77777777" w:rsidR="00D92DA5" w:rsidRPr="00D92DA5" w:rsidRDefault="00D92DA5" w:rsidP="00D92DA5">
      <w:pPr>
        <w:ind w:left="840"/>
        <w:rPr>
          <w:rFonts w:ascii="Calibri" w:hAnsi="Calibri" w:cs="Calibri"/>
        </w:rPr>
      </w:pPr>
      <w:r w:rsidRPr="00D92DA5">
        <w:rPr>
          <w:rFonts w:ascii="Calibri" w:hAnsi="Calibri" w:cs="Calibri"/>
        </w:rPr>
        <w:t>Din punct de vedere hidrogeologic, amplasamentul este incadrat intr-o regiune cu ape subterane cantonate in roci poroase permeabile, caracterizate prin strate acvifere locale in roci cu granulatie grosiera (qh).</w:t>
      </w:r>
    </w:p>
    <w:p w14:paraId="38B5C5E1" w14:textId="77777777" w:rsidR="005210E5" w:rsidRDefault="00D92DA5" w:rsidP="00D92DA5">
      <w:pPr>
        <w:ind w:left="840"/>
        <w:rPr>
          <w:rFonts w:ascii="Calibri" w:hAnsi="Calibri" w:cs="Calibri"/>
        </w:rPr>
      </w:pPr>
      <w:r w:rsidRPr="00D92DA5">
        <w:rPr>
          <w:rFonts w:ascii="Calibri" w:hAnsi="Calibri" w:cs="Calibri"/>
        </w:rPr>
        <w:t>Este de remarcat prezenta apei in straturile poros permeabile din cele doua niveluri de terasa si totodata, faptul ca raul Arges este principalul colector al acestora in regiune.</w:t>
      </w:r>
      <w:r>
        <w:rPr>
          <w:rFonts w:ascii="Calibri" w:hAnsi="Calibri" w:cs="Calibri"/>
        </w:rPr>
        <w:t xml:space="preserve"> </w:t>
      </w:r>
      <w:r w:rsidRPr="00D92DA5">
        <w:rPr>
          <w:rFonts w:ascii="Calibri" w:hAnsi="Calibri" w:cs="Calibri"/>
        </w:rPr>
        <w:t xml:space="preserve">Acviferul freatic este situat in jurul adancimii de 3 - 5 m si este considerat a fi acvifer cu nivel liber. </w:t>
      </w:r>
    </w:p>
    <w:p w14:paraId="78502476" w14:textId="30752BCB" w:rsidR="00D92DA5" w:rsidRDefault="00D92DA5" w:rsidP="00D92DA5">
      <w:pPr>
        <w:ind w:left="840"/>
        <w:rPr>
          <w:rFonts w:ascii="Calibri" w:hAnsi="Calibri" w:cs="Calibri"/>
        </w:rPr>
      </w:pPr>
      <w:r w:rsidRPr="00D92DA5">
        <w:rPr>
          <w:rFonts w:ascii="Calibri" w:hAnsi="Calibri" w:cs="Calibri"/>
        </w:rPr>
        <w:t>Acesta este tributar regimului zonal de precipitatii si este influentat de nivelul apei in zona amenajata a raului Arges - Lacul de acumulare Lanariei, situat la cca. 1 km de amplasament.</w:t>
      </w:r>
    </w:p>
    <w:p w14:paraId="1574A10A" w14:textId="77777777" w:rsidR="00D92DA5" w:rsidRPr="00D92DA5" w:rsidRDefault="00D92DA5" w:rsidP="00D92DA5">
      <w:pPr>
        <w:ind w:left="840"/>
        <w:rPr>
          <w:rFonts w:ascii="Calibri" w:hAnsi="Calibri" w:cs="Calibri"/>
        </w:rPr>
      </w:pPr>
    </w:p>
    <w:p w14:paraId="6F250A45" w14:textId="3593C505" w:rsidR="00C061CC" w:rsidRDefault="00D92DA5" w:rsidP="00D92DA5">
      <w:pPr>
        <w:ind w:left="840"/>
        <w:rPr>
          <w:rFonts w:ascii="Calibri" w:hAnsi="Calibri" w:cs="Calibri"/>
        </w:rPr>
      </w:pPr>
      <w:r w:rsidRPr="00D92DA5">
        <w:rPr>
          <w:rFonts w:ascii="Calibri" w:hAnsi="Calibri" w:cs="Calibri"/>
        </w:rPr>
        <w:t>DATE GEOTEHNICE</w:t>
      </w:r>
    </w:p>
    <w:p w14:paraId="0BCB75F0" w14:textId="77777777" w:rsidR="00D92DA5" w:rsidRDefault="00D92DA5" w:rsidP="00C061CC">
      <w:pPr>
        <w:ind w:left="840"/>
        <w:rPr>
          <w:rFonts w:ascii="Calibri" w:hAnsi="Calibri" w:cs="Calibri"/>
        </w:rPr>
      </w:pPr>
    </w:p>
    <w:p w14:paraId="4B0B665D" w14:textId="77777777" w:rsidR="00D92DA5" w:rsidRPr="00D92DA5" w:rsidRDefault="00D92DA5" w:rsidP="00D92DA5">
      <w:pPr>
        <w:ind w:left="840"/>
        <w:rPr>
          <w:rFonts w:ascii="Calibri" w:hAnsi="Calibri" w:cs="Calibri"/>
        </w:rPr>
      </w:pPr>
      <w:r w:rsidRPr="00D92DA5">
        <w:rPr>
          <w:rFonts w:ascii="Calibri" w:hAnsi="Calibri" w:cs="Calibri"/>
        </w:rPr>
        <w:t>Analizele de laborator realizate sunt urmatoarele:</w:t>
      </w:r>
    </w:p>
    <w:p w14:paraId="0F62E4BD" w14:textId="77777777" w:rsidR="00D92DA5" w:rsidRP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umiditate naturala, conform STAS 1913/1-82;</w:t>
      </w:r>
    </w:p>
    <w:p w14:paraId="17783B07" w14:textId="39A3A6D4" w:rsid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densitate</w:t>
      </w:r>
      <w:r>
        <w:rPr>
          <w:rFonts w:ascii="Calibri" w:hAnsi="Calibri" w:cs="Calibri"/>
        </w:rPr>
        <w:t xml:space="preserve"> </w:t>
      </w:r>
      <w:r w:rsidRPr="00D92DA5">
        <w:rPr>
          <w:rFonts w:ascii="Calibri" w:hAnsi="Calibri" w:cs="Calibri"/>
        </w:rPr>
        <w:t>in stare naturala, conform STAS 1913/3-76;</w:t>
      </w:r>
    </w:p>
    <w:p w14:paraId="09CE70F0" w14:textId="77777777" w:rsidR="00D92DA5" w:rsidRP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plasticitate si consistenta, conform STAS 1913/4-86;</w:t>
      </w:r>
    </w:p>
    <w:p w14:paraId="4FCF4A1A" w14:textId="77777777" w:rsidR="00D92DA5" w:rsidRP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distributie granulometrica, conform STAS 1913/5-85;</w:t>
      </w:r>
    </w:p>
    <w:p w14:paraId="5E5ABA02" w14:textId="77777777" w:rsidR="00D92DA5" w:rsidRP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compresibilitate, pe probe in stare naturala si inundata, conform STAS 8942/1-9;</w:t>
      </w:r>
    </w:p>
    <w:p w14:paraId="7A7D2FEA" w14:textId="599ED483" w:rsidR="00D92DA5" w:rsidRDefault="00D92DA5" w:rsidP="005210E5">
      <w:pPr>
        <w:spacing w:before="40" w:after="40"/>
        <w:ind w:left="839"/>
        <w:rPr>
          <w:rFonts w:ascii="Calibri" w:hAnsi="Calibri" w:cs="Calibri"/>
        </w:rPr>
      </w:pPr>
      <w:r w:rsidRPr="00D92DA5">
        <w:rPr>
          <w:rFonts w:ascii="Calibri" w:hAnsi="Calibri" w:cs="Calibri"/>
        </w:rPr>
        <w:t>•</w:t>
      </w:r>
      <w:r w:rsidRPr="00D92DA5">
        <w:rPr>
          <w:rFonts w:ascii="Calibri" w:hAnsi="Calibri" w:cs="Calibri"/>
        </w:rPr>
        <w:tab/>
        <w:t>rezistenta la forfecare prin incercarea de forfecare directa STAS 8942/2-82.</w:t>
      </w:r>
    </w:p>
    <w:p w14:paraId="5643E1C4" w14:textId="77777777" w:rsidR="00D92DA5" w:rsidRDefault="00D92DA5" w:rsidP="00C061CC">
      <w:pPr>
        <w:ind w:left="840"/>
        <w:rPr>
          <w:rFonts w:ascii="Calibri" w:hAnsi="Calibri" w:cs="Calibri"/>
        </w:rPr>
      </w:pPr>
    </w:p>
    <w:p w14:paraId="0F7AD123" w14:textId="77777777" w:rsidR="00D92DA5" w:rsidRPr="00D92DA5" w:rsidRDefault="00D92DA5" w:rsidP="00D92DA5">
      <w:pPr>
        <w:ind w:left="840"/>
        <w:rPr>
          <w:rFonts w:ascii="Calibri" w:hAnsi="Calibri" w:cs="Calibri"/>
        </w:rPr>
      </w:pPr>
      <w:r w:rsidRPr="00D92DA5">
        <w:rPr>
          <w:rFonts w:ascii="Calibri" w:hAnsi="Calibri" w:cs="Calibri"/>
        </w:rPr>
        <w:t>Din punct de vedere granulometric probele analizate se incadreaza in categoriile: argila, argila prafoasa si pietris cu nisip in liant prafos.</w:t>
      </w:r>
    </w:p>
    <w:p w14:paraId="75B5F07F" w14:textId="77777777" w:rsidR="00D92DA5" w:rsidRPr="00D92DA5" w:rsidRDefault="00D92DA5" w:rsidP="00D92DA5">
      <w:pPr>
        <w:ind w:left="840"/>
        <w:rPr>
          <w:rFonts w:ascii="Calibri" w:hAnsi="Calibri" w:cs="Calibri"/>
        </w:rPr>
      </w:pPr>
      <w:r w:rsidRPr="00D92DA5">
        <w:rPr>
          <w:rFonts w:ascii="Calibri" w:hAnsi="Calibri" w:cs="Calibri"/>
        </w:rPr>
        <w:t>Dupa indicele de plasticitate (lp), formatiunile coezive ale terenului de fundare se incadreaza in categoriile pamanturilor cu plasticitate mare (lp = 21 :— 35), si a pamanturilor cu plasticitate foarte mare (Ip &lt; 35%).</w:t>
      </w:r>
    </w:p>
    <w:p w14:paraId="5FD82E99" w14:textId="77777777" w:rsidR="00D92DA5" w:rsidRPr="00D92DA5" w:rsidRDefault="00D92DA5" w:rsidP="00D92DA5">
      <w:pPr>
        <w:ind w:left="840"/>
        <w:rPr>
          <w:rFonts w:ascii="Calibri" w:hAnsi="Calibri" w:cs="Calibri"/>
        </w:rPr>
      </w:pPr>
      <w:r w:rsidRPr="00D92DA5">
        <w:rPr>
          <w:rFonts w:ascii="Calibri" w:hAnsi="Calibri" w:cs="Calibri"/>
        </w:rPr>
        <w:t>Din punct de vedere al indicelui de consistenta (lc), formatiunile coezive intalnite sunt plastic vartoase (Ic = 0.76 - 0.99) si plastic tari (lc&gt;1.00).</w:t>
      </w:r>
    </w:p>
    <w:p w14:paraId="0380842B" w14:textId="77777777" w:rsidR="00D92DA5" w:rsidRPr="00D92DA5" w:rsidRDefault="00D92DA5" w:rsidP="00D92DA5">
      <w:pPr>
        <w:ind w:left="840"/>
        <w:rPr>
          <w:rFonts w:ascii="Calibri" w:hAnsi="Calibri" w:cs="Calibri"/>
        </w:rPr>
      </w:pPr>
      <w:r w:rsidRPr="00D92DA5">
        <w:rPr>
          <w:rFonts w:ascii="Calibri" w:hAnsi="Calibri" w:cs="Calibri"/>
        </w:rPr>
        <w:t>Dupa gradul de umiditate (Sr), probele analizate se incadreaza in categoria pamanturilor umede (Sr = 0.41 - 0.80) si practic saturate (Sr &gt; 0.90).</w:t>
      </w:r>
    </w:p>
    <w:p w14:paraId="745B1E44" w14:textId="77777777" w:rsidR="00D92DA5" w:rsidRPr="00D92DA5" w:rsidRDefault="00D92DA5" w:rsidP="00D92DA5">
      <w:pPr>
        <w:ind w:left="840"/>
        <w:rPr>
          <w:rFonts w:ascii="Calibri" w:hAnsi="Calibri" w:cs="Calibri"/>
        </w:rPr>
      </w:pPr>
      <w:r w:rsidRPr="00D92DA5">
        <w:rPr>
          <w:rFonts w:ascii="Calibri" w:hAnsi="Calibri" w:cs="Calibri"/>
        </w:rPr>
        <w:t>Din punct de vedere al modulului edometric de deformatie (Eoed),probele din materialele coezive analizate se incadreaza in categoria pamanturilor cu compresibilitate medie.</w:t>
      </w:r>
    </w:p>
    <w:p w14:paraId="66A4FCD4" w14:textId="77777777" w:rsidR="00D92DA5" w:rsidRPr="00D92DA5" w:rsidRDefault="00D92DA5" w:rsidP="00D92DA5">
      <w:pPr>
        <w:ind w:left="840"/>
        <w:rPr>
          <w:rFonts w:ascii="Calibri" w:hAnsi="Calibri" w:cs="Calibri"/>
        </w:rPr>
      </w:pPr>
      <w:r w:rsidRPr="00D92DA5">
        <w:rPr>
          <w:rFonts w:ascii="Calibri" w:hAnsi="Calibri" w:cs="Calibri"/>
        </w:rPr>
        <w:t>Dupa gradul de sensibilitate la inghet, stabilit pe baza indicelui de plasticitate (lp) si a alcatuirii granulometrice, tipurilor litologice coezive intalnite in lucrarile executate reprezinta pamanturi foarte sensibile la inghet.</w:t>
      </w:r>
    </w:p>
    <w:p w14:paraId="62844108" w14:textId="77777777" w:rsidR="00D92DA5" w:rsidRPr="00D92DA5" w:rsidRDefault="00D92DA5" w:rsidP="00D92DA5">
      <w:pPr>
        <w:ind w:left="840"/>
        <w:rPr>
          <w:rFonts w:ascii="Calibri" w:hAnsi="Calibri" w:cs="Calibri"/>
        </w:rPr>
      </w:pPr>
      <w:r w:rsidRPr="00D92DA5">
        <w:rPr>
          <w:rFonts w:ascii="Calibri" w:hAnsi="Calibri" w:cs="Calibri"/>
        </w:rPr>
        <w:t>Dupa executia lucrarilor de investigare s-au constat urmatoarele:</w:t>
      </w:r>
    </w:p>
    <w:p w14:paraId="06BFBEF4" w14:textId="77777777" w:rsidR="00D92DA5" w:rsidRPr="005210E5" w:rsidRDefault="00D92DA5" w:rsidP="005423EE">
      <w:pPr>
        <w:spacing w:before="120" w:after="120"/>
        <w:ind w:left="839"/>
        <w:rPr>
          <w:rFonts w:ascii="Calibri" w:hAnsi="Calibri" w:cs="Calibri"/>
          <w:b/>
        </w:rPr>
      </w:pPr>
      <w:r w:rsidRPr="005210E5">
        <w:rPr>
          <w:rFonts w:ascii="Calibri" w:hAnsi="Calibri" w:cs="Calibri"/>
          <w:b/>
        </w:rPr>
        <w:lastRenderedPageBreak/>
        <w:t>Sondajul S1</w:t>
      </w:r>
    </w:p>
    <w:p w14:paraId="050D5177"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pana la adancimea de 2.00 m (de la cota pardoselii subsolului), au fost interceptate depozite alcatuite din pietrisuri cu nisipuri in liant prafos cu bolovanis, (dupa -1.40 m dispare liantul prafos);</w:t>
      </w:r>
    </w:p>
    <w:p w14:paraId="6AFAE5E5"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fundatia imobilului are talpa la -1.75 m fata de cota pardoselii subsolului;</w:t>
      </w:r>
    </w:p>
    <w:p w14:paraId="36526DB7"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fundatia este realizata din beton de ciment. Forajul F1</w:t>
      </w:r>
    </w:p>
    <w:p w14:paraId="1347D223"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sub stratul de sol vegetal, care prezinta o grosime de 0.20 m, s-a interceptat, pana la adancimea de 2.20 m, depozite coezive alcatuite din argile si argile prafoase, cafenii - galbui;</w:t>
      </w:r>
    </w:p>
    <w:p w14:paraId="45553539"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sub stratul coeziv, pana la adancimea de 3.50 m, s-a intalnit un strat de pietris mic — mare, cu nisip fin — mic, cu bolovanis in masa de argila prafoasa galbena - cafenie;</w:t>
      </w:r>
    </w:p>
    <w:p w14:paraId="70E7A17F" w14:textId="77777777" w:rsidR="00D92DA5" w:rsidRPr="00D92DA5" w:rsidRDefault="00D92DA5" w:rsidP="00D92DA5">
      <w:pPr>
        <w:ind w:left="840"/>
        <w:rPr>
          <w:rFonts w:ascii="Calibri" w:hAnsi="Calibri" w:cs="Calibri"/>
        </w:rPr>
      </w:pPr>
      <w:r w:rsidRPr="00D92DA5">
        <w:rPr>
          <w:rFonts w:ascii="Calibri" w:hAnsi="Calibri" w:cs="Calibri"/>
        </w:rPr>
        <w:t>•</w:t>
      </w:r>
      <w:r w:rsidRPr="00D92DA5">
        <w:rPr>
          <w:rFonts w:ascii="Calibri" w:hAnsi="Calibri" w:cs="Calibri"/>
        </w:rPr>
        <w:tab/>
        <w:t>in continuare, pana la adancimea finala de investigare (6.00 m) s-a interceptat un strat de pietris cu bolovanis si nisip.</w:t>
      </w:r>
    </w:p>
    <w:p w14:paraId="0538F260" w14:textId="012B8485" w:rsidR="00D92DA5" w:rsidRDefault="00D92DA5" w:rsidP="00D92DA5">
      <w:pPr>
        <w:ind w:left="840"/>
        <w:rPr>
          <w:rFonts w:ascii="Calibri" w:hAnsi="Calibri" w:cs="Calibri"/>
        </w:rPr>
      </w:pPr>
      <w:r w:rsidRPr="00D92DA5">
        <w:rPr>
          <w:rFonts w:ascii="Calibri" w:hAnsi="Calibri" w:cs="Calibri"/>
        </w:rPr>
        <w:t>In sondajele executate, nu s-au interceptat infiltratii de apa subterana sau nivelul hidrostatic.</w:t>
      </w:r>
    </w:p>
    <w:p w14:paraId="04B2C82A" w14:textId="3FFAE1A0" w:rsidR="00851415" w:rsidRPr="00851415" w:rsidRDefault="00D92DA5" w:rsidP="005210E5">
      <w:pPr>
        <w:spacing w:before="120"/>
        <w:ind w:left="839"/>
        <w:rPr>
          <w:rFonts w:ascii="Calibri" w:hAnsi="Calibri" w:cs="Calibri"/>
        </w:rPr>
      </w:pPr>
      <w:r w:rsidRPr="00D92DA5">
        <w:rPr>
          <w:rFonts w:ascii="Calibri" w:hAnsi="Calibri" w:cs="Calibri"/>
        </w:rPr>
        <w:t>Din analiza lucrarilor de investigare de teren si laborator, deschise in capitolele anterioare ale prezentului studiu, rezulta ca terenul de fundare din amplasament prezinta caracteristici geotehnice</w:t>
      </w:r>
      <w:r w:rsidR="00851415">
        <w:rPr>
          <w:rFonts w:ascii="Calibri" w:hAnsi="Calibri" w:cs="Calibri"/>
        </w:rPr>
        <w:t xml:space="preserve"> </w:t>
      </w:r>
      <w:r w:rsidR="00851415" w:rsidRPr="00851415">
        <w:rPr>
          <w:rFonts w:ascii="Calibri" w:hAnsi="Calibri" w:cs="Calibri"/>
        </w:rPr>
        <w:t>compatibile cu realizarea lucrarilor propuse prin proiect.</w:t>
      </w:r>
      <w:r w:rsidR="005210E5">
        <w:rPr>
          <w:rFonts w:ascii="Calibri" w:hAnsi="Calibri" w:cs="Calibri"/>
        </w:rPr>
        <w:t xml:space="preserve"> </w:t>
      </w:r>
      <w:r w:rsidR="00851415" w:rsidRPr="00851415">
        <w:rPr>
          <w:rFonts w:ascii="Calibri" w:hAnsi="Calibri" w:cs="Calibri"/>
        </w:rPr>
        <w:t>La proiectarea lucrarilor prevazute se vor lua in considerare caracteristicile geotehnice ale terenului natural prezentate in subcapitolul 3.5.</w:t>
      </w:r>
    </w:p>
    <w:p w14:paraId="59B5A263" w14:textId="77777777" w:rsidR="00851415" w:rsidRPr="00851415" w:rsidRDefault="00851415" w:rsidP="00851415">
      <w:pPr>
        <w:ind w:left="840"/>
        <w:rPr>
          <w:rFonts w:ascii="Calibri" w:hAnsi="Calibri" w:cs="Calibri"/>
        </w:rPr>
      </w:pPr>
      <w:r w:rsidRPr="00851415">
        <w:rPr>
          <w:rFonts w:ascii="Calibri" w:hAnsi="Calibri" w:cs="Calibri"/>
        </w:rPr>
        <w:t>Sapatura generala se poate realiza nesprijit, talulzurile avand pante de 1:1.5 sau, daca spatiul este limitat si nu permite aceasta varianta, se va realiza cu pereti verticali, sprijiniti corespunzator adancimii si deschiderii excavatiei, respectandu-se prescriptiile normativului privind proiectarea si executia excavatiilor adanci din zonele urbane, NP 120-2006. Nu se vor incarca marginile excavatiilor cu pamant si se ya urmari aparitia si evolutia eventualelor crapaturi paralele cu marginea excavatiei.</w:t>
      </w:r>
    </w:p>
    <w:p w14:paraId="77DD44D2" w14:textId="438033F2" w:rsidR="00851415" w:rsidRPr="00851415" w:rsidRDefault="00851415" w:rsidP="00851415">
      <w:pPr>
        <w:ind w:left="840"/>
        <w:rPr>
          <w:rFonts w:ascii="Calibri" w:hAnsi="Calibri" w:cs="Calibri"/>
        </w:rPr>
      </w:pPr>
      <w:r w:rsidRPr="00851415">
        <w:rPr>
          <w:rFonts w:ascii="Calibri" w:hAnsi="Calibri" w:cs="Calibri"/>
        </w:rPr>
        <w:t>Talpa fundatiei va patrunde cel putin 20 cm in terenul natural bun de fundare sau in terenul de fundare imbunatatit.</w:t>
      </w:r>
      <w:r w:rsidR="005210E5">
        <w:rPr>
          <w:rFonts w:ascii="Calibri" w:hAnsi="Calibri" w:cs="Calibri"/>
        </w:rPr>
        <w:t xml:space="preserve"> </w:t>
      </w:r>
      <w:r w:rsidRPr="00851415">
        <w:rPr>
          <w:rFonts w:ascii="Calibri" w:hAnsi="Calibri" w:cs="Calibri"/>
        </w:rPr>
        <w:t>In excavatiile pentru fundatii se recomanda sa se lase un ultim strat neexcavat, a carui sapare sa se faca numai cu putin timp inainte de turnarea betonului cu scopul de a se evita astfel eventualele deteriorari ale suprafetei terenului de fundare. Inainte de turnarea betoanelor se va compacta fundul excavatiei.</w:t>
      </w:r>
    </w:p>
    <w:p w14:paraId="7EA63182" w14:textId="77777777" w:rsidR="00851415" w:rsidRPr="00851415" w:rsidRDefault="00851415" w:rsidP="00851415">
      <w:pPr>
        <w:ind w:left="840"/>
        <w:rPr>
          <w:rFonts w:ascii="Calibri" w:hAnsi="Calibri" w:cs="Calibri"/>
        </w:rPr>
      </w:pPr>
      <w:r w:rsidRPr="00851415">
        <w:rPr>
          <w:rFonts w:ascii="Calibri" w:hAnsi="Calibri" w:cs="Calibri"/>
        </w:rPr>
        <w:t>Umpluturile din jurul obiectivului se vor executa imediat dupa ce constructia a depasit nivelul terenului natural si se pot realiza din materiale locale.</w:t>
      </w:r>
    </w:p>
    <w:p w14:paraId="48C646EE" w14:textId="77777777" w:rsidR="00851415" w:rsidRPr="00851415" w:rsidRDefault="00851415" w:rsidP="00851415">
      <w:pPr>
        <w:ind w:left="840"/>
        <w:rPr>
          <w:rFonts w:ascii="Calibri" w:hAnsi="Calibri" w:cs="Calibri"/>
        </w:rPr>
      </w:pPr>
      <w:r w:rsidRPr="00851415">
        <w:rPr>
          <w:rFonts w:ascii="Calibri" w:hAnsi="Calibri" w:cs="Calibri"/>
        </w:rPr>
        <w:t>Sistematizarea terenului din jurul constructiilor va asigura indepartarea apelor pluviale si evitarea stagnarii acestora, atat in perioada executiei cat si pe toata durata exploatarii, prin solutii constructive adecvate (trotuare, compactarea terenului in jurul acestora, executia de strate etanse din argila, pante corespunzatoare, rigole etc.). Nu sunt permise fenomene de baltire a apei la o distanta mai mica de 10 m de imobil.</w:t>
      </w:r>
    </w:p>
    <w:p w14:paraId="799BF84B" w14:textId="77777777" w:rsidR="00851415" w:rsidRPr="00851415" w:rsidRDefault="00851415" w:rsidP="00851415">
      <w:pPr>
        <w:ind w:left="840"/>
        <w:rPr>
          <w:rFonts w:ascii="Calibri" w:hAnsi="Calibri" w:cs="Calibri"/>
        </w:rPr>
      </w:pPr>
      <w:r w:rsidRPr="00851415">
        <w:rPr>
          <w:rFonts w:ascii="Calibri" w:hAnsi="Calibri" w:cs="Calibri"/>
        </w:rPr>
        <w:t>Avandu-se in vedere caracterul puctual al lucrarilor de investigare, este posibil ca in timpul executiei sa se constate situatii diferite de cele remarcate de lucrarile de investigare executate pentru studiul geotehnic. In acest caz, se va proceda la convocarea inginerului geotehnician si a unui proiectant de specialitate, pentru luarea in evidenta a acestor situatii si recomandarea unor eventuale solutii tehnice.</w:t>
      </w:r>
    </w:p>
    <w:p w14:paraId="2AEE95DF" w14:textId="6F913B4C" w:rsidR="00D92DA5" w:rsidRDefault="00851415" w:rsidP="00851415">
      <w:pPr>
        <w:ind w:left="840"/>
        <w:rPr>
          <w:rFonts w:ascii="Calibri" w:hAnsi="Calibri" w:cs="Calibri"/>
        </w:rPr>
      </w:pPr>
      <w:r w:rsidRPr="00851415">
        <w:rPr>
          <w:rFonts w:ascii="Calibri" w:hAnsi="Calibri" w:cs="Calibri"/>
        </w:rPr>
        <w:t>Dupa executia excavatiilor la cota specificata in proiect se va solicita avizul geotehnicianului in vederea intocmirii procesului verbal de verificare a naturii terenului de fundare precum si a cotei de fundare.</w:t>
      </w:r>
    </w:p>
    <w:p w14:paraId="33F52659" w14:textId="77777777" w:rsidR="001D79BB" w:rsidRDefault="001D79BB" w:rsidP="00AA1AE1">
      <w:pPr>
        <w:numPr>
          <w:ilvl w:val="0"/>
          <w:numId w:val="8"/>
        </w:numPr>
        <w:rPr>
          <w:rFonts w:ascii="Calibri" w:hAnsi="Calibri" w:cs="Calibri"/>
        </w:rPr>
      </w:pPr>
      <w:r w:rsidRPr="002F6179">
        <w:rPr>
          <w:rFonts w:ascii="Calibri" w:hAnsi="Calibri" w:cs="Calibri"/>
        </w:rPr>
        <w:t>Situația utilităților tehnico – edilitare existente</w:t>
      </w:r>
    </w:p>
    <w:p w14:paraId="319CBBBC" w14:textId="77777777" w:rsidR="00851415" w:rsidRDefault="00851415" w:rsidP="00851415">
      <w:pPr>
        <w:ind w:left="840"/>
        <w:rPr>
          <w:rFonts w:ascii="Calibri" w:hAnsi="Calibri" w:cs="Calibri"/>
        </w:rPr>
      </w:pPr>
    </w:p>
    <w:p w14:paraId="5ECCEC56" w14:textId="77777777" w:rsidR="00AD16F6" w:rsidRDefault="00AD16F6" w:rsidP="00AD16F6">
      <w:pPr>
        <w:ind w:left="840"/>
        <w:rPr>
          <w:rFonts w:ascii="Calibri" w:hAnsi="Calibri" w:cs="Calibri"/>
          <w:u w:val="single"/>
        </w:rPr>
      </w:pPr>
      <w:r w:rsidRPr="00AD16F6">
        <w:rPr>
          <w:rFonts w:ascii="Calibri" w:hAnsi="Calibri" w:cs="Calibri"/>
          <w:u w:val="single"/>
        </w:rPr>
        <w:t>Instalații termice existente</w:t>
      </w:r>
    </w:p>
    <w:p w14:paraId="64DAEF24" w14:textId="77777777" w:rsidR="00851415" w:rsidRPr="00AD16F6" w:rsidRDefault="00851415" w:rsidP="00AD16F6">
      <w:pPr>
        <w:ind w:left="840"/>
        <w:rPr>
          <w:rFonts w:ascii="Calibri" w:hAnsi="Calibri" w:cs="Calibri"/>
          <w:u w:val="single"/>
        </w:rPr>
      </w:pPr>
    </w:p>
    <w:p w14:paraId="76938E6F" w14:textId="77777777" w:rsidR="00AD16F6" w:rsidRPr="005131F7" w:rsidRDefault="00AD16F6" w:rsidP="005210E5">
      <w:pPr>
        <w:pStyle w:val="BodyText"/>
        <w:spacing w:after="0"/>
        <w:ind w:left="839" w:right="578"/>
        <w:jc w:val="both"/>
        <w:rPr>
          <w:rFonts w:ascii="Calibri" w:hAnsi="Calibri" w:cs="Calibri"/>
        </w:rPr>
      </w:pPr>
      <w:r w:rsidRPr="005131F7">
        <w:rPr>
          <w:rFonts w:ascii="Calibri" w:hAnsi="Calibri" w:cs="Calibri"/>
        </w:rPr>
        <w:t xml:space="preserve">Alimentarea cu agent termic pentru încălzire se face prin intermediul unui cazan pe gaz natural amplasat </w:t>
      </w:r>
      <w:r>
        <w:rPr>
          <w:rFonts w:ascii="Calibri" w:hAnsi="Calibri" w:cs="Calibri"/>
        </w:rPr>
        <w:t>î</w:t>
      </w:r>
      <w:r w:rsidRPr="005131F7">
        <w:rPr>
          <w:rFonts w:ascii="Calibri" w:hAnsi="Calibri" w:cs="Calibri"/>
        </w:rPr>
        <w:t>n incinta centralei termice a Spitalului Județean de Urgen</w:t>
      </w:r>
      <w:r>
        <w:rPr>
          <w:rFonts w:ascii="Calibri" w:hAnsi="Calibri" w:cs="Calibri"/>
        </w:rPr>
        <w:t>ță</w:t>
      </w:r>
      <w:r w:rsidRPr="005131F7">
        <w:rPr>
          <w:rFonts w:ascii="Calibri" w:hAnsi="Calibri" w:cs="Calibri"/>
        </w:rPr>
        <w:t xml:space="preserve"> Pitești . Acesta este dublat de un al doilea cazan, cu</w:t>
      </w:r>
      <w:r w:rsidRPr="005131F7">
        <w:rPr>
          <w:rFonts w:ascii="Calibri" w:hAnsi="Calibri" w:cs="Calibri"/>
          <w:spacing w:val="-10"/>
        </w:rPr>
        <w:t xml:space="preserve"> </w:t>
      </w:r>
      <w:r w:rsidRPr="005131F7">
        <w:rPr>
          <w:rFonts w:ascii="Calibri" w:hAnsi="Calibri" w:cs="Calibri"/>
        </w:rPr>
        <w:t>aceleași</w:t>
      </w:r>
      <w:r w:rsidRPr="005131F7">
        <w:rPr>
          <w:rFonts w:ascii="Calibri" w:hAnsi="Calibri" w:cs="Calibri"/>
          <w:spacing w:val="-11"/>
        </w:rPr>
        <w:t xml:space="preserve"> </w:t>
      </w:r>
      <w:r w:rsidRPr="005131F7">
        <w:rPr>
          <w:rFonts w:ascii="Calibri" w:hAnsi="Calibri" w:cs="Calibri"/>
        </w:rPr>
        <w:t>caracteristici</w:t>
      </w:r>
      <w:r w:rsidRPr="005131F7">
        <w:rPr>
          <w:rFonts w:ascii="Calibri" w:hAnsi="Calibri" w:cs="Calibri"/>
          <w:spacing w:val="-11"/>
        </w:rPr>
        <w:t xml:space="preserve"> </w:t>
      </w:r>
      <w:r w:rsidRPr="005131F7">
        <w:rPr>
          <w:rFonts w:ascii="Calibri" w:hAnsi="Calibri" w:cs="Calibri"/>
        </w:rPr>
        <w:t>ca</w:t>
      </w:r>
      <w:r w:rsidRPr="005131F7">
        <w:rPr>
          <w:rFonts w:ascii="Calibri" w:hAnsi="Calibri" w:cs="Calibri"/>
          <w:spacing w:val="-11"/>
        </w:rPr>
        <w:t xml:space="preserve"> </w:t>
      </w:r>
      <w:r w:rsidRPr="005131F7">
        <w:rPr>
          <w:rFonts w:ascii="Calibri" w:hAnsi="Calibri" w:cs="Calibri"/>
        </w:rPr>
        <w:t>primul</w:t>
      </w:r>
      <w:r w:rsidRPr="005131F7">
        <w:rPr>
          <w:rFonts w:ascii="Calibri" w:hAnsi="Calibri" w:cs="Calibri"/>
          <w:spacing w:val="-10"/>
        </w:rPr>
        <w:t xml:space="preserve"> </w:t>
      </w:r>
      <w:r w:rsidRPr="005131F7">
        <w:rPr>
          <w:rFonts w:ascii="Calibri" w:hAnsi="Calibri" w:cs="Calibri"/>
        </w:rPr>
        <w:t>folosit</w:t>
      </w:r>
      <w:r w:rsidRPr="005131F7">
        <w:rPr>
          <w:rFonts w:ascii="Calibri" w:hAnsi="Calibri" w:cs="Calibri"/>
          <w:spacing w:val="-10"/>
        </w:rPr>
        <w:t xml:space="preserve"> </w:t>
      </w:r>
      <w:r w:rsidRPr="005131F7">
        <w:rPr>
          <w:rFonts w:ascii="Calibri" w:hAnsi="Calibri" w:cs="Calibri"/>
        </w:rPr>
        <w:t>pe</w:t>
      </w:r>
      <w:r w:rsidRPr="005131F7">
        <w:rPr>
          <w:rFonts w:ascii="Calibri" w:hAnsi="Calibri" w:cs="Calibri"/>
          <w:spacing w:val="-11"/>
        </w:rPr>
        <w:t xml:space="preserve"> </w:t>
      </w:r>
      <w:r w:rsidRPr="005131F7">
        <w:rPr>
          <w:rFonts w:ascii="Calibri" w:hAnsi="Calibri" w:cs="Calibri"/>
        </w:rPr>
        <w:t>post</w:t>
      </w:r>
      <w:r w:rsidRPr="005131F7">
        <w:rPr>
          <w:rFonts w:ascii="Calibri" w:hAnsi="Calibri" w:cs="Calibri"/>
          <w:spacing w:val="-11"/>
        </w:rPr>
        <w:t xml:space="preserve"> </w:t>
      </w:r>
      <w:r w:rsidRPr="005131F7">
        <w:rPr>
          <w:rFonts w:ascii="Calibri" w:hAnsi="Calibri" w:cs="Calibri"/>
        </w:rPr>
        <w:t>de</w:t>
      </w:r>
      <w:r w:rsidRPr="005131F7">
        <w:rPr>
          <w:rFonts w:ascii="Calibri" w:hAnsi="Calibri" w:cs="Calibri"/>
          <w:spacing w:val="-11"/>
        </w:rPr>
        <w:t xml:space="preserve"> </w:t>
      </w:r>
      <w:r w:rsidRPr="005131F7">
        <w:rPr>
          <w:rFonts w:ascii="Calibri" w:hAnsi="Calibri" w:cs="Calibri"/>
        </w:rPr>
        <w:t>rezerv</w:t>
      </w:r>
      <w:r>
        <w:rPr>
          <w:rFonts w:ascii="Calibri" w:hAnsi="Calibri" w:cs="Calibri"/>
        </w:rPr>
        <w:t>ă</w:t>
      </w:r>
      <w:r w:rsidRPr="005131F7">
        <w:rPr>
          <w:rFonts w:ascii="Calibri" w:hAnsi="Calibri" w:cs="Calibri"/>
          <w:spacing w:val="-10"/>
        </w:rPr>
        <w:t xml:space="preserve"> </w:t>
      </w:r>
      <w:r w:rsidRPr="005131F7">
        <w:rPr>
          <w:rFonts w:ascii="Calibri" w:hAnsi="Calibri" w:cs="Calibri"/>
        </w:rPr>
        <w:t>pentru</w:t>
      </w:r>
      <w:r w:rsidRPr="005131F7">
        <w:rPr>
          <w:rFonts w:ascii="Calibri" w:hAnsi="Calibri" w:cs="Calibri"/>
          <w:spacing w:val="-11"/>
        </w:rPr>
        <w:t xml:space="preserve"> </w:t>
      </w:r>
      <w:r w:rsidRPr="005131F7">
        <w:rPr>
          <w:rFonts w:ascii="Calibri" w:hAnsi="Calibri" w:cs="Calibri"/>
        </w:rPr>
        <w:t>un</w:t>
      </w:r>
      <w:r w:rsidRPr="005131F7">
        <w:rPr>
          <w:rFonts w:ascii="Calibri" w:hAnsi="Calibri" w:cs="Calibri"/>
          <w:spacing w:val="-11"/>
        </w:rPr>
        <w:t xml:space="preserve"> </w:t>
      </w:r>
      <w:r w:rsidRPr="005131F7">
        <w:rPr>
          <w:rFonts w:ascii="Calibri" w:hAnsi="Calibri" w:cs="Calibri"/>
        </w:rPr>
        <w:t>grad</w:t>
      </w:r>
      <w:r w:rsidRPr="005131F7">
        <w:rPr>
          <w:rFonts w:ascii="Calibri" w:hAnsi="Calibri" w:cs="Calibri"/>
          <w:spacing w:val="-10"/>
        </w:rPr>
        <w:t xml:space="preserve"> </w:t>
      </w:r>
      <w:r w:rsidRPr="005131F7">
        <w:rPr>
          <w:rFonts w:ascii="Calibri" w:hAnsi="Calibri" w:cs="Calibri"/>
        </w:rPr>
        <w:t>de</w:t>
      </w:r>
      <w:r w:rsidRPr="005131F7">
        <w:rPr>
          <w:rFonts w:ascii="Calibri" w:hAnsi="Calibri" w:cs="Calibri"/>
          <w:spacing w:val="-11"/>
        </w:rPr>
        <w:t xml:space="preserve"> </w:t>
      </w:r>
      <w:r w:rsidRPr="005131F7">
        <w:rPr>
          <w:rFonts w:ascii="Calibri" w:hAnsi="Calibri" w:cs="Calibri"/>
        </w:rPr>
        <w:t>siguranța</w:t>
      </w:r>
      <w:r w:rsidRPr="005131F7">
        <w:rPr>
          <w:rFonts w:ascii="Calibri" w:hAnsi="Calibri" w:cs="Calibri"/>
          <w:spacing w:val="-10"/>
        </w:rPr>
        <w:t xml:space="preserve"> </w:t>
      </w:r>
      <w:r w:rsidRPr="005131F7">
        <w:rPr>
          <w:rFonts w:ascii="Calibri" w:hAnsi="Calibri" w:cs="Calibri"/>
        </w:rPr>
        <w:t xml:space="preserve">suplimentar </w:t>
      </w:r>
      <w:r>
        <w:rPr>
          <w:rFonts w:ascii="Calibri" w:hAnsi="Calibri" w:cs="Calibri"/>
        </w:rPr>
        <w:t>î</w:t>
      </w:r>
      <w:r w:rsidRPr="005131F7">
        <w:rPr>
          <w:rFonts w:ascii="Calibri" w:hAnsi="Calibri" w:cs="Calibri"/>
        </w:rPr>
        <w:t>n</w:t>
      </w:r>
      <w:r w:rsidRPr="005131F7">
        <w:rPr>
          <w:rFonts w:ascii="Calibri" w:hAnsi="Calibri" w:cs="Calibri"/>
          <w:spacing w:val="-3"/>
        </w:rPr>
        <w:t xml:space="preserve"> </w:t>
      </w:r>
      <w:r w:rsidRPr="005131F7">
        <w:rPr>
          <w:rFonts w:ascii="Calibri" w:hAnsi="Calibri" w:cs="Calibri"/>
        </w:rPr>
        <w:t>alimentarea</w:t>
      </w:r>
      <w:r w:rsidRPr="005131F7">
        <w:rPr>
          <w:rFonts w:ascii="Calibri" w:hAnsi="Calibri" w:cs="Calibri"/>
          <w:spacing w:val="-4"/>
        </w:rPr>
        <w:t xml:space="preserve"> </w:t>
      </w:r>
      <w:r w:rsidRPr="005131F7">
        <w:rPr>
          <w:rFonts w:ascii="Calibri" w:hAnsi="Calibri" w:cs="Calibri"/>
        </w:rPr>
        <w:t>cu</w:t>
      </w:r>
      <w:r w:rsidRPr="005131F7">
        <w:rPr>
          <w:rFonts w:ascii="Calibri" w:hAnsi="Calibri" w:cs="Calibri"/>
          <w:spacing w:val="-2"/>
        </w:rPr>
        <w:t xml:space="preserve"> </w:t>
      </w:r>
      <w:r w:rsidRPr="005131F7">
        <w:rPr>
          <w:rFonts w:ascii="Calibri" w:hAnsi="Calibri" w:cs="Calibri"/>
        </w:rPr>
        <w:t>agent</w:t>
      </w:r>
      <w:r w:rsidRPr="005131F7">
        <w:rPr>
          <w:rFonts w:ascii="Calibri" w:hAnsi="Calibri" w:cs="Calibri"/>
          <w:spacing w:val="-3"/>
        </w:rPr>
        <w:t xml:space="preserve"> </w:t>
      </w:r>
      <w:r w:rsidRPr="005131F7">
        <w:rPr>
          <w:rFonts w:ascii="Calibri" w:hAnsi="Calibri" w:cs="Calibri"/>
        </w:rPr>
        <w:t>termic</w:t>
      </w:r>
      <w:r w:rsidRPr="005131F7">
        <w:rPr>
          <w:rFonts w:ascii="Calibri" w:hAnsi="Calibri" w:cs="Calibri"/>
          <w:spacing w:val="-3"/>
        </w:rPr>
        <w:t xml:space="preserve"> </w:t>
      </w:r>
      <w:r w:rsidRPr="005131F7">
        <w:rPr>
          <w:rFonts w:ascii="Calibri" w:hAnsi="Calibri" w:cs="Calibri"/>
        </w:rPr>
        <w:t>destinat</w:t>
      </w:r>
      <w:r w:rsidRPr="005131F7">
        <w:rPr>
          <w:rFonts w:ascii="Calibri" w:hAnsi="Calibri" w:cs="Calibri"/>
          <w:spacing w:val="-3"/>
        </w:rPr>
        <w:t xml:space="preserve"> </w:t>
      </w:r>
      <w:r w:rsidRPr="005131F7">
        <w:rPr>
          <w:rFonts w:ascii="Calibri" w:hAnsi="Calibri" w:cs="Calibri"/>
        </w:rPr>
        <w:t>încălzirii.</w:t>
      </w:r>
      <w:r w:rsidRPr="005131F7">
        <w:rPr>
          <w:rFonts w:ascii="Calibri" w:hAnsi="Calibri" w:cs="Calibri"/>
          <w:spacing w:val="-4"/>
        </w:rPr>
        <w:t xml:space="preserve"> </w:t>
      </w:r>
      <w:r w:rsidRPr="005131F7">
        <w:rPr>
          <w:rFonts w:ascii="Calibri" w:hAnsi="Calibri" w:cs="Calibri"/>
        </w:rPr>
        <w:t>Tip:</w:t>
      </w:r>
      <w:r w:rsidRPr="005131F7">
        <w:rPr>
          <w:rFonts w:ascii="Calibri" w:hAnsi="Calibri" w:cs="Calibri"/>
          <w:spacing w:val="-3"/>
        </w:rPr>
        <w:t xml:space="preserve"> </w:t>
      </w:r>
      <w:r w:rsidRPr="005131F7">
        <w:rPr>
          <w:rFonts w:ascii="Calibri" w:hAnsi="Calibri" w:cs="Calibri"/>
        </w:rPr>
        <w:t>ICI</w:t>
      </w:r>
      <w:r w:rsidRPr="005131F7">
        <w:rPr>
          <w:rFonts w:ascii="Calibri" w:hAnsi="Calibri" w:cs="Calibri"/>
          <w:spacing w:val="-4"/>
        </w:rPr>
        <w:t xml:space="preserve"> </w:t>
      </w:r>
      <w:r w:rsidRPr="005131F7">
        <w:rPr>
          <w:rFonts w:ascii="Calibri" w:hAnsi="Calibri" w:cs="Calibri"/>
        </w:rPr>
        <w:t>REX</w:t>
      </w:r>
      <w:r w:rsidRPr="005131F7">
        <w:rPr>
          <w:rFonts w:ascii="Calibri" w:hAnsi="Calibri" w:cs="Calibri"/>
          <w:spacing w:val="-3"/>
        </w:rPr>
        <w:t xml:space="preserve"> </w:t>
      </w:r>
      <w:r w:rsidRPr="005131F7">
        <w:rPr>
          <w:rFonts w:ascii="Calibri" w:hAnsi="Calibri" w:cs="Calibri"/>
        </w:rPr>
        <w:t>130</w:t>
      </w:r>
      <w:r w:rsidRPr="005131F7">
        <w:rPr>
          <w:rFonts w:ascii="Calibri" w:hAnsi="Calibri" w:cs="Calibri"/>
          <w:spacing w:val="-4"/>
        </w:rPr>
        <w:t xml:space="preserve"> </w:t>
      </w:r>
      <w:r w:rsidRPr="005131F7">
        <w:rPr>
          <w:rFonts w:ascii="Calibri" w:hAnsi="Calibri" w:cs="Calibri"/>
        </w:rPr>
        <w:t>x</w:t>
      </w:r>
      <w:r w:rsidRPr="005131F7">
        <w:rPr>
          <w:rFonts w:ascii="Calibri" w:hAnsi="Calibri" w:cs="Calibri"/>
          <w:spacing w:val="-1"/>
        </w:rPr>
        <w:t xml:space="preserve"> </w:t>
      </w:r>
      <w:r w:rsidRPr="005131F7">
        <w:rPr>
          <w:rFonts w:ascii="Calibri" w:hAnsi="Calibri" w:cs="Calibri"/>
        </w:rPr>
        <w:t>2</w:t>
      </w:r>
      <w:r w:rsidRPr="005131F7">
        <w:rPr>
          <w:rFonts w:ascii="Calibri" w:hAnsi="Calibri" w:cs="Calibri"/>
          <w:spacing w:val="-4"/>
        </w:rPr>
        <w:t xml:space="preserve"> </w:t>
      </w:r>
      <w:r w:rsidRPr="005131F7">
        <w:rPr>
          <w:rFonts w:ascii="Calibri" w:hAnsi="Calibri" w:cs="Calibri"/>
        </w:rPr>
        <w:t>buc</w:t>
      </w:r>
      <w:r w:rsidRPr="005131F7">
        <w:rPr>
          <w:rFonts w:ascii="Calibri" w:hAnsi="Calibri" w:cs="Calibri"/>
          <w:spacing w:val="-3"/>
        </w:rPr>
        <w:t xml:space="preserve"> </w:t>
      </w:r>
      <w:r w:rsidRPr="005131F7">
        <w:rPr>
          <w:rFonts w:ascii="Calibri" w:hAnsi="Calibri" w:cs="Calibri"/>
        </w:rPr>
        <w:t>P</w:t>
      </w:r>
      <w:r w:rsidRPr="005131F7">
        <w:rPr>
          <w:rFonts w:ascii="Calibri" w:hAnsi="Calibri" w:cs="Calibri"/>
          <w:spacing w:val="-3"/>
        </w:rPr>
        <w:t xml:space="preserve"> </w:t>
      </w:r>
      <w:r w:rsidRPr="005131F7">
        <w:rPr>
          <w:rFonts w:ascii="Calibri" w:hAnsi="Calibri" w:cs="Calibri"/>
        </w:rPr>
        <w:t>max</w:t>
      </w:r>
      <w:r w:rsidRPr="005131F7">
        <w:rPr>
          <w:rFonts w:ascii="Calibri" w:hAnsi="Calibri" w:cs="Calibri"/>
          <w:spacing w:val="-3"/>
        </w:rPr>
        <w:t xml:space="preserve"> </w:t>
      </w:r>
      <w:r w:rsidRPr="005131F7">
        <w:rPr>
          <w:rFonts w:ascii="Calibri" w:hAnsi="Calibri" w:cs="Calibri"/>
        </w:rPr>
        <w:t>=</w:t>
      </w:r>
      <w:r w:rsidRPr="005131F7">
        <w:rPr>
          <w:rFonts w:ascii="Calibri" w:hAnsi="Calibri" w:cs="Calibri"/>
          <w:spacing w:val="-3"/>
        </w:rPr>
        <w:t xml:space="preserve"> </w:t>
      </w:r>
      <w:r w:rsidRPr="005131F7">
        <w:rPr>
          <w:rFonts w:ascii="Calibri" w:hAnsi="Calibri" w:cs="Calibri"/>
        </w:rPr>
        <w:t>5</w:t>
      </w:r>
      <w:r w:rsidRPr="005131F7">
        <w:rPr>
          <w:rFonts w:ascii="Calibri" w:hAnsi="Calibri" w:cs="Calibri"/>
          <w:spacing w:val="-3"/>
        </w:rPr>
        <w:t xml:space="preserve"> </w:t>
      </w:r>
      <w:r w:rsidRPr="005131F7">
        <w:rPr>
          <w:rFonts w:ascii="Calibri" w:hAnsi="Calibri" w:cs="Calibri"/>
        </w:rPr>
        <w:t>bar</w:t>
      </w:r>
      <w:r w:rsidRPr="005131F7">
        <w:rPr>
          <w:rFonts w:ascii="Calibri" w:hAnsi="Calibri" w:cs="Calibri"/>
          <w:spacing w:val="-3"/>
        </w:rPr>
        <w:t xml:space="preserve"> </w:t>
      </w:r>
      <w:r w:rsidRPr="005131F7">
        <w:rPr>
          <w:rFonts w:ascii="Calibri" w:hAnsi="Calibri" w:cs="Calibri"/>
        </w:rPr>
        <w:t>Q</w:t>
      </w:r>
      <w:r w:rsidRPr="005131F7">
        <w:rPr>
          <w:rFonts w:ascii="Calibri" w:hAnsi="Calibri" w:cs="Calibri"/>
          <w:spacing w:val="-3"/>
        </w:rPr>
        <w:t xml:space="preserve"> </w:t>
      </w:r>
      <w:r w:rsidRPr="005131F7">
        <w:rPr>
          <w:rFonts w:ascii="Calibri" w:hAnsi="Calibri" w:cs="Calibri"/>
        </w:rPr>
        <w:t>max</w:t>
      </w:r>
      <w:r w:rsidRPr="005131F7">
        <w:rPr>
          <w:rFonts w:ascii="Calibri" w:hAnsi="Calibri" w:cs="Calibri"/>
          <w:spacing w:val="-3"/>
        </w:rPr>
        <w:t xml:space="preserve"> </w:t>
      </w:r>
      <w:r w:rsidRPr="005131F7">
        <w:rPr>
          <w:rFonts w:ascii="Calibri" w:hAnsi="Calibri" w:cs="Calibri"/>
        </w:rPr>
        <w:t>=</w:t>
      </w:r>
      <w:r w:rsidRPr="005131F7">
        <w:rPr>
          <w:rFonts w:ascii="Calibri" w:hAnsi="Calibri" w:cs="Calibri"/>
          <w:spacing w:val="-4"/>
        </w:rPr>
        <w:t xml:space="preserve"> </w:t>
      </w:r>
      <w:r w:rsidRPr="005131F7">
        <w:rPr>
          <w:rFonts w:ascii="Calibri" w:hAnsi="Calibri" w:cs="Calibri"/>
        </w:rPr>
        <w:t>1300</w:t>
      </w:r>
      <w:r w:rsidRPr="005131F7">
        <w:rPr>
          <w:rFonts w:ascii="Calibri" w:hAnsi="Calibri" w:cs="Calibri"/>
          <w:spacing w:val="-3"/>
        </w:rPr>
        <w:t xml:space="preserve"> </w:t>
      </w:r>
      <w:r w:rsidRPr="005131F7">
        <w:rPr>
          <w:rFonts w:ascii="Calibri" w:hAnsi="Calibri" w:cs="Calibri"/>
        </w:rPr>
        <w:t>Kw</w:t>
      </w:r>
      <w:r w:rsidRPr="005131F7">
        <w:rPr>
          <w:rFonts w:ascii="Calibri" w:hAnsi="Calibri" w:cs="Calibri"/>
          <w:spacing w:val="-3"/>
        </w:rPr>
        <w:t xml:space="preserve"> </w:t>
      </w:r>
      <w:r w:rsidRPr="005131F7">
        <w:rPr>
          <w:rFonts w:ascii="Calibri" w:hAnsi="Calibri" w:cs="Calibri"/>
        </w:rPr>
        <w:t>T max = 90 *C</w:t>
      </w:r>
    </w:p>
    <w:p w14:paraId="15CC2772" w14:textId="77777777" w:rsidR="00AD16F6" w:rsidRPr="005131F7" w:rsidRDefault="00AD16F6" w:rsidP="005210E5">
      <w:pPr>
        <w:pStyle w:val="BodyText"/>
        <w:spacing w:after="0"/>
        <w:ind w:left="839" w:right="578"/>
        <w:jc w:val="both"/>
        <w:rPr>
          <w:rFonts w:ascii="Calibri" w:hAnsi="Calibri" w:cs="Calibri"/>
        </w:rPr>
      </w:pPr>
      <w:r w:rsidRPr="005131F7">
        <w:rPr>
          <w:rFonts w:ascii="Calibri" w:hAnsi="Calibri" w:cs="Calibri"/>
        </w:rPr>
        <w:t>Cele 2 cazane prezint</w:t>
      </w:r>
      <w:r>
        <w:rPr>
          <w:rFonts w:ascii="Calibri" w:hAnsi="Calibri" w:cs="Calibri"/>
        </w:rPr>
        <w:t>ă</w:t>
      </w:r>
      <w:r w:rsidRPr="005131F7">
        <w:rPr>
          <w:rFonts w:ascii="Calibri" w:hAnsi="Calibri" w:cs="Calibri"/>
        </w:rPr>
        <w:t xml:space="preserve"> o stare bun</w:t>
      </w:r>
      <w:r>
        <w:rPr>
          <w:rFonts w:ascii="Calibri" w:hAnsi="Calibri" w:cs="Calibri"/>
        </w:rPr>
        <w:t>ă</w:t>
      </w:r>
      <w:r w:rsidRPr="005131F7">
        <w:rPr>
          <w:rFonts w:ascii="Calibri" w:hAnsi="Calibri" w:cs="Calibri"/>
        </w:rPr>
        <w:t xml:space="preserve"> de funcționare , fapt prin care</w:t>
      </w:r>
      <w:r w:rsidRPr="005131F7">
        <w:rPr>
          <w:rFonts w:ascii="Calibri" w:hAnsi="Calibri" w:cs="Calibri"/>
          <w:spacing w:val="40"/>
        </w:rPr>
        <w:t xml:space="preserve"> </w:t>
      </w:r>
      <w:r w:rsidRPr="005131F7">
        <w:rPr>
          <w:rFonts w:ascii="Calibri" w:hAnsi="Calibri" w:cs="Calibri"/>
        </w:rPr>
        <w:t xml:space="preserve">nu se va interveni asupra lor, </w:t>
      </w:r>
      <w:r>
        <w:rPr>
          <w:rFonts w:ascii="Calibri" w:hAnsi="Calibri" w:cs="Calibri"/>
        </w:rPr>
        <w:t>ș</w:t>
      </w:r>
      <w:r w:rsidRPr="005131F7">
        <w:rPr>
          <w:rFonts w:ascii="Calibri" w:hAnsi="Calibri" w:cs="Calibri"/>
        </w:rPr>
        <w:t xml:space="preserve">i sunt amplasate </w:t>
      </w:r>
      <w:r>
        <w:rPr>
          <w:rFonts w:ascii="Calibri" w:hAnsi="Calibri" w:cs="Calibri"/>
        </w:rPr>
        <w:t>î</w:t>
      </w:r>
      <w:r w:rsidRPr="005131F7">
        <w:rPr>
          <w:rFonts w:ascii="Calibri" w:hAnsi="Calibri" w:cs="Calibri"/>
        </w:rPr>
        <w:t>ntru-un corp distinct de Spital – Centrala termic</w:t>
      </w:r>
      <w:r>
        <w:rPr>
          <w:rFonts w:ascii="Calibri" w:hAnsi="Calibri" w:cs="Calibri"/>
        </w:rPr>
        <w:t>ă</w:t>
      </w:r>
      <w:r w:rsidRPr="005131F7">
        <w:rPr>
          <w:rFonts w:ascii="Calibri" w:hAnsi="Calibri" w:cs="Calibri"/>
        </w:rPr>
        <w:t>.</w:t>
      </w:r>
    </w:p>
    <w:p w14:paraId="54120246" w14:textId="77777777" w:rsidR="00AD16F6" w:rsidRPr="005131F7" w:rsidRDefault="00AD16F6" w:rsidP="00AD16F6">
      <w:pPr>
        <w:pStyle w:val="BodyText"/>
        <w:ind w:left="840" w:right="579"/>
        <w:jc w:val="both"/>
        <w:rPr>
          <w:rFonts w:ascii="Calibri" w:hAnsi="Calibri" w:cs="Calibri"/>
        </w:rPr>
      </w:pPr>
      <w:r w:rsidRPr="005131F7">
        <w:rPr>
          <w:rFonts w:ascii="Calibri" w:hAnsi="Calibri" w:cs="Calibri"/>
        </w:rPr>
        <w:t>Distribuția agentului termic de la cele 2 cazane funcționa</w:t>
      </w:r>
      <w:r>
        <w:rPr>
          <w:rFonts w:ascii="Calibri" w:hAnsi="Calibri" w:cs="Calibri"/>
        </w:rPr>
        <w:t>l</w:t>
      </w:r>
      <w:r w:rsidRPr="005131F7">
        <w:rPr>
          <w:rFonts w:ascii="Calibri" w:hAnsi="Calibri" w:cs="Calibri"/>
        </w:rPr>
        <w:t>e pe gaz natural</w:t>
      </w:r>
      <w:r w:rsidRPr="005131F7">
        <w:rPr>
          <w:rFonts w:ascii="Calibri" w:hAnsi="Calibri" w:cs="Calibri"/>
          <w:spacing w:val="40"/>
        </w:rPr>
        <w:t xml:space="preserve"> </w:t>
      </w:r>
      <w:r w:rsidRPr="005131F7">
        <w:rPr>
          <w:rFonts w:ascii="Calibri" w:hAnsi="Calibri" w:cs="Calibri"/>
        </w:rPr>
        <w:t>către subsolul spitalului, se realizează</w:t>
      </w:r>
      <w:r w:rsidRPr="005131F7">
        <w:rPr>
          <w:rFonts w:ascii="Calibri" w:hAnsi="Calibri" w:cs="Calibri"/>
          <w:spacing w:val="-8"/>
        </w:rPr>
        <w:t xml:space="preserve"> </w:t>
      </w:r>
      <w:r w:rsidRPr="005131F7">
        <w:rPr>
          <w:rFonts w:ascii="Calibri" w:hAnsi="Calibri" w:cs="Calibri"/>
        </w:rPr>
        <w:t>prin</w:t>
      </w:r>
      <w:r w:rsidRPr="005131F7">
        <w:rPr>
          <w:rFonts w:ascii="Calibri" w:hAnsi="Calibri" w:cs="Calibri"/>
          <w:spacing w:val="-9"/>
        </w:rPr>
        <w:t xml:space="preserve"> </w:t>
      </w:r>
      <w:r w:rsidRPr="005131F7">
        <w:rPr>
          <w:rFonts w:ascii="Calibri" w:hAnsi="Calibri" w:cs="Calibri"/>
        </w:rPr>
        <w:t>intermediul</w:t>
      </w:r>
      <w:r w:rsidRPr="005131F7">
        <w:rPr>
          <w:rFonts w:ascii="Calibri" w:hAnsi="Calibri" w:cs="Calibri"/>
          <w:spacing w:val="-9"/>
        </w:rPr>
        <w:t xml:space="preserve"> </w:t>
      </w:r>
      <w:r w:rsidRPr="005131F7">
        <w:rPr>
          <w:rFonts w:ascii="Calibri" w:hAnsi="Calibri" w:cs="Calibri"/>
        </w:rPr>
        <w:t>unui</w:t>
      </w:r>
      <w:r w:rsidRPr="005131F7">
        <w:rPr>
          <w:rFonts w:ascii="Calibri" w:hAnsi="Calibri" w:cs="Calibri"/>
          <w:spacing w:val="-9"/>
        </w:rPr>
        <w:t xml:space="preserve"> </w:t>
      </w:r>
      <w:r w:rsidRPr="005131F7">
        <w:rPr>
          <w:rFonts w:ascii="Calibri" w:hAnsi="Calibri" w:cs="Calibri"/>
        </w:rPr>
        <w:t>canal</w:t>
      </w:r>
      <w:r w:rsidRPr="005131F7">
        <w:rPr>
          <w:rFonts w:ascii="Calibri" w:hAnsi="Calibri" w:cs="Calibri"/>
          <w:spacing w:val="-9"/>
        </w:rPr>
        <w:t xml:space="preserve"> </w:t>
      </w:r>
      <w:r w:rsidRPr="005131F7">
        <w:rPr>
          <w:rFonts w:ascii="Calibri" w:hAnsi="Calibri" w:cs="Calibri"/>
        </w:rPr>
        <w:t>tehnic,</w:t>
      </w:r>
      <w:r w:rsidRPr="005131F7">
        <w:rPr>
          <w:rFonts w:ascii="Calibri" w:hAnsi="Calibri" w:cs="Calibri"/>
          <w:spacing w:val="-9"/>
        </w:rPr>
        <w:t xml:space="preserve"> </w:t>
      </w:r>
      <w:r w:rsidRPr="005131F7">
        <w:rPr>
          <w:rFonts w:ascii="Calibri" w:hAnsi="Calibri" w:cs="Calibri"/>
        </w:rPr>
        <w:t>cu</w:t>
      </w:r>
      <w:r w:rsidRPr="005131F7">
        <w:rPr>
          <w:rFonts w:ascii="Calibri" w:hAnsi="Calibri" w:cs="Calibri"/>
          <w:spacing w:val="-9"/>
        </w:rPr>
        <w:t xml:space="preserve"> </w:t>
      </w:r>
      <w:r w:rsidRPr="005131F7">
        <w:rPr>
          <w:rFonts w:ascii="Calibri" w:hAnsi="Calibri" w:cs="Calibri"/>
        </w:rPr>
        <w:t>țevi</w:t>
      </w:r>
      <w:r w:rsidRPr="005131F7">
        <w:rPr>
          <w:rFonts w:ascii="Calibri" w:hAnsi="Calibri" w:cs="Calibri"/>
          <w:spacing w:val="-9"/>
        </w:rPr>
        <w:t xml:space="preserve"> </w:t>
      </w:r>
      <w:r w:rsidRPr="005131F7">
        <w:rPr>
          <w:rFonts w:ascii="Calibri" w:hAnsi="Calibri" w:cs="Calibri"/>
        </w:rPr>
        <w:t>preizolate</w:t>
      </w:r>
      <w:r w:rsidRPr="005131F7">
        <w:rPr>
          <w:rFonts w:ascii="Calibri" w:hAnsi="Calibri" w:cs="Calibri"/>
          <w:spacing w:val="-9"/>
        </w:rPr>
        <w:t xml:space="preserve"> </w:t>
      </w:r>
      <w:r w:rsidRPr="005131F7">
        <w:rPr>
          <w:rFonts w:ascii="Calibri" w:hAnsi="Calibri" w:cs="Calibri"/>
        </w:rPr>
        <w:t>pana</w:t>
      </w:r>
      <w:r w:rsidRPr="005131F7">
        <w:rPr>
          <w:rFonts w:ascii="Calibri" w:hAnsi="Calibri" w:cs="Calibri"/>
          <w:spacing w:val="-9"/>
        </w:rPr>
        <w:t xml:space="preserve"> </w:t>
      </w:r>
      <w:r w:rsidRPr="005131F7">
        <w:rPr>
          <w:rFonts w:ascii="Calibri" w:hAnsi="Calibri" w:cs="Calibri"/>
        </w:rPr>
        <w:t>la</w:t>
      </w:r>
      <w:r w:rsidRPr="005131F7">
        <w:rPr>
          <w:rFonts w:ascii="Calibri" w:hAnsi="Calibri" w:cs="Calibri"/>
          <w:spacing w:val="-9"/>
        </w:rPr>
        <w:t xml:space="preserve"> </w:t>
      </w:r>
      <w:r w:rsidRPr="005131F7">
        <w:rPr>
          <w:rFonts w:ascii="Calibri" w:hAnsi="Calibri" w:cs="Calibri"/>
        </w:rPr>
        <w:t>pompele</w:t>
      </w:r>
      <w:r w:rsidRPr="005131F7">
        <w:rPr>
          <w:rFonts w:ascii="Calibri" w:hAnsi="Calibri" w:cs="Calibri"/>
          <w:spacing w:val="-10"/>
        </w:rPr>
        <w:t xml:space="preserve"> </w:t>
      </w:r>
      <w:r w:rsidRPr="005131F7">
        <w:rPr>
          <w:rFonts w:ascii="Calibri" w:hAnsi="Calibri" w:cs="Calibri"/>
        </w:rPr>
        <w:t>de</w:t>
      </w:r>
      <w:r w:rsidRPr="005131F7">
        <w:rPr>
          <w:rFonts w:ascii="Calibri" w:hAnsi="Calibri" w:cs="Calibri"/>
          <w:spacing w:val="-9"/>
        </w:rPr>
        <w:t xml:space="preserve"> </w:t>
      </w:r>
      <w:r w:rsidRPr="005131F7">
        <w:rPr>
          <w:rFonts w:ascii="Calibri" w:hAnsi="Calibri" w:cs="Calibri"/>
        </w:rPr>
        <w:t>circulație</w:t>
      </w:r>
      <w:r w:rsidRPr="005131F7">
        <w:rPr>
          <w:rFonts w:ascii="Calibri" w:hAnsi="Calibri" w:cs="Calibri"/>
          <w:spacing w:val="-9"/>
        </w:rPr>
        <w:t xml:space="preserve"> </w:t>
      </w:r>
      <w:r w:rsidRPr="005131F7">
        <w:rPr>
          <w:rFonts w:ascii="Calibri" w:hAnsi="Calibri" w:cs="Calibri"/>
        </w:rPr>
        <w:t>existente</w:t>
      </w:r>
      <w:r w:rsidRPr="005131F7">
        <w:rPr>
          <w:rFonts w:ascii="Calibri" w:hAnsi="Calibri" w:cs="Calibri"/>
          <w:spacing w:val="-9"/>
        </w:rPr>
        <w:t xml:space="preserve"> </w:t>
      </w:r>
      <w:r w:rsidRPr="005131F7">
        <w:rPr>
          <w:rFonts w:ascii="Calibri" w:hAnsi="Calibri" w:cs="Calibri"/>
        </w:rPr>
        <w:t xml:space="preserve">prin </w:t>
      </w:r>
      <w:r w:rsidRPr="005131F7">
        <w:rPr>
          <w:rFonts w:ascii="Calibri" w:hAnsi="Calibri" w:cs="Calibri"/>
          <w:spacing w:val="-2"/>
        </w:rPr>
        <w:t>subsol.</w:t>
      </w:r>
    </w:p>
    <w:p w14:paraId="51EE2AAB" w14:textId="77777777" w:rsidR="00AD16F6" w:rsidRPr="005131F7" w:rsidRDefault="00AD16F6" w:rsidP="00AD16F6">
      <w:pPr>
        <w:pStyle w:val="BodyText"/>
        <w:spacing w:line="268" w:lineRule="exact"/>
        <w:ind w:left="840"/>
        <w:jc w:val="both"/>
        <w:rPr>
          <w:rFonts w:ascii="Calibri" w:hAnsi="Calibri" w:cs="Calibri"/>
        </w:rPr>
      </w:pPr>
      <w:r w:rsidRPr="005131F7">
        <w:rPr>
          <w:rFonts w:ascii="Calibri" w:hAnsi="Calibri" w:cs="Calibri"/>
        </w:rPr>
        <w:t>De</w:t>
      </w:r>
      <w:r w:rsidRPr="005131F7">
        <w:rPr>
          <w:rFonts w:ascii="Calibri" w:hAnsi="Calibri" w:cs="Calibri"/>
          <w:spacing w:val="18"/>
        </w:rPr>
        <w:t xml:space="preserve"> </w:t>
      </w:r>
      <w:r w:rsidRPr="005131F7">
        <w:rPr>
          <w:rFonts w:ascii="Calibri" w:hAnsi="Calibri" w:cs="Calibri"/>
        </w:rPr>
        <w:t>la</w:t>
      </w:r>
      <w:r w:rsidRPr="005131F7">
        <w:rPr>
          <w:rFonts w:ascii="Calibri" w:hAnsi="Calibri" w:cs="Calibri"/>
          <w:spacing w:val="20"/>
        </w:rPr>
        <w:t xml:space="preserve"> </w:t>
      </w:r>
      <w:r w:rsidRPr="005131F7">
        <w:rPr>
          <w:rFonts w:ascii="Calibri" w:hAnsi="Calibri" w:cs="Calibri"/>
        </w:rPr>
        <w:t>pompele</w:t>
      </w:r>
      <w:r w:rsidRPr="005131F7">
        <w:rPr>
          <w:rFonts w:ascii="Calibri" w:hAnsi="Calibri" w:cs="Calibri"/>
          <w:spacing w:val="19"/>
        </w:rPr>
        <w:t xml:space="preserve"> </w:t>
      </w:r>
      <w:r w:rsidRPr="005131F7">
        <w:rPr>
          <w:rFonts w:ascii="Calibri" w:hAnsi="Calibri" w:cs="Calibri"/>
        </w:rPr>
        <w:t>de</w:t>
      </w:r>
      <w:r w:rsidRPr="005131F7">
        <w:rPr>
          <w:rFonts w:ascii="Calibri" w:hAnsi="Calibri" w:cs="Calibri"/>
          <w:spacing w:val="18"/>
        </w:rPr>
        <w:t xml:space="preserve"> </w:t>
      </w:r>
      <w:r w:rsidRPr="005131F7">
        <w:rPr>
          <w:rFonts w:ascii="Calibri" w:hAnsi="Calibri" w:cs="Calibri"/>
        </w:rPr>
        <w:t>circulație</w:t>
      </w:r>
      <w:r w:rsidRPr="005131F7">
        <w:rPr>
          <w:rFonts w:ascii="Calibri" w:hAnsi="Calibri" w:cs="Calibri"/>
          <w:spacing w:val="19"/>
        </w:rPr>
        <w:t xml:space="preserve"> </w:t>
      </w:r>
      <w:r w:rsidRPr="005131F7">
        <w:rPr>
          <w:rFonts w:ascii="Calibri" w:hAnsi="Calibri" w:cs="Calibri"/>
        </w:rPr>
        <w:t>existente</w:t>
      </w:r>
      <w:r w:rsidRPr="005131F7">
        <w:rPr>
          <w:rFonts w:ascii="Calibri" w:hAnsi="Calibri" w:cs="Calibri"/>
          <w:spacing w:val="21"/>
        </w:rPr>
        <w:t xml:space="preserve"> </w:t>
      </w:r>
      <w:r>
        <w:rPr>
          <w:rFonts w:ascii="Calibri" w:hAnsi="Calibri" w:cs="Calibri"/>
        </w:rPr>
        <w:t>î</w:t>
      </w:r>
      <w:r w:rsidRPr="005131F7">
        <w:rPr>
          <w:rFonts w:ascii="Calibri" w:hAnsi="Calibri" w:cs="Calibri"/>
        </w:rPr>
        <w:t>n</w:t>
      </w:r>
      <w:r w:rsidRPr="005131F7">
        <w:rPr>
          <w:rFonts w:ascii="Calibri" w:hAnsi="Calibri" w:cs="Calibri"/>
          <w:spacing w:val="19"/>
        </w:rPr>
        <w:t xml:space="preserve"> </w:t>
      </w:r>
      <w:r w:rsidRPr="005131F7">
        <w:rPr>
          <w:rFonts w:ascii="Calibri" w:hAnsi="Calibri" w:cs="Calibri"/>
        </w:rPr>
        <w:t>subsol,</w:t>
      </w:r>
      <w:r w:rsidRPr="005131F7">
        <w:rPr>
          <w:rFonts w:ascii="Calibri" w:hAnsi="Calibri" w:cs="Calibri"/>
          <w:spacing w:val="20"/>
        </w:rPr>
        <w:t xml:space="preserve"> </w:t>
      </w:r>
      <w:r w:rsidRPr="005131F7">
        <w:rPr>
          <w:rFonts w:ascii="Calibri" w:hAnsi="Calibri" w:cs="Calibri"/>
        </w:rPr>
        <w:t>agentul</w:t>
      </w:r>
      <w:r w:rsidRPr="005131F7">
        <w:rPr>
          <w:rFonts w:ascii="Calibri" w:hAnsi="Calibri" w:cs="Calibri"/>
          <w:spacing w:val="19"/>
        </w:rPr>
        <w:t xml:space="preserve"> </w:t>
      </w:r>
      <w:r w:rsidRPr="005131F7">
        <w:rPr>
          <w:rFonts w:ascii="Calibri" w:hAnsi="Calibri" w:cs="Calibri"/>
        </w:rPr>
        <w:t>termic</w:t>
      </w:r>
      <w:r w:rsidRPr="005131F7">
        <w:rPr>
          <w:rFonts w:ascii="Calibri" w:hAnsi="Calibri" w:cs="Calibri"/>
          <w:spacing w:val="66"/>
          <w:w w:val="150"/>
        </w:rPr>
        <w:t xml:space="preserve"> </w:t>
      </w:r>
      <w:r w:rsidRPr="005131F7">
        <w:rPr>
          <w:rFonts w:ascii="Calibri" w:hAnsi="Calibri" w:cs="Calibri"/>
        </w:rPr>
        <w:t>este</w:t>
      </w:r>
      <w:r w:rsidRPr="005131F7">
        <w:rPr>
          <w:rFonts w:ascii="Calibri" w:hAnsi="Calibri" w:cs="Calibri"/>
          <w:spacing w:val="20"/>
        </w:rPr>
        <w:t xml:space="preserve"> </w:t>
      </w:r>
      <w:r w:rsidRPr="005131F7">
        <w:rPr>
          <w:rFonts w:ascii="Calibri" w:hAnsi="Calibri" w:cs="Calibri"/>
        </w:rPr>
        <w:t>distribuit</w:t>
      </w:r>
      <w:r w:rsidRPr="005131F7">
        <w:rPr>
          <w:rFonts w:ascii="Calibri" w:hAnsi="Calibri" w:cs="Calibri"/>
          <w:spacing w:val="20"/>
        </w:rPr>
        <w:t xml:space="preserve"> </w:t>
      </w:r>
      <w:r w:rsidRPr="005131F7">
        <w:rPr>
          <w:rFonts w:ascii="Calibri" w:hAnsi="Calibri" w:cs="Calibri"/>
        </w:rPr>
        <w:t>către</w:t>
      </w:r>
      <w:r w:rsidRPr="005131F7">
        <w:rPr>
          <w:rFonts w:ascii="Calibri" w:hAnsi="Calibri" w:cs="Calibri"/>
          <w:spacing w:val="19"/>
        </w:rPr>
        <w:t xml:space="preserve"> </w:t>
      </w:r>
      <w:r w:rsidRPr="005131F7">
        <w:rPr>
          <w:rFonts w:ascii="Calibri" w:hAnsi="Calibri" w:cs="Calibri"/>
        </w:rPr>
        <w:t>toate</w:t>
      </w:r>
      <w:r w:rsidRPr="005131F7">
        <w:rPr>
          <w:rFonts w:ascii="Calibri" w:hAnsi="Calibri" w:cs="Calibri"/>
          <w:spacing w:val="20"/>
        </w:rPr>
        <w:t xml:space="preserve"> </w:t>
      </w:r>
      <w:r w:rsidRPr="005131F7">
        <w:rPr>
          <w:rFonts w:ascii="Calibri" w:hAnsi="Calibri" w:cs="Calibri"/>
          <w:spacing w:val="-2"/>
        </w:rPr>
        <w:t>radiatoarele</w:t>
      </w:r>
      <w:r>
        <w:rPr>
          <w:rFonts w:ascii="Calibri" w:hAnsi="Calibri" w:cs="Calibri"/>
        </w:rPr>
        <w:t xml:space="preserve"> a</w:t>
      </w:r>
      <w:r w:rsidRPr="005131F7">
        <w:rPr>
          <w:rFonts w:ascii="Calibri" w:hAnsi="Calibri" w:cs="Calibri"/>
          <w:spacing w:val="-2"/>
        </w:rPr>
        <w:t>ferente</w:t>
      </w:r>
      <w:r w:rsidRPr="005131F7">
        <w:rPr>
          <w:rFonts w:ascii="Calibri" w:hAnsi="Calibri" w:cs="Calibri"/>
          <w:spacing w:val="3"/>
        </w:rPr>
        <w:t xml:space="preserve"> </w:t>
      </w:r>
      <w:r w:rsidRPr="005131F7">
        <w:rPr>
          <w:rFonts w:ascii="Calibri" w:hAnsi="Calibri" w:cs="Calibri"/>
          <w:spacing w:val="-2"/>
        </w:rPr>
        <w:t>spitalului.</w:t>
      </w:r>
    </w:p>
    <w:p w14:paraId="38E7C9E6" w14:textId="77777777" w:rsidR="00AD16F6" w:rsidRPr="005131F7" w:rsidRDefault="00AD16F6" w:rsidP="00AD16F6">
      <w:pPr>
        <w:pStyle w:val="BodyText"/>
        <w:ind w:left="840" w:right="578"/>
        <w:jc w:val="both"/>
        <w:rPr>
          <w:rFonts w:ascii="Calibri" w:hAnsi="Calibri" w:cs="Calibri"/>
        </w:rPr>
      </w:pPr>
      <w:r w:rsidRPr="005131F7">
        <w:rPr>
          <w:rFonts w:ascii="Calibri" w:hAnsi="Calibri" w:cs="Calibri"/>
        </w:rPr>
        <w:t xml:space="preserve">Coloanele </w:t>
      </w:r>
      <w:r>
        <w:rPr>
          <w:rFonts w:ascii="Calibri" w:hAnsi="Calibri" w:cs="Calibri"/>
        </w:rPr>
        <w:t>ș</w:t>
      </w:r>
      <w:r w:rsidRPr="005131F7">
        <w:rPr>
          <w:rFonts w:ascii="Calibri" w:hAnsi="Calibri" w:cs="Calibri"/>
        </w:rPr>
        <w:t>i legăturile la</w:t>
      </w:r>
      <w:r w:rsidRPr="005131F7">
        <w:rPr>
          <w:rFonts w:ascii="Calibri" w:hAnsi="Calibri" w:cs="Calibri"/>
          <w:spacing w:val="-1"/>
        </w:rPr>
        <w:t xml:space="preserve"> </w:t>
      </w:r>
      <w:r w:rsidRPr="005131F7">
        <w:rPr>
          <w:rFonts w:ascii="Calibri" w:hAnsi="Calibri" w:cs="Calibri"/>
        </w:rPr>
        <w:t>corpurile de încălzire sunt preponderent din țeava de o</w:t>
      </w:r>
      <w:r>
        <w:rPr>
          <w:rFonts w:ascii="Calibri" w:hAnsi="Calibri" w:cs="Calibri"/>
        </w:rPr>
        <w:t>ț</w:t>
      </w:r>
      <w:r w:rsidRPr="005131F7">
        <w:rPr>
          <w:rFonts w:ascii="Calibri" w:hAnsi="Calibri" w:cs="Calibri"/>
        </w:rPr>
        <w:t xml:space="preserve">el. Corpurile de încălzire, realizate majoritar din fonta , sunt colmatate , cu risc evident de fisurare </w:t>
      </w:r>
      <w:r>
        <w:rPr>
          <w:rFonts w:ascii="Calibri" w:hAnsi="Calibri" w:cs="Calibri"/>
        </w:rPr>
        <w:t>ș</w:t>
      </w:r>
      <w:r w:rsidRPr="005131F7">
        <w:rPr>
          <w:rFonts w:ascii="Calibri" w:hAnsi="Calibri" w:cs="Calibri"/>
        </w:rPr>
        <w:t xml:space="preserve">i cu o vechime </w:t>
      </w:r>
      <w:r>
        <w:rPr>
          <w:rFonts w:ascii="Calibri" w:hAnsi="Calibri" w:cs="Calibri"/>
        </w:rPr>
        <w:t>î</w:t>
      </w:r>
      <w:r w:rsidRPr="005131F7">
        <w:rPr>
          <w:rFonts w:ascii="Calibri" w:hAnsi="Calibri" w:cs="Calibri"/>
        </w:rPr>
        <w:t>n exploatare de peste 48 ani.</w:t>
      </w:r>
    </w:p>
    <w:p w14:paraId="2F3945FC" w14:textId="77777777" w:rsidR="00AD16F6" w:rsidRDefault="00AD16F6" w:rsidP="00AD16F6">
      <w:pPr>
        <w:pStyle w:val="BodyText"/>
        <w:spacing w:line="268" w:lineRule="exact"/>
        <w:ind w:left="840"/>
        <w:jc w:val="both"/>
        <w:rPr>
          <w:rFonts w:ascii="Calibri" w:hAnsi="Calibri" w:cs="Calibri"/>
        </w:rPr>
      </w:pPr>
      <w:r w:rsidRPr="005131F7">
        <w:rPr>
          <w:rFonts w:ascii="Calibri" w:hAnsi="Calibri" w:cs="Calibri"/>
        </w:rPr>
        <w:t>Spitalul</w:t>
      </w:r>
      <w:r w:rsidRPr="005131F7">
        <w:rPr>
          <w:rFonts w:ascii="Calibri" w:hAnsi="Calibri" w:cs="Calibri"/>
          <w:spacing w:val="-9"/>
        </w:rPr>
        <w:t xml:space="preserve"> </w:t>
      </w:r>
      <w:r w:rsidRPr="005131F7">
        <w:rPr>
          <w:rFonts w:ascii="Calibri" w:hAnsi="Calibri" w:cs="Calibri"/>
        </w:rPr>
        <w:t>dispune</w:t>
      </w:r>
      <w:r w:rsidRPr="005131F7">
        <w:rPr>
          <w:rFonts w:ascii="Calibri" w:hAnsi="Calibri" w:cs="Calibri"/>
          <w:spacing w:val="-9"/>
        </w:rPr>
        <w:t xml:space="preserve"> </w:t>
      </w:r>
      <w:r w:rsidRPr="005131F7">
        <w:rPr>
          <w:rFonts w:ascii="Calibri" w:hAnsi="Calibri" w:cs="Calibri"/>
        </w:rPr>
        <w:t>de</w:t>
      </w:r>
      <w:r w:rsidRPr="005131F7">
        <w:rPr>
          <w:rFonts w:ascii="Calibri" w:hAnsi="Calibri" w:cs="Calibri"/>
          <w:spacing w:val="-10"/>
        </w:rPr>
        <w:t xml:space="preserve"> </w:t>
      </w:r>
      <w:r w:rsidRPr="005131F7">
        <w:rPr>
          <w:rFonts w:ascii="Calibri" w:hAnsi="Calibri" w:cs="Calibri"/>
        </w:rPr>
        <w:t>aparate</w:t>
      </w:r>
      <w:r w:rsidRPr="005131F7">
        <w:rPr>
          <w:rFonts w:ascii="Calibri" w:hAnsi="Calibri" w:cs="Calibri"/>
          <w:spacing w:val="-9"/>
        </w:rPr>
        <w:t xml:space="preserve"> </w:t>
      </w:r>
      <w:r w:rsidRPr="005131F7">
        <w:rPr>
          <w:rFonts w:ascii="Calibri" w:hAnsi="Calibri" w:cs="Calibri"/>
        </w:rPr>
        <w:t>de</w:t>
      </w:r>
      <w:r w:rsidRPr="005131F7">
        <w:rPr>
          <w:rFonts w:ascii="Calibri" w:hAnsi="Calibri" w:cs="Calibri"/>
          <w:spacing w:val="-9"/>
        </w:rPr>
        <w:t xml:space="preserve"> </w:t>
      </w:r>
      <w:r w:rsidRPr="005131F7">
        <w:rPr>
          <w:rFonts w:ascii="Calibri" w:hAnsi="Calibri" w:cs="Calibri"/>
        </w:rPr>
        <w:t>aer</w:t>
      </w:r>
      <w:r w:rsidRPr="005131F7">
        <w:rPr>
          <w:rFonts w:ascii="Calibri" w:hAnsi="Calibri" w:cs="Calibri"/>
          <w:spacing w:val="-10"/>
        </w:rPr>
        <w:t xml:space="preserve"> </w:t>
      </w:r>
      <w:r w:rsidRPr="005131F7">
        <w:rPr>
          <w:rFonts w:ascii="Calibri" w:hAnsi="Calibri" w:cs="Calibri"/>
        </w:rPr>
        <w:t>condiționat</w:t>
      </w:r>
      <w:r w:rsidRPr="005131F7">
        <w:rPr>
          <w:rFonts w:ascii="Calibri" w:hAnsi="Calibri" w:cs="Calibri"/>
          <w:spacing w:val="-8"/>
        </w:rPr>
        <w:t xml:space="preserve"> </w:t>
      </w:r>
      <w:r>
        <w:rPr>
          <w:rFonts w:ascii="Calibri" w:hAnsi="Calibri" w:cs="Calibri"/>
        </w:rPr>
        <w:t>î</w:t>
      </w:r>
      <w:r w:rsidRPr="005131F7">
        <w:rPr>
          <w:rFonts w:ascii="Calibri" w:hAnsi="Calibri" w:cs="Calibri"/>
        </w:rPr>
        <w:t>n</w:t>
      </w:r>
      <w:r w:rsidRPr="005131F7">
        <w:rPr>
          <w:rFonts w:ascii="Calibri" w:hAnsi="Calibri" w:cs="Calibri"/>
          <w:spacing w:val="-8"/>
        </w:rPr>
        <w:t xml:space="preserve"> </w:t>
      </w:r>
      <w:r w:rsidRPr="005131F7">
        <w:rPr>
          <w:rFonts w:ascii="Calibri" w:hAnsi="Calibri" w:cs="Calibri"/>
        </w:rPr>
        <w:t>încăperile</w:t>
      </w:r>
      <w:r w:rsidRPr="005131F7">
        <w:rPr>
          <w:rFonts w:ascii="Calibri" w:hAnsi="Calibri" w:cs="Calibri"/>
          <w:spacing w:val="-9"/>
        </w:rPr>
        <w:t xml:space="preserve"> </w:t>
      </w:r>
      <w:r w:rsidRPr="005131F7">
        <w:rPr>
          <w:rFonts w:ascii="Calibri" w:hAnsi="Calibri" w:cs="Calibri"/>
        </w:rPr>
        <w:t>vitale</w:t>
      </w:r>
      <w:r w:rsidRPr="005131F7">
        <w:rPr>
          <w:rFonts w:ascii="Calibri" w:hAnsi="Calibri" w:cs="Calibri"/>
          <w:spacing w:val="-10"/>
        </w:rPr>
        <w:t xml:space="preserve"> </w:t>
      </w:r>
      <w:r w:rsidRPr="005131F7">
        <w:rPr>
          <w:rFonts w:ascii="Calibri" w:hAnsi="Calibri" w:cs="Calibri"/>
        </w:rPr>
        <w:t>(Bloc</w:t>
      </w:r>
      <w:r w:rsidRPr="005131F7">
        <w:rPr>
          <w:rFonts w:ascii="Calibri" w:hAnsi="Calibri" w:cs="Calibri"/>
          <w:spacing w:val="-8"/>
        </w:rPr>
        <w:t xml:space="preserve"> </w:t>
      </w:r>
      <w:r w:rsidRPr="005131F7">
        <w:rPr>
          <w:rFonts w:ascii="Calibri" w:hAnsi="Calibri" w:cs="Calibri"/>
        </w:rPr>
        <w:t>operator,</w:t>
      </w:r>
      <w:r w:rsidRPr="005131F7">
        <w:rPr>
          <w:rFonts w:ascii="Calibri" w:hAnsi="Calibri" w:cs="Calibri"/>
          <w:spacing w:val="-8"/>
        </w:rPr>
        <w:t xml:space="preserve"> </w:t>
      </w:r>
      <w:r w:rsidRPr="005131F7">
        <w:rPr>
          <w:rFonts w:ascii="Calibri" w:hAnsi="Calibri" w:cs="Calibri"/>
        </w:rPr>
        <w:t>UPU,</w:t>
      </w:r>
      <w:r w:rsidRPr="005131F7">
        <w:rPr>
          <w:rFonts w:ascii="Calibri" w:hAnsi="Calibri" w:cs="Calibri"/>
          <w:spacing w:val="-8"/>
        </w:rPr>
        <w:t xml:space="preserve"> </w:t>
      </w:r>
      <w:r w:rsidRPr="005131F7">
        <w:rPr>
          <w:rFonts w:ascii="Calibri" w:hAnsi="Calibri" w:cs="Calibri"/>
        </w:rPr>
        <w:t>Neonatologie,</w:t>
      </w:r>
      <w:r w:rsidRPr="005131F7">
        <w:rPr>
          <w:rFonts w:ascii="Calibri" w:hAnsi="Calibri" w:cs="Calibri"/>
          <w:spacing w:val="-9"/>
        </w:rPr>
        <w:t xml:space="preserve"> </w:t>
      </w:r>
      <w:r w:rsidRPr="005131F7">
        <w:rPr>
          <w:rFonts w:ascii="Calibri" w:hAnsi="Calibri" w:cs="Calibri"/>
        </w:rPr>
        <w:t>ASS</w:t>
      </w:r>
      <w:r>
        <w:rPr>
          <w:rFonts w:ascii="Calibri" w:hAnsi="Calibri" w:cs="Calibri"/>
          <w:spacing w:val="-9"/>
        </w:rPr>
        <w:t xml:space="preserve">, </w:t>
      </w:r>
      <w:r w:rsidRPr="005131F7">
        <w:rPr>
          <w:rFonts w:ascii="Calibri" w:hAnsi="Calibri" w:cs="Calibri"/>
        </w:rPr>
        <w:t>prosectura,</w:t>
      </w:r>
      <w:r w:rsidRPr="005131F7">
        <w:rPr>
          <w:rFonts w:ascii="Calibri" w:hAnsi="Calibri" w:cs="Calibri"/>
          <w:spacing w:val="-2"/>
        </w:rPr>
        <w:t xml:space="preserve"> </w:t>
      </w:r>
      <w:r w:rsidRPr="005131F7">
        <w:rPr>
          <w:rFonts w:ascii="Calibri" w:hAnsi="Calibri" w:cs="Calibri"/>
        </w:rPr>
        <w:t>etc.)</w:t>
      </w:r>
      <w:r w:rsidRPr="005131F7">
        <w:rPr>
          <w:rFonts w:ascii="Calibri" w:hAnsi="Calibri" w:cs="Calibri"/>
          <w:spacing w:val="-3"/>
        </w:rPr>
        <w:t xml:space="preserve"> </w:t>
      </w:r>
      <w:r w:rsidRPr="005131F7">
        <w:rPr>
          <w:rFonts w:ascii="Calibri" w:hAnsi="Calibri" w:cs="Calibri"/>
        </w:rPr>
        <w:t>dar</w:t>
      </w:r>
      <w:r w:rsidRPr="005131F7">
        <w:rPr>
          <w:rFonts w:ascii="Calibri" w:hAnsi="Calibri" w:cs="Calibri"/>
          <w:spacing w:val="-2"/>
        </w:rPr>
        <w:t xml:space="preserve"> </w:t>
      </w:r>
      <w:r w:rsidRPr="005131F7">
        <w:rPr>
          <w:rFonts w:ascii="Calibri" w:hAnsi="Calibri" w:cs="Calibri"/>
        </w:rPr>
        <w:t>nu</w:t>
      </w:r>
      <w:r w:rsidRPr="005131F7">
        <w:rPr>
          <w:rFonts w:ascii="Calibri" w:hAnsi="Calibri" w:cs="Calibri"/>
          <w:spacing w:val="-2"/>
        </w:rPr>
        <w:t xml:space="preserve"> </w:t>
      </w:r>
      <w:r w:rsidRPr="005131F7">
        <w:rPr>
          <w:rFonts w:ascii="Calibri" w:hAnsi="Calibri" w:cs="Calibri"/>
        </w:rPr>
        <w:t>are</w:t>
      </w:r>
      <w:r w:rsidRPr="005131F7">
        <w:rPr>
          <w:rFonts w:ascii="Calibri" w:hAnsi="Calibri" w:cs="Calibri"/>
          <w:spacing w:val="-4"/>
        </w:rPr>
        <w:t xml:space="preserve"> </w:t>
      </w:r>
      <w:r w:rsidRPr="005131F7">
        <w:rPr>
          <w:rFonts w:ascii="Calibri" w:hAnsi="Calibri" w:cs="Calibri"/>
        </w:rPr>
        <w:t>sisteme</w:t>
      </w:r>
      <w:r w:rsidRPr="005131F7">
        <w:rPr>
          <w:rFonts w:ascii="Calibri" w:hAnsi="Calibri" w:cs="Calibri"/>
          <w:spacing w:val="-4"/>
        </w:rPr>
        <w:t xml:space="preserve"> </w:t>
      </w:r>
      <w:r w:rsidRPr="005131F7">
        <w:rPr>
          <w:rFonts w:ascii="Calibri" w:hAnsi="Calibri" w:cs="Calibri"/>
        </w:rPr>
        <w:t>de</w:t>
      </w:r>
      <w:r w:rsidRPr="005131F7">
        <w:rPr>
          <w:rFonts w:ascii="Calibri" w:hAnsi="Calibri" w:cs="Calibri"/>
          <w:spacing w:val="-2"/>
        </w:rPr>
        <w:t xml:space="preserve"> </w:t>
      </w:r>
      <w:r w:rsidRPr="005131F7">
        <w:rPr>
          <w:rFonts w:ascii="Calibri" w:hAnsi="Calibri" w:cs="Calibri"/>
        </w:rPr>
        <w:t>tratare</w:t>
      </w:r>
      <w:r w:rsidRPr="005131F7">
        <w:rPr>
          <w:rFonts w:ascii="Calibri" w:hAnsi="Calibri" w:cs="Calibri"/>
          <w:spacing w:val="-2"/>
        </w:rPr>
        <w:t xml:space="preserve"> </w:t>
      </w:r>
      <w:r w:rsidRPr="005131F7">
        <w:rPr>
          <w:rFonts w:ascii="Calibri" w:hAnsi="Calibri" w:cs="Calibri"/>
        </w:rPr>
        <w:t>a</w:t>
      </w:r>
      <w:r w:rsidRPr="005131F7">
        <w:rPr>
          <w:rFonts w:ascii="Calibri" w:hAnsi="Calibri" w:cs="Calibri"/>
          <w:spacing w:val="-2"/>
        </w:rPr>
        <w:t xml:space="preserve"> </w:t>
      </w:r>
      <w:r w:rsidRPr="005131F7">
        <w:rPr>
          <w:rFonts w:ascii="Calibri" w:hAnsi="Calibri" w:cs="Calibri"/>
        </w:rPr>
        <w:t>aerului</w:t>
      </w:r>
      <w:r w:rsidRPr="005131F7">
        <w:rPr>
          <w:rFonts w:ascii="Calibri" w:hAnsi="Calibri" w:cs="Calibri"/>
          <w:spacing w:val="-2"/>
        </w:rPr>
        <w:t xml:space="preserve"> </w:t>
      </w:r>
      <w:r w:rsidRPr="005131F7">
        <w:rPr>
          <w:rFonts w:ascii="Calibri" w:hAnsi="Calibri" w:cs="Calibri"/>
        </w:rPr>
        <w:t>cu</w:t>
      </w:r>
      <w:r w:rsidRPr="005131F7">
        <w:rPr>
          <w:rFonts w:ascii="Calibri" w:hAnsi="Calibri" w:cs="Calibri"/>
          <w:spacing w:val="-3"/>
        </w:rPr>
        <w:t xml:space="preserve"> </w:t>
      </w:r>
      <w:r w:rsidRPr="005131F7">
        <w:rPr>
          <w:rFonts w:ascii="Calibri" w:hAnsi="Calibri" w:cs="Calibri"/>
        </w:rPr>
        <w:t>filtre</w:t>
      </w:r>
      <w:r w:rsidRPr="005131F7">
        <w:rPr>
          <w:rFonts w:ascii="Calibri" w:hAnsi="Calibri" w:cs="Calibri"/>
          <w:spacing w:val="-4"/>
        </w:rPr>
        <w:t xml:space="preserve"> </w:t>
      </w:r>
      <w:r>
        <w:rPr>
          <w:rFonts w:ascii="Calibri" w:hAnsi="Calibri" w:cs="Calibri"/>
        </w:rPr>
        <w:t>ș</w:t>
      </w:r>
      <w:r w:rsidRPr="005131F7">
        <w:rPr>
          <w:rFonts w:ascii="Calibri" w:hAnsi="Calibri" w:cs="Calibri"/>
        </w:rPr>
        <w:t>i</w:t>
      </w:r>
      <w:r w:rsidRPr="005131F7">
        <w:rPr>
          <w:rFonts w:ascii="Calibri" w:hAnsi="Calibri" w:cs="Calibri"/>
          <w:spacing w:val="-2"/>
        </w:rPr>
        <w:t xml:space="preserve"> </w:t>
      </w:r>
      <w:r w:rsidRPr="005131F7">
        <w:rPr>
          <w:rFonts w:ascii="Calibri" w:hAnsi="Calibri" w:cs="Calibri"/>
        </w:rPr>
        <w:t>alte</w:t>
      </w:r>
      <w:r w:rsidRPr="005131F7">
        <w:rPr>
          <w:rFonts w:ascii="Calibri" w:hAnsi="Calibri" w:cs="Calibri"/>
          <w:spacing w:val="-4"/>
        </w:rPr>
        <w:t xml:space="preserve"> </w:t>
      </w:r>
      <w:r w:rsidRPr="005131F7">
        <w:rPr>
          <w:rFonts w:ascii="Calibri" w:hAnsi="Calibri" w:cs="Calibri"/>
        </w:rPr>
        <w:t>posibilități</w:t>
      </w:r>
      <w:r w:rsidRPr="005131F7">
        <w:rPr>
          <w:rFonts w:ascii="Calibri" w:hAnsi="Calibri" w:cs="Calibri"/>
          <w:spacing w:val="-4"/>
        </w:rPr>
        <w:t xml:space="preserve"> </w:t>
      </w:r>
      <w:r w:rsidRPr="005131F7">
        <w:rPr>
          <w:rFonts w:ascii="Calibri" w:hAnsi="Calibri" w:cs="Calibri"/>
        </w:rPr>
        <w:t>de</w:t>
      </w:r>
      <w:r w:rsidRPr="005131F7">
        <w:rPr>
          <w:rFonts w:ascii="Calibri" w:hAnsi="Calibri" w:cs="Calibri"/>
          <w:spacing w:val="-2"/>
        </w:rPr>
        <w:t xml:space="preserve"> </w:t>
      </w:r>
      <w:r w:rsidRPr="005131F7">
        <w:rPr>
          <w:rFonts w:ascii="Calibri" w:hAnsi="Calibri" w:cs="Calibri"/>
        </w:rPr>
        <w:t>igienizare. Climatizarea este asigurat</w:t>
      </w:r>
      <w:r>
        <w:rPr>
          <w:rFonts w:ascii="Calibri" w:hAnsi="Calibri" w:cs="Calibri"/>
        </w:rPr>
        <w:t>ă</w:t>
      </w:r>
      <w:r w:rsidRPr="005131F7">
        <w:rPr>
          <w:rFonts w:ascii="Calibri" w:hAnsi="Calibri" w:cs="Calibri"/>
        </w:rPr>
        <w:t xml:space="preserve"> doar prin aparate tip monosplit, montate local pe fațadele clădirii.</w:t>
      </w:r>
    </w:p>
    <w:p w14:paraId="433EAEB0" w14:textId="77777777" w:rsidR="00AD16F6" w:rsidRPr="00AD16F6" w:rsidRDefault="00AD16F6" w:rsidP="00AD16F6">
      <w:pPr>
        <w:pStyle w:val="BodyText"/>
        <w:spacing w:line="268" w:lineRule="exact"/>
        <w:ind w:left="840"/>
        <w:jc w:val="both"/>
        <w:rPr>
          <w:rFonts w:ascii="Calibri" w:hAnsi="Calibri" w:cs="Calibri"/>
          <w:u w:val="single"/>
        </w:rPr>
      </w:pPr>
      <w:r w:rsidRPr="00AD16F6">
        <w:rPr>
          <w:rFonts w:ascii="Calibri" w:hAnsi="Calibri" w:cs="Calibri"/>
          <w:iCs/>
          <w:u w:val="single"/>
        </w:rPr>
        <w:t>Instalații</w:t>
      </w:r>
      <w:r w:rsidRPr="00AD16F6">
        <w:rPr>
          <w:rFonts w:ascii="Calibri" w:hAnsi="Calibri" w:cs="Calibri"/>
          <w:iCs/>
          <w:spacing w:val="-10"/>
          <w:u w:val="single"/>
        </w:rPr>
        <w:t xml:space="preserve"> </w:t>
      </w:r>
      <w:r w:rsidRPr="00AD16F6">
        <w:rPr>
          <w:rFonts w:ascii="Calibri" w:hAnsi="Calibri" w:cs="Calibri"/>
          <w:iCs/>
          <w:u w:val="single"/>
        </w:rPr>
        <w:t>sanitare</w:t>
      </w:r>
      <w:r w:rsidRPr="00AD16F6">
        <w:rPr>
          <w:rFonts w:ascii="Calibri" w:hAnsi="Calibri" w:cs="Calibri"/>
          <w:iCs/>
          <w:spacing w:val="-11"/>
          <w:u w:val="single"/>
        </w:rPr>
        <w:t xml:space="preserve"> </w:t>
      </w:r>
      <w:r w:rsidRPr="00AD16F6">
        <w:rPr>
          <w:rFonts w:ascii="Calibri" w:hAnsi="Calibri" w:cs="Calibri"/>
          <w:iCs/>
          <w:spacing w:val="-2"/>
          <w:u w:val="single"/>
        </w:rPr>
        <w:t>existente</w:t>
      </w:r>
    </w:p>
    <w:p w14:paraId="56C05D1E" w14:textId="77777777" w:rsidR="00AD16F6" w:rsidRPr="005131F7" w:rsidRDefault="00AD16F6" w:rsidP="00AD16F6">
      <w:pPr>
        <w:pStyle w:val="BodyText"/>
        <w:ind w:left="840"/>
        <w:jc w:val="both"/>
        <w:rPr>
          <w:rFonts w:ascii="Calibri" w:hAnsi="Calibri" w:cs="Calibri"/>
        </w:rPr>
      </w:pPr>
      <w:r w:rsidRPr="005131F7">
        <w:rPr>
          <w:rFonts w:ascii="Calibri" w:hAnsi="Calibri" w:cs="Calibri"/>
        </w:rPr>
        <w:t>Sursa</w:t>
      </w:r>
      <w:r w:rsidRPr="005131F7">
        <w:rPr>
          <w:rFonts w:ascii="Calibri" w:hAnsi="Calibri" w:cs="Calibri"/>
          <w:spacing w:val="-8"/>
        </w:rPr>
        <w:t xml:space="preserve"> </w:t>
      </w:r>
      <w:r w:rsidRPr="005131F7">
        <w:rPr>
          <w:rFonts w:ascii="Calibri" w:hAnsi="Calibri" w:cs="Calibri"/>
        </w:rPr>
        <w:t>de</w:t>
      </w:r>
      <w:r w:rsidRPr="005131F7">
        <w:rPr>
          <w:rFonts w:ascii="Calibri" w:hAnsi="Calibri" w:cs="Calibri"/>
          <w:spacing w:val="-7"/>
        </w:rPr>
        <w:t xml:space="preserve"> </w:t>
      </w:r>
      <w:r w:rsidRPr="005131F7">
        <w:rPr>
          <w:rFonts w:ascii="Calibri" w:hAnsi="Calibri" w:cs="Calibri"/>
        </w:rPr>
        <w:t>alimentare</w:t>
      </w:r>
      <w:r w:rsidRPr="005131F7">
        <w:rPr>
          <w:rFonts w:ascii="Calibri" w:hAnsi="Calibri" w:cs="Calibri"/>
          <w:spacing w:val="-7"/>
        </w:rPr>
        <w:t xml:space="preserve"> </w:t>
      </w:r>
      <w:r w:rsidRPr="005131F7">
        <w:rPr>
          <w:rFonts w:ascii="Calibri" w:hAnsi="Calibri" w:cs="Calibri"/>
        </w:rPr>
        <w:t>cu</w:t>
      </w:r>
      <w:r w:rsidRPr="005131F7">
        <w:rPr>
          <w:rFonts w:ascii="Calibri" w:hAnsi="Calibri" w:cs="Calibri"/>
          <w:spacing w:val="-7"/>
        </w:rPr>
        <w:t xml:space="preserve"> </w:t>
      </w:r>
      <w:r w:rsidRPr="005131F7">
        <w:rPr>
          <w:rFonts w:ascii="Calibri" w:hAnsi="Calibri" w:cs="Calibri"/>
        </w:rPr>
        <w:t>ap</w:t>
      </w:r>
      <w:r>
        <w:rPr>
          <w:rFonts w:ascii="Calibri" w:hAnsi="Calibri" w:cs="Calibri"/>
        </w:rPr>
        <w:t>ă</w:t>
      </w:r>
      <w:r w:rsidRPr="005131F7">
        <w:rPr>
          <w:rFonts w:ascii="Calibri" w:hAnsi="Calibri" w:cs="Calibri"/>
          <w:spacing w:val="-7"/>
        </w:rPr>
        <w:t xml:space="preserve"> </w:t>
      </w:r>
      <w:r w:rsidRPr="005131F7">
        <w:rPr>
          <w:rFonts w:ascii="Calibri" w:hAnsi="Calibri" w:cs="Calibri"/>
        </w:rPr>
        <w:t>potabil</w:t>
      </w:r>
      <w:r>
        <w:rPr>
          <w:rFonts w:ascii="Calibri" w:hAnsi="Calibri" w:cs="Calibri"/>
        </w:rPr>
        <w:t>ă</w:t>
      </w:r>
      <w:r w:rsidRPr="005131F7">
        <w:rPr>
          <w:rFonts w:ascii="Calibri" w:hAnsi="Calibri" w:cs="Calibri"/>
          <w:spacing w:val="-7"/>
        </w:rPr>
        <w:t xml:space="preserve"> </w:t>
      </w:r>
      <w:r w:rsidRPr="005131F7">
        <w:rPr>
          <w:rFonts w:ascii="Calibri" w:hAnsi="Calibri" w:cs="Calibri"/>
        </w:rPr>
        <w:t>o</w:t>
      </w:r>
      <w:r w:rsidRPr="005131F7">
        <w:rPr>
          <w:rFonts w:ascii="Calibri" w:hAnsi="Calibri" w:cs="Calibri"/>
          <w:spacing w:val="-7"/>
        </w:rPr>
        <w:t xml:space="preserve"> </w:t>
      </w:r>
      <w:r w:rsidRPr="005131F7">
        <w:rPr>
          <w:rFonts w:ascii="Calibri" w:hAnsi="Calibri" w:cs="Calibri"/>
        </w:rPr>
        <w:t>constituie</w:t>
      </w:r>
      <w:r w:rsidRPr="005131F7">
        <w:rPr>
          <w:rFonts w:ascii="Calibri" w:hAnsi="Calibri" w:cs="Calibri"/>
          <w:spacing w:val="-7"/>
        </w:rPr>
        <w:t xml:space="preserve"> </w:t>
      </w:r>
      <w:r w:rsidRPr="005131F7">
        <w:rPr>
          <w:rFonts w:ascii="Calibri" w:hAnsi="Calibri" w:cs="Calibri"/>
        </w:rPr>
        <w:t>rețeaua</w:t>
      </w:r>
      <w:r w:rsidRPr="005131F7">
        <w:rPr>
          <w:rFonts w:ascii="Calibri" w:hAnsi="Calibri" w:cs="Calibri"/>
          <w:spacing w:val="-8"/>
        </w:rPr>
        <w:t xml:space="preserve"> </w:t>
      </w:r>
      <w:r w:rsidRPr="005131F7">
        <w:rPr>
          <w:rFonts w:ascii="Calibri" w:hAnsi="Calibri" w:cs="Calibri"/>
        </w:rPr>
        <w:t>publica</w:t>
      </w:r>
      <w:r w:rsidRPr="005131F7">
        <w:rPr>
          <w:rFonts w:ascii="Calibri" w:hAnsi="Calibri" w:cs="Calibri"/>
          <w:spacing w:val="-7"/>
        </w:rPr>
        <w:t xml:space="preserve"> </w:t>
      </w:r>
      <w:r w:rsidRPr="005131F7">
        <w:rPr>
          <w:rFonts w:ascii="Calibri" w:hAnsi="Calibri" w:cs="Calibri"/>
        </w:rPr>
        <w:t>de</w:t>
      </w:r>
      <w:r w:rsidRPr="005131F7">
        <w:rPr>
          <w:rFonts w:ascii="Calibri" w:hAnsi="Calibri" w:cs="Calibri"/>
          <w:spacing w:val="-6"/>
        </w:rPr>
        <w:t xml:space="preserve"> </w:t>
      </w:r>
      <w:r w:rsidRPr="005131F7">
        <w:rPr>
          <w:rFonts w:ascii="Calibri" w:hAnsi="Calibri" w:cs="Calibri"/>
        </w:rPr>
        <w:t>alimentare</w:t>
      </w:r>
      <w:r w:rsidRPr="005131F7">
        <w:rPr>
          <w:rFonts w:ascii="Calibri" w:hAnsi="Calibri" w:cs="Calibri"/>
          <w:spacing w:val="-7"/>
        </w:rPr>
        <w:t xml:space="preserve"> </w:t>
      </w:r>
      <w:r w:rsidRPr="005131F7">
        <w:rPr>
          <w:rFonts w:ascii="Calibri" w:hAnsi="Calibri" w:cs="Calibri"/>
        </w:rPr>
        <w:t>cu</w:t>
      </w:r>
      <w:r w:rsidRPr="005131F7">
        <w:rPr>
          <w:rFonts w:ascii="Calibri" w:hAnsi="Calibri" w:cs="Calibri"/>
          <w:spacing w:val="-7"/>
        </w:rPr>
        <w:t xml:space="preserve"> </w:t>
      </w:r>
      <w:r w:rsidRPr="005131F7">
        <w:rPr>
          <w:rFonts w:ascii="Calibri" w:hAnsi="Calibri" w:cs="Calibri"/>
          <w:spacing w:val="-4"/>
        </w:rPr>
        <w:t>apa.</w:t>
      </w:r>
    </w:p>
    <w:p w14:paraId="2CC1372B" w14:textId="77777777" w:rsidR="00AD16F6" w:rsidRPr="005131F7" w:rsidRDefault="00AD16F6" w:rsidP="00AD16F6">
      <w:pPr>
        <w:pStyle w:val="BodyText"/>
        <w:ind w:left="840" w:right="579"/>
        <w:jc w:val="both"/>
        <w:rPr>
          <w:rFonts w:ascii="Calibri" w:hAnsi="Calibri" w:cs="Calibri"/>
        </w:rPr>
      </w:pPr>
      <w:r w:rsidRPr="005131F7">
        <w:rPr>
          <w:rFonts w:ascii="Calibri" w:hAnsi="Calibri" w:cs="Calibri"/>
        </w:rPr>
        <w:t>Alimentarea cu ap</w:t>
      </w:r>
      <w:r>
        <w:rPr>
          <w:rFonts w:ascii="Calibri" w:hAnsi="Calibri" w:cs="Calibri"/>
        </w:rPr>
        <w:t>ă</w:t>
      </w:r>
      <w:r w:rsidRPr="005131F7">
        <w:rPr>
          <w:rFonts w:ascii="Calibri" w:hAnsi="Calibri" w:cs="Calibri"/>
        </w:rPr>
        <w:t xml:space="preserve"> rece a spitalului se realizează de la rețeaua existenta </w:t>
      </w:r>
      <w:r>
        <w:rPr>
          <w:rFonts w:ascii="Calibri" w:hAnsi="Calibri" w:cs="Calibri"/>
        </w:rPr>
        <w:t>î</w:t>
      </w:r>
      <w:r w:rsidRPr="005131F7">
        <w:rPr>
          <w:rFonts w:ascii="Calibri" w:hAnsi="Calibri" w:cs="Calibri"/>
        </w:rPr>
        <w:t>n incinta, racordata la rețeaua publica</w:t>
      </w:r>
      <w:r w:rsidRPr="005131F7">
        <w:rPr>
          <w:rFonts w:ascii="Calibri" w:hAnsi="Calibri" w:cs="Calibri"/>
          <w:spacing w:val="-1"/>
        </w:rPr>
        <w:t xml:space="preserve"> </w:t>
      </w:r>
      <w:r w:rsidRPr="005131F7">
        <w:rPr>
          <w:rFonts w:ascii="Calibri" w:hAnsi="Calibri" w:cs="Calibri"/>
        </w:rPr>
        <w:t>de</w:t>
      </w:r>
      <w:r w:rsidRPr="005131F7">
        <w:rPr>
          <w:rFonts w:ascii="Calibri" w:hAnsi="Calibri" w:cs="Calibri"/>
          <w:spacing w:val="-1"/>
        </w:rPr>
        <w:t xml:space="preserve"> </w:t>
      </w:r>
      <w:r w:rsidRPr="005131F7">
        <w:rPr>
          <w:rFonts w:ascii="Calibri" w:hAnsi="Calibri" w:cs="Calibri"/>
        </w:rPr>
        <w:t>alimentare</w:t>
      </w:r>
      <w:r w:rsidRPr="005131F7">
        <w:rPr>
          <w:rFonts w:ascii="Calibri" w:hAnsi="Calibri" w:cs="Calibri"/>
          <w:spacing w:val="-1"/>
        </w:rPr>
        <w:t xml:space="preserve"> </w:t>
      </w:r>
      <w:r w:rsidRPr="005131F7">
        <w:rPr>
          <w:rFonts w:ascii="Calibri" w:hAnsi="Calibri" w:cs="Calibri"/>
        </w:rPr>
        <w:t>cu apa</w:t>
      </w:r>
      <w:r w:rsidRPr="005131F7">
        <w:rPr>
          <w:rFonts w:ascii="Calibri" w:hAnsi="Calibri" w:cs="Calibri"/>
          <w:spacing w:val="-1"/>
        </w:rPr>
        <w:t xml:space="preserve"> </w:t>
      </w:r>
      <w:r w:rsidRPr="005131F7">
        <w:rPr>
          <w:rFonts w:ascii="Calibri" w:hAnsi="Calibri" w:cs="Calibri"/>
        </w:rPr>
        <w:t>printr-o</w:t>
      </w:r>
      <w:r w:rsidRPr="005131F7">
        <w:rPr>
          <w:rFonts w:ascii="Calibri" w:hAnsi="Calibri" w:cs="Calibri"/>
          <w:spacing w:val="-1"/>
        </w:rPr>
        <w:t xml:space="preserve"> </w:t>
      </w:r>
      <w:r w:rsidRPr="005131F7">
        <w:rPr>
          <w:rFonts w:ascii="Calibri" w:hAnsi="Calibri" w:cs="Calibri"/>
        </w:rPr>
        <w:t>conducta</w:t>
      </w:r>
      <w:r w:rsidRPr="005131F7">
        <w:rPr>
          <w:rFonts w:ascii="Calibri" w:hAnsi="Calibri" w:cs="Calibri"/>
          <w:spacing w:val="-1"/>
        </w:rPr>
        <w:t xml:space="preserve"> </w:t>
      </w:r>
      <w:r w:rsidRPr="005131F7">
        <w:rPr>
          <w:rFonts w:ascii="Calibri" w:hAnsi="Calibri" w:cs="Calibri"/>
        </w:rPr>
        <w:t>tip</w:t>
      </w:r>
      <w:r w:rsidRPr="005131F7">
        <w:rPr>
          <w:rFonts w:ascii="Calibri" w:hAnsi="Calibri" w:cs="Calibri"/>
          <w:spacing w:val="-1"/>
        </w:rPr>
        <w:t xml:space="preserve"> </w:t>
      </w:r>
      <w:r w:rsidRPr="005131F7">
        <w:rPr>
          <w:rFonts w:ascii="Calibri" w:hAnsi="Calibri" w:cs="Calibri"/>
        </w:rPr>
        <w:t>Ol Dn150,</w:t>
      </w:r>
      <w:r w:rsidRPr="005131F7">
        <w:rPr>
          <w:rFonts w:ascii="Calibri" w:hAnsi="Calibri" w:cs="Calibri"/>
          <w:spacing w:val="-2"/>
        </w:rPr>
        <w:t xml:space="preserve"> </w:t>
      </w:r>
      <w:r w:rsidRPr="005131F7">
        <w:rPr>
          <w:rFonts w:ascii="Calibri" w:hAnsi="Calibri" w:cs="Calibri"/>
        </w:rPr>
        <w:t>si un c</w:t>
      </w:r>
      <w:r>
        <w:rPr>
          <w:rFonts w:ascii="Calibri" w:hAnsi="Calibri" w:cs="Calibri"/>
        </w:rPr>
        <w:t>ă</w:t>
      </w:r>
      <w:r w:rsidRPr="005131F7">
        <w:rPr>
          <w:rFonts w:ascii="Calibri" w:hAnsi="Calibri" w:cs="Calibri"/>
        </w:rPr>
        <w:t>min</w:t>
      </w:r>
      <w:r w:rsidRPr="005131F7">
        <w:rPr>
          <w:rFonts w:ascii="Calibri" w:hAnsi="Calibri" w:cs="Calibri"/>
          <w:spacing w:val="-1"/>
        </w:rPr>
        <w:t xml:space="preserve"> </w:t>
      </w:r>
      <w:r w:rsidRPr="005131F7">
        <w:rPr>
          <w:rFonts w:ascii="Calibri" w:hAnsi="Calibri" w:cs="Calibri"/>
        </w:rPr>
        <w:t>de</w:t>
      </w:r>
      <w:r w:rsidRPr="005131F7">
        <w:rPr>
          <w:rFonts w:ascii="Calibri" w:hAnsi="Calibri" w:cs="Calibri"/>
          <w:spacing w:val="-1"/>
        </w:rPr>
        <w:t xml:space="preserve"> </w:t>
      </w:r>
      <w:r w:rsidRPr="005131F7">
        <w:rPr>
          <w:rFonts w:ascii="Calibri" w:hAnsi="Calibri" w:cs="Calibri"/>
        </w:rPr>
        <w:t>branșament</w:t>
      </w:r>
      <w:r w:rsidRPr="005131F7">
        <w:rPr>
          <w:rFonts w:ascii="Calibri" w:hAnsi="Calibri" w:cs="Calibri"/>
          <w:spacing w:val="-2"/>
        </w:rPr>
        <w:t xml:space="preserve"> </w:t>
      </w:r>
      <w:r w:rsidRPr="005131F7">
        <w:rPr>
          <w:rFonts w:ascii="Calibri" w:hAnsi="Calibri" w:cs="Calibri"/>
        </w:rPr>
        <w:t>complet</w:t>
      </w:r>
      <w:r w:rsidRPr="005131F7">
        <w:rPr>
          <w:rFonts w:ascii="Calibri" w:hAnsi="Calibri" w:cs="Calibri"/>
          <w:spacing w:val="-1"/>
        </w:rPr>
        <w:t xml:space="preserve"> </w:t>
      </w:r>
      <w:r w:rsidRPr="005131F7">
        <w:rPr>
          <w:rFonts w:ascii="Calibri" w:hAnsi="Calibri" w:cs="Calibri"/>
        </w:rPr>
        <w:t xml:space="preserve">echipat, </w:t>
      </w:r>
      <w:r w:rsidRPr="005131F7">
        <w:rPr>
          <w:rFonts w:ascii="Calibri" w:hAnsi="Calibri" w:cs="Calibri"/>
          <w:spacing w:val="-2"/>
        </w:rPr>
        <w:t>existente.</w:t>
      </w:r>
    </w:p>
    <w:p w14:paraId="0B6E3C59" w14:textId="77777777" w:rsidR="00AD16F6" w:rsidRPr="005131F7" w:rsidRDefault="00AD16F6" w:rsidP="00AD16F6">
      <w:pPr>
        <w:pStyle w:val="BodyText"/>
        <w:ind w:left="840" w:right="580"/>
        <w:jc w:val="both"/>
        <w:rPr>
          <w:rFonts w:ascii="Calibri" w:hAnsi="Calibri" w:cs="Calibri"/>
        </w:rPr>
      </w:pPr>
      <w:r w:rsidRPr="005131F7">
        <w:rPr>
          <w:rFonts w:ascii="Calibri" w:hAnsi="Calibri" w:cs="Calibri"/>
        </w:rPr>
        <w:t>Spitalul dispune de o sursa alternativa</w:t>
      </w:r>
      <w:r w:rsidRPr="005131F7">
        <w:rPr>
          <w:rFonts w:ascii="Calibri" w:hAnsi="Calibri" w:cs="Calibri"/>
          <w:spacing w:val="-1"/>
        </w:rPr>
        <w:t xml:space="preserve"> </w:t>
      </w:r>
      <w:r w:rsidRPr="005131F7">
        <w:rPr>
          <w:rFonts w:ascii="Calibri" w:hAnsi="Calibri" w:cs="Calibri"/>
        </w:rPr>
        <w:t>de</w:t>
      </w:r>
      <w:r w:rsidRPr="005131F7">
        <w:rPr>
          <w:rFonts w:ascii="Calibri" w:hAnsi="Calibri" w:cs="Calibri"/>
          <w:spacing w:val="-1"/>
        </w:rPr>
        <w:t xml:space="preserve"> </w:t>
      </w:r>
      <w:r w:rsidRPr="005131F7">
        <w:rPr>
          <w:rFonts w:ascii="Calibri" w:hAnsi="Calibri" w:cs="Calibri"/>
        </w:rPr>
        <w:t>alimentare cu</w:t>
      </w:r>
      <w:r w:rsidRPr="005131F7">
        <w:rPr>
          <w:rFonts w:ascii="Calibri" w:hAnsi="Calibri" w:cs="Calibri"/>
          <w:spacing w:val="-1"/>
        </w:rPr>
        <w:t xml:space="preserve"> </w:t>
      </w:r>
      <w:r w:rsidRPr="005131F7">
        <w:rPr>
          <w:rFonts w:ascii="Calibri" w:hAnsi="Calibri" w:cs="Calibri"/>
        </w:rPr>
        <w:t>apa, realizata printr-un pu</w:t>
      </w:r>
      <w:r>
        <w:rPr>
          <w:rFonts w:ascii="Calibri" w:hAnsi="Calibri" w:cs="Calibri"/>
        </w:rPr>
        <w:t>ț</w:t>
      </w:r>
      <w:r w:rsidRPr="005131F7">
        <w:rPr>
          <w:rFonts w:ascii="Calibri" w:hAnsi="Calibri" w:cs="Calibri"/>
          <w:spacing w:val="-1"/>
        </w:rPr>
        <w:t xml:space="preserve"> </w:t>
      </w:r>
      <w:r w:rsidRPr="005131F7">
        <w:rPr>
          <w:rFonts w:ascii="Calibri" w:hAnsi="Calibri" w:cs="Calibri"/>
        </w:rPr>
        <w:t xml:space="preserve">forat </w:t>
      </w:r>
      <w:r>
        <w:rPr>
          <w:rFonts w:ascii="Calibri" w:hAnsi="Calibri" w:cs="Calibri"/>
        </w:rPr>
        <w:t>ș</w:t>
      </w:r>
      <w:r w:rsidRPr="005131F7">
        <w:rPr>
          <w:rFonts w:ascii="Calibri" w:hAnsi="Calibri" w:cs="Calibri"/>
        </w:rPr>
        <w:t>i un</w:t>
      </w:r>
      <w:r w:rsidRPr="005131F7">
        <w:rPr>
          <w:rFonts w:ascii="Calibri" w:hAnsi="Calibri" w:cs="Calibri"/>
          <w:spacing w:val="-1"/>
        </w:rPr>
        <w:t xml:space="preserve"> </w:t>
      </w:r>
      <w:r w:rsidRPr="005131F7">
        <w:rPr>
          <w:rFonts w:ascii="Calibri" w:hAnsi="Calibri" w:cs="Calibri"/>
        </w:rPr>
        <w:t>rezervor de stocare de 80 mc.</w:t>
      </w:r>
    </w:p>
    <w:p w14:paraId="1F0DE000" w14:textId="77777777" w:rsidR="00AD16F6" w:rsidRDefault="00AD16F6" w:rsidP="00AD16F6">
      <w:pPr>
        <w:pStyle w:val="BodyText"/>
        <w:spacing w:before="1"/>
        <w:ind w:left="840" w:right="580"/>
        <w:jc w:val="both"/>
        <w:rPr>
          <w:rFonts w:ascii="Calibri" w:hAnsi="Calibri" w:cs="Calibri"/>
        </w:rPr>
      </w:pPr>
      <w:r w:rsidRPr="005131F7">
        <w:rPr>
          <w:rFonts w:ascii="Calibri" w:hAnsi="Calibri" w:cs="Calibri"/>
        </w:rPr>
        <w:t xml:space="preserve">Obiectivul dispune de instalație de alimentare cu apa </w:t>
      </w:r>
      <w:r>
        <w:rPr>
          <w:rFonts w:ascii="Calibri" w:hAnsi="Calibri" w:cs="Calibri"/>
        </w:rPr>
        <w:t>ș</w:t>
      </w:r>
      <w:r w:rsidRPr="005131F7">
        <w:rPr>
          <w:rFonts w:ascii="Calibri" w:hAnsi="Calibri" w:cs="Calibri"/>
        </w:rPr>
        <w:t>i canalizare, existent</w:t>
      </w:r>
      <w:r>
        <w:rPr>
          <w:rFonts w:ascii="Calibri" w:hAnsi="Calibri" w:cs="Calibri"/>
        </w:rPr>
        <w:t>ă</w:t>
      </w:r>
      <w:r w:rsidRPr="005131F7">
        <w:rPr>
          <w:rFonts w:ascii="Calibri" w:hAnsi="Calibri" w:cs="Calibri"/>
        </w:rPr>
        <w:t xml:space="preserve"> din anii 1971-1973, cu conducte din otel pentru apa </w:t>
      </w:r>
      <w:r>
        <w:rPr>
          <w:rFonts w:ascii="Calibri" w:hAnsi="Calibri" w:cs="Calibri"/>
        </w:rPr>
        <w:t>ș</w:t>
      </w:r>
      <w:r w:rsidRPr="005131F7">
        <w:rPr>
          <w:rFonts w:ascii="Calibri" w:hAnsi="Calibri" w:cs="Calibri"/>
        </w:rPr>
        <w:t>i conducte de canalizare din fonta</w:t>
      </w:r>
      <w:r>
        <w:rPr>
          <w:rFonts w:ascii="Calibri" w:hAnsi="Calibri" w:cs="Calibri"/>
        </w:rPr>
        <w:t>.</w:t>
      </w:r>
    </w:p>
    <w:p w14:paraId="72572648" w14:textId="77777777" w:rsidR="00AD16F6" w:rsidRPr="00AD16F6" w:rsidRDefault="00AD16F6" w:rsidP="00AD16F6">
      <w:pPr>
        <w:pStyle w:val="BodyText"/>
        <w:spacing w:before="1"/>
        <w:ind w:left="840" w:right="580"/>
        <w:jc w:val="both"/>
        <w:rPr>
          <w:rFonts w:ascii="Calibri" w:hAnsi="Calibri" w:cs="Calibri"/>
          <w:u w:val="single"/>
        </w:rPr>
      </w:pPr>
      <w:r w:rsidRPr="00AD16F6">
        <w:rPr>
          <w:rFonts w:ascii="Calibri" w:hAnsi="Calibri" w:cs="Calibri"/>
          <w:iCs/>
          <w:u w:val="single"/>
        </w:rPr>
        <w:t>Instalații</w:t>
      </w:r>
      <w:r w:rsidRPr="00AD16F6">
        <w:rPr>
          <w:rFonts w:ascii="Calibri" w:hAnsi="Calibri" w:cs="Calibri"/>
          <w:iCs/>
          <w:spacing w:val="-11"/>
          <w:u w:val="single"/>
        </w:rPr>
        <w:t xml:space="preserve"> </w:t>
      </w:r>
      <w:r w:rsidRPr="00AD16F6">
        <w:rPr>
          <w:rFonts w:ascii="Calibri" w:hAnsi="Calibri" w:cs="Calibri"/>
          <w:iCs/>
          <w:u w:val="single"/>
        </w:rPr>
        <w:t>electrice</w:t>
      </w:r>
      <w:r w:rsidRPr="00AD16F6">
        <w:rPr>
          <w:rFonts w:ascii="Calibri" w:hAnsi="Calibri" w:cs="Calibri"/>
          <w:iCs/>
          <w:spacing w:val="-12"/>
          <w:u w:val="single"/>
        </w:rPr>
        <w:t xml:space="preserve"> </w:t>
      </w:r>
      <w:r w:rsidRPr="00AD16F6">
        <w:rPr>
          <w:rFonts w:ascii="Calibri" w:hAnsi="Calibri" w:cs="Calibri"/>
          <w:iCs/>
          <w:spacing w:val="-2"/>
          <w:u w:val="single"/>
        </w:rPr>
        <w:t>existente</w:t>
      </w:r>
    </w:p>
    <w:p w14:paraId="14648089" w14:textId="77777777" w:rsidR="00AD16F6" w:rsidRPr="004651F9" w:rsidRDefault="00AD16F6" w:rsidP="00AD16F6">
      <w:pPr>
        <w:pStyle w:val="BodyText"/>
        <w:spacing w:before="1"/>
        <w:ind w:left="840" w:right="580"/>
        <w:jc w:val="both"/>
        <w:rPr>
          <w:rFonts w:ascii="Calibri" w:hAnsi="Calibri" w:cs="Calibri"/>
          <w:b/>
          <w:bCs/>
        </w:rPr>
      </w:pPr>
      <w:r w:rsidRPr="005131F7">
        <w:rPr>
          <w:rFonts w:ascii="Calibri" w:hAnsi="Calibri" w:cs="Calibri"/>
        </w:rPr>
        <w:t xml:space="preserve">Alimentarea cu energie electrică a Spitalului Județean de Urgență Pitești, este realizată dintr-un post de transformare echipat cu 3 transformatoare, două de 400KVA, </w:t>
      </w:r>
      <w:r>
        <w:rPr>
          <w:rFonts w:ascii="Calibri" w:hAnsi="Calibri" w:cs="Calibri"/>
        </w:rPr>
        <w:t>ș</w:t>
      </w:r>
      <w:r w:rsidRPr="005131F7">
        <w:rPr>
          <w:rFonts w:ascii="Calibri" w:hAnsi="Calibri" w:cs="Calibri"/>
        </w:rPr>
        <w:t>i unul de 630KVA; unul din cele două de 400kVA, fiind folosit ca rezervă.</w:t>
      </w:r>
    </w:p>
    <w:p w14:paraId="6EA3BC4B" w14:textId="77777777" w:rsidR="00AD16F6" w:rsidRPr="005131F7" w:rsidRDefault="00AD16F6" w:rsidP="00AD16F6">
      <w:pPr>
        <w:pStyle w:val="BodyText"/>
        <w:ind w:left="840" w:right="577"/>
        <w:jc w:val="both"/>
        <w:rPr>
          <w:rFonts w:ascii="Calibri" w:hAnsi="Calibri" w:cs="Calibri"/>
        </w:rPr>
      </w:pPr>
      <w:r w:rsidRPr="005131F7">
        <w:rPr>
          <w:rFonts w:ascii="Calibri" w:hAnsi="Calibri" w:cs="Calibri"/>
        </w:rPr>
        <w:t>Totodată, ca măsură suplimentară de alimentare cu energie electrică este utilizat un grup electrogen de capacitate 225KVA, ce deservește o parte din consumatorii vitali, precum Bloc Operator, ATI, etc.</w:t>
      </w:r>
    </w:p>
    <w:p w14:paraId="1A7B6FC0" w14:textId="77777777" w:rsidR="00AD16F6" w:rsidRDefault="001D79BB" w:rsidP="00AA1AE1">
      <w:pPr>
        <w:numPr>
          <w:ilvl w:val="0"/>
          <w:numId w:val="8"/>
        </w:numPr>
        <w:rPr>
          <w:rFonts w:ascii="Calibri" w:hAnsi="Calibri" w:cs="Calibri"/>
        </w:rPr>
      </w:pPr>
      <w:r w:rsidRPr="002F6179">
        <w:rPr>
          <w:rFonts w:ascii="Calibri" w:hAnsi="Calibri" w:cs="Calibri"/>
        </w:rPr>
        <w:t>Analiza vulnerabilităților cauzate de factori de risc, antropici și naturali, inclusiv schimbări climatice ce pot afecta investiția</w:t>
      </w:r>
      <w:r w:rsidR="00AD16F6">
        <w:rPr>
          <w:rFonts w:ascii="Calibri" w:hAnsi="Calibri" w:cs="Calibri"/>
        </w:rPr>
        <w:t>.</w:t>
      </w:r>
    </w:p>
    <w:p w14:paraId="0C7ADED0" w14:textId="77777777" w:rsidR="00AD16F6" w:rsidRDefault="00AD16F6" w:rsidP="00AD16F6">
      <w:pPr>
        <w:ind w:left="840"/>
        <w:rPr>
          <w:rFonts w:ascii="Calibri" w:hAnsi="Calibri" w:cs="Calibri"/>
        </w:rPr>
      </w:pPr>
      <w:r>
        <w:rPr>
          <w:rFonts w:ascii="Calibri" w:hAnsi="Calibri" w:cs="Calibri"/>
        </w:rPr>
        <w:t>Nu e cazul.</w:t>
      </w:r>
    </w:p>
    <w:p w14:paraId="60C27EAB" w14:textId="77777777" w:rsidR="001D79BB" w:rsidRPr="00AD16F6" w:rsidRDefault="001D79BB" w:rsidP="00AA1AE1">
      <w:pPr>
        <w:numPr>
          <w:ilvl w:val="0"/>
          <w:numId w:val="8"/>
        </w:numPr>
        <w:rPr>
          <w:rFonts w:ascii="Calibri" w:hAnsi="Calibri" w:cs="Calibri"/>
        </w:rPr>
      </w:pPr>
      <w:r w:rsidRPr="00AD16F6">
        <w:rPr>
          <w:rFonts w:ascii="Calibri" w:hAnsi="Calibri" w:cs="Calibri"/>
        </w:rPr>
        <w:lastRenderedPageBreak/>
        <w:t>Informații privind posibile interferențe cu monumente istorice/de arhitectură sau situri arheologice pe amplasament sau în zona imediat învecinată; existența condiționărilor specifice în cazul existenței unor zone protejate</w:t>
      </w:r>
    </w:p>
    <w:p w14:paraId="20824D4D" w14:textId="77777777" w:rsidR="001D79BB" w:rsidRPr="002F6179" w:rsidRDefault="001D79BB" w:rsidP="001D79BB">
      <w:pPr>
        <w:ind w:left="840"/>
        <w:rPr>
          <w:rFonts w:ascii="Calibri" w:hAnsi="Calibri" w:cs="Calibri"/>
        </w:rPr>
      </w:pPr>
      <w:r w:rsidRPr="002F6179">
        <w:rPr>
          <w:rFonts w:ascii="Calibri" w:hAnsi="Calibri" w:cs="Calibri"/>
        </w:rPr>
        <w:t>Nu e cazul.</w:t>
      </w:r>
    </w:p>
    <w:p w14:paraId="41DC3B05" w14:textId="77777777" w:rsidR="001D79BB" w:rsidRPr="002F6179" w:rsidRDefault="001D79BB" w:rsidP="001D79BB">
      <w:pPr>
        <w:pStyle w:val="Heading2"/>
        <w:widowControl/>
        <w:autoSpaceDE/>
        <w:autoSpaceDN/>
        <w:adjustRightInd/>
        <w:rPr>
          <w:rFonts w:ascii="Calibri" w:hAnsi="Calibri" w:cs="Calibri"/>
          <w:caps w:val="0"/>
          <w:lang w:val="ro-RO"/>
        </w:rPr>
      </w:pPr>
      <w:r w:rsidRPr="002F6179">
        <w:rPr>
          <w:rFonts w:ascii="Calibri" w:hAnsi="Calibri" w:cs="Calibri"/>
          <w:caps w:val="0"/>
          <w:lang w:val="ro-RO"/>
        </w:rPr>
        <w:t>REGIMUL JURIDIC</w:t>
      </w:r>
    </w:p>
    <w:p w14:paraId="38D10390" w14:textId="77777777" w:rsidR="001D79BB" w:rsidRPr="002F6179" w:rsidRDefault="001D79BB" w:rsidP="00AA1AE1">
      <w:pPr>
        <w:numPr>
          <w:ilvl w:val="0"/>
          <w:numId w:val="10"/>
        </w:numPr>
        <w:rPr>
          <w:rFonts w:ascii="Calibri" w:hAnsi="Calibri" w:cs="Calibri"/>
          <w:lang w:eastAsia="x-none"/>
        </w:rPr>
      </w:pPr>
      <w:r w:rsidRPr="002F6179">
        <w:rPr>
          <w:rFonts w:ascii="Calibri" w:hAnsi="Calibri" w:cs="Calibri"/>
          <w:lang w:eastAsia="x-none"/>
        </w:rPr>
        <w:t>Natura proprietății sau titlul construcției existente, inclusiv servituți, drept de preempțiune;</w:t>
      </w:r>
    </w:p>
    <w:p w14:paraId="45826F7F" w14:textId="77777777" w:rsidR="001D79BB" w:rsidRDefault="00A53604" w:rsidP="001D79BB">
      <w:pPr>
        <w:ind w:left="720"/>
        <w:rPr>
          <w:rFonts w:ascii="Calibri" w:hAnsi="Calibri" w:cs="Calibri"/>
          <w:lang w:eastAsia="x-none"/>
        </w:rPr>
      </w:pPr>
      <w:r>
        <w:rPr>
          <w:rFonts w:ascii="Calibri" w:hAnsi="Calibri" w:cs="Calibri"/>
          <w:lang w:eastAsia="x-none"/>
        </w:rPr>
        <w:t>Imobilul situat în Mun. Pitești, Aleea Spitalului, nr. 36, Jud. Argeș aparține domeniului public al U.A.T. Jud. Argeș și se află în administrarea Spitalului Județean de Urgen</w:t>
      </w:r>
      <w:r w:rsidR="00E61A32">
        <w:rPr>
          <w:rFonts w:ascii="Calibri" w:hAnsi="Calibri" w:cs="Calibri"/>
          <w:lang w:eastAsia="x-none"/>
        </w:rPr>
        <w:t>ță Pitești, în baza H.C.J. nr. 38/23.03.2009.</w:t>
      </w:r>
    </w:p>
    <w:p w14:paraId="37FC4037" w14:textId="77777777" w:rsidR="00ED3FFF" w:rsidRPr="002F6179" w:rsidRDefault="00ED3FFF" w:rsidP="001D79BB">
      <w:pPr>
        <w:ind w:left="720"/>
        <w:rPr>
          <w:rFonts w:ascii="Calibri" w:hAnsi="Calibri" w:cs="Calibri"/>
          <w:lang w:eastAsia="x-none"/>
        </w:rPr>
      </w:pPr>
    </w:p>
    <w:p w14:paraId="63385917" w14:textId="77777777" w:rsidR="001D79BB" w:rsidRPr="002F6179" w:rsidRDefault="001D79BB" w:rsidP="00AA1AE1">
      <w:pPr>
        <w:numPr>
          <w:ilvl w:val="0"/>
          <w:numId w:val="10"/>
        </w:numPr>
        <w:rPr>
          <w:rFonts w:ascii="Calibri" w:hAnsi="Calibri" w:cs="Calibri"/>
          <w:lang w:eastAsia="x-none"/>
        </w:rPr>
      </w:pPr>
      <w:r w:rsidRPr="002F6179">
        <w:rPr>
          <w:rFonts w:ascii="Calibri" w:hAnsi="Calibri" w:cs="Calibri"/>
          <w:lang w:eastAsia="x-none"/>
        </w:rPr>
        <w:t>Destinația construcției existente</w:t>
      </w:r>
    </w:p>
    <w:p w14:paraId="03BEC2C4" w14:textId="77777777" w:rsidR="001D79BB" w:rsidRDefault="00ED3FFF" w:rsidP="00ED3FFF">
      <w:pPr>
        <w:pStyle w:val="Textnormal"/>
        <w:ind w:left="720"/>
        <w:rPr>
          <w:rFonts w:ascii="Calibri" w:hAnsi="Calibri" w:cs="Calibri"/>
          <w:sz w:val="24"/>
          <w:szCs w:val="24"/>
          <w:lang w:val="ro-RO" w:eastAsia="en-US"/>
        </w:rPr>
      </w:pPr>
      <w:r w:rsidRPr="002F6179">
        <w:rPr>
          <w:rFonts w:ascii="Calibri" w:hAnsi="Calibri" w:cs="Calibri"/>
          <w:sz w:val="24"/>
          <w:szCs w:val="24"/>
          <w:lang w:val="ro-RO" w:eastAsia="en-US"/>
        </w:rPr>
        <w:t>SPITALUL JUDEȚEAN DE URGENȚĂ PITEȘTI</w:t>
      </w:r>
      <w:r>
        <w:rPr>
          <w:rFonts w:ascii="Calibri" w:hAnsi="Calibri" w:cs="Calibri"/>
          <w:sz w:val="24"/>
          <w:szCs w:val="24"/>
          <w:lang w:val="ro-RO" w:eastAsia="en-US"/>
        </w:rPr>
        <w:t xml:space="preserve"> – Unitate de servicii medicale complexe.</w:t>
      </w:r>
    </w:p>
    <w:p w14:paraId="5A37A542" w14:textId="77777777" w:rsidR="00A75436" w:rsidRDefault="00A75436" w:rsidP="00A75436">
      <w:pPr>
        <w:pStyle w:val="Textnormal"/>
        <w:spacing w:before="0" w:after="0"/>
        <w:ind w:left="720"/>
        <w:rPr>
          <w:rFonts w:ascii="Calibri" w:hAnsi="Calibri" w:cs="Calibri"/>
          <w:sz w:val="24"/>
          <w:szCs w:val="24"/>
          <w:lang w:val="ro-RO" w:eastAsia="en-US"/>
        </w:rPr>
      </w:pPr>
    </w:p>
    <w:p w14:paraId="484292E6" w14:textId="77777777" w:rsidR="001D79BB" w:rsidRPr="002F6179" w:rsidRDefault="001D79BB" w:rsidP="00AA1AE1">
      <w:pPr>
        <w:numPr>
          <w:ilvl w:val="0"/>
          <w:numId w:val="10"/>
        </w:numPr>
        <w:rPr>
          <w:rFonts w:ascii="Calibri" w:hAnsi="Calibri" w:cs="Calibri"/>
          <w:lang w:eastAsia="x-none"/>
        </w:rPr>
      </w:pPr>
      <w:r w:rsidRPr="002F6179">
        <w:rPr>
          <w:rFonts w:ascii="Calibri" w:hAnsi="Calibri" w:cs="Calibri"/>
          <w:lang w:eastAsia="x-none"/>
        </w:rPr>
        <w:t>Includerea construcției existente în listele monumentelor istorice, situri arheologice, arii naturale protejate, precum și zonele de protecție alea acestora și în zone construite protejate, după caz;</w:t>
      </w:r>
    </w:p>
    <w:p w14:paraId="3D0A5626" w14:textId="77777777" w:rsidR="001D79BB" w:rsidRDefault="001D79BB" w:rsidP="001D79BB">
      <w:pPr>
        <w:ind w:left="720"/>
        <w:rPr>
          <w:rFonts w:ascii="Calibri" w:hAnsi="Calibri" w:cs="Calibri"/>
          <w:lang w:eastAsia="x-none"/>
        </w:rPr>
      </w:pPr>
      <w:r w:rsidRPr="002F6179">
        <w:rPr>
          <w:rFonts w:ascii="Calibri" w:hAnsi="Calibri" w:cs="Calibri"/>
          <w:lang w:eastAsia="x-none"/>
        </w:rPr>
        <w:t>Nu e cazul.</w:t>
      </w:r>
    </w:p>
    <w:p w14:paraId="5097CC6A" w14:textId="77777777" w:rsidR="00ED3FFF" w:rsidRPr="002F6179" w:rsidRDefault="00ED3FFF" w:rsidP="001D79BB">
      <w:pPr>
        <w:ind w:left="720"/>
        <w:rPr>
          <w:rFonts w:ascii="Calibri" w:hAnsi="Calibri" w:cs="Calibri"/>
          <w:lang w:eastAsia="x-none"/>
        </w:rPr>
      </w:pPr>
    </w:p>
    <w:p w14:paraId="6A89EBD3" w14:textId="77777777" w:rsidR="004E05DE" w:rsidRPr="002F6179" w:rsidRDefault="004E05DE" w:rsidP="00AA1AE1">
      <w:pPr>
        <w:numPr>
          <w:ilvl w:val="0"/>
          <w:numId w:val="10"/>
        </w:numPr>
        <w:rPr>
          <w:rFonts w:ascii="Calibri" w:hAnsi="Calibri" w:cs="Calibri"/>
          <w:lang w:eastAsia="x-none"/>
        </w:rPr>
      </w:pPr>
      <w:r w:rsidRPr="002F6179">
        <w:rPr>
          <w:rFonts w:ascii="Calibri" w:hAnsi="Calibri" w:cs="Calibri"/>
          <w:lang w:eastAsia="x-none"/>
        </w:rPr>
        <w:t>Informații / obligații / constrângeri extrase din documentațiile de urbanism, după caz.</w:t>
      </w:r>
    </w:p>
    <w:p w14:paraId="4828FE61" w14:textId="77777777" w:rsidR="001D79BB" w:rsidRDefault="00ED3FFF" w:rsidP="001D79BB">
      <w:pPr>
        <w:rPr>
          <w:rFonts w:ascii="Calibri" w:hAnsi="Calibri" w:cs="Calibri"/>
        </w:rPr>
      </w:pPr>
      <w:r>
        <w:rPr>
          <w:rFonts w:ascii="Calibri" w:hAnsi="Calibri" w:cs="Calibri"/>
          <w:color w:val="FF0000"/>
        </w:rPr>
        <w:tab/>
      </w:r>
      <w:r w:rsidRPr="00ED3FFF">
        <w:rPr>
          <w:rFonts w:ascii="Calibri" w:hAnsi="Calibri" w:cs="Calibri"/>
        </w:rPr>
        <w:t xml:space="preserve">Lucrările </w:t>
      </w:r>
      <w:r>
        <w:rPr>
          <w:rFonts w:ascii="Calibri" w:hAnsi="Calibri" w:cs="Calibri"/>
        </w:rPr>
        <w:t>propuse nu depășesc indicatorii urbanistici existenți și aprobați.</w:t>
      </w:r>
    </w:p>
    <w:p w14:paraId="67B3AB53" w14:textId="77777777" w:rsidR="00AB2A5B" w:rsidRPr="00ED3FFF" w:rsidRDefault="00AB2A5B" w:rsidP="001D79BB">
      <w:pPr>
        <w:rPr>
          <w:rFonts w:ascii="Calibri" w:hAnsi="Calibri" w:cs="Calibri"/>
        </w:rPr>
      </w:pPr>
    </w:p>
    <w:p w14:paraId="72C0720E" w14:textId="77777777" w:rsidR="004E05DE" w:rsidRPr="002F6179" w:rsidRDefault="004E05DE" w:rsidP="00A75436">
      <w:pPr>
        <w:pStyle w:val="Heading2"/>
        <w:widowControl/>
        <w:autoSpaceDE/>
        <w:autoSpaceDN/>
        <w:adjustRightInd/>
        <w:spacing w:before="120"/>
        <w:rPr>
          <w:rFonts w:ascii="Calibri" w:hAnsi="Calibri" w:cs="Calibri"/>
          <w:caps w:val="0"/>
          <w:lang w:val="ro-RO"/>
        </w:rPr>
      </w:pPr>
      <w:r w:rsidRPr="002F6179">
        <w:rPr>
          <w:rFonts w:ascii="Calibri" w:hAnsi="Calibri" w:cs="Calibri"/>
          <w:caps w:val="0"/>
          <w:lang w:val="ro-RO"/>
        </w:rPr>
        <w:t>CARACTERISTICI TEHNICE ȘI PARAMETRI SPECIFICI:</w:t>
      </w:r>
    </w:p>
    <w:p w14:paraId="5BE47A4C" w14:textId="77777777" w:rsidR="004E05DE" w:rsidRDefault="004E05DE" w:rsidP="00AA1AE1">
      <w:pPr>
        <w:numPr>
          <w:ilvl w:val="0"/>
          <w:numId w:val="11"/>
        </w:numPr>
        <w:rPr>
          <w:rFonts w:ascii="Calibri" w:hAnsi="Calibri" w:cs="Calibri"/>
          <w:lang w:eastAsia="x-none"/>
        </w:rPr>
      </w:pPr>
      <w:r w:rsidRPr="002F6179">
        <w:rPr>
          <w:rFonts w:ascii="Calibri" w:hAnsi="Calibri" w:cs="Calibri"/>
          <w:lang w:eastAsia="x-none"/>
        </w:rPr>
        <w:t>Categoria și clasa de importanță</w:t>
      </w:r>
    </w:p>
    <w:p w14:paraId="67348F26" w14:textId="77777777" w:rsidR="00AB2A5B" w:rsidRDefault="00AB2A5B" w:rsidP="00AB2A5B">
      <w:pPr>
        <w:autoSpaceDE w:val="0"/>
        <w:autoSpaceDN w:val="0"/>
        <w:adjustRightInd w:val="0"/>
        <w:ind w:left="720"/>
        <w:rPr>
          <w:rFonts w:ascii="Calibri" w:hAnsi="Calibri" w:cs="Calibri"/>
        </w:rPr>
      </w:pPr>
      <w:r>
        <w:rPr>
          <w:rFonts w:ascii="Calibri" w:hAnsi="Calibri" w:cs="Calibri"/>
        </w:rPr>
        <w:t>Corp C1</w:t>
      </w:r>
    </w:p>
    <w:p w14:paraId="35458ABC" w14:textId="77777777" w:rsidR="00AF79E0" w:rsidRPr="00AF79E0" w:rsidRDefault="00AF79E0" w:rsidP="00AF79E0">
      <w:pPr>
        <w:ind w:left="720"/>
        <w:rPr>
          <w:rFonts w:ascii="Calibri" w:hAnsi="Calibri" w:cs="Calibri"/>
          <w:lang w:eastAsia="x-none"/>
        </w:rPr>
      </w:pPr>
      <w:r w:rsidRPr="00AF79E0">
        <w:rPr>
          <w:rFonts w:ascii="Calibri" w:hAnsi="Calibri" w:cs="Calibri"/>
          <w:lang w:eastAsia="x-none"/>
        </w:rPr>
        <w:t>CATEGORIA DE IMPORTANȚĂ - CF. HG.766/1997 - A (EXCEPȚIONALĂ)</w:t>
      </w:r>
    </w:p>
    <w:p w14:paraId="47E811F5" w14:textId="77777777" w:rsidR="00AF79E0" w:rsidRPr="00AF79E0" w:rsidRDefault="00AF79E0" w:rsidP="00AF79E0">
      <w:pPr>
        <w:ind w:left="720"/>
        <w:rPr>
          <w:rFonts w:ascii="Calibri" w:hAnsi="Calibri" w:cs="Calibri"/>
          <w:lang w:eastAsia="x-none"/>
        </w:rPr>
      </w:pPr>
      <w:r w:rsidRPr="00AF79E0">
        <w:rPr>
          <w:rFonts w:ascii="Calibri" w:hAnsi="Calibri" w:cs="Calibri"/>
          <w:lang w:eastAsia="x-none"/>
        </w:rPr>
        <w:t>CLASA DE IMPORTANȚĂ -CF. P100-1/2013 - I</w:t>
      </w:r>
    </w:p>
    <w:p w14:paraId="5D51531B" w14:textId="2D05BEAB" w:rsidR="00AB2A5B" w:rsidRDefault="00AF79E0" w:rsidP="00AF79E0">
      <w:pPr>
        <w:ind w:left="720"/>
        <w:rPr>
          <w:rFonts w:ascii="Calibri" w:hAnsi="Calibri" w:cs="Calibri"/>
          <w:lang w:eastAsia="x-none"/>
        </w:rPr>
      </w:pPr>
      <w:r w:rsidRPr="00AF79E0">
        <w:rPr>
          <w:rFonts w:ascii="Calibri" w:hAnsi="Calibri" w:cs="Calibri"/>
          <w:lang w:eastAsia="x-none"/>
        </w:rPr>
        <w:t>GRADUL DE REZISTENȚĂ LA FOC - CF. P118-99 II. RISC MIC DE INCENDIU</w:t>
      </w:r>
    </w:p>
    <w:p w14:paraId="2E5ECCE2" w14:textId="77777777" w:rsidR="00AF79E0" w:rsidRDefault="00AF79E0" w:rsidP="00AB2A5B">
      <w:pPr>
        <w:ind w:left="720"/>
        <w:rPr>
          <w:rFonts w:ascii="Calibri" w:hAnsi="Calibri" w:cs="Calibri"/>
          <w:lang w:eastAsia="x-none"/>
        </w:rPr>
      </w:pPr>
    </w:p>
    <w:p w14:paraId="13EE2AEC" w14:textId="77777777" w:rsidR="004E05DE" w:rsidRDefault="004E05DE" w:rsidP="00AA1AE1">
      <w:pPr>
        <w:numPr>
          <w:ilvl w:val="0"/>
          <w:numId w:val="11"/>
        </w:numPr>
        <w:rPr>
          <w:rFonts w:ascii="Calibri" w:hAnsi="Calibri" w:cs="Calibri"/>
          <w:lang w:eastAsia="x-none"/>
        </w:rPr>
      </w:pPr>
      <w:r w:rsidRPr="002F6179">
        <w:rPr>
          <w:rFonts w:ascii="Calibri" w:hAnsi="Calibri" w:cs="Calibri"/>
          <w:lang w:eastAsia="x-none"/>
        </w:rPr>
        <w:t>Cod în Lista Monumentelor Istorice, după caz;</w:t>
      </w:r>
    </w:p>
    <w:p w14:paraId="32F159BB" w14:textId="77777777" w:rsidR="00AB2A5B" w:rsidRDefault="00AB2A5B" w:rsidP="00AB2A5B">
      <w:pPr>
        <w:ind w:left="720"/>
        <w:rPr>
          <w:rFonts w:ascii="Calibri" w:hAnsi="Calibri" w:cs="Calibri"/>
          <w:lang w:eastAsia="x-none"/>
        </w:rPr>
      </w:pPr>
      <w:r>
        <w:rPr>
          <w:rFonts w:ascii="Calibri" w:hAnsi="Calibri" w:cs="Calibri"/>
          <w:lang w:eastAsia="x-none"/>
        </w:rPr>
        <w:t>Nu e cazul.</w:t>
      </w:r>
    </w:p>
    <w:p w14:paraId="700C2509" w14:textId="77777777" w:rsidR="00AB2A5B" w:rsidRPr="002F6179" w:rsidRDefault="00AB2A5B" w:rsidP="00AB2A5B">
      <w:pPr>
        <w:ind w:left="720"/>
        <w:rPr>
          <w:rFonts w:ascii="Calibri" w:hAnsi="Calibri" w:cs="Calibri"/>
          <w:lang w:eastAsia="x-none"/>
        </w:rPr>
      </w:pPr>
    </w:p>
    <w:p w14:paraId="1CF5BCC3" w14:textId="77777777" w:rsidR="004E05DE" w:rsidRDefault="004E05DE" w:rsidP="00AA1AE1">
      <w:pPr>
        <w:numPr>
          <w:ilvl w:val="0"/>
          <w:numId w:val="11"/>
        </w:numPr>
        <w:rPr>
          <w:rFonts w:ascii="Calibri" w:hAnsi="Calibri" w:cs="Calibri"/>
          <w:lang w:eastAsia="x-none"/>
        </w:rPr>
      </w:pPr>
      <w:r w:rsidRPr="002F6179">
        <w:rPr>
          <w:rFonts w:ascii="Calibri" w:hAnsi="Calibri" w:cs="Calibri"/>
          <w:lang w:eastAsia="x-none"/>
        </w:rPr>
        <w:t>An/ani/perioade de construire pentru fiecare corp de construcție</w:t>
      </w:r>
    </w:p>
    <w:p w14:paraId="1A574D4C" w14:textId="77777777" w:rsidR="00AB2A5B" w:rsidRDefault="00AB2A5B" w:rsidP="00AB2A5B">
      <w:pPr>
        <w:ind w:left="720"/>
        <w:rPr>
          <w:rFonts w:ascii="Calibri" w:hAnsi="Calibri" w:cs="Calibri"/>
          <w:shd w:val="clear" w:color="auto" w:fill="FFFFFF"/>
        </w:rPr>
      </w:pPr>
      <w:r>
        <w:rPr>
          <w:rFonts w:ascii="Calibri" w:hAnsi="Calibri" w:cs="Calibri"/>
          <w:shd w:val="clear" w:color="auto" w:fill="FFFFFF"/>
        </w:rPr>
        <w:t>Corp C1 existent edificat între 1970-1973 – pe care sunt propuse lucrări de intervenție</w:t>
      </w:r>
    </w:p>
    <w:p w14:paraId="223D28E3" w14:textId="77777777" w:rsidR="00AB2A5B" w:rsidRPr="002F6179" w:rsidRDefault="00AB2A5B" w:rsidP="00AB2A5B">
      <w:pPr>
        <w:ind w:left="720"/>
        <w:rPr>
          <w:rFonts w:ascii="Calibri" w:hAnsi="Calibri" w:cs="Calibri"/>
          <w:lang w:eastAsia="x-none"/>
        </w:rPr>
      </w:pPr>
    </w:p>
    <w:p w14:paraId="1F5662DC" w14:textId="15E9B425" w:rsidR="004E05DE" w:rsidRDefault="004E05DE" w:rsidP="00AF79E0">
      <w:pPr>
        <w:numPr>
          <w:ilvl w:val="0"/>
          <w:numId w:val="11"/>
        </w:numPr>
        <w:rPr>
          <w:rFonts w:ascii="Calibri" w:hAnsi="Calibri" w:cs="Calibri"/>
          <w:lang w:eastAsia="x-none"/>
        </w:rPr>
      </w:pPr>
      <w:r w:rsidRPr="002F6179">
        <w:rPr>
          <w:rFonts w:ascii="Calibri" w:hAnsi="Calibri" w:cs="Calibri"/>
          <w:lang w:eastAsia="x-none"/>
        </w:rPr>
        <w:t>Suprafața construită</w:t>
      </w:r>
      <w:r w:rsidR="00AF79E0">
        <w:rPr>
          <w:rFonts w:ascii="Calibri" w:hAnsi="Calibri" w:cs="Calibri"/>
          <w:lang w:eastAsia="x-none"/>
        </w:rPr>
        <w:t xml:space="preserve"> </w:t>
      </w:r>
      <w:r w:rsidR="00AF79E0" w:rsidRPr="00AF79E0">
        <w:rPr>
          <w:rFonts w:ascii="Calibri" w:hAnsi="Calibri" w:cs="Calibri"/>
          <w:lang w:eastAsia="x-none"/>
        </w:rPr>
        <w:t>(intabulat - cf. acte cadastru)</w:t>
      </w:r>
    </w:p>
    <w:p w14:paraId="501B55F5" w14:textId="69621F1E" w:rsidR="00AB2A5B" w:rsidRDefault="00AF79E0" w:rsidP="00AB2A5B">
      <w:pPr>
        <w:ind w:left="720"/>
        <w:rPr>
          <w:rFonts w:ascii="Calibri" w:hAnsi="Calibri" w:cs="Calibri"/>
          <w:lang w:eastAsia="x-none"/>
        </w:rPr>
      </w:pPr>
      <w:r>
        <w:rPr>
          <w:rFonts w:ascii="Calibri" w:hAnsi="Calibri" w:cs="Calibri"/>
          <w:lang w:eastAsia="x-none"/>
        </w:rPr>
        <w:t>S.C. = 4861</w:t>
      </w:r>
      <w:r w:rsidR="00AB2A5B">
        <w:rPr>
          <w:rFonts w:ascii="Calibri" w:hAnsi="Calibri" w:cs="Calibri"/>
          <w:lang w:eastAsia="x-none"/>
        </w:rPr>
        <w:t>,0 mp</w:t>
      </w:r>
    </w:p>
    <w:p w14:paraId="43BD6F25" w14:textId="77777777" w:rsidR="00AB2A5B" w:rsidRPr="002F6179" w:rsidRDefault="00AB2A5B" w:rsidP="00AB2A5B">
      <w:pPr>
        <w:ind w:left="720"/>
        <w:rPr>
          <w:rFonts w:ascii="Calibri" w:hAnsi="Calibri" w:cs="Calibri"/>
          <w:lang w:eastAsia="x-none"/>
        </w:rPr>
      </w:pPr>
    </w:p>
    <w:p w14:paraId="555DC1CC" w14:textId="7D663E11" w:rsidR="004E05DE" w:rsidRDefault="004E05DE" w:rsidP="00AF79E0">
      <w:pPr>
        <w:numPr>
          <w:ilvl w:val="0"/>
          <w:numId w:val="11"/>
        </w:numPr>
        <w:rPr>
          <w:rFonts w:ascii="Calibri" w:hAnsi="Calibri" w:cs="Calibri"/>
          <w:lang w:eastAsia="x-none"/>
        </w:rPr>
      </w:pPr>
      <w:r w:rsidRPr="002F6179">
        <w:rPr>
          <w:rFonts w:ascii="Calibri" w:hAnsi="Calibri" w:cs="Calibri"/>
          <w:lang w:eastAsia="x-none"/>
        </w:rPr>
        <w:t>Suprafața desfășurată</w:t>
      </w:r>
      <w:r w:rsidR="00AF79E0">
        <w:rPr>
          <w:rFonts w:ascii="Calibri" w:hAnsi="Calibri" w:cs="Calibri"/>
          <w:lang w:eastAsia="x-none"/>
        </w:rPr>
        <w:t xml:space="preserve"> </w:t>
      </w:r>
      <w:r w:rsidR="00AF79E0" w:rsidRPr="00AF79E0">
        <w:rPr>
          <w:rFonts w:ascii="Calibri" w:hAnsi="Calibri" w:cs="Calibri"/>
          <w:lang w:eastAsia="x-none"/>
        </w:rPr>
        <w:t>(intabulat - cf. acte cadastru)</w:t>
      </w:r>
    </w:p>
    <w:p w14:paraId="08E08368" w14:textId="3CAF392B" w:rsidR="00AB2A5B" w:rsidRDefault="00AB2A5B" w:rsidP="00AB2A5B">
      <w:pPr>
        <w:ind w:left="720"/>
        <w:rPr>
          <w:rFonts w:ascii="Calibri" w:hAnsi="Calibri" w:cs="Calibri"/>
          <w:lang w:eastAsia="x-none"/>
        </w:rPr>
      </w:pPr>
      <w:r>
        <w:rPr>
          <w:rFonts w:ascii="Calibri" w:hAnsi="Calibri" w:cs="Calibri"/>
          <w:lang w:eastAsia="x-none"/>
        </w:rPr>
        <w:t>S.D. = 2</w:t>
      </w:r>
      <w:r w:rsidR="00AF79E0">
        <w:rPr>
          <w:rFonts w:ascii="Calibri" w:hAnsi="Calibri" w:cs="Calibri"/>
          <w:lang w:eastAsia="x-none"/>
        </w:rPr>
        <w:t>0940</w:t>
      </w:r>
      <w:r>
        <w:rPr>
          <w:rFonts w:ascii="Calibri" w:hAnsi="Calibri" w:cs="Calibri"/>
          <w:lang w:eastAsia="x-none"/>
        </w:rPr>
        <w:t>,0 mp</w:t>
      </w:r>
    </w:p>
    <w:p w14:paraId="281DED85" w14:textId="77777777" w:rsidR="00AB2A5B" w:rsidRPr="002F6179" w:rsidRDefault="00AB2A5B" w:rsidP="00AB2A5B">
      <w:pPr>
        <w:ind w:left="720"/>
        <w:rPr>
          <w:rFonts w:ascii="Calibri" w:hAnsi="Calibri" w:cs="Calibri"/>
          <w:lang w:eastAsia="x-none"/>
        </w:rPr>
      </w:pPr>
    </w:p>
    <w:p w14:paraId="1F2DDEC3" w14:textId="77777777" w:rsidR="004E05DE" w:rsidRDefault="004E05DE" w:rsidP="00AA1AE1">
      <w:pPr>
        <w:numPr>
          <w:ilvl w:val="0"/>
          <w:numId w:val="11"/>
        </w:numPr>
        <w:rPr>
          <w:rFonts w:ascii="Calibri" w:hAnsi="Calibri" w:cs="Calibri"/>
          <w:lang w:eastAsia="x-none"/>
        </w:rPr>
      </w:pPr>
      <w:r w:rsidRPr="002F6179">
        <w:rPr>
          <w:rFonts w:ascii="Calibri" w:hAnsi="Calibri" w:cs="Calibri"/>
          <w:lang w:eastAsia="x-none"/>
        </w:rPr>
        <w:t>Valoare de inventar a construcției</w:t>
      </w:r>
    </w:p>
    <w:p w14:paraId="3DC79158" w14:textId="77777777" w:rsidR="00AB2A5B" w:rsidRDefault="003B6208" w:rsidP="00AB2A5B">
      <w:pPr>
        <w:ind w:left="720"/>
        <w:rPr>
          <w:rFonts w:ascii="Calibri" w:hAnsi="Calibri" w:cs="Calibri"/>
          <w:lang w:eastAsia="x-none"/>
        </w:rPr>
      </w:pPr>
      <w:r>
        <w:rPr>
          <w:rFonts w:ascii="Calibri" w:hAnsi="Calibri" w:cs="Calibri"/>
          <w:lang w:eastAsia="x-none"/>
        </w:rPr>
        <w:t>Este de 22.088.831,26 lei</w:t>
      </w:r>
    </w:p>
    <w:p w14:paraId="2C1FA0C8" w14:textId="77777777" w:rsidR="003B6208" w:rsidRPr="002F6179" w:rsidRDefault="003B6208" w:rsidP="00AB2A5B">
      <w:pPr>
        <w:ind w:left="720"/>
        <w:rPr>
          <w:rFonts w:ascii="Calibri" w:hAnsi="Calibri" w:cs="Calibri"/>
          <w:lang w:eastAsia="x-none"/>
        </w:rPr>
      </w:pPr>
    </w:p>
    <w:p w14:paraId="5467DAE4" w14:textId="77777777" w:rsidR="004E05DE" w:rsidRPr="002F6179" w:rsidRDefault="004E05DE" w:rsidP="00AA1AE1">
      <w:pPr>
        <w:numPr>
          <w:ilvl w:val="0"/>
          <w:numId w:val="11"/>
        </w:numPr>
        <w:rPr>
          <w:rFonts w:ascii="Calibri" w:hAnsi="Calibri" w:cs="Calibri"/>
          <w:lang w:eastAsia="x-none"/>
        </w:rPr>
      </w:pPr>
      <w:r w:rsidRPr="002F6179">
        <w:rPr>
          <w:rFonts w:ascii="Calibri" w:hAnsi="Calibri" w:cs="Calibri"/>
          <w:lang w:eastAsia="x-none"/>
        </w:rPr>
        <w:t>Alți parametrii, în funcție de specificul și natura construcției existente.</w:t>
      </w:r>
    </w:p>
    <w:p w14:paraId="2F454C8C" w14:textId="77777777" w:rsidR="004E05DE" w:rsidRPr="00AB2A5B" w:rsidRDefault="00AB2A5B" w:rsidP="001D79BB">
      <w:pPr>
        <w:rPr>
          <w:rFonts w:ascii="Calibri" w:hAnsi="Calibri" w:cs="Calibri"/>
        </w:rPr>
      </w:pPr>
      <w:r>
        <w:rPr>
          <w:rFonts w:ascii="Calibri" w:hAnsi="Calibri" w:cs="Calibri"/>
          <w:color w:val="FF0000"/>
        </w:rPr>
        <w:tab/>
      </w:r>
      <w:r w:rsidRPr="00AB2A5B">
        <w:rPr>
          <w:rFonts w:ascii="Calibri" w:hAnsi="Calibri" w:cs="Calibri"/>
        </w:rPr>
        <w:t>Nu e cazul.</w:t>
      </w:r>
    </w:p>
    <w:p w14:paraId="756E8035" w14:textId="1C5E99AA" w:rsidR="004E05DE" w:rsidRPr="00851415" w:rsidRDefault="004E05DE" w:rsidP="004E05DE">
      <w:pPr>
        <w:pStyle w:val="Heading2"/>
        <w:widowControl/>
        <w:autoSpaceDE/>
        <w:autoSpaceDN/>
        <w:adjustRightInd/>
        <w:rPr>
          <w:rFonts w:ascii="Calibri" w:hAnsi="Calibri" w:cs="Calibri"/>
          <w:caps w:val="0"/>
          <w:lang w:val="ro-RO"/>
        </w:rPr>
      </w:pPr>
      <w:r w:rsidRPr="00851415">
        <w:rPr>
          <w:rFonts w:ascii="Calibri" w:hAnsi="Calibri" w:cs="Calibri"/>
          <w:caps w:val="0"/>
          <w:lang w:val="ro-RO"/>
        </w:rPr>
        <w:lastRenderedPageBreak/>
        <w:t>ANALIZA STĂRII CONSTRUCȚIEI</w:t>
      </w:r>
      <w:r w:rsidR="003D7BA3">
        <w:rPr>
          <w:rFonts w:ascii="Calibri" w:hAnsi="Calibri" w:cs="Calibri"/>
          <w:caps w:val="0"/>
          <w:lang w:val="ro-RO"/>
        </w:rPr>
        <w:t xml:space="preserve"> (corpurile E si G)</w:t>
      </w:r>
      <w:r w:rsidRPr="00851415">
        <w:rPr>
          <w:rFonts w:ascii="Calibri" w:hAnsi="Calibri" w:cs="Calibri"/>
          <w:caps w:val="0"/>
          <w:lang w:val="ro-RO"/>
        </w:rPr>
        <w:t>:</w:t>
      </w:r>
    </w:p>
    <w:p w14:paraId="2B396026" w14:textId="77777777" w:rsidR="004E05DE" w:rsidRPr="00851415" w:rsidRDefault="004E05DE" w:rsidP="00AC7213">
      <w:pPr>
        <w:jc w:val="both"/>
        <w:rPr>
          <w:rFonts w:ascii="Calibri" w:hAnsi="Calibri" w:cs="Calibri"/>
          <w:lang w:eastAsia="x-none"/>
        </w:rPr>
      </w:pPr>
      <w:r w:rsidRPr="00851415">
        <w:rPr>
          <w:rFonts w:ascii="Calibri" w:hAnsi="Calibri" w:cs="Calibri"/>
          <w:lang w:eastAsia="x-none"/>
        </w:rPr>
        <w:t>- pe baza concluziilor expertizei tehnice și/sau ale auditului energetic, precum și ale studiului arhitecturalo - istoric în cazul imobilelor care beneficiază de regimul de protecție de monument istoric și al imobilelor aflate în zonele de protecție ale monumentelor istorice sau în zone construite protejate. Se vor evidenția degradările, precum și cauzele principale ale acestora, de exemplu: degradări produse de cutremure, acțiuni climatice, tehnologice, tasări diferențiate, cele rezultate din lipsa de întreținere a construcției, concepția structurală inițială greșită sau alte cauze identificate prin expertiza tehnică.</w:t>
      </w:r>
    </w:p>
    <w:p w14:paraId="532A650D" w14:textId="77777777" w:rsidR="001D79BB" w:rsidRDefault="001D79BB" w:rsidP="001D79BB">
      <w:pPr>
        <w:rPr>
          <w:rFonts w:ascii="Calibri" w:hAnsi="Calibri" w:cs="Calibri"/>
          <w:color w:val="FF0000"/>
        </w:rPr>
      </w:pPr>
    </w:p>
    <w:p w14:paraId="692BCC2B" w14:textId="5D83D3F3" w:rsidR="00851415" w:rsidRPr="00851415" w:rsidRDefault="00851415" w:rsidP="00851415">
      <w:pPr>
        <w:pStyle w:val="BodyText"/>
        <w:ind w:left="840" w:right="579"/>
        <w:jc w:val="both"/>
        <w:rPr>
          <w:rFonts w:ascii="Calibri" w:hAnsi="Calibri" w:cs="Calibri"/>
        </w:rPr>
      </w:pPr>
      <w:r w:rsidRPr="00851415">
        <w:rPr>
          <w:rFonts w:ascii="Calibri" w:hAnsi="Calibri" w:cs="Calibri"/>
        </w:rPr>
        <w:t>Pe amplasamentul din Aleea Spitalului, nr. 36 exista 9 corpuri de cladire (A, B, C, D, E, F, G, H, I) dispuse conform schitei de mai jos</w:t>
      </w:r>
    </w:p>
    <w:p w14:paraId="50447B64" w14:textId="77777777" w:rsidR="00851415" w:rsidRPr="00851415" w:rsidRDefault="00851415" w:rsidP="00851415">
      <w:pPr>
        <w:pStyle w:val="BodyText"/>
        <w:ind w:left="840" w:right="579"/>
        <w:jc w:val="both"/>
        <w:rPr>
          <w:rFonts w:ascii="Calibri" w:hAnsi="Calibri" w:cs="Calibri"/>
        </w:rPr>
      </w:pPr>
    </w:p>
    <w:p w14:paraId="6E3E8923" w14:textId="1DCB842D" w:rsidR="00851415" w:rsidRDefault="00851415" w:rsidP="001D79BB">
      <w:pPr>
        <w:rPr>
          <w:rFonts w:ascii="Calibri" w:hAnsi="Calibri" w:cs="Calibri"/>
          <w:color w:val="FF0000"/>
        </w:rPr>
      </w:pPr>
      <w:r>
        <w:rPr>
          <w:rFonts w:ascii="Calibri" w:hAnsi="Calibri" w:cs="Calibri"/>
          <w:noProof/>
          <w:color w:val="FF0000"/>
          <w:lang w:val="en-GB" w:eastAsia="en-GB"/>
        </w:rPr>
        <w:drawing>
          <wp:inline distT="0" distB="0" distL="0" distR="0" wp14:anchorId="7D10B934" wp14:editId="733044C7">
            <wp:extent cx="5553710" cy="3895725"/>
            <wp:effectExtent l="0" t="0" r="889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53710" cy="3895725"/>
                    </a:xfrm>
                    <a:prstGeom prst="rect">
                      <a:avLst/>
                    </a:prstGeom>
                    <a:noFill/>
                  </pic:spPr>
                </pic:pic>
              </a:graphicData>
            </a:graphic>
          </wp:inline>
        </w:drawing>
      </w:r>
    </w:p>
    <w:p w14:paraId="701FED70" w14:textId="1EA8E9EB" w:rsidR="00851415" w:rsidRPr="00851415" w:rsidRDefault="00851415" w:rsidP="00851415">
      <w:pPr>
        <w:pStyle w:val="BodyText"/>
        <w:ind w:left="840" w:right="579"/>
        <w:jc w:val="both"/>
        <w:rPr>
          <w:rFonts w:ascii="Calibri" w:hAnsi="Calibri" w:cs="Calibri"/>
        </w:rPr>
      </w:pPr>
      <w:r w:rsidRPr="00851415">
        <w:rPr>
          <w:rFonts w:ascii="Calibri" w:hAnsi="Calibri" w:cs="Calibri"/>
        </w:rPr>
        <w:t>Fig. 1 —Plan de situatie cu dispunerea corpurilor existente in amplasament</w:t>
      </w:r>
    </w:p>
    <w:p w14:paraId="62C1CA80" w14:textId="77777777" w:rsidR="00A75436" w:rsidRDefault="00851415" w:rsidP="00851415">
      <w:pPr>
        <w:rPr>
          <w:rFonts w:ascii="Calibri" w:hAnsi="Calibri" w:cs="Calibri"/>
        </w:rPr>
      </w:pPr>
      <w:r w:rsidRPr="00851415">
        <w:rPr>
          <w:rFonts w:ascii="Calibri" w:hAnsi="Calibri" w:cs="Calibri"/>
        </w:rPr>
        <w:t xml:space="preserve">Toate aceste noua corpuri au fost expertizate in anul 2015 de catre expert tehnic ing. Eugeniu Dumitrache. </w:t>
      </w:r>
    </w:p>
    <w:p w14:paraId="4BA1C37C" w14:textId="3F82883C" w:rsidR="00851415" w:rsidRPr="00851415" w:rsidRDefault="00851415" w:rsidP="00851415">
      <w:pPr>
        <w:rPr>
          <w:rFonts w:ascii="Calibri" w:hAnsi="Calibri" w:cs="Calibri"/>
        </w:rPr>
      </w:pPr>
      <w:r w:rsidRPr="00851415">
        <w:rPr>
          <w:rFonts w:ascii="Calibri" w:hAnsi="Calibri" w:cs="Calibri"/>
        </w:rPr>
        <w:t>Ulterior, in anul 2017, aceste expertize au fost preluate, completate/extinse de catre expert tehnic dr. ing. Petru Rus.</w:t>
      </w:r>
    </w:p>
    <w:p w14:paraId="24D31614" w14:textId="77777777" w:rsidR="00A75436" w:rsidRDefault="00851415" w:rsidP="00851415">
      <w:pPr>
        <w:rPr>
          <w:rFonts w:ascii="Calibri" w:hAnsi="Calibri" w:cs="Calibri"/>
        </w:rPr>
      </w:pPr>
      <w:r w:rsidRPr="00851415">
        <w:rPr>
          <w:rFonts w:ascii="Calibri" w:hAnsi="Calibri" w:cs="Calibri"/>
        </w:rPr>
        <w:t>Conform rapoartelor de expertiza, corpurile pentru care s-au stabilit solutii de consolidare sunt corpurile A, C, D, si</w:t>
      </w:r>
      <w:r w:rsidR="003D7BA3">
        <w:rPr>
          <w:rFonts w:ascii="Calibri" w:hAnsi="Calibri" w:cs="Calibri"/>
        </w:rPr>
        <w:t xml:space="preserve"> </w:t>
      </w:r>
      <w:r w:rsidRPr="00851415">
        <w:rPr>
          <w:rFonts w:ascii="Calibri" w:hAnsi="Calibri" w:cs="Calibri"/>
        </w:rPr>
        <w:t xml:space="preserve">E. </w:t>
      </w:r>
    </w:p>
    <w:p w14:paraId="6B852B88" w14:textId="5102D262" w:rsidR="00851415" w:rsidRPr="00851415" w:rsidRDefault="00851415" w:rsidP="00851415">
      <w:pPr>
        <w:rPr>
          <w:rFonts w:ascii="Calibri" w:hAnsi="Calibri" w:cs="Calibri"/>
        </w:rPr>
      </w:pPr>
      <w:r w:rsidRPr="00851415">
        <w:rPr>
          <w:rFonts w:ascii="Calibri" w:hAnsi="Calibri" w:cs="Calibri"/>
        </w:rPr>
        <w:t>Restul corpurilor au fost incadrate in clasa de risc seismic Rslll, fara masuri de consolidare structurala.</w:t>
      </w:r>
    </w:p>
    <w:p w14:paraId="744DE0A0" w14:textId="77777777" w:rsidR="00A75436" w:rsidRDefault="00851415" w:rsidP="00851415">
      <w:pPr>
        <w:rPr>
          <w:rFonts w:ascii="Calibri" w:hAnsi="Calibri" w:cs="Calibri"/>
        </w:rPr>
      </w:pPr>
      <w:r w:rsidRPr="00851415">
        <w:rPr>
          <w:rFonts w:ascii="Calibri" w:hAnsi="Calibri" w:cs="Calibri"/>
        </w:rPr>
        <w:t xml:space="preserve">Prezenta documentatie se refera la construirea corpului de cladire nou in zona de adiacenta a cladirilor existente, si anume, in imediata vecintatate a corpurilor E si G. </w:t>
      </w:r>
    </w:p>
    <w:p w14:paraId="6EE3F2D2" w14:textId="6AAF50F6" w:rsidR="00851415" w:rsidRPr="00851415" w:rsidRDefault="00851415" w:rsidP="00851415">
      <w:pPr>
        <w:rPr>
          <w:rFonts w:ascii="Calibri" w:hAnsi="Calibri" w:cs="Calibri"/>
        </w:rPr>
      </w:pPr>
      <w:r w:rsidRPr="00851415">
        <w:rPr>
          <w:rFonts w:ascii="Calibri" w:hAnsi="Calibri" w:cs="Calibri"/>
        </w:rPr>
        <w:t>Din acest motiv, se vor descrie numai cele doua corpuri.</w:t>
      </w:r>
    </w:p>
    <w:p w14:paraId="39E74A37" w14:textId="4C2E0018" w:rsidR="00851415" w:rsidRPr="00851415" w:rsidRDefault="00851415" w:rsidP="00851415">
      <w:pPr>
        <w:rPr>
          <w:rFonts w:ascii="Calibri" w:hAnsi="Calibri" w:cs="Calibri"/>
        </w:rPr>
      </w:pPr>
      <w:r w:rsidRPr="00851415">
        <w:rPr>
          <w:rFonts w:ascii="Calibri" w:hAnsi="Calibri" w:cs="Calibri"/>
        </w:rPr>
        <w:t xml:space="preserve">In figura de mai </w:t>
      </w:r>
      <w:r w:rsidR="003D7BA3">
        <w:rPr>
          <w:rFonts w:ascii="Calibri" w:hAnsi="Calibri" w:cs="Calibri"/>
        </w:rPr>
        <w:t>sus</w:t>
      </w:r>
      <w:r w:rsidRPr="00851415">
        <w:rPr>
          <w:rFonts w:ascii="Calibri" w:hAnsi="Calibri" w:cs="Calibri"/>
        </w:rPr>
        <w:t xml:space="preserve"> se poate observa dispunerea corpului nou propus in raport cu corpurile existente in amplasament si legaturile de conectare ale acestuia cu corpurile E si G.</w:t>
      </w:r>
    </w:p>
    <w:p w14:paraId="7916F76B" w14:textId="77777777" w:rsidR="00851415" w:rsidRPr="00E85B38" w:rsidRDefault="00851415" w:rsidP="00E85B38">
      <w:pPr>
        <w:spacing w:before="120"/>
        <w:rPr>
          <w:rFonts w:ascii="Calibri" w:hAnsi="Calibri" w:cs="Calibri"/>
          <w:b/>
        </w:rPr>
      </w:pPr>
      <w:r w:rsidRPr="00E85B38">
        <w:rPr>
          <w:rFonts w:ascii="Calibri" w:hAnsi="Calibri" w:cs="Calibri"/>
          <w:b/>
        </w:rPr>
        <w:lastRenderedPageBreak/>
        <w:t>Descrierea corpului E</w:t>
      </w:r>
    </w:p>
    <w:p w14:paraId="011EC31A" w14:textId="77777777" w:rsidR="00851415" w:rsidRPr="00851415" w:rsidRDefault="00851415" w:rsidP="00851415">
      <w:pPr>
        <w:rPr>
          <w:rFonts w:ascii="Calibri" w:hAnsi="Calibri" w:cs="Calibri"/>
        </w:rPr>
      </w:pPr>
    </w:p>
    <w:p w14:paraId="142F8069" w14:textId="77777777" w:rsidR="00851415" w:rsidRPr="00851415" w:rsidRDefault="00851415" w:rsidP="00851415">
      <w:pPr>
        <w:rPr>
          <w:rFonts w:ascii="Calibri" w:hAnsi="Calibri" w:cs="Calibri"/>
        </w:rPr>
      </w:pPr>
      <w:r w:rsidRPr="00851415">
        <w:rPr>
          <w:rFonts w:ascii="Calibri" w:hAnsi="Calibri" w:cs="Calibri"/>
        </w:rPr>
        <w:t>Cladirea corpului E a fost proiectata in anii 1970-1971 de catre Institutul de Proiectare I.S.C.A.S. — Bucuresti si construita intre anii 1971-1973 de catre constructorul T.C. Ag. — Pitesti. Regimul de inaltime al cladirii este S+Ds+P+5E (8 niveluri). Inaltimea libera a nivelurilor este: subsol (nivel 0) H=2.60m, demisol-parter-etaj 1 (nivel 1- 2-3) H=3.50m, respectiv etaj 2-etaj 5 (nivel 4-8) H=3.30m.</w:t>
      </w:r>
    </w:p>
    <w:p w14:paraId="164BB49F" w14:textId="720529A0" w:rsidR="00851415" w:rsidRPr="00851415" w:rsidRDefault="00851415" w:rsidP="00851415">
      <w:pPr>
        <w:rPr>
          <w:rFonts w:ascii="Calibri" w:hAnsi="Calibri" w:cs="Calibri"/>
        </w:rPr>
      </w:pPr>
      <w:r w:rsidRPr="00851415">
        <w:rPr>
          <w:rFonts w:ascii="Calibri" w:hAnsi="Calibri" w:cs="Calibri"/>
        </w:rPr>
        <w:t>Destinatia initiala a cladirii a fost de spital general, insa aceasta a fost schimbata intre timp in spital judetean de</w:t>
      </w:r>
      <w:r w:rsidR="00E85B38">
        <w:rPr>
          <w:rFonts w:ascii="Calibri" w:hAnsi="Calibri" w:cs="Calibri"/>
        </w:rPr>
        <w:t xml:space="preserve"> </w:t>
      </w:r>
      <w:r w:rsidRPr="00851415">
        <w:rPr>
          <w:rFonts w:ascii="Calibri" w:hAnsi="Calibri" w:cs="Calibri"/>
        </w:rPr>
        <w:t>urgenta.</w:t>
      </w:r>
    </w:p>
    <w:p w14:paraId="715CF414" w14:textId="77777777" w:rsidR="00851415" w:rsidRDefault="00851415" w:rsidP="00851415">
      <w:pPr>
        <w:rPr>
          <w:rFonts w:ascii="Calibri" w:hAnsi="Calibri" w:cs="Calibri"/>
        </w:rPr>
      </w:pPr>
      <w:r w:rsidRPr="00851415">
        <w:rPr>
          <w:rFonts w:ascii="Calibri" w:hAnsi="Calibri" w:cs="Calibri"/>
        </w:rPr>
        <w:t>Forma in plan, conform planurilor initiale si a releveelor realizate, este un dreptunghi cu dimensionile de 31.05x16.65m la care se adauga casa scarii amplasata la exterior, in mijlocul fatadei laterala stanga si are dimensiunile in plan de 6.95x3.75m.</w:t>
      </w:r>
    </w:p>
    <w:p w14:paraId="1BC68870" w14:textId="77777777" w:rsidR="003D7BA3" w:rsidRPr="00851415" w:rsidRDefault="003D7BA3" w:rsidP="00851415">
      <w:pPr>
        <w:rPr>
          <w:rFonts w:ascii="Calibri" w:hAnsi="Calibri" w:cs="Calibri"/>
        </w:rPr>
      </w:pPr>
    </w:p>
    <w:p w14:paraId="160C8593" w14:textId="77777777" w:rsidR="00851415" w:rsidRPr="00E85B38" w:rsidRDefault="00851415" w:rsidP="00851415">
      <w:pPr>
        <w:rPr>
          <w:rFonts w:ascii="Calibri" w:hAnsi="Calibri" w:cs="Calibri"/>
          <w:b/>
        </w:rPr>
      </w:pPr>
      <w:r w:rsidRPr="00E85B38">
        <w:rPr>
          <w:rFonts w:ascii="Calibri" w:hAnsi="Calibri" w:cs="Calibri"/>
          <w:b/>
        </w:rPr>
        <w:t>Descriere din punct de vedere structural</w:t>
      </w:r>
    </w:p>
    <w:p w14:paraId="796D17DD" w14:textId="77777777" w:rsidR="00851415" w:rsidRPr="00851415" w:rsidRDefault="00851415" w:rsidP="00851415">
      <w:pPr>
        <w:rPr>
          <w:rFonts w:ascii="Calibri" w:hAnsi="Calibri" w:cs="Calibri"/>
        </w:rPr>
      </w:pPr>
      <w:r w:rsidRPr="00851415">
        <w:rPr>
          <w:rFonts w:ascii="Calibri" w:hAnsi="Calibri" w:cs="Calibri"/>
        </w:rPr>
        <w:t>Structura de rezistenta a corpului E este alcatuita din cadre cu stalpi si grinzi de beton armat. Din nefericire, pe directie transversala, structura cladirii nu se poate considera nici macar in cadre, din cauza lipsei grinzilor transversale din deschiderea centrala.</w:t>
      </w:r>
    </w:p>
    <w:p w14:paraId="693973B7" w14:textId="77777777" w:rsidR="00851415" w:rsidRPr="00851415" w:rsidRDefault="00851415" w:rsidP="00851415">
      <w:pPr>
        <w:rPr>
          <w:rFonts w:ascii="Calibri" w:hAnsi="Calibri" w:cs="Calibri"/>
        </w:rPr>
      </w:pPr>
      <w:r w:rsidRPr="00851415">
        <w:rPr>
          <w:rFonts w:ascii="Calibri" w:hAnsi="Calibri" w:cs="Calibri"/>
        </w:rPr>
        <w:t>Structura de rezistenta este alcatuita din patru siruri de axe longitudinale avand fiecare cate o travee de 3,60m si 5 travei de 5.40m interax si sapte siruri de axe transversale, avand fiecare cate doua deschideri marginale de 6.40m si una central de 2.80m interax.</w:t>
      </w:r>
    </w:p>
    <w:p w14:paraId="5C192C30" w14:textId="77777777" w:rsidR="00851415" w:rsidRPr="00851415" w:rsidRDefault="00851415" w:rsidP="00A75436">
      <w:pPr>
        <w:spacing w:before="120" w:after="120"/>
        <w:rPr>
          <w:rFonts w:ascii="Calibri" w:hAnsi="Calibri" w:cs="Calibri"/>
        </w:rPr>
      </w:pPr>
      <w:r w:rsidRPr="00851415">
        <w:rPr>
          <w:rFonts w:ascii="Calibri" w:hAnsi="Calibri" w:cs="Calibri"/>
        </w:rPr>
        <w:t>Stalpii au urmatoarele sectiuni transversale:</w:t>
      </w:r>
    </w:p>
    <w:p w14:paraId="4CC11F2E" w14:textId="77777777" w:rsidR="00851415" w:rsidRP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doua siruri in directia longitudinala de cate 7 stalpi au sectiunea 50x65cm la nivelul subsolului si se reduc</w:t>
      </w:r>
    </w:p>
    <w:p w14:paraId="27D5F736" w14:textId="77777777" w:rsidR="00851415" w:rsidRPr="00851415" w:rsidRDefault="00851415" w:rsidP="00851415">
      <w:pPr>
        <w:rPr>
          <w:rFonts w:ascii="Calibri" w:hAnsi="Calibri" w:cs="Calibri"/>
        </w:rPr>
      </w:pPr>
      <w:r w:rsidRPr="00851415">
        <w:rPr>
          <w:rFonts w:ascii="Calibri" w:hAnsi="Calibri" w:cs="Calibri"/>
        </w:rPr>
        <w:t>la 40x65 in demisol si parter; de la etajul 1 in sus se reduc la 40x52.5cm;</w:t>
      </w:r>
    </w:p>
    <w:p w14:paraId="133EC8AC" w14:textId="77777777" w:rsidR="00851415" w:rsidRP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doua siruri in directia longitudinala a cate 5 stalpi centrali au sectiunea 65x65cm la subsol, demisol si parter; se reduc la 50x50cm in etajele E1-E3, si apoi la 35x50 la ultimele niveluri;</w:t>
      </w:r>
    </w:p>
    <w:p w14:paraId="6AA52F5F" w14:textId="77777777" w:rsid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4 stalpi la casa scarii, cu sectiunea constanta de 65x37.5cm la toate nivelurile.</w:t>
      </w:r>
    </w:p>
    <w:p w14:paraId="61B702AC" w14:textId="77777777" w:rsidR="00E85B38" w:rsidRPr="00851415" w:rsidRDefault="00E85B38" w:rsidP="00851415">
      <w:pPr>
        <w:rPr>
          <w:rFonts w:ascii="Calibri" w:hAnsi="Calibri" w:cs="Calibri"/>
        </w:rPr>
      </w:pPr>
    </w:p>
    <w:p w14:paraId="5E1734E3" w14:textId="4B1AE459" w:rsidR="00851415" w:rsidRPr="00851415" w:rsidRDefault="00851415" w:rsidP="00851415">
      <w:pPr>
        <w:rPr>
          <w:rFonts w:ascii="Calibri" w:hAnsi="Calibri" w:cs="Calibri"/>
        </w:rPr>
      </w:pPr>
      <w:r w:rsidRPr="00851415">
        <w:rPr>
          <w:rFonts w:ascii="Calibri" w:hAnsi="Calibri" w:cs="Calibri"/>
        </w:rPr>
        <w:t>Grinzile longitudinale exterioare au sectiunea 25x60cm, iar cele interioare au 20x60cm.</w:t>
      </w:r>
      <w:r w:rsidRPr="00851415">
        <w:rPr>
          <w:rFonts w:ascii="Calibri" w:hAnsi="Calibri" w:cs="Calibri"/>
        </w:rPr>
        <w:tab/>
        <w:t>, Grinzile transversale au sectiuni de 25x60cm, 30x60cm si se reduc pe verticala la 20x50cm.</w:t>
      </w:r>
    </w:p>
    <w:p w14:paraId="44EE603E" w14:textId="77777777" w:rsidR="00E85B38" w:rsidRDefault="00851415" w:rsidP="00851415">
      <w:pPr>
        <w:rPr>
          <w:rFonts w:ascii="Calibri" w:hAnsi="Calibri" w:cs="Calibri"/>
        </w:rPr>
      </w:pPr>
      <w:r w:rsidRPr="00851415">
        <w:rPr>
          <w:rFonts w:ascii="Calibri" w:hAnsi="Calibri" w:cs="Calibri"/>
        </w:rPr>
        <w:t xml:space="preserve">Planseele sunt realizate din placi de beton armat monolit cu grosime de 14 si 16cm. </w:t>
      </w:r>
    </w:p>
    <w:p w14:paraId="78506C67" w14:textId="77777777" w:rsidR="00E85B38" w:rsidRDefault="00E85B38" w:rsidP="00851415">
      <w:pPr>
        <w:rPr>
          <w:rFonts w:ascii="Calibri" w:hAnsi="Calibri" w:cs="Calibri"/>
        </w:rPr>
      </w:pPr>
    </w:p>
    <w:p w14:paraId="3B54DF74" w14:textId="07EF099C" w:rsidR="00851415" w:rsidRPr="00851415" w:rsidRDefault="00851415" w:rsidP="00A75436">
      <w:pPr>
        <w:spacing w:after="120"/>
        <w:rPr>
          <w:rFonts w:ascii="Calibri" w:hAnsi="Calibri" w:cs="Calibri"/>
        </w:rPr>
      </w:pPr>
      <w:r w:rsidRPr="00851415">
        <w:rPr>
          <w:rFonts w:ascii="Calibri" w:hAnsi="Calibri" w:cs="Calibri"/>
        </w:rPr>
        <w:t>lnfrastructura este realizata din:</w:t>
      </w:r>
    </w:p>
    <w:p w14:paraId="420D29B3" w14:textId="77777777" w:rsidR="00851415" w:rsidRP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Peretii de inchidere perimetrali ai subsolului, din zidarie de caramida de 37.5 si asezati pe o fundatie de beton simplu, incastrati la capete intre stalpii perimetrali si la partea superioara sub grinzile de planseu;</w:t>
      </w:r>
    </w:p>
    <w:p w14:paraId="0E059996" w14:textId="77777777" w:rsidR="00851415" w:rsidRP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Fundatii de tip “izolate” sub stalpii structurii, cu bloc de bet Fundatii de tip “izolate” sub stalpii structurii, cu bloc de beton simplu de 110cm inaltime si cuzinet de beton armat de 70cm inaltime;</w:t>
      </w:r>
    </w:p>
    <w:p w14:paraId="07E1D601" w14:textId="77777777" w:rsidR="00851415" w:rsidRPr="00851415" w:rsidRDefault="00851415" w:rsidP="00851415">
      <w:pPr>
        <w:rPr>
          <w:rFonts w:ascii="Calibri" w:hAnsi="Calibri" w:cs="Calibri"/>
        </w:rPr>
      </w:pPr>
      <w:r w:rsidRPr="00851415">
        <w:rPr>
          <w:rFonts w:ascii="Calibri" w:hAnsi="Calibri" w:cs="Calibri"/>
        </w:rPr>
        <w:t>•</w:t>
      </w:r>
      <w:r w:rsidRPr="00851415">
        <w:rPr>
          <w:rFonts w:ascii="Calibri" w:hAnsi="Calibri" w:cs="Calibri"/>
        </w:rPr>
        <w:tab/>
        <w:t>Adancimea de fundare este la cota -8.60, adica la 2.35m sub cota pardoselii Si</w:t>
      </w:r>
    </w:p>
    <w:p w14:paraId="13E4C6EB" w14:textId="7DDB94EA" w:rsidR="00851415" w:rsidRDefault="00851415" w:rsidP="00851415">
      <w:pPr>
        <w:rPr>
          <w:rFonts w:ascii="Calibri" w:hAnsi="Calibri" w:cs="Calibri"/>
        </w:rPr>
      </w:pPr>
      <w:r w:rsidRPr="00851415">
        <w:rPr>
          <w:rFonts w:ascii="Calibri" w:hAnsi="Calibri" w:cs="Calibri"/>
        </w:rPr>
        <w:t>fata de cota trotuarului.</w:t>
      </w:r>
    </w:p>
    <w:p w14:paraId="7AABCCF2" w14:textId="77777777" w:rsidR="00E85B38" w:rsidRPr="00851415" w:rsidRDefault="00E85B38" w:rsidP="00851415">
      <w:pPr>
        <w:rPr>
          <w:rFonts w:ascii="Calibri" w:hAnsi="Calibri" w:cs="Calibri"/>
        </w:rPr>
      </w:pPr>
    </w:p>
    <w:p w14:paraId="0DB149AE" w14:textId="77777777" w:rsidR="00A75436" w:rsidRDefault="00E85B38" w:rsidP="00E85B38">
      <w:pPr>
        <w:rPr>
          <w:rFonts w:ascii="Calibri" w:hAnsi="Calibri" w:cs="Calibri"/>
        </w:rPr>
      </w:pPr>
      <w:r w:rsidRPr="00E85B38">
        <w:rPr>
          <w:rFonts w:ascii="Calibri" w:hAnsi="Calibri" w:cs="Calibri"/>
        </w:rPr>
        <w:t>Constructia are fundatii comune la stalpii structurali in zonele de rost cu corpurile inv</w:t>
      </w:r>
      <w:r>
        <w:rPr>
          <w:rFonts w:ascii="Calibri" w:hAnsi="Calibri" w:cs="Calibri"/>
        </w:rPr>
        <w:t xml:space="preserve">ecinate, rostul dintre corpuri este de </w:t>
      </w:r>
      <w:r w:rsidRPr="00E85B38">
        <w:rPr>
          <w:rFonts w:ascii="Calibri" w:hAnsi="Calibri" w:cs="Calibri"/>
        </w:rPr>
        <w:t xml:space="preserve">3cm si incepe de la fata superioara a cuzinetului. </w:t>
      </w:r>
    </w:p>
    <w:p w14:paraId="3A513838" w14:textId="6564508E" w:rsidR="00E85B38" w:rsidRPr="00E85B38" w:rsidRDefault="00E85B38" w:rsidP="00E85B38">
      <w:pPr>
        <w:rPr>
          <w:rFonts w:ascii="Calibri" w:hAnsi="Calibri" w:cs="Calibri"/>
        </w:rPr>
      </w:pPr>
      <w:r w:rsidRPr="00E85B38">
        <w:rPr>
          <w:rFonts w:ascii="Calibri" w:hAnsi="Calibri" w:cs="Calibri"/>
        </w:rPr>
        <w:t>Constructia are pereti ind</w:t>
      </w:r>
      <w:r>
        <w:rPr>
          <w:rFonts w:ascii="Calibri" w:hAnsi="Calibri" w:cs="Calibri"/>
        </w:rPr>
        <w:t>ependenti pe</w:t>
      </w:r>
      <w:r w:rsidRPr="00E85B38">
        <w:rPr>
          <w:rFonts w:ascii="Calibri" w:hAnsi="Calibri" w:cs="Calibri"/>
        </w:rPr>
        <w:t xml:space="preserve"> fun</w:t>
      </w:r>
      <w:r>
        <w:rPr>
          <w:rFonts w:ascii="Calibri" w:hAnsi="Calibri" w:cs="Calibri"/>
        </w:rPr>
        <w:t>datii proprii in</w:t>
      </w:r>
      <w:r w:rsidRPr="00E85B38">
        <w:rPr>
          <w:rFonts w:ascii="Calibri" w:hAnsi="Calibri" w:cs="Calibri"/>
        </w:rPr>
        <w:t xml:space="preserve"> zonele de rost cu corpurile invecinate.</w:t>
      </w:r>
      <w:r w:rsidRPr="00E85B38">
        <w:rPr>
          <w:rFonts w:ascii="Calibri" w:hAnsi="Calibri" w:cs="Calibri"/>
        </w:rPr>
        <w:tab/>
      </w:r>
      <w:r w:rsidRPr="00E85B38">
        <w:rPr>
          <w:rFonts w:ascii="Calibri" w:hAnsi="Calibri" w:cs="Calibri"/>
        </w:rPr>
        <w:tab/>
      </w:r>
    </w:p>
    <w:p w14:paraId="25B299C5" w14:textId="77777777" w:rsidR="00851415" w:rsidRPr="00851415" w:rsidRDefault="00851415" w:rsidP="001D79BB">
      <w:pPr>
        <w:rPr>
          <w:rFonts w:ascii="Calibri" w:hAnsi="Calibri" w:cs="Calibri"/>
        </w:rPr>
      </w:pPr>
    </w:p>
    <w:p w14:paraId="67F3F95D" w14:textId="10E4DE44" w:rsidR="00E85B38" w:rsidRDefault="00E85B38" w:rsidP="00E85B38">
      <w:pPr>
        <w:rPr>
          <w:rFonts w:ascii="Calibri" w:hAnsi="Calibri" w:cs="Calibri"/>
          <w:b/>
        </w:rPr>
      </w:pPr>
      <w:r w:rsidRPr="003F6066">
        <w:rPr>
          <w:rFonts w:ascii="Calibri" w:hAnsi="Calibri" w:cs="Calibri"/>
          <w:b/>
        </w:rPr>
        <w:lastRenderedPageBreak/>
        <w:t>Descrierea corpului G</w:t>
      </w:r>
    </w:p>
    <w:p w14:paraId="372F8589" w14:textId="77777777" w:rsidR="003F6066" w:rsidRPr="003F6066" w:rsidRDefault="003F6066" w:rsidP="00E85B38">
      <w:pPr>
        <w:rPr>
          <w:rFonts w:ascii="Calibri" w:hAnsi="Calibri" w:cs="Calibri"/>
          <w:b/>
        </w:rPr>
      </w:pPr>
    </w:p>
    <w:p w14:paraId="79C98310" w14:textId="0E38FF86" w:rsidR="00E85B38" w:rsidRPr="00E85B38" w:rsidRDefault="00E85B38" w:rsidP="00E85B38">
      <w:pPr>
        <w:rPr>
          <w:rFonts w:ascii="Calibri" w:hAnsi="Calibri" w:cs="Calibri"/>
        </w:rPr>
      </w:pPr>
      <w:r w:rsidRPr="00E85B38">
        <w:rPr>
          <w:rFonts w:ascii="Calibri" w:hAnsi="Calibri" w:cs="Calibri"/>
        </w:rPr>
        <w:t xml:space="preserve">Cladirea corpului </w:t>
      </w:r>
      <w:r w:rsidR="003F6066">
        <w:rPr>
          <w:rFonts w:ascii="Calibri" w:hAnsi="Calibri" w:cs="Calibri"/>
        </w:rPr>
        <w:t>G</w:t>
      </w:r>
      <w:r w:rsidRPr="00E85B38">
        <w:rPr>
          <w:rFonts w:ascii="Calibri" w:hAnsi="Calibri" w:cs="Calibri"/>
        </w:rPr>
        <w:t xml:space="preserve"> a fost proiectata in anii 1970-1971 de catre Institutul de Proiectare l.S.C.A.S. — Bucuresti si construita intre anii 1971-1973 de catre constructorul T.C. Ag. —Pitesti. Regimul de inaltime al cladirii este</w:t>
      </w:r>
      <w:r w:rsidR="0097046C">
        <w:rPr>
          <w:rFonts w:ascii="Calibri" w:hAnsi="Calibri" w:cs="Calibri"/>
        </w:rPr>
        <w:t xml:space="preserve"> </w:t>
      </w:r>
      <w:r w:rsidRPr="00E85B38">
        <w:rPr>
          <w:rFonts w:ascii="Calibri" w:hAnsi="Calibri" w:cs="Calibri"/>
        </w:rPr>
        <w:t>S+Ds+P+1E (4 niveluri). Inaltimea libera a nivelurilor este: subsol (nivel 0) H=2.60m, demisol-parter-etaj 1 (nivel 1- 2-3) H=3.50m.</w:t>
      </w:r>
    </w:p>
    <w:p w14:paraId="42B6015D" w14:textId="77777777" w:rsidR="00E85B38" w:rsidRPr="00E85B38" w:rsidRDefault="00E85B38" w:rsidP="00E85B38">
      <w:pPr>
        <w:rPr>
          <w:rFonts w:ascii="Calibri" w:hAnsi="Calibri" w:cs="Calibri"/>
        </w:rPr>
      </w:pPr>
      <w:r w:rsidRPr="00E85B38">
        <w:rPr>
          <w:rFonts w:ascii="Calibri" w:hAnsi="Calibri" w:cs="Calibri"/>
        </w:rPr>
        <w:t>Destinatia initiala a cladirii a fost de spital general, insa aceasta a fost schimbata intre timp in spital judetean de urgenta.</w:t>
      </w:r>
    </w:p>
    <w:p w14:paraId="5B5F23A0" w14:textId="77777777" w:rsidR="00E85B38" w:rsidRDefault="00E85B38" w:rsidP="00E85B38">
      <w:pPr>
        <w:rPr>
          <w:rFonts w:ascii="Calibri" w:hAnsi="Calibri" w:cs="Calibri"/>
        </w:rPr>
      </w:pPr>
      <w:r w:rsidRPr="00E85B38">
        <w:rPr>
          <w:rFonts w:ascii="Calibri" w:hAnsi="Calibri" w:cs="Calibri"/>
        </w:rPr>
        <w:t>Forma in plan, conform planurilor initiale si a releveelor, este de “L”, cu Natura lunga perpendiculara pe corpul E si latura scurta perpendicular pe corpul C. Dimensiunile in plan ale aripii lungi sunt de 36.6x11.2m, iar ale Naturii scurte sunt de 20.1x10.3m.</w:t>
      </w:r>
    </w:p>
    <w:p w14:paraId="078407DB" w14:textId="77777777" w:rsidR="00055D5D" w:rsidRPr="00E85B38" w:rsidRDefault="00055D5D" w:rsidP="00E85B38">
      <w:pPr>
        <w:rPr>
          <w:rFonts w:ascii="Calibri" w:hAnsi="Calibri" w:cs="Calibri"/>
        </w:rPr>
      </w:pPr>
    </w:p>
    <w:p w14:paraId="6BE69EF8" w14:textId="0B0CDCEC" w:rsidR="00E85B38" w:rsidRPr="00055D5D" w:rsidRDefault="00E85B38" w:rsidP="00E85B38">
      <w:pPr>
        <w:rPr>
          <w:rFonts w:ascii="Calibri" w:hAnsi="Calibri" w:cs="Calibri"/>
          <w:b/>
        </w:rPr>
      </w:pPr>
      <w:r w:rsidRPr="00055D5D">
        <w:rPr>
          <w:rFonts w:ascii="Calibri" w:hAnsi="Calibri" w:cs="Calibri"/>
          <w:b/>
        </w:rPr>
        <w:t>Descriere din punct de vedere structural</w:t>
      </w:r>
    </w:p>
    <w:p w14:paraId="6F2DFFEC" w14:textId="77777777" w:rsidR="00055D5D" w:rsidRPr="00E85B38" w:rsidRDefault="00055D5D" w:rsidP="00E85B38">
      <w:pPr>
        <w:rPr>
          <w:rFonts w:ascii="Calibri" w:hAnsi="Calibri" w:cs="Calibri"/>
        </w:rPr>
      </w:pPr>
    </w:p>
    <w:p w14:paraId="096D74E0" w14:textId="77777777" w:rsidR="00E85B38" w:rsidRPr="00E85B38" w:rsidRDefault="00E85B38" w:rsidP="00E85B38">
      <w:pPr>
        <w:rPr>
          <w:rFonts w:ascii="Calibri" w:hAnsi="Calibri" w:cs="Calibri"/>
        </w:rPr>
      </w:pPr>
      <w:r w:rsidRPr="00E85B38">
        <w:rPr>
          <w:rFonts w:ascii="Calibri" w:hAnsi="Calibri" w:cs="Calibri"/>
        </w:rPr>
        <w:t>Structura de rezistenta a corpului E este alcatuita din cadre cu stalpi si grinzi de beton armat.</w:t>
      </w:r>
    </w:p>
    <w:p w14:paraId="472974B0" w14:textId="77777777" w:rsidR="00E85B38" w:rsidRPr="00E85B38" w:rsidRDefault="00E85B38" w:rsidP="00E85B38">
      <w:pPr>
        <w:rPr>
          <w:rFonts w:ascii="Calibri" w:hAnsi="Calibri" w:cs="Calibri"/>
        </w:rPr>
      </w:pPr>
      <w:r w:rsidRPr="00E85B38">
        <w:rPr>
          <w:rFonts w:ascii="Calibri" w:hAnsi="Calibri" w:cs="Calibri"/>
        </w:rPr>
        <w:t>Structura de rezistenta in cadre este alcatuita pe latura lunga din 11 travei longitudinale cu deschiderea de 3.30m si doua travei transversale inegale, cu deschiderile de 4.95m si 5.85m, iar pe latura scurta din 6 travei de 3.30m si doua deschideri transversale ilegale de 4.80m si 5.10m.</w:t>
      </w:r>
    </w:p>
    <w:p w14:paraId="0C66B485" w14:textId="77777777" w:rsidR="00A75436" w:rsidRDefault="00E85B38" w:rsidP="00E85B38">
      <w:pPr>
        <w:rPr>
          <w:rFonts w:ascii="Calibri" w:hAnsi="Calibri" w:cs="Calibri"/>
        </w:rPr>
      </w:pPr>
      <w:r w:rsidRPr="00E85B38">
        <w:rPr>
          <w:rFonts w:ascii="Calibri" w:hAnsi="Calibri" w:cs="Calibri"/>
        </w:rPr>
        <w:t xml:space="preserve">Stalpii marginali au sectiunea constanta pe toate nivelurile de 37.5x40cm, iar cei interior de 40x40cm. </w:t>
      </w:r>
    </w:p>
    <w:p w14:paraId="4FC1E32C" w14:textId="5B27FF6C" w:rsidR="00851415" w:rsidRDefault="00E85B38" w:rsidP="00E85B38">
      <w:pPr>
        <w:rPr>
          <w:rFonts w:ascii="Calibri" w:hAnsi="Calibri" w:cs="Calibri"/>
        </w:rPr>
      </w:pPr>
      <w:r w:rsidRPr="00E85B38">
        <w:rPr>
          <w:rFonts w:ascii="Calibri" w:hAnsi="Calibri" w:cs="Calibri"/>
        </w:rPr>
        <w:t>Grinzile longitudinale exterioare au sectiunea 25x60cm, iar cele interioare au 20x40cm.</w:t>
      </w:r>
    </w:p>
    <w:p w14:paraId="02C57DE4" w14:textId="77777777" w:rsidR="00055D5D" w:rsidRPr="00055D5D" w:rsidRDefault="00055D5D" w:rsidP="00055D5D">
      <w:pPr>
        <w:rPr>
          <w:rFonts w:ascii="Calibri" w:hAnsi="Calibri" w:cs="Calibri"/>
        </w:rPr>
      </w:pPr>
      <w:r w:rsidRPr="00055D5D">
        <w:rPr>
          <w:rFonts w:ascii="Calibri" w:hAnsi="Calibri" w:cs="Calibri"/>
        </w:rPr>
        <w:t>Planseele sunt realizate din placi de beton armat monolit cu grosime de 12cm. Infrastructura este realizata din:</w:t>
      </w:r>
    </w:p>
    <w:p w14:paraId="2DBEA943" w14:textId="3CE46AAD" w:rsidR="00055D5D" w:rsidRPr="00055D5D" w:rsidRDefault="00055D5D" w:rsidP="00055D5D">
      <w:pPr>
        <w:rPr>
          <w:rFonts w:ascii="Calibri" w:hAnsi="Calibri" w:cs="Calibri"/>
        </w:rPr>
      </w:pPr>
      <w:r w:rsidRPr="00055D5D">
        <w:rPr>
          <w:rFonts w:ascii="Calibri" w:hAnsi="Calibri" w:cs="Calibri"/>
        </w:rPr>
        <w:t>•</w:t>
      </w:r>
      <w:r w:rsidRPr="00055D5D">
        <w:rPr>
          <w:rFonts w:ascii="Calibri" w:hAnsi="Calibri" w:cs="Calibri"/>
        </w:rPr>
        <w:tab/>
        <w:t>Peretii de inchidere perimetrali ai subsolului, din zidarie de caramida de 37.5 si asezati p</w:t>
      </w:r>
      <w:r>
        <w:rPr>
          <w:rFonts w:ascii="Calibri" w:hAnsi="Calibri" w:cs="Calibri"/>
        </w:rPr>
        <w:t xml:space="preserve">e o fundatie de </w:t>
      </w:r>
      <w:r w:rsidRPr="00055D5D">
        <w:rPr>
          <w:rFonts w:ascii="Calibri" w:hAnsi="Calibri" w:cs="Calibri"/>
        </w:rPr>
        <w:t>beton simplu, incastrati la capete intre stalpii perimetrali si la partea superioara sub grinzile</w:t>
      </w:r>
      <w:r>
        <w:rPr>
          <w:rFonts w:ascii="Calibri" w:hAnsi="Calibri" w:cs="Calibri"/>
        </w:rPr>
        <w:t xml:space="preserve"> de plan</w:t>
      </w:r>
      <w:r w:rsidRPr="00055D5D">
        <w:rPr>
          <w:rFonts w:ascii="Calibri" w:hAnsi="Calibri" w:cs="Calibri"/>
        </w:rPr>
        <w:t>seu;</w:t>
      </w:r>
    </w:p>
    <w:p w14:paraId="067034F4" w14:textId="77777777" w:rsidR="00055D5D" w:rsidRPr="00055D5D" w:rsidRDefault="00055D5D" w:rsidP="00055D5D">
      <w:pPr>
        <w:rPr>
          <w:rFonts w:ascii="Calibri" w:hAnsi="Calibri" w:cs="Calibri"/>
        </w:rPr>
      </w:pPr>
      <w:r w:rsidRPr="00055D5D">
        <w:rPr>
          <w:rFonts w:ascii="Calibri" w:hAnsi="Calibri" w:cs="Calibri"/>
        </w:rPr>
        <w:t>•</w:t>
      </w:r>
      <w:r w:rsidRPr="00055D5D">
        <w:rPr>
          <w:rFonts w:ascii="Calibri" w:hAnsi="Calibri" w:cs="Calibri"/>
        </w:rPr>
        <w:tab/>
        <w:t>Fundatii de tip „izolate” sub stalpii structurii, cu bloc de beton simplu de 100cm inaltime si cuzinet de beton armat de 75cm inaltime;</w:t>
      </w:r>
    </w:p>
    <w:p w14:paraId="19AC1E4E" w14:textId="21DD3069" w:rsidR="00055D5D" w:rsidRPr="00055D5D" w:rsidRDefault="00055D5D" w:rsidP="00055D5D">
      <w:pPr>
        <w:rPr>
          <w:rFonts w:ascii="Calibri" w:hAnsi="Calibri" w:cs="Calibri"/>
        </w:rPr>
      </w:pPr>
      <w:r w:rsidRPr="00055D5D">
        <w:rPr>
          <w:rFonts w:ascii="Calibri" w:hAnsi="Calibri" w:cs="Calibri"/>
        </w:rPr>
        <w:t>•</w:t>
      </w:r>
      <w:r w:rsidRPr="00055D5D">
        <w:rPr>
          <w:rFonts w:ascii="Calibri" w:hAnsi="Calibri" w:cs="Calibri"/>
        </w:rPr>
        <w:tab/>
        <w:t>Adancimea de fundare este la cota -8.60, adica la 2.35m sub cota pardoselii subsolului si la cea. 5.25m fata de cota trotuarului.</w:t>
      </w:r>
    </w:p>
    <w:p w14:paraId="388D178E" w14:textId="77777777" w:rsidR="00055D5D" w:rsidRPr="00055D5D" w:rsidRDefault="00055D5D" w:rsidP="00055D5D">
      <w:pPr>
        <w:rPr>
          <w:rFonts w:ascii="Calibri" w:hAnsi="Calibri" w:cs="Calibri"/>
        </w:rPr>
      </w:pPr>
    </w:p>
    <w:p w14:paraId="1C7375FF" w14:textId="77777777" w:rsidR="004E05DE" w:rsidRPr="003D7BA3" w:rsidRDefault="004E05DE" w:rsidP="004E05DE">
      <w:pPr>
        <w:pStyle w:val="Heading2"/>
        <w:widowControl/>
        <w:autoSpaceDE/>
        <w:autoSpaceDN/>
        <w:adjustRightInd/>
        <w:rPr>
          <w:rFonts w:ascii="Calibri" w:hAnsi="Calibri" w:cs="Calibri"/>
          <w:caps w:val="0"/>
          <w:lang w:val="ro-RO"/>
        </w:rPr>
      </w:pPr>
      <w:r w:rsidRPr="003D7BA3">
        <w:rPr>
          <w:rFonts w:ascii="Calibri" w:hAnsi="Calibri" w:cs="Calibri"/>
          <w:caps w:val="0"/>
          <w:lang w:val="ro-RO"/>
        </w:rPr>
        <w:t>STAREA TEHNICĂ, INCLUSIV SISTEMUL STRUCTURAL ȘI ANALIZA DIAGNOSTIC, DIN PUNCTUL DE VEDERE AL ASIGURĂRII CERINȚELOR FUNDAMENTALE APLICABILE, POTRIVIT LEGII</w:t>
      </w:r>
    </w:p>
    <w:p w14:paraId="14827C0D" w14:textId="6D882B2D" w:rsidR="004E05DE" w:rsidRDefault="003D7BA3" w:rsidP="004E05DE">
      <w:pPr>
        <w:rPr>
          <w:rFonts w:ascii="Calibri" w:hAnsi="Calibri" w:cs="Calibri"/>
          <w:b/>
          <w:u w:val="single"/>
          <w:lang w:eastAsia="x-none"/>
        </w:rPr>
      </w:pPr>
      <w:r w:rsidRPr="003D7BA3">
        <w:rPr>
          <w:rFonts w:ascii="Calibri" w:hAnsi="Calibri" w:cs="Calibri"/>
          <w:b/>
          <w:u w:val="single"/>
          <w:lang w:eastAsia="x-none"/>
        </w:rPr>
        <w:t>Corpul E</w:t>
      </w:r>
    </w:p>
    <w:p w14:paraId="1E49F59B" w14:textId="77777777" w:rsidR="003D7BA3" w:rsidRPr="003D7BA3" w:rsidRDefault="003D7BA3" w:rsidP="004E05DE">
      <w:pPr>
        <w:rPr>
          <w:rFonts w:ascii="Calibri" w:hAnsi="Calibri" w:cs="Calibri"/>
          <w:b/>
          <w:u w:val="single"/>
          <w:lang w:eastAsia="x-none"/>
        </w:rPr>
      </w:pPr>
    </w:p>
    <w:p w14:paraId="4C83E49E" w14:textId="77777777" w:rsidR="003D7BA3" w:rsidRPr="003D7BA3" w:rsidRDefault="003D7BA3" w:rsidP="003D7BA3">
      <w:pPr>
        <w:rPr>
          <w:rFonts w:ascii="Calibri" w:hAnsi="Calibri" w:cs="Calibri"/>
          <w:u w:val="single"/>
          <w:lang w:eastAsia="x-none"/>
        </w:rPr>
      </w:pPr>
      <w:r w:rsidRPr="003D7BA3">
        <w:rPr>
          <w:rFonts w:ascii="Calibri" w:hAnsi="Calibri" w:cs="Calibri"/>
          <w:u w:val="single"/>
          <w:lang w:eastAsia="x-none"/>
        </w:rPr>
        <w:t>Date privind starea fizica a constructiei</w:t>
      </w:r>
    </w:p>
    <w:p w14:paraId="7AE6602E" w14:textId="77777777" w:rsidR="003D7BA3" w:rsidRPr="003D7BA3" w:rsidRDefault="003D7BA3" w:rsidP="003D7BA3">
      <w:pPr>
        <w:rPr>
          <w:rFonts w:ascii="Calibri" w:hAnsi="Calibri" w:cs="Calibri"/>
          <w:lang w:eastAsia="x-none"/>
        </w:rPr>
      </w:pPr>
    </w:p>
    <w:p w14:paraId="7304BC4B" w14:textId="77777777" w:rsidR="003D7BA3" w:rsidRPr="003D7BA3" w:rsidRDefault="003D7BA3" w:rsidP="003D7BA3">
      <w:pPr>
        <w:rPr>
          <w:rFonts w:ascii="Calibri" w:hAnsi="Calibri" w:cs="Calibri"/>
          <w:lang w:eastAsia="x-none"/>
        </w:rPr>
      </w:pPr>
      <w:r w:rsidRPr="003D7BA3">
        <w:rPr>
          <w:rFonts w:ascii="Calibri" w:hAnsi="Calibri" w:cs="Calibri"/>
          <w:lang w:eastAsia="x-none"/>
        </w:rPr>
        <w:t>Date privind comportarea in timp sub actiunea factorilor climatici</w:t>
      </w:r>
    </w:p>
    <w:p w14:paraId="17B8858E" w14:textId="77777777" w:rsidR="003D7BA3" w:rsidRPr="003D7BA3" w:rsidRDefault="003D7BA3" w:rsidP="003D7BA3">
      <w:pPr>
        <w:rPr>
          <w:rFonts w:ascii="Calibri" w:hAnsi="Calibri" w:cs="Calibri"/>
          <w:lang w:eastAsia="x-none"/>
        </w:rPr>
      </w:pPr>
      <w:r w:rsidRPr="003D7BA3">
        <w:rPr>
          <w:rFonts w:ascii="Calibri" w:hAnsi="Calibri" w:cs="Calibri"/>
          <w:lang w:eastAsia="x-none"/>
        </w:rPr>
        <w:t>Finisajele exterioare de pe fatade, respectiv zonele placate cu placile de mozaic prezinta degradari avansate de genul coscovirilor, desprinderilor de tencuiala sau impreuna cu tencuiala si chiar prabusiri partiale sau cu iminenta de prabusire, din cauza infiltratiilor de apa de-a lungul anilor si fenomenului de inghet dezghet repetat.</w:t>
      </w:r>
    </w:p>
    <w:p w14:paraId="1CE85940" w14:textId="77777777" w:rsidR="003D7BA3" w:rsidRPr="003D7BA3" w:rsidRDefault="003D7BA3" w:rsidP="003D7BA3">
      <w:pPr>
        <w:rPr>
          <w:rFonts w:ascii="Calibri" w:hAnsi="Calibri" w:cs="Calibri"/>
          <w:lang w:eastAsia="x-none"/>
        </w:rPr>
      </w:pPr>
      <w:r w:rsidRPr="003D7BA3">
        <w:rPr>
          <w:rFonts w:ascii="Calibri" w:hAnsi="Calibri" w:cs="Calibri"/>
          <w:lang w:eastAsia="x-none"/>
        </w:rPr>
        <w:t>Tencuielile si finisajele exterioare de la nivelul aticelor prezinta desprinderi periculoase si zone prabusite sau cu iminenta de prabusire.</w:t>
      </w:r>
    </w:p>
    <w:p w14:paraId="18B4BCBA" w14:textId="77777777" w:rsidR="003D7BA3" w:rsidRPr="003D7BA3" w:rsidRDefault="003D7BA3" w:rsidP="003D7BA3">
      <w:pPr>
        <w:rPr>
          <w:rFonts w:ascii="Calibri" w:hAnsi="Calibri" w:cs="Calibri"/>
          <w:lang w:eastAsia="x-none"/>
        </w:rPr>
      </w:pPr>
      <w:r w:rsidRPr="003D7BA3">
        <w:rPr>
          <w:rFonts w:ascii="Calibri" w:hAnsi="Calibri" w:cs="Calibri"/>
          <w:lang w:eastAsia="x-none"/>
        </w:rPr>
        <w:t>Tencuielile interioare de la tavanele incaperilor ultimului nivel au fost afectate uneori de infiltratiile de apa pe langa conductele de scurgere pluviala a apelor de pe acoperis, necesitand reparatii locale periodice.</w:t>
      </w:r>
    </w:p>
    <w:p w14:paraId="68B8E231" w14:textId="77777777" w:rsidR="003D7BA3" w:rsidRPr="003D7BA3" w:rsidRDefault="003D7BA3" w:rsidP="003D7BA3">
      <w:pPr>
        <w:rPr>
          <w:rFonts w:ascii="Calibri" w:hAnsi="Calibri" w:cs="Calibri"/>
          <w:lang w:eastAsia="x-none"/>
        </w:rPr>
      </w:pPr>
      <w:r w:rsidRPr="003D7BA3">
        <w:rPr>
          <w:rFonts w:ascii="Calibri" w:hAnsi="Calibri" w:cs="Calibri"/>
          <w:lang w:eastAsia="x-none"/>
        </w:rPr>
        <w:lastRenderedPageBreak/>
        <w:t>Tencuielile tavanelor din zona grupurilor sanitare au avut de asemenea degradari datorate infiltratiilor de apa de la instalatiile sanitare defecte si au necesitat reparatii periodice.</w:t>
      </w:r>
    </w:p>
    <w:p w14:paraId="17CA5B9A" w14:textId="77777777" w:rsidR="003D7BA3" w:rsidRPr="003D7BA3" w:rsidRDefault="003D7BA3" w:rsidP="003D7BA3">
      <w:pPr>
        <w:rPr>
          <w:rFonts w:ascii="Calibri" w:hAnsi="Calibri" w:cs="Calibri"/>
          <w:lang w:eastAsia="x-none"/>
        </w:rPr>
      </w:pPr>
      <w:r w:rsidRPr="003D7BA3">
        <w:rPr>
          <w:rFonts w:ascii="Calibri" w:hAnsi="Calibri" w:cs="Calibri"/>
          <w:lang w:eastAsia="x-none"/>
        </w:rPr>
        <w:t>Straturile de hidroizolatie ale terasei acoperisului au suferit degradari si imbatranire in timp, necesitand reparatii periodice prin aplicarea succesiva a altor straturi, fara indepartarea celor existente.</w:t>
      </w:r>
    </w:p>
    <w:p w14:paraId="4928E8B4" w14:textId="77777777" w:rsidR="003D7BA3" w:rsidRPr="003D7BA3" w:rsidRDefault="003D7BA3" w:rsidP="003D7BA3">
      <w:pPr>
        <w:rPr>
          <w:rFonts w:ascii="Calibri" w:hAnsi="Calibri" w:cs="Calibri"/>
          <w:lang w:eastAsia="x-none"/>
        </w:rPr>
      </w:pPr>
      <w:r w:rsidRPr="003D7BA3">
        <w:rPr>
          <w:rFonts w:ascii="Calibri" w:hAnsi="Calibri" w:cs="Calibri"/>
          <w:lang w:eastAsia="x-none"/>
        </w:rPr>
        <w:t>La planseul peste subsol se constata existenta unor porliuni de armaturi intrate in proces de coroziune din cauza lipsei locale a stratului de acoperire cu beton, precum si degradarea partiala a caramizilor peretilor exteriori de inchidere ca urmare a slabei ventilari si neintretineri a subsolului.</w:t>
      </w:r>
    </w:p>
    <w:p w14:paraId="41741F5A" w14:textId="77777777" w:rsidR="003D7BA3" w:rsidRPr="003D7BA3" w:rsidRDefault="003D7BA3" w:rsidP="003D7BA3">
      <w:pPr>
        <w:rPr>
          <w:rFonts w:ascii="Calibri" w:hAnsi="Calibri" w:cs="Calibri"/>
          <w:lang w:eastAsia="x-none"/>
        </w:rPr>
      </w:pPr>
      <w:r w:rsidRPr="003D7BA3">
        <w:rPr>
          <w:rFonts w:ascii="Calibri" w:hAnsi="Calibri" w:cs="Calibri"/>
          <w:lang w:eastAsia="x-none"/>
        </w:rPr>
        <w:t xml:space="preserve"> </w:t>
      </w:r>
    </w:p>
    <w:p w14:paraId="1EE390FF" w14:textId="77777777" w:rsidR="003D7BA3" w:rsidRPr="003D7BA3" w:rsidRDefault="003D7BA3" w:rsidP="003D7BA3">
      <w:pPr>
        <w:rPr>
          <w:rFonts w:ascii="Calibri" w:hAnsi="Calibri" w:cs="Calibri"/>
          <w:u w:val="single"/>
          <w:lang w:eastAsia="x-none"/>
        </w:rPr>
      </w:pPr>
      <w:r w:rsidRPr="003D7BA3">
        <w:rPr>
          <w:rFonts w:ascii="Calibri" w:hAnsi="Calibri" w:cs="Calibri"/>
          <w:u w:val="single"/>
          <w:lang w:eastAsia="x-none"/>
        </w:rPr>
        <w:t>Date privind comportarea in timp sub actiunea sarcinilor gravitationale</w:t>
      </w:r>
    </w:p>
    <w:p w14:paraId="1B3E3D30" w14:textId="77777777" w:rsidR="003D7BA3" w:rsidRPr="003D7BA3" w:rsidRDefault="003D7BA3" w:rsidP="003D7BA3">
      <w:pPr>
        <w:rPr>
          <w:rFonts w:ascii="Calibri" w:hAnsi="Calibri" w:cs="Calibri"/>
          <w:lang w:eastAsia="x-none"/>
        </w:rPr>
      </w:pPr>
      <w:r w:rsidRPr="003D7BA3">
        <w:rPr>
          <w:rFonts w:ascii="Calibri" w:hAnsi="Calibri" w:cs="Calibri"/>
          <w:lang w:eastAsia="x-none"/>
        </w:rPr>
        <w:t xml:space="preserve"> </w:t>
      </w:r>
    </w:p>
    <w:p w14:paraId="3DBE16E8" w14:textId="77777777" w:rsidR="003D7BA3" w:rsidRPr="003D7BA3" w:rsidRDefault="003D7BA3" w:rsidP="003D7BA3">
      <w:pPr>
        <w:rPr>
          <w:rFonts w:ascii="Calibri" w:hAnsi="Calibri" w:cs="Calibri"/>
          <w:lang w:eastAsia="x-none"/>
        </w:rPr>
      </w:pPr>
      <w:r w:rsidRPr="003D7BA3">
        <w:rPr>
          <w:rFonts w:ascii="Calibri" w:hAnsi="Calibri" w:cs="Calibri"/>
          <w:lang w:eastAsia="x-none"/>
        </w:rPr>
        <w:t>Elementele orizontale ale structurii planseelor (placi si grinzi), nu prezinta degradari vizibile de genul fisuri, crapaturi, incovoieri datorate sarcinilor gravitationale sau zapezii.</w:t>
      </w:r>
    </w:p>
    <w:p w14:paraId="40818C29" w14:textId="77777777" w:rsidR="003D7BA3" w:rsidRPr="003D7BA3" w:rsidRDefault="003D7BA3" w:rsidP="003D7BA3">
      <w:pPr>
        <w:rPr>
          <w:rFonts w:ascii="Calibri" w:hAnsi="Calibri" w:cs="Calibri"/>
          <w:lang w:eastAsia="x-none"/>
        </w:rPr>
      </w:pPr>
      <w:r w:rsidRPr="003D7BA3">
        <w:rPr>
          <w:rFonts w:ascii="Calibri" w:hAnsi="Calibri" w:cs="Calibri"/>
          <w:lang w:eastAsia="x-none"/>
        </w:rPr>
        <w:t>Elementele verticale ale structurii de rezistenta (stalpi, pereti neportanti) nu prezinta degradari vizibile de genul fisuri sau crapaturi datorate sarcinilor gravitationale, tasarilor neuniforme sau variatiilor de volum ale terenului, iar daca au existat sunt mascate de succesiunea straturilor de tencuieli aplicate cu ocazia reparatiiior anterioare si nu s-au deschis.</w:t>
      </w:r>
    </w:p>
    <w:p w14:paraId="44EADE7B" w14:textId="77777777" w:rsidR="003D7BA3" w:rsidRPr="003D7BA3" w:rsidRDefault="003D7BA3" w:rsidP="003D7BA3">
      <w:pPr>
        <w:rPr>
          <w:rFonts w:ascii="Calibri" w:hAnsi="Calibri" w:cs="Calibri"/>
          <w:u w:val="single"/>
          <w:lang w:eastAsia="x-none"/>
        </w:rPr>
      </w:pPr>
      <w:r w:rsidRPr="003D7BA3">
        <w:rPr>
          <w:rFonts w:ascii="Calibri" w:hAnsi="Calibri" w:cs="Calibri"/>
          <w:u w:val="single"/>
          <w:lang w:eastAsia="x-none"/>
        </w:rPr>
        <w:t>Date privind comportarea in timp sub actiunea seismica</w:t>
      </w:r>
    </w:p>
    <w:p w14:paraId="0165E982" w14:textId="77777777" w:rsidR="003D7BA3" w:rsidRPr="003D7BA3" w:rsidRDefault="003D7BA3" w:rsidP="003D7BA3">
      <w:pPr>
        <w:rPr>
          <w:rFonts w:ascii="Calibri" w:hAnsi="Calibri" w:cs="Calibri"/>
          <w:lang w:eastAsia="x-none"/>
        </w:rPr>
      </w:pPr>
      <w:r w:rsidRPr="003D7BA3">
        <w:rPr>
          <w:rFonts w:ascii="Calibri" w:hAnsi="Calibri" w:cs="Calibri"/>
          <w:lang w:eastAsia="x-none"/>
        </w:rPr>
        <w:t xml:space="preserve"> </w:t>
      </w:r>
    </w:p>
    <w:p w14:paraId="3DBBC504" w14:textId="77777777" w:rsidR="003D7BA3" w:rsidRPr="003D7BA3" w:rsidRDefault="003D7BA3" w:rsidP="003D7BA3">
      <w:pPr>
        <w:rPr>
          <w:rFonts w:ascii="Calibri" w:hAnsi="Calibri" w:cs="Calibri"/>
          <w:lang w:eastAsia="x-none"/>
        </w:rPr>
      </w:pPr>
      <w:r w:rsidRPr="003D7BA3">
        <w:rPr>
          <w:rFonts w:ascii="Calibri" w:hAnsi="Calibri" w:cs="Calibri"/>
          <w:lang w:eastAsia="x-none"/>
        </w:rPr>
        <w:t>La data intocmirii prezentei documentatii nu se disting avarii vizibile majore datorate actiunii seismice, constructia avand o comportare relativ buna la seismul din 1977.</w:t>
      </w:r>
    </w:p>
    <w:p w14:paraId="67820B69" w14:textId="77777777" w:rsidR="003D7BA3" w:rsidRPr="003D7BA3" w:rsidRDefault="003D7BA3" w:rsidP="003D7BA3">
      <w:pPr>
        <w:rPr>
          <w:rFonts w:ascii="Calibri" w:hAnsi="Calibri" w:cs="Calibri"/>
          <w:lang w:eastAsia="x-none"/>
        </w:rPr>
      </w:pPr>
      <w:r w:rsidRPr="003D7BA3">
        <w:rPr>
          <w:rFonts w:ascii="Calibri" w:hAnsi="Calibri" w:cs="Calibri"/>
          <w:lang w:eastAsia="x-none"/>
        </w:rPr>
        <w:t>In urma actiunii seismelor din 1977, 1980 si 1986 nu au fost sesizate sau semnalat avarii la structura de rezistenta.</w:t>
      </w:r>
    </w:p>
    <w:p w14:paraId="02FCA21A" w14:textId="77777777" w:rsidR="003D7BA3" w:rsidRPr="003D7BA3" w:rsidRDefault="003D7BA3" w:rsidP="003D7BA3">
      <w:pPr>
        <w:rPr>
          <w:rFonts w:ascii="Calibri" w:hAnsi="Calibri" w:cs="Calibri"/>
          <w:lang w:eastAsia="x-none"/>
        </w:rPr>
      </w:pPr>
      <w:r w:rsidRPr="003D7BA3">
        <w:rPr>
          <w:rFonts w:ascii="Calibri" w:hAnsi="Calibri" w:cs="Calibri"/>
          <w:lang w:eastAsia="x-none"/>
        </w:rPr>
        <w:t xml:space="preserve"> </w:t>
      </w:r>
    </w:p>
    <w:p w14:paraId="3E151BBC" w14:textId="30E36297" w:rsidR="00851415" w:rsidRDefault="003D7BA3" w:rsidP="003D7BA3">
      <w:pPr>
        <w:rPr>
          <w:rFonts w:ascii="Calibri" w:hAnsi="Calibri" w:cs="Calibri"/>
          <w:lang w:eastAsia="x-none"/>
        </w:rPr>
      </w:pPr>
      <w:r w:rsidRPr="003D7BA3">
        <w:rPr>
          <w:rFonts w:ascii="Calibri" w:hAnsi="Calibri" w:cs="Calibri"/>
          <w:lang w:eastAsia="x-none"/>
        </w:rPr>
        <w:t>La examinarea vizuala se disting unele fisuri fie la colturile golurilor de usi fie pe traseuI instalatiilor electrice in tencuiala peretilor de compartimentare neportanti din caramida de 12.5cm, care e posibil sa fi aparut in</w:t>
      </w:r>
      <w:r w:rsidRPr="003D7BA3">
        <w:rPr>
          <w:rFonts w:ascii="Calibri" w:hAnsi="Calibri" w:cs="Calibri"/>
          <w:lang w:eastAsia="x-none"/>
        </w:rPr>
        <w:tab/>
        <w:t>urma actiunii seismice din 1977, mare parte fiind probabil mascate de succesiunea reparatiilor curente executate de-a lungul anilor.</w:t>
      </w:r>
    </w:p>
    <w:p w14:paraId="4AD5C51A" w14:textId="77777777" w:rsidR="00851415" w:rsidRDefault="00851415" w:rsidP="004E05DE">
      <w:pPr>
        <w:rPr>
          <w:rFonts w:ascii="Calibri" w:hAnsi="Calibri" w:cs="Calibri"/>
          <w:lang w:eastAsia="x-none"/>
        </w:rPr>
      </w:pPr>
    </w:p>
    <w:p w14:paraId="05F74D11" w14:textId="107E6899" w:rsidR="00851415" w:rsidRDefault="003D7BA3" w:rsidP="004E05DE">
      <w:pPr>
        <w:rPr>
          <w:rFonts w:ascii="Calibri" w:hAnsi="Calibri" w:cs="Calibri"/>
          <w:b/>
          <w:u w:val="single"/>
          <w:lang w:eastAsia="x-none"/>
        </w:rPr>
      </w:pPr>
      <w:r w:rsidRPr="003D7BA3">
        <w:rPr>
          <w:rFonts w:ascii="Calibri" w:hAnsi="Calibri" w:cs="Calibri"/>
          <w:b/>
          <w:u w:val="single"/>
          <w:lang w:eastAsia="x-none"/>
        </w:rPr>
        <w:t>Corpul G</w:t>
      </w:r>
    </w:p>
    <w:p w14:paraId="0C1E7F19" w14:textId="77777777" w:rsidR="003D7BA3" w:rsidRPr="003D7BA3" w:rsidRDefault="003D7BA3" w:rsidP="004E05DE">
      <w:pPr>
        <w:rPr>
          <w:rFonts w:ascii="Calibri" w:hAnsi="Calibri" w:cs="Calibri"/>
          <w:b/>
          <w:u w:val="single"/>
          <w:lang w:eastAsia="x-none"/>
        </w:rPr>
      </w:pPr>
    </w:p>
    <w:p w14:paraId="0A6CC18D" w14:textId="77777777" w:rsidR="003D7BA3" w:rsidRPr="003D7BA3" w:rsidRDefault="003D7BA3" w:rsidP="003D7BA3">
      <w:pPr>
        <w:rPr>
          <w:rFonts w:ascii="Calibri" w:hAnsi="Calibri" w:cs="Calibri"/>
          <w:u w:val="single"/>
          <w:lang w:eastAsia="x-none"/>
        </w:rPr>
      </w:pPr>
      <w:r w:rsidRPr="003D7BA3">
        <w:rPr>
          <w:rFonts w:ascii="Calibri" w:hAnsi="Calibri" w:cs="Calibri"/>
          <w:u w:val="single"/>
          <w:lang w:eastAsia="x-none"/>
        </w:rPr>
        <w:t>Date privind starea fizica a constructiei</w:t>
      </w:r>
    </w:p>
    <w:p w14:paraId="0949F693" w14:textId="77777777" w:rsidR="003D7BA3" w:rsidRPr="003D7BA3" w:rsidRDefault="003D7BA3" w:rsidP="003D7BA3">
      <w:pPr>
        <w:rPr>
          <w:rFonts w:ascii="Calibri" w:hAnsi="Calibri" w:cs="Calibri"/>
          <w:lang w:eastAsia="x-none"/>
        </w:rPr>
      </w:pPr>
    </w:p>
    <w:p w14:paraId="7585094A" w14:textId="77777777" w:rsidR="003D7BA3" w:rsidRPr="003D7BA3" w:rsidRDefault="003D7BA3" w:rsidP="003D7BA3">
      <w:pPr>
        <w:rPr>
          <w:rFonts w:ascii="Calibri" w:hAnsi="Calibri" w:cs="Calibri"/>
          <w:lang w:eastAsia="x-none"/>
        </w:rPr>
      </w:pPr>
      <w:r w:rsidRPr="003D7BA3">
        <w:rPr>
          <w:rFonts w:ascii="Calibri" w:hAnsi="Calibri" w:cs="Calibri"/>
          <w:lang w:eastAsia="x-none"/>
        </w:rPr>
        <w:t>Date privind comportarea in timp sub actiunea factorilor climatici</w:t>
      </w:r>
    </w:p>
    <w:p w14:paraId="0BC25C50" w14:textId="77777777" w:rsidR="003D7BA3" w:rsidRPr="003D7BA3" w:rsidRDefault="003D7BA3" w:rsidP="003D7BA3">
      <w:pPr>
        <w:rPr>
          <w:rFonts w:ascii="Calibri" w:hAnsi="Calibri" w:cs="Calibri"/>
          <w:lang w:eastAsia="x-none"/>
        </w:rPr>
      </w:pPr>
      <w:r w:rsidRPr="003D7BA3">
        <w:rPr>
          <w:rFonts w:ascii="Calibri" w:hAnsi="Calibri" w:cs="Calibri"/>
          <w:lang w:eastAsia="x-none"/>
        </w:rPr>
        <w:t>Finisajele exterioare de pe fatade, respectiv zonele placate cu placi de mozaic prezinta degradari de genul coscovirilor, desprinderilor de tencuiala sau impreuna cu tencuiala si chiar prabusiri partiale sau cu iminenta de prabusire, din cauza infiltratiilor de apa de-a lungul anilor si fenomenului de inghet dezghet repetat.</w:t>
      </w:r>
    </w:p>
    <w:p w14:paraId="3A5C296D" w14:textId="77777777" w:rsidR="003D7BA3" w:rsidRPr="003D7BA3" w:rsidRDefault="003D7BA3" w:rsidP="003D7BA3">
      <w:pPr>
        <w:rPr>
          <w:rFonts w:ascii="Calibri" w:hAnsi="Calibri" w:cs="Calibri"/>
          <w:lang w:eastAsia="x-none"/>
        </w:rPr>
      </w:pPr>
      <w:r w:rsidRPr="003D7BA3">
        <w:rPr>
          <w:rFonts w:ascii="Calibri" w:hAnsi="Calibri" w:cs="Calibri"/>
          <w:lang w:eastAsia="x-none"/>
        </w:rPr>
        <w:t>Tencuielile si finisajele exterioare de la nivelul aticelor prezinta desprinderi periculoase si zone prabusite sau cu iminenta de prabusire.</w:t>
      </w:r>
    </w:p>
    <w:p w14:paraId="7CAE158F" w14:textId="77777777" w:rsidR="003D7BA3" w:rsidRPr="003D7BA3" w:rsidRDefault="003D7BA3" w:rsidP="003D7BA3">
      <w:pPr>
        <w:rPr>
          <w:rFonts w:ascii="Calibri" w:hAnsi="Calibri" w:cs="Calibri"/>
          <w:lang w:eastAsia="x-none"/>
        </w:rPr>
      </w:pPr>
      <w:r w:rsidRPr="003D7BA3">
        <w:rPr>
          <w:rFonts w:ascii="Calibri" w:hAnsi="Calibri" w:cs="Calibri"/>
          <w:lang w:eastAsia="x-none"/>
        </w:rPr>
        <w:t>Tencuielile anterioare de la tavanele incaperilor ultimului nivel au fost afectate uneori de infiltratiile de apa pe langa conductele de scurgere pluviala a apelor de pe acoperis, necesitand reparatii locale periodice.</w:t>
      </w:r>
    </w:p>
    <w:p w14:paraId="3D7DFC6C" w14:textId="77777777" w:rsidR="003D7BA3" w:rsidRPr="003D7BA3" w:rsidRDefault="003D7BA3" w:rsidP="003D7BA3">
      <w:pPr>
        <w:rPr>
          <w:rFonts w:ascii="Calibri" w:hAnsi="Calibri" w:cs="Calibri"/>
          <w:lang w:eastAsia="x-none"/>
        </w:rPr>
      </w:pPr>
      <w:r w:rsidRPr="003D7BA3">
        <w:rPr>
          <w:rFonts w:ascii="Calibri" w:hAnsi="Calibri" w:cs="Calibri"/>
          <w:lang w:eastAsia="x-none"/>
        </w:rPr>
        <w:t>Tencuielile tavanelor din zona grupurilor sanitare au avut de asemenea degradari datorate infiltratiilor de apa de la instalatiile sanitare defecte si au necesitat reparatii periodice.</w:t>
      </w:r>
    </w:p>
    <w:p w14:paraId="25497D40" w14:textId="77777777" w:rsidR="003D7BA3" w:rsidRPr="003D7BA3" w:rsidRDefault="003D7BA3" w:rsidP="003D7BA3">
      <w:pPr>
        <w:rPr>
          <w:rFonts w:ascii="Calibri" w:hAnsi="Calibri" w:cs="Calibri"/>
          <w:lang w:eastAsia="x-none"/>
        </w:rPr>
      </w:pPr>
      <w:r w:rsidRPr="003D7BA3">
        <w:rPr>
          <w:rFonts w:ascii="Calibri" w:hAnsi="Calibri" w:cs="Calibri"/>
          <w:lang w:eastAsia="x-none"/>
        </w:rPr>
        <w:t>Straturile de hidroizolatie ale terasei acoperisului au suferit degradari si imbatranire in timp, necesitand reparatii periodice prin aplicarea succesiva a altor straturi, fara indepartarea celor existente.</w:t>
      </w:r>
    </w:p>
    <w:p w14:paraId="0F56B4B4" w14:textId="77777777" w:rsidR="003D7BA3" w:rsidRPr="003D7BA3" w:rsidRDefault="003D7BA3" w:rsidP="003D7BA3">
      <w:pPr>
        <w:rPr>
          <w:rFonts w:ascii="Calibri" w:hAnsi="Calibri" w:cs="Calibri"/>
          <w:lang w:eastAsia="x-none"/>
        </w:rPr>
      </w:pPr>
      <w:r w:rsidRPr="003D7BA3">
        <w:rPr>
          <w:rFonts w:ascii="Calibri" w:hAnsi="Calibri" w:cs="Calibri"/>
          <w:lang w:eastAsia="x-none"/>
        </w:rPr>
        <w:lastRenderedPageBreak/>
        <w:t>La planseul peste subsol se constata existenta unor portiuni de armaturi intrate in proces de coroziune din cauza lipsei locale a stratului de acoperire cu beton, precum si degradarea partiala a caramizilor peretilor exteriori de inchidere ca urmare a slabei ventilari si neintretineri a subsolului.</w:t>
      </w:r>
    </w:p>
    <w:p w14:paraId="36F15C7E" w14:textId="77777777" w:rsidR="003D7BA3" w:rsidRPr="003D7BA3" w:rsidRDefault="003D7BA3" w:rsidP="00A75436">
      <w:pPr>
        <w:spacing w:before="120"/>
        <w:rPr>
          <w:rFonts w:ascii="Calibri" w:hAnsi="Calibri" w:cs="Calibri"/>
          <w:u w:val="single"/>
          <w:lang w:eastAsia="x-none"/>
        </w:rPr>
      </w:pPr>
      <w:r w:rsidRPr="003D7BA3">
        <w:rPr>
          <w:rFonts w:ascii="Calibri" w:hAnsi="Calibri" w:cs="Calibri"/>
          <w:u w:val="single"/>
          <w:lang w:eastAsia="x-none"/>
        </w:rPr>
        <w:t>Date privind comportarea in timp sub acfiunea sarcinilor qravitationale</w:t>
      </w:r>
    </w:p>
    <w:p w14:paraId="647620DE" w14:textId="77777777" w:rsidR="003D7BA3" w:rsidRPr="003D7BA3" w:rsidRDefault="003D7BA3" w:rsidP="003D7BA3">
      <w:pPr>
        <w:rPr>
          <w:rFonts w:ascii="Calibri" w:hAnsi="Calibri" w:cs="Calibri"/>
          <w:lang w:eastAsia="x-none"/>
        </w:rPr>
      </w:pPr>
      <w:r w:rsidRPr="003D7BA3">
        <w:rPr>
          <w:rFonts w:ascii="Calibri" w:hAnsi="Calibri" w:cs="Calibri"/>
          <w:lang w:eastAsia="x-none"/>
        </w:rPr>
        <w:t>Elementele orizontale ale structurii planseelor (placi si grinzi), nu prezinta degradari vizibile de genul fisuri, crapaturi, incovoieri datorate sarcinilor gravitationale sau zapezii.</w:t>
      </w:r>
    </w:p>
    <w:p w14:paraId="22D7CF59" w14:textId="77777777" w:rsidR="003D7BA3" w:rsidRPr="003D7BA3" w:rsidRDefault="003D7BA3" w:rsidP="003D7BA3">
      <w:pPr>
        <w:rPr>
          <w:rFonts w:ascii="Calibri" w:hAnsi="Calibri" w:cs="Calibri"/>
          <w:lang w:eastAsia="x-none"/>
        </w:rPr>
      </w:pPr>
      <w:r w:rsidRPr="003D7BA3">
        <w:rPr>
          <w:rFonts w:ascii="Calibri" w:hAnsi="Calibri" w:cs="Calibri"/>
          <w:lang w:eastAsia="x-none"/>
        </w:rPr>
        <w:t>Elementele verticale ale structurii de rezistenta (stalpi, pereti neportanti) nu prezinta degradari vizibile de genul fisuri sau crapaturi datorate sarcinilor gravitationale, tasarilor neuniforme sau variatiilor de volum ale terenului, iar daca au existat sunt mascate de succesiunea straturilor de tencuieli aplicate cu ocazia reparatiilor anterioare si nu s-au deschis.</w:t>
      </w:r>
    </w:p>
    <w:p w14:paraId="7501776A" w14:textId="77777777" w:rsidR="003D7BA3" w:rsidRPr="003D7BA3" w:rsidRDefault="003D7BA3" w:rsidP="00A75436">
      <w:pPr>
        <w:spacing w:before="120"/>
        <w:rPr>
          <w:rFonts w:ascii="Calibri" w:hAnsi="Calibri" w:cs="Calibri"/>
          <w:u w:val="single"/>
          <w:lang w:eastAsia="x-none"/>
        </w:rPr>
      </w:pPr>
      <w:r w:rsidRPr="003D7BA3">
        <w:rPr>
          <w:rFonts w:ascii="Calibri" w:hAnsi="Calibri" w:cs="Calibri"/>
          <w:u w:val="single"/>
          <w:lang w:eastAsia="x-none"/>
        </w:rPr>
        <w:t>Date privind compoitarea intimp sub actiunea seismice</w:t>
      </w:r>
    </w:p>
    <w:p w14:paraId="544F19AA" w14:textId="77777777" w:rsidR="003D7BA3" w:rsidRPr="003D7BA3" w:rsidRDefault="003D7BA3" w:rsidP="003D7BA3">
      <w:pPr>
        <w:rPr>
          <w:rFonts w:ascii="Calibri" w:hAnsi="Calibri" w:cs="Calibri"/>
          <w:lang w:eastAsia="x-none"/>
        </w:rPr>
      </w:pPr>
      <w:r w:rsidRPr="003D7BA3">
        <w:rPr>
          <w:rFonts w:ascii="Calibri" w:hAnsi="Calibri" w:cs="Calibri"/>
          <w:lang w:eastAsia="x-none"/>
        </w:rPr>
        <w:t>La data intocmirii prezentei documentatii nu se disting avari vizibile majore datorate actiune seismice, constructia avand o comportare relatie buna la seismul din 1977.</w:t>
      </w:r>
    </w:p>
    <w:p w14:paraId="799867D8" w14:textId="77777777" w:rsidR="003D7BA3" w:rsidRPr="003D7BA3" w:rsidRDefault="003D7BA3" w:rsidP="003D7BA3">
      <w:pPr>
        <w:rPr>
          <w:rFonts w:ascii="Calibri" w:hAnsi="Calibri" w:cs="Calibri"/>
          <w:lang w:eastAsia="x-none"/>
        </w:rPr>
      </w:pPr>
      <w:r w:rsidRPr="003D7BA3">
        <w:rPr>
          <w:rFonts w:ascii="Calibri" w:hAnsi="Calibri" w:cs="Calibri"/>
          <w:lang w:eastAsia="x-none"/>
        </w:rPr>
        <w:t>In urma actiunii seismelor din 1977, 1989 si 1986 nu au fost sesizate sau semnalate avarii la structura de rezistenta.</w:t>
      </w:r>
    </w:p>
    <w:p w14:paraId="5C7F5CD8" w14:textId="66D4C88C" w:rsidR="003D7BA3" w:rsidRDefault="003D7BA3" w:rsidP="003D7BA3">
      <w:pPr>
        <w:rPr>
          <w:rFonts w:ascii="Calibri" w:hAnsi="Calibri" w:cs="Calibri"/>
          <w:lang w:eastAsia="x-none"/>
        </w:rPr>
      </w:pPr>
      <w:r w:rsidRPr="003D7BA3">
        <w:rPr>
          <w:rFonts w:ascii="Calibri" w:hAnsi="Calibri" w:cs="Calibri"/>
          <w:lang w:eastAsia="x-none"/>
        </w:rPr>
        <w:t>La examinarea vizuala se disting unele fisuri fie la colturile golurilor de usi fie pe traseul instalatiilor electrice, in tencuiala peretilor de compartimentare neportanti din caramida de 12.5cm, care este posibil sa fi aparut in urma actiunii seismice din ’77, mare parte fiind probabil mascate de succesiunea reparatiilor curente executate de-a lungul anilor.</w:t>
      </w:r>
    </w:p>
    <w:p w14:paraId="6CDDABFA" w14:textId="77777777" w:rsidR="004E05DE" w:rsidRPr="002F6179" w:rsidRDefault="004E05DE" w:rsidP="004E05DE">
      <w:pPr>
        <w:pStyle w:val="Heading2"/>
        <w:widowControl/>
        <w:autoSpaceDE/>
        <w:autoSpaceDN/>
        <w:adjustRightInd/>
        <w:rPr>
          <w:rFonts w:ascii="Calibri" w:hAnsi="Calibri" w:cs="Calibri"/>
          <w:caps w:val="0"/>
          <w:lang w:val="ro-RO"/>
        </w:rPr>
      </w:pPr>
      <w:r w:rsidRPr="002F6179">
        <w:rPr>
          <w:rFonts w:ascii="Calibri" w:hAnsi="Calibri" w:cs="Calibri"/>
          <w:caps w:val="0"/>
          <w:lang w:val="ro-RO"/>
        </w:rPr>
        <w:t>ACTUL DOVEDITOR AL FORȚEI MAJORE, DUPA CAZ.</w:t>
      </w:r>
    </w:p>
    <w:p w14:paraId="0F1B8AF0" w14:textId="77777777" w:rsidR="001D79BB" w:rsidRPr="002F6179" w:rsidRDefault="004E05DE" w:rsidP="001D79BB">
      <w:pPr>
        <w:rPr>
          <w:rFonts w:ascii="Calibri" w:hAnsi="Calibri" w:cs="Calibri"/>
          <w:lang w:eastAsia="x-none"/>
        </w:rPr>
      </w:pPr>
      <w:r w:rsidRPr="002F6179">
        <w:rPr>
          <w:rFonts w:ascii="Calibri" w:hAnsi="Calibri" w:cs="Calibri"/>
          <w:lang w:eastAsia="x-none"/>
        </w:rPr>
        <w:tab/>
        <w:t>Nu e cazul.</w:t>
      </w:r>
    </w:p>
    <w:p w14:paraId="5C076DA3" w14:textId="77777777" w:rsidR="006C69F2" w:rsidRPr="00823684" w:rsidRDefault="005C7FA4">
      <w:pPr>
        <w:pStyle w:val="Heading1"/>
        <w:rPr>
          <w:rFonts w:ascii="Calibri" w:hAnsi="Calibri" w:cs="Calibri"/>
          <w:sz w:val="24"/>
          <w:u w:val="single"/>
        </w:rPr>
      </w:pPr>
      <w:r w:rsidRPr="00823684">
        <w:rPr>
          <w:rFonts w:ascii="Calibri" w:hAnsi="Calibri" w:cs="Calibri"/>
          <w:caps w:val="0"/>
          <w:sz w:val="24"/>
          <w:u w:val="single"/>
        </w:rPr>
        <w:t>CONCLUZIILE EXPERTIZEI TEHNICE ȘI, DUPĂ CAZ. ALE AUDITULUI ENERGETIC, CONCLUZIILE STUDIILOR DE DIAGNOSTICARE:</w:t>
      </w:r>
    </w:p>
    <w:p w14:paraId="2405E59A" w14:textId="77777777" w:rsidR="006C69F2" w:rsidRPr="00823684" w:rsidRDefault="00D94055" w:rsidP="00AA1AE1">
      <w:pPr>
        <w:numPr>
          <w:ilvl w:val="0"/>
          <w:numId w:val="12"/>
        </w:numPr>
        <w:rPr>
          <w:rFonts w:ascii="Calibri" w:hAnsi="Calibri" w:cs="Calibri"/>
        </w:rPr>
      </w:pPr>
      <w:r w:rsidRPr="00823684">
        <w:rPr>
          <w:rFonts w:ascii="Calibri" w:hAnsi="Calibri" w:cs="Calibri"/>
        </w:rPr>
        <w:t>Clasa de Risc Seismic</w:t>
      </w:r>
    </w:p>
    <w:p w14:paraId="11460131" w14:textId="77777777" w:rsidR="00D94055" w:rsidRPr="00823684" w:rsidRDefault="00D94055" w:rsidP="00AA1AE1">
      <w:pPr>
        <w:numPr>
          <w:ilvl w:val="0"/>
          <w:numId w:val="12"/>
        </w:numPr>
        <w:rPr>
          <w:rFonts w:ascii="Calibri" w:hAnsi="Calibri" w:cs="Calibri"/>
        </w:rPr>
      </w:pPr>
      <w:r w:rsidRPr="00823684">
        <w:rPr>
          <w:rFonts w:ascii="Calibri" w:hAnsi="Calibri" w:cs="Calibri"/>
        </w:rPr>
        <w:t>Prezentarea a minimum doua soluții de intervenție</w:t>
      </w:r>
    </w:p>
    <w:p w14:paraId="45A869C6" w14:textId="77777777" w:rsidR="00D94055" w:rsidRPr="00823684" w:rsidRDefault="00D94055" w:rsidP="00AA1AE1">
      <w:pPr>
        <w:numPr>
          <w:ilvl w:val="0"/>
          <w:numId w:val="12"/>
        </w:numPr>
        <w:rPr>
          <w:rFonts w:ascii="Calibri" w:hAnsi="Calibri" w:cs="Calibri"/>
        </w:rPr>
      </w:pPr>
      <w:r w:rsidRPr="00823684">
        <w:rPr>
          <w:rFonts w:ascii="Calibri" w:hAnsi="Calibri" w:cs="Calibri"/>
        </w:rPr>
        <w:t>Soluțiile tehnice și măsurile propuse de către expertul tehnic și, după caz, auditorul energetic spre a fi dezvoltate în cadrul documentației de avizare a lucrărilor de intervenții;</w:t>
      </w:r>
    </w:p>
    <w:p w14:paraId="68EEBAE0" w14:textId="77777777" w:rsidR="00D94055" w:rsidRPr="00823684" w:rsidRDefault="00D94055" w:rsidP="00AA1AE1">
      <w:pPr>
        <w:numPr>
          <w:ilvl w:val="0"/>
          <w:numId w:val="12"/>
        </w:numPr>
        <w:rPr>
          <w:rFonts w:ascii="Calibri" w:hAnsi="Calibri" w:cs="Calibri"/>
        </w:rPr>
      </w:pPr>
      <w:r w:rsidRPr="00823684">
        <w:rPr>
          <w:rFonts w:ascii="Calibri" w:hAnsi="Calibri" w:cs="Calibri"/>
        </w:rPr>
        <w:t>Recomandarea intervențiilor necesare pentru asigurarea funcționării conform cerințelor și conform exigențelor de calitate.</w:t>
      </w:r>
    </w:p>
    <w:p w14:paraId="29841D6F" w14:textId="77777777" w:rsidR="006C69F2" w:rsidRDefault="006C69F2">
      <w:pPr>
        <w:rPr>
          <w:rFonts w:ascii="Calibri" w:hAnsi="Calibri" w:cs="Calibri"/>
          <w:color w:val="FF0000"/>
        </w:rPr>
      </w:pPr>
    </w:p>
    <w:p w14:paraId="6B179B0F" w14:textId="01E297DE" w:rsidR="003D7BA3" w:rsidRPr="003D7BA3" w:rsidRDefault="003D7BA3">
      <w:pPr>
        <w:rPr>
          <w:rFonts w:ascii="Calibri" w:hAnsi="Calibri" w:cs="Calibri"/>
          <w:b/>
          <w:u w:val="single"/>
        </w:rPr>
      </w:pPr>
      <w:r w:rsidRPr="003D7BA3">
        <w:rPr>
          <w:rFonts w:ascii="Calibri" w:hAnsi="Calibri" w:cs="Calibri"/>
          <w:b/>
          <w:u w:val="single"/>
        </w:rPr>
        <w:t>Corpul E</w:t>
      </w:r>
    </w:p>
    <w:p w14:paraId="294C41FA" w14:textId="5F808AD9" w:rsidR="003D7BA3" w:rsidRPr="003D7BA3" w:rsidRDefault="003D7BA3" w:rsidP="003D7BA3">
      <w:pPr>
        <w:rPr>
          <w:rFonts w:ascii="Calibri" w:hAnsi="Calibri" w:cs="Calibri"/>
        </w:rPr>
      </w:pPr>
      <w:r w:rsidRPr="003D7BA3">
        <w:rPr>
          <w:rFonts w:ascii="Calibri" w:hAnsi="Calibri" w:cs="Calibri"/>
        </w:rPr>
        <w:t>CLADIREA CORPULUI E ESTE INCADRATAIN CLASA DE IMPORTANTA I CONFORM P100-1/20</w:t>
      </w:r>
      <w:r w:rsidR="00C55F5F">
        <w:rPr>
          <w:rFonts w:ascii="Calibri" w:hAnsi="Calibri" w:cs="Calibri"/>
        </w:rPr>
        <w:t>13</w:t>
      </w:r>
      <w:r w:rsidRPr="003D7BA3">
        <w:rPr>
          <w:rFonts w:ascii="Calibri" w:hAnsi="Calibri" w:cs="Calibri"/>
        </w:rPr>
        <w:t>. CONFORM HG 766/1997, CONSTRUCTIA ARE CATEGORIA DE IMPORTANTA A —CONSTRUCTII DE IMPORTANTA EXCEPTIONALA.</w:t>
      </w:r>
    </w:p>
    <w:p w14:paraId="29420DAD" w14:textId="6D8BCA37" w:rsidR="003D7BA3" w:rsidRPr="003D7BA3" w:rsidRDefault="003D7BA3" w:rsidP="003D7BA3">
      <w:pPr>
        <w:rPr>
          <w:rFonts w:ascii="Calibri" w:hAnsi="Calibri" w:cs="Calibri"/>
        </w:rPr>
      </w:pPr>
      <w:r w:rsidRPr="003D7BA3">
        <w:rPr>
          <w:rFonts w:ascii="Calibri" w:hAnsi="Calibri" w:cs="Calibri"/>
        </w:rPr>
        <w:t>Conform expertizei tehnice, corpul E se incadreaza in clasa de risc seismic RsII. In urma realizarii lucrarilor de consolidare conform proiect, acesta va fi incadrat in clasa de risc seismic Rslll.</w:t>
      </w:r>
    </w:p>
    <w:p w14:paraId="147DFB77" w14:textId="77777777" w:rsidR="003D7BA3" w:rsidRDefault="003D7BA3">
      <w:pPr>
        <w:rPr>
          <w:rFonts w:ascii="Calibri" w:hAnsi="Calibri" w:cs="Calibri"/>
          <w:color w:val="FF0000"/>
        </w:rPr>
      </w:pPr>
    </w:p>
    <w:p w14:paraId="03A46EAA" w14:textId="0BE91C9C" w:rsidR="003D7BA3" w:rsidRPr="003D7BA3" w:rsidRDefault="003D7BA3">
      <w:pPr>
        <w:rPr>
          <w:rFonts w:ascii="Calibri" w:hAnsi="Calibri" w:cs="Calibri"/>
          <w:b/>
          <w:u w:val="single"/>
        </w:rPr>
      </w:pPr>
      <w:r w:rsidRPr="003D7BA3">
        <w:rPr>
          <w:rFonts w:ascii="Calibri" w:hAnsi="Calibri" w:cs="Calibri"/>
          <w:b/>
          <w:u w:val="single"/>
        </w:rPr>
        <w:t>Corpul G</w:t>
      </w:r>
    </w:p>
    <w:p w14:paraId="446A1620" w14:textId="77777777" w:rsidR="003D7BA3" w:rsidRPr="003D7BA3" w:rsidRDefault="003D7BA3" w:rsidP="003D7BA3">
      <w:pPr>
        <w:rPr>
          <w:rFonts w:ascii="Calibri" w:hAnsi="Calibri" w:cs="Calibri"/>
        </w:rPr>
      </w:pPr>
      <w:r w:rsidRPr="003D7BA3">
        <w:rPr>
          <w:rFonts w:ascii="Calibri" w:hAnsi="Calibri" w:cs="Calibri"/>
        </w:rPr>
        <w:t>Conform expertizei intocmite de expert tehnic dr. ing. Petru Rus, pentru corpul G nu sunt impuse masuri de consolidare structurala.</w:t>
      </w:r>
    </w:p>
    <w:p w14:paraId="34DFA710" w14:textId="5CE31621" w:rsidR="003D7BA3" w:rsidRPr="003D7BA3" w:rsidRDefault="003D7BA3" w:rsidP="003D7BA3">
      <w:pPr>
        <w:rPr>
          <w:rFonts w:ascii="Calibri" w:hAnsi="Calibri" w:cs="Calibri"/>
        </w:rPr>
      </w:pPr>
      <w:r w:rsidRPr="003D7BA3">
        <w:rPr>
          <w:rFonts w:ascii="Calibri" w:hAnsi="Calibri" w:cs="Calibri"/>
        </w:rPr>
        <w:t>Cladirea corpului G este incadrata in clasa de</w:t>
      </w:r>
      <w:r w:rsidR="00C55F5F">
        <w:rPr>
          <w:rFonts w:ascii="Calibri" w:hAnsi="Calibri" w:cs="Calibri"/>
        </w:rPr>
        <w:t xml:space="preserve"> importanta I conform P100-1/2013</w:t>
      </w:r>
      <w:r w:rsidRPr="003D7BA3">
        <w:rPr>
          <w:rFonts w:ascii="Calibri" w:hAnsi="Calibri" w:cs="Calibri"/>
        </w:rPr>
        <w:t>. Conform HG 766/1997 constructia are categoria de importanta B — constructii de importanta deosebita.</w:t>
      </w:r>
    </w:p>
    <w:p w14:paraId="555F0DA4" w14:textId="0318D7B3" w:rsidR="003D7BA3" w:rsidRPr="003D7BA3" w:rsidRDefault="003D7BA3" w:rsidP="003D7BA3">
      <w:pPr>
        <w:rPr>
          <w:rFonts w:ascii="Calibri" w:hAnsi="Calibri" w:cs="Calibri"/>
        </w:rPr>
      </w:pPr>
      <w:r w:rsidRPr="003D7BA3">
        <w:rPr>
          <w:rFonts w:ascii="Calibri" w:hAnsi="Calibri" w:cs="Calibri"/>
        </w:rPr>
        <w:t xml:space="preserve"> Conform expertizei tehnice, corpul G se incadreaza in clasa de risc seismic Rslll.</w:t>
      </w:r>
    </w:p>
    <w:p w14:paraId="0A4F59C5" w14:textId="08C326F9" w:rsidR="008D33D7" w:rsidRDefault="008D33D7">
      <w:pPr>
        <w:rPr>
          <w:rFonts w:ascii="Calibri" w:hAnsi="Calibri" w:cs="Calibri"/>
          <w:b/>
          <w:u w:val="single"/>
        </w:rPr>
      </w:pPr>
      <w:r w:rsidRPr="004D6ECC">
        <w:rPr>
          <w:rFonts w:ascii="Calibri" w:hAnsi="Calibri" w:cs="Calibri"/>
          <w:b/>
          <w:u w:val="single"/>
        </w:rPr>
        <w:lastRenderedPageBreak/>
        <w:t>EXPERTIZA TEHNICA</w:t>
      </w:r>
      <w:r w:rsidR="004D6ECC" w:rsidRPr="004D6ECC">
        <w:rPr>
          <w:rFonts w:ascii="Calibri" w:hAnsi="Calibri" w:cs="Calibri"/>
          <w:b/>
          <w:u w:val="single"/>
        </w:rPr>
        <w:t xml:space="preserve"> – Instalatii sanitare</w:t>
      </w:r>
    </w:p>
    <w:p w14:paraId="09DDA5C7" w14:textId="77777777" w:rsidR="004D6ECC" w:rsidRPr="004D6ECC" w:rsidRDefault="004D6ECC">
      <w:pPr>
        <w:rPr>
          <w:rFonts w:ascii="Calibri" w:hAnsi="Calibri" w:cs="Calibri"/>
          <w:b/>
          <w:u w:val="single"/>
        </w:rPr>
      </w:pPr>
    </w:p>
    <w:p w14:paraId="0AC2FDBE" w14:textId="77777777" w:rsidR="004D6ECC" w:rsidRPr="004D6ECC" w:rsidRDefault="004D6ECC" w:rsidP="004D6ECC">
      <w:pPr>
        <w:rPr>
          <w:rFonts w:ascii="Calibri" w:hAnsi="Calibri" w:cs="Calibri"/>
        </w:rPr>
      </w:pPr>
      <w:r w:rsidRPr="004D6ECC">
        <w:rPr>
          <w:rFonts w:ascii="Calibri" w:hAnsi="Calibri" w:cs="Calibri"/>
        </w:rPr>
        <w:t>SITUATIA EXISTENTA</w:t>
      </w:r>
    </w:p>
    <w:p w14:paraId="758D1160" w14:textId="77777777" w:rsidR="004D6ECC" w:rsidRPr="004D6ECC" w:rsidRDefault="004D6ECC" w:rsidP="004D6ECC">
      <w:pPr>
        <w:rPr>
          <w:rFonts w:ascii="Calibri" w:hAnsi="Calibri" w:cs="Calibri"/>
        </w:rPr>
      </w:pPr>
    </w:p>
    <w:p w14:paraId="3FE08849" w14:textId="77777777" w:rsidR="004D6ECC" w:rsidRPr="004D6ECC" w:rsidRDefault="004D6ECC" w:rsidP="004D6ECC">
      <w:pPr>
        <w:rPr>
          <w:rFonts w:ascii="Calibri" w:hAnsi="Calibri" w:cs="Calibri"/>
        </w:rPr>
      </w:pPr>
      <w:r w:rsidRPr="004D6ECC">
        <w:rPr>
          <w:rFonts w:ascii="Calibri" w:hAnsi="Calibri" w:cs="Calibri"/>
        </w:rPr>
        <w:t>Imobilul de pe strada Aleea Spitalului, nr. 36 este o construcție izolată formata din 8 corpuri de cladire legate intre ele care functioneaza ca o singura cladire, retrasă față de limitele de proprietate, fiind realizată din beton armat si zidarie, fara termosistem și acoperită cu acoperis de tip terasa din beton armat. Spatiul studiat este la subsolul corpurilor A, B, E, F, G. Acesta este plin de conducte in functiune si scoase din functiune la diferite inaltimi cu trasee haotice, fara respectarea vre-unei norme tehnice. Multe conducte sunt corodate in proportie de 0-100%, gaurite sau lipsa.</w:t>
      </w:r>
    </w:p>
    <w:p w14:paraId="23D92E77" w14:textId="77777777" w:rsidR="004D6ECC" w:rsidRPr="004D6ECC" w:rsidRDefault="004D6ECC" w:rsidP="004D6ECC">
      <w:pPr>
        <w:rPr>
          <w:rFonts w:ascii="Calibri" w:hAnsi="Calibri" w:cs="Calibri"/>
        </w:rPr>
      </w:pPr>
      <w:r w:rsidRPr="004D6ECC">
        <w:rPr>
          <w:rFonts w:ascii="Calibri" w:hAnsi="Calibri" w:cs="Calibri"/>
        </w:rPr>
        <w:t xml:space="preserve"> </w:t>
      </w:r>
    </w:p>
    <w:p w14:paraId="5F16CCDA" w14:textId="172D83CF" w:rsidR="004D6ECC" w:rsidRPr="004D6ECC" w:rsidRDefault="004D6ECC" w:rsidP="004D6ECC">
      <w:pPr>
        <w:rPr>
          <w:rFonts w:ascii="Calibri" w:hAnsi="Calibri" w:cs="Calibri"/>
        </w:rPr>
      </w:pPr>
      <w:r w:rsidRPr="004D6ECC">
        <w:rPr>
          <w:rFonts w:ascii="Calibri" w:hAnsi="Calibri" w:cs="Calibri"/>
        </w:rPr>
        <w:t>Instalații sanitare</w:t>
      </w:r>
    </w:p>
    <w:p w14:paraId="08BDB0A0" w14:textId="77777777" w:rsidR="004D6ECC" w:rsidRPr="004D6ECC" w:rsidRDefault="004D6ECC" w:rsidP="004D6ECC">
      <w:pPr>
        <w:rPr>
          <w:rFonts w:ascii="Calibri" w:hAnsi="Calibri" w:cs="Calibri"/>
        </w:rPr>
      </w:pPr>
    </w:p>
    <w:p w14:paraId="702D8D0A" w14:textId="77777777" w:rsidR="004D6ECC" w:rsidRPr="004D6ECC" w:rsidRDefault="004D6ECC" w:rsidP="004D6ECC">
      <w:pPr>
        <w:rPr>
          <w:rFonts w:ascii="Calibri" w:hAnsi="Calibri" w:cs="Calibri"/>
        </w:rPr>
      </w:pPr>
      <w:r w:rsidRPr="004D6ECC">
        <w:rPr>
          <w:rFonts w:ascii="Calibri" w:hAnsi="Calibri" w:cs="Calibri"/>
        </w:rPr>
        <w:t>Clădirea studiata este echipata cu un sistem de instalații sanitare dupa cum urmeaza:</w:t>
      </w:r>
    </w:p>
    <w:p w14:paraId="7C1C9306" w14:textId="77777777" w:rsidR="004D6ECC" w:rsidRPr="004D6ECC" w:rsidRDefault="004D6ECC" w:rsidP="00A75436">
      <w:pPr>
        <w:spacing w:before="120" w:after="120"/>
        <w:rPr>
          <w:rFonts w:ascii="Calibri" w:hAnsi="Calibri" w:cs="Calibri"/>
        </w:rPr>
      </w:pPr>
      <w:r w:rsidRPr="004D6ECC">
        <w:rPr>
          <w:rFonts w:ascii="Calibri" w:hAnsi="Calibri" w:cs="Calibri"/>
        </w:rPr>
        <w:t>A . Instalatii sanitare de alimentare cu apa rece</w:t>
      </w:r>
    </w:p>
    <w:p w14:paraId="35A76CC5" w14:textId="77777777" w:rsidR="004D6ECC" w:rsidRPr="004D6ECC" w:rsidRDefault="004D6ECC" w:rsidP="004D6ECC">
      <w:pPr>
        <w:rPr>
          <w:rFonts w:ascii="Calibri" w:hAnsi="Calibri" w:cs="Calibri"/>
        </w:rPr>
      </w:pPr>
      <w:r w:rsidRPr="004D6ECC">
        <w:rPr>
          <w:rFonts w:ascii="Calibri" w:hAnsi="Calibri" w:cs="Calibri"/>
        </w:rPr>
        <w:t>Incinta este bransata la sistemul public de alimentare cu apa al municipiului Pitesti. In interiorul proprietatii exista retea exterioara de alimentare cu apa subterana pe care sunt montati hidranti exteriori. Cladirea studiata este alimentata cu apa menajera si de stins incendiu comuna prin canal tehnic vizibil in poza 93 cu o conducta DN100 din otel zincat. Aceasta conducta intra in cladire in corpul A. In interiorul spatiului studiat nu sunt echipamente aferente instalatiei de alimentare cu apa rece ci doar conducte de distributie a apei.</w:t>
      </w:r>
    </w:p>
    <w:p w14:paraId="73048287" w14:textId="77777777" w:rsidR="004D6ECC" w:rsidRPr="004D6ECC" w:rsidRDefault="004D6ECC" w:rsidP="004D6ECC">
      <w:pPr>
        <w:rPr>
          <w:rFonts w:ascii="Calibri" w:hAnsi="Calibri" w:cs="Calibri"/>
        </w:rPr>
      </w:pPr>
      <w:r w:rsidRPr="004D6ECC">
        <w:rPr>
          <w:rFonts w:ascii="Calibri" w:hAnsi="Calibri" w:cs="Calibri"/>
        </w:rPr>
        <w:t>Distributia apei reci pentru corpurile A, B, E, F si G este realizata din:</w:t>
      </w:r>
    </w:p>
    <w:p w14:paraId="0F106165"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Otel cu diametre nominale cuprinse intre 15mm si 100mm</w:t>
      </w:r>
    </w:p>
    <w:p w14:paraId="027505F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Polipropilena reticulata cu diametre exterioare cuprinse intre 20 si 50mm</w:t>
      </w:r>
    </w:p>
    <w:p w14:paraId="5E73410E"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Pex-Al cu diametre exterioare cuprinse intre 16mm si 26mm</w:t>
      </w:r>
    </w:p>
    <w:p w14:paraId="06938BE3" w14:textId="77777777" w:rsidR="004D6ECC" w:rsidRPr="004D6ECC" w:rsidRDefault="004D6ECC" w:rsidP="004D6ECC">
      <w:pPr>
        <w:rPr>
          <w:rFonts w:ascii="Calibri" w:hAnsi="Calibri" w:cs="Calibri"/>
        </w:rPr>
      </w:pPr>
      <w:r w:rsidRPr="004D6ECC">
        <w:rPr>
          <w:rFonts w:ascii="Calibri" w:hAnsi="Calibri" w:cs="Calibri"/>
        </w:rPr>
        <w:t>Conductele mai sus mentionate alimenteaza corpurile A, B, E, F si G prin coloane verticale de distributie apa rece.</w:t>
      </w:r>
    </w:p>
    <w:p w14:paraId="656A26C1" w14:textId="77777777" w:rsidR="004D6ECC" w:rsidRPr="004D6ECC" w:rsidRDefault="004D6ECC" w:rsidP="004D6ECC">
      <w:pPr>
        <w:rPr>
          <w:rFonts w:ascii="Calibri" w:hAnsi="Calibri" w:cs="Calibri"/>
        </w:rPr>
      </w:pPr>
      <w:r w:rsidRPr="004D6ECC">
        <w:rPr>
          <w:rFonts w:ascii="Calibri" w:hAnsi="Calibri" w:cs="Calibri"/>
        </w:rPr>
        <w:t>Toate conductele din spatiul studiat sunt montate aparent la nivele diferite incepand cu 0.40 m de la cota pardoselii pana la cota tavanului.</w:t>
      </w:r>
    </w:p>
    <w:p w14:paraId="345DA928" w14:textId="77777777" w:rsidR="004D6ECC" w:rsidRPr="004D6ECC" w:rsidRDefault="004D6ECC" w:rsidP="004D6ECC">
      <w:pPr>
        <w:rPr>
          <w:rFonts w:ascii="Calibri" w:hAnsi="Calibri" w:cs="Calibri"/>
        </w:rPr>
      </w:pPr>
      <w:r w:rsidRPr="004D6ECC">
        <w:rPr>
          <w:rFonts w:ascii="Calibri" w:hAnsi="Calibri" w:cs="Calibri"/>
        </w:rPr>
        <w:t>Conductele prezinta un grad mediu spre avansat de uzura, acestea fiind peticite si inlocuite partial.</w:t>
      </w:r>
    </w:p>
    <w:p w14:paraId="186BEA83" w14:textId="77777777" w:rsidR="004D6ECC" w:rsidRPr="004D6ECC" w:rsidRDefault="004D6ECC" w:rsidP="00A75436">
      <w:pPr>
        <w:spacing w:before="120" w:after="120"/>
        <w:rPr>
          <w:rFonts w:ascii="Calibri" w:hAnsi="Calibri" w:cs="Calibri"/>
        </w:rPr>
      </w:pPr>
      <w:r w:rsidRPr="004D6ECC">
        <w:rPr>
          <w:rFonts w:ascii="Calibri" w:hAnsi="Calibri" w:cs="Calibri"/>
        </w:rPr>
        <w:t>B . Instalatii sanitare de alimentare cu apa calda</w:t>
      </w:r>
    </w:p>
    <w:p w14:paraId="338F5A54" w14:textId="77777777" w:rsidR="004D6ECC" w:rsidRPr="004D6ECC" w:rsidRDefault="004D6ECC" w:rsidP="004D6ECC">
      <w:pPr>
        <w:rPr>
          <w:rFonts w:ascii="Calibri" w:hAnsi="Calibri" w:cs="Calibri"/>
        </w:rPr>
      </w:pPr>
      <w:r w:rsidRPr="004D6ECC">
        <w:rPr>
          <w:rFonts w:ascii="Calibri" w:hAnsi="Calibri" w:cs="Calibri"/>
        </w:rPr>
        <w:t>Cladirea studiata este alimentata cu apa calda prin canal tehnic vizibil in poza 93 cu o conducta DN100 din otel izolata cu vata de sticla. Aceasta conducta intra in cladire in corpul A. In interiorul spatiului studiat nu sunt echipamente aferente instalatiei de alimentare cu apa calda ci doar conducte de distributie a apei.</w:t>
      </w:r>
    </w:p>
    <w:p w14:paraId="1D891492" w14:textId="77777777" w:rsidR="004D6ECC" w:rsidRPr="004D6ECC" w:rsidRDefault="004D6ECC" w:rsidP="004D6ECC">
      <w:pPr>
        <w:rPr>
          <w:rFonts w:ascii="Calibri" w:hAnsi="Calibri" w:cs="Calibri"/>
        </w:rPr>
      </w:pPr>
      <w:r w:rsidRPr="004D6ECC">
        <w:rPr>
          <w:rFonts w:ascii="Calibri" w:hAnsi="Calibri" w:cs="Calibri"/>
        </w:rPr>
        <w:t>Distributia apei calde pentru corpurile A, B, E, F si G este realizata din:</w:t>
      </w:r>
    </w:p>
    <w:p w14:paraId="2EE6E68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Otel cu diametre nominale cuprinse intre 15mm si 100mm</w:t>
      </w:r>
    </w:p>
    <w:p w14:paraId="6B269970"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Polipropilena reticulata cu diametre exterioare cuprinse intre 20 si 50mm</w:t>
      </w:r>
    </w:p>
    <w:p w14:paraId="42D95A1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Pex-Al cu diametre exterioare cuprinse intre 16mm si 26mm</w:t>
      </w:r>
    </w:p>
    <w:p w14:paraId="27612C19" w14:textId="77777777" w:rsidR="004D6ECC" w:rsidRPr="004D6ECC" w:rsidRDefault="004D6ECC" w:rsidP="004D6ECC">
      <w:pPr>
        <w:rPr>
          <w:rFonts w:ascii="Calibri" w:hAnsi="Calibri" w:cs="Calibri"/>
        </w:rPr>
      </w:pPr>
      <w:r w:rsidRPr="004D6ECC">
        <w:rPr>
          <w:rFonts w:ascii="Calibri" w:hAnsi="Calibri" w:cs="Calibri"/>
        </w:rPr>
        <w:t>Conductele mai sus mentionate alimenteaza corpurile A, B, E, F si G prin coloane verticale de distributie apa rece.</w:t>
      </w:r>
    </w:p>
    <w:p w14:paraId="55E58077" w14:textId="77777777" w:rsidR="004D6ECC" w:rsidRPr="004D6ECC" w:rsidRDefault="004D6ECC" w:rsidP="004D6ECC">
      <w:pPr>
        <w:rPr>
          <w:rFonts w:ascii="Calibri" w:hAnsi="Calibri" w:cs="Calibri"/>
        </w:rPr>
      </w:pPr>
      <w:r w:rsidRPr="004D6ECC">
        <w:rPr>
          <w:rFonts w:ascii="Calibri" w:hAnsi="Calibri" w:cs="Calibri"/>
        </w:rPr>
        <w:t>Toate conductele din spatiul studiat sunt montate aparent la nivele diferite incepand cu 0.40 m de la cota pardoselii pana la cota tavanului.</w:t>
      </w:r>
    </w:p>
    <w:p w14:paraId="607E36B6" w14:textId="77777777" w:rsidR="004D6ECC" w:rsidRPr="004D6ECC" w:rsidRDefault="004D6ECC" w:rsidP="004D6ECC">
      <w:pPr>
        <w:rPr>
          <w:rFonts w:ascii="Calibri" w:hAnsi="Calibri" w:cs="Calibri"/>
        </w:rPr>
      </w:pPr>
      <w:r w:rsidRPr="004D6ECC">
        <w:rPr>
          <w:rFonts w:ascii="Calibri" w:hAnsi="Calibri" w:cs="Calibri"/>
        </w:rPr>
        <w:t>Conductele prezinta un grad mediu spre avansat de uzura, acestea fiind peticite si inlocuite partial.</w:t>
      </w:r>
    </w:p>
    <w:p w14:paraId="41A82BA2" w14:textId="030D3787" w:rsidR="004D6ECC" w:rsidRPr="004D6ECC" w:rsidRDefault="004D6ECC" w:rsidP="004D6ECC">
      <w:pPr>
        <w:rPr>
          <w:rFonts w:ascii="Calibri" w:hAnsi="Calibri" w:cs="Calibri"/>
        </w:rPr>
      </w:pPr>
      <w:r w:rsidRPr="004D6ECC">
        <w:rPr>
          <w:rFonts w:ascii="Calibri" w:hAnsi="Calibri" w:cs="Calibri"/>
        </w:rPr>
        <w:t xml:space="preserve"> C . Instalatii sanitare de canalizare a apei menajere</w:t>
      </w:r>
    </w:p>
    <w:p w14:paraId="6B9ECA07" w14:textId="77777777" w:rsidR="004D6ECC" w:rsidRPr="004D6ECC" w:rsidRDefault="004D6ECC" w:rsidP="004D6ECC">
      <w:pPr>
        <w:rPr>
          <w:rFonts w:ascii="Calibri" w:hAnsi="Calibri" w:cs="Calibri"/>
        </w:rPr>
      </w:pPr>
    </w:p>
    <w:p w14:paraId="45B96920" w14:textId="77777777" w:rsidR="004D6ECC" w:rsidRPr="004D6ECC" w:rsidRDefault="004D6ECC" w:rsidP="004D6ECC">
      <w:pPr>
        <w:rPr>
          <w:rFonts w:ascii="Calibri" w:hAnsi="Calibri" w:cs="Calibri"/>
        </w:rPr>
      </w:pPr>
      <w:r w:rsidRPr="004D6ECC">
        <w:rPr>
          <w:rFonts w:ascii="Calibri" w:hAnsi="Calibri" w:cs="Calibri"/>
        </w:rPr>
        <w:t>Incinta este racordata la sistemul public de canalizare al municipiului Pitesti. In interiorul proprietatii exista retea exterioara de canalizare menajera si retea exterioara de canalizare a apei pluviale separate. Cladirea studiata in zona studiata este racordata la reteaua exterioara de canalizare menajera in doua puncte:</w:t>
      </w:r>
    </w:p>
    <w:p w14:paraId="7502D0C1"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un punct de racord cu teava de PVC cu De315mm care are cota radier la +0.47m de la cota pardoselii subsolului vizibil in poza 156-160 in corpul F.</w:t>
      </w:r>
    </w:p>
    <w:p w14:paraId="080F7E0B"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un punct de racord cu teava de PVC cu De160mm care are cota radier la +0.25m de la cota pardoselii subsolului vizibil in poza 37 in corpul E</w:t>
      </w:r>
    </w:p>
    <w:p w14:paraId="55631E46" w14:textId="77777777" w:rsidR="004D6ECC" w:rsidRPr="004D6ECC" w:rsidRDefault="004D6ECC" w:rsidP="004D6ECC">
      <w:pPr>
        <w:rPr>
          <w:rFonts w:ascii="Calibri" w:hAnsi="Calibri" w:cs="Calibri"/>
        </w:rPr>
      </w:pPr>
      <w:r w:rsidRPr="004D6ECC">
        <w:rPr>
          <w:rFonts w:ascii="Calibri" w:hAnsi="Calibri" w:cs="Calibri"/>
        </w:rPr>
        <w:t>In interiorul spatiului studiat nu sunt echipamente aferente instalatiei de canalizare menajera ci doar conducte de colectare a apei.</w:t>
      </w:r>
    </w:p>
    <w:p w14:paraId="568D38B2" w14:textId="77777777" w:rsidR="004D6ECC" w:rsidRPr="004D6ECC" w:rsidRDefault="004D6ECC" w:rsidP="004D6ECC">
      <w:pPr>
        <w:rPr>
          <w:rFonts w:ascii="Calibri" w:hAnsi="Calibri" w:cs="Calibri"/>
        </w:rPr>
      </w:pPr>
      <w:r w:rsidRPr="004D6ECC">
        <w:rPr>
          <w:rFonts w:ascii="Calibri" w:hAnsi="Calibri" w:cs="Calibri"/>
        </w:rPr>
        <w:t>Colectarea apei menajere pentru corpurile A, B, E, F si G este realizata din:</w:t>
      </w:r>
    </w:p>
    <w:p w14:paraId="02C4F9A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fonta cu mufa diametre nominale cuprinse intre 50mm si 160mm</w:t>
      </w:r>
    </w:p>
    <w:p w14:paraId="59A95DB8"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PVC cu mufa si garnitura cauciuc cu diametre exterioare cuprinse intre 32 si 160mm</w:t>
      </w:r>
    </w:p>
    <w:p w14:paraId="517D3995" w14:textId="77777777" w:rsidR="004D6ECC" w:rsidRPr="004D6ECC" w:rsidRDefault="004D6ECC" w:rsidP="004D6ECC">
      <w:pPr>
        <w:rPr>
          <w:rFonts w:ascii="Calibri" w:hAnsi="Calibri" w:cs="Calibri"/>
        </w:rPr>
      </w:pPr>
      <w:r w:rsidRPr="004D6ECC">
        <w:rPr>
          <w:rFonts w:ascii="Calibri" w:hAnsi="Calibri" w:cs="Calibri"/>
        </w:rPr>
        <w:t>Conductele mai sus mentionate colecteaza apa menajera din corpurile A, B, E, F si G prin coloane verticale de canalizare menajera.</w:t>
      </w:r>
    </w:p>
    <w:p w14:paraId="4C16DC86" w14:textId="77777777" w:rsidR="004D6ECC" w:rsidRPr="004D6ECC" w:rsidRDefault="004D6ECC" w:rsidP="004D6ECC">
      <w:pPr>
        <w:rPr>
          <w:rFonts w:ascii="Calibri" w:hAnsi="Calibri" w:cs="Calibri"/>
        </w:rPr>
      </w:pPr>
      <w:r w:rsidRPr="004D6ECC">
        <w:rPr>
          <w:rFonts w:ascii="Calibri" w:hAnsi="Calibri" w:cs="Calibri"/>
        </w:rPr>
        <w:t>Toate conductele din spatiul studiat sunt montate aparent la nivele diferite incepand cu 0.25 m de la cota pardoselii pana la cota tavanului.</w:t>
      </w:r>
    </w:p>
    <w:p w14:paraId="0C3ACE76" w14:textId="77777777" w:rsidR="00A75436" w:rsidRDefault="004D6ECC" w:rsidP="004D6ECC">
      <w:pPr>
        <w:rPr>
          <w:rFonts w:ascii="Calibri" w:hAnsi="Calibri" w:cs="Calibri"/>
        </w:rPr>
      </w:pPr>
      <w:r w:rsidRPr="004D6ECC">
        <w:rPr>
          <w:rFonts w:ascii="Calibri" w:hAnsi="Calibri" w:cs="Calibri"/>
        </w:rPr>
        <w:t xml:space="preserve">Conductele prezinta un grad mediu spre avansat de uzura, acestea fiind peticite si inlocuite partial dar si complet corodate si scoase din mufe. </w:t>
      </w:r>
    </w:p>
    <w:p w14:paraId="2416E0E4" w14:textId="470F4AB3" w:rsidR="004D6ECC" w:rsidRPr="004D6ECC" w:rsidRDefault="004D6ECC" w:rsidP="004D6ECC">
      <w:pPr>
        <w:rPr>
          <w:rFonts w:ascii="Calibri" w:hAnsi="Calibri" w:cs="Calibri"/>
        </w:rPr>
      </w:pPr>
      <w:r w:rsidRPr="004D6ECC">
        <w:rPr>
          <w:rFonts w:ascii="Calibri" w:hAnsi="Calibri" w:cs="Calibri"/>
        </w:rPr>
        <w:t>De asemenea pe alocuri exista tronsoane care au contrapanta sau prezinta deformari anormale care conduc la neetanseitati si scurgeri.</w:t>
      </w:r>
    </w:p>
    <w:p w14:paraId="1CBE46FF" w14:textId="77777777" w:rsidR="004D6ECC" w:rsidRPr="004D6ECC" w:rsidRDefault="004D6ECC" w:rsidP="004D6ECC">
      <w:pPr>
        <w:rPr>
          <w:rFonts w:ascii="Calibri" w:hAnsi="Calibri" w:cs="Calibri"/>
        </w:rPr>
      </w:pPr>
      <w:r w:rsidRPr="004D6ECC">
        <w:rPr>
          <w:rFonts w:ascii="Calibri" w:hAnsi="Calibri" w:cs="Calibri"/>
        </w:rPr>
        <w:t>Totodata exista tronsoane de canalizare pluviala racordate in canalizarea menajera.</w:t>
      </w:r>
    </w:p>
    <w:p w14:paraId="4AB67901" w14:textId="77777777" w:rsidR="004D6ECC" w:rsidRPr="004D6ECC" w:rsidRDefault="004D6ECC" w:rsidP="004D6ECC">
      <w:pPr>
        <w:rPr>
          <w:rFonts w:ascii="Calibri" w:hAnsi="Calibri" w:cs="Calibri"/>
        </w:rPr>
      </w:pPr>
    </w:p>
    <w:p w14:paraId="554D096F" w14:textId="77777777" w:rsidR="004D6ECC" w:rsidRPr="004D6ECC" w:rsidRDefault="004D6ECC" w:rsidP="004D6ECC">
      <w:pPr>
        <w:rPr>
          <w:rFonts w:ascii="Calibri" w:hAnsi="Calibri" w:cs="Calibri"/>
        </w:rPr>
      </w:pPr>
      <w:r w:rsidRPr="004D6ECC">
        <w:rPr>
          <w:rFonts w:ascii="Calibri" w:hAnsi="Calibri" w:cs="Calibri"/>
        </w:rPr>
        <w:t>D . Instalatii sanitare de canalizare a apei pluviale</w:t>
      </w:r>
    </w:p>
    <w:p w14:paraId="076FBAA6" w14:textId="77777777" w:rsidR="004D6ECC" w:rsidRPr="004D6ECC" w:rsidRDefault="004D6ECC" w:rsidP="004D6ECC">
      <w:pPr>
        <w:rPr>
          <w:rFonts w:ascii="Calibri" w:hAnsi="Calibri" w:cs="Calibri"/>
        </w:rPr>
      </w:pPr>
    </w:p>
    <w:p w14:paraId="6458252E" w14:textId="77777777" w:rsidR="004D6ECC" w:rsidRPr="004D6ECC" w:rsidRDefault="004D6ECC" w:rsidP="004D6ECC">
      <w:pPr>
        <w:rPr>
          <w:rFonts w:ascii="Calibri" w:hAnsi="Calibri" w:cs="Calibri"/>
        </w:rPr>
      </w:pPr>
      <w:r w:rsidRPr="004D6ECC">
        <w:rPr>
          <w:rFonts w:ascii="Calibri" w:hAnsi="Calibri" w:cs="Calibri"/>
        </w:rPr>
        <w:t>Incinta este racordata la sistemul public de canalizare al municipiului Pitesti. In interiorul proprietatii exista retea exterioara de canalizare menajera si retea exterioara de canalizare a apei pluviale separate. Cladirea studiata in zona studiata este racordata la reteaua exterioara de canalizare pluviala in doua puncte:</w:t>
      </w:r>
    </w:p>
    <w:p w14:paraId="24973C5D"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un punct de racord cu teava de PVC cu De315mm care are cota radier la +0.47m de la cota pardoselii subsolului vizibil in poza 156-160 in corpul F.</w:t>
      </w:r>
    </w:p>
    <w:p w14:paraId="58F38FC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un punct de racord cu teava de PVC cu De160mm care are cota radier la +0.75m de la cota pardoselii subsolului vizibil in poza 55 in corpul E</w:t>
      </w:r>
    </w:p>
    <w:p w14:paraId="12DFB6E3" w14:textId="77777777" w:rsidR="004D6ECC" w:rsidRPr="004D6ECC" w:rsidRDefault="004D6ECC" w:rsidP="00A75436">
      <w:pPr>
        <w:ind w:firstLine="708"/>
        <w:rPr>
          <w:rFonts w:ascii="Calibri" w:hAnsi="Calibri" w:cs="Calibri"/>
        </w:rPr>
      </w:pPr>
      <w:r w:rsidRPr="004D6ECC">
        <w:rPr>
          <w:rFonts w:ascii="Calibri" w:hAnsi="Calibri" w:cs="Calibri"/>
        </w:rPr>
        <w:t>In interiorul spatiului studiat nu sunt echipamente aferente instalatiei de canalizare pluviala ci doar conducte de colectare a apei.</w:t>
      </w:r>
    </w:p>
    <w:p w14:paraId="2B77E407" w14:textId="77777777" w:rsidR="004D6ECC" w:rsidRPr="004D6ECC" w:rsidRDefault="004D6ECC" w:rsidP="004D6ECC">
      <w:pPr>
        <w:rPr>
          <w:rFonts w:ascii="Calibri" w:hAnsi="Calibri" w:cs="Calibri"/>
        </w:rPr>
      </w:pPr>
      <w:r w:rsidRPr="004D6ECC">
        <w:rPr>
          <w:rFonts w:ascii="Calibri" w:hAnsi="Calibri" w:cs="Calibri"/>
        </w:rPr>
        <w:t>Colectarea apei menajere pentru corpurile A, B, E, F si G este realizata din:</w:t>
      </w:r>
    </w:p>
    <w:p w14:paraId="3173B7E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fonta cu mufa diametre nominale cuprinse intre 110mm si 160mm</w:t>
      </w:r>
    </w:p>
    <w:p w14:paraId="62512387" w14:textId="06FE0D65"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PVC cu mufa si garnitura cauciuc cu diametre exterioare cuprinse intre 110 si 160mm  Conductele mai sus mentionate colecteaza apa pluviala din corpurile A, B, E, F si G prin coloane verticale de canalizare pluviala.</w:t>
      </w:r>
    </w:p>
    <w:p w14:paraId="5DCCD9D1" w14:textId="77777777" w:rsidR="004D6ECC" w:rsidRPr="004D6ECC" w:rsidRDefault="004D6ECC" w:rsidP="004D6ECC">
      <w:pPr>
        <w:rPr>
          <w:rFonts w:ascii="Calibri" w:hAnsi="Calibri" w:cs="Calibri"/>
        </w:rPr>
      </w:pPr>
      <w:r w:rsidRPr="004D6ECC">
        <w:rPr>
          <w:rFonts w:ascii="Calibri" w:hAnsi="Calibri" w:cs="Calibri"/>
        </w:rPr>
        <w:t>Toate conductele din spatiul studiat sunt montate aparent la nivele diferite incepand cu 0.47 m de la cota pardoselii pana la cota tavanului.</w:t>
      </w:r>
    </w:p>
    <w:p w14:paraId="6F4F733C" w14:textId="77777777" w:rsidR="00A75436" w:rsidRDefault="004D6ECC" w:rsidP="004D6ECC">
      <w:pPr>
        <w:rPr>
          <w:rFonts w:ascii="Calibri" w:hAnsi="Calibri" w:cs="Calibri"/>
        </w:rPr>
      </w:pPr>
      <w:r w:rsidRPr="004D6ECC">
        <w:rPr>
          <w:rFonts w:ascii="Calibri" w:hAnsi="Calibri" w:cs="Calibri"/>
        </w:rPr>
        <w:t xml:space="preserve">Conductele prezinta un grad mediu spre avansat de uzura, acestea fiind peticite si inlocuite partial dar si complet corodate si scoase din mufe. </w:t>
      </w:r>
    </w:p>
    <w:p w14:paraId="16CD2230" w14:textId="5604ABAC" w:rsidR="004D6ECC" w:rsidRPr="004D6ECC" w:rsidRDefault="004D6ECC" w:rsidP="004D6ECC">
      <w:pPr>
        <w:rPr>
          <w:rFonts w:ascii="Calibri" w:hAnsi="Calibri" w:cs="Calibri"/>
        </w:rPr>
      </w:pPr>
      <w:r w:rsidRPr="004D6ECC">
        <w:rPr>
          <w:rFonts w:ascii="Calibri" w:hAnsi="Calibri" w:cs="Calibri"/>
        </w:rPr>
        <w:t>De asemenea pe alocuri exista tronsoane care au contrapanta sau prezinta deformari anormale care conduc la neetanseitati si scurgeri.</w:t>
      </w:r>
    </w:p>
    <w:p w14:paraId="56A53732" w14:textId="77777777" w:rsidR="004D6ECC" w:rsidRPr="004D6ECC" w:rsidRDefault="004D6ECC" w:rsidP="004D6ECC">
      <w:pPr>
        <w:rPr>
          <w:rFonts w:ascii="Calibri" w:hAnsi="Calibri" w:cs="Calibri"/>
        </w:rPr>
      </w:pPr>
      <w:r w:rsidRPr="004D6ECC">
        <w:rPr>
          <w:rFonts w:ascii="Calibri" w:hAnsi="Calibri" w:cs="Calibri"/>
        </w:rPr>
        <w:t>Totodata exista tronsoane de canalizare menajera racordate in canalizarea pluviala.</w:t>
      </w:r>
    </w:p>
    <w:p w14:paraId="014719DE" w14:textId="5B548BDE" w:rsidR="004D6ECC" w:rsidRPr="004D6ECC" w:rsidRDefault="004D6ECC" w:rsidP="004D6ECC">
      <w:pPr>
        <w:rPr>
          <w:rFonts w:ascii="Calibri" w:hAnsi="Calibri" w:cs="Calibri"/>
        </w:rPr>
      </w:pPr>
      <w:r w:rsidRPr="004D6ECC">
        <w:rPr>
          <w:rFonts w:ascii="Calibri" w:hAnsi="Calibri" w:cs="Calibri"/>
        </w:rPr>
        <w:t>Spatiu studiat</w:t>
      </w:r>
    </w:p>
    <w:p w14:paraId="1FB8014A" w14:textId="77777777" w:rsidR="004D6ECC" w:rsidRPr="004D6ECC" w:rsidRDefault="004D6ECC" w:rsidP="004D6ECC">
      <w:pPr>
        <w:rPr>
          <w:rFonts w:ascii="Calibri" w:hAnsi="Calibri" w:cs="Calibri"/>
        </w:rPr>
      </w:pPr>
    </w:p>
    <w:p w14:paraId="71162ABB" w14:textId="77777777" w:rsidR="004D6ECC" w:rsidRPr="004D6ECC" w:rsidRDefault="004D6ECC" w:rsidP="004D6ECC">
      <w:pPr>
        <w:rPr>
          <w:rFonts w:ascii="Calibri" w:hAnsi="Calibri" w:cs="Calibri"/>
        </w:rPr>
      </w:pPr>
      <w:r w:rsidRPr="004D6ECC">
        <w:rPr>
          <w:rFonts w:ascii="Calibri" w:hAnsi="Calibri" w:cs="Calibri"/>
        </w:rPr>
        <w:t>In prezent in spatiul studiat s-a intervenit din punct de vedere structural, realizandu-se  local consolidari ale structurii de rezistenta a imobilului. Totodata, aproximativ 30% din pardoseala de beton a fost sparta in vederea realizarii diverselor lucrari. Astfel se poate observa dispunerea straturilor de materiale de sub pardoseala. Acestea sunt dupa cum urmeaza:</w:t>
      </w:r>
    </w:p>
    <w:p w14:paraId="7A722BC6"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Pardoseala de beton slab armat si pe alocuri nearmat cu grosime de cca 10cm</w:t>
      </w:r>
    </w:p>
    <w:p w14:paraId="09063974"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Umplutura de pamant si/sau balast compactat</w:t>
      </w:r>
    </w:p>
    <w:p w14:paraId="4ED6C79E"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Pamant natural</w:t>
      </w:r>
    </w:p>
    <w:p w14:paraId="20B4E63F" w14:textId="77777777" w:rsidR="004D6ECC" w:rsidRPr="004D6ECC" w:rsidRDefault="004D6ECC" w:rsidP="004D6ECC">
      <w:pPr>
        <w:rPr>
          <w:rFonts w:ascii="Calibri" w:hAnsi="Calibri" w:cs="Calibri"/>
        </w:rPr>
      </w:pPr>
    </w:p>
    <w:p w14:paraId="56F1BD4D" w14:textId="77777777" w:rsidR="004D6ECC" w:rsidRPr="004D6ECC" w:rsidRDefault="004D6ECC" w:rsidP="004D6ECC">
      <w:pPr>
        <w:rPr>
          <w:rFonts w:ascii="Calibri" w:hAnsi="Calibri" w:cs="Calibri"/>
        </w:rPr>
      </w:pPr>
      <w:r w:rsidRPr="004D6ECC">
        <w:rPr>
          <w:rFonts w:ascii="Calibri" w:hAnsi="Calibri" w:cs="Calibri"/>
        </w:rPr>
        <w:t>Stalpii de beton ai cladirii sunt bine intretinuti si nu par a fi afectati (se recomanda studierea expertizei de rezistenta a cladirii)</w:t>
      </w:r>
    </w:p>
    <w:p w14:paraId="12F81894" w14:textId="77777777" w:rsidR="004D6ECC" w:rsidRPr="004D6ECC" w:rsidRDefault="004D6ECC" w:rsidP="004D6ECC">
      <w:pPr>
        <w:rPr>
          <w:rFonts w:ascii="Calibri" w:hAnsi="Calibri" w:cs="Calibri"/>
        </w:rPr>
      </w:pPr>
      <w:r w:rsidRPr="004D6ECC">
        <w:rPr>
          <w:rFonts w:ascii="Calibri" w:hAnsi="Calibri" w:cs="Calibri"/>
        </w:rPr>
        <w:t>Placa intre demisol si subsol prezinta segregari ale betonului si pe alocuri armatura a fost expusa mediului inconjurator betonul lipsind. Starea tehnica a structurii de rezistenta nu face obiectul prezentului studiu.</w:t>
      </w:r>
    </w:p>
    <w:p w14:paraId="52D3A4EE" w14:textId="77777777" w:rsidR="004D6ECC" w:rsidRPr="004D6ECC" w:rsidRDefault="004D6ECC" w:rsidP="004D6ECC">
      <w:pPr>
        <w:rPr>
          <w:rFonts w:ascii="Calibri" w:hAnsi="Calibri" w:cs="Calibri"/>
        </w:rPr>
      </w:pPr>
      <w:r w:rsidRPr="004D6ECC">
        <w:rPr>
          <w:rFonts w:ascii="Calibri" w:hAnsi="Calibri" w:cs="Calibri"/>
        </w:rPr>
        <w:t>In unele locuri se poate observa zidaria de compartimentare nestructurala demolata sau partial demolata.</w:t>
      </w:r>
    </w:p>
    <w:p w14:paraId="1C6B1D06" w14:textId="77777777" w:rsidR="004D6ECC" w:rsidRPr="004D6ECC" w:rsidRDefault="004D6ECC" w:rsidP="004D6ECC">
      <w:pPr>
        <w:rPr>
          <w:rFonts w:ascii="Calibri" w:hAnsi="Calibri" w:cs="Calibri"/>
        </w:rPr>
      </w:pPr>
    </w:p>
    <w:p w14:paraId="7CA28970" w14:textId="5586BBFB" w:rsidR="004D6ECC" w:rsidRPr="004D6ECC" w:rsidRDefault="004D6ECC" w:rsidP="004D6ECC">
      <w:pPr>
        <w:rPr>
          <w:rFonts w:ascii="Calibri" w:hAnsi="Calibri" w:cs="Calibri"/>
        </w:rPr>
      </w:pPr>
      <w:r w:rsidRPr="004D6ECC">
        <w:rPr>
          <w:rFonts w:ascii="Calibri" w:hAnsi="Calibri" w:cs="Calibri"/>
        </w:rPr>
        <w:t>EVALUAREA STĂRII TEHNICE A INSTALAȚIILOR</w:t>
      </w:r>
    </w:p>
    <w:p w14:paraId="027F99E2" w14:textId="77777777" w:rsidR="004D6ECC" w:rsidRPr="004D6ECC" w:rsidRDefault="004D6ECC" w:rsidP="004D6ECC">
      <w:pPr>
        <w:rPr>
          <w:rFonts w:ascii="Calibri" w:hAnsi="Calibri" w:cs="Calibri"/>
        </w:rPr>
      </w:pPr>
    </w:p>
    <w:p w14:paraId="743F20E1" w14:textId="77777777" w:rsidR="004D6ECC" w:rsidRPr="004D6ECC" w:rsidRDefault="004D6ECC" w:rsidP="004D6ECC">
      <w:pPr>
        <w:rPr>
          <w:rFonts w:ascii="Calibri" w:hAnsi="Calibri" w:cs="Calibri"/>
        </w:rPr>
      </w:pPr>
      <w:r w:rsidRPr="004D6ECC">
        <w:rPr>
          <w:rFonts w:ascii="Calibri" w:hAnsi="Calibri" w:cs="Calibri"/>
        </w:rPr>
        <w:t>Stare tehnică a instalațiilor sanitare este partial funcțională si nu asigură cerințele conform propunerilor de lucrări avute în vedere pe viitor dupa cum urmeaza:</w:t>
      </w:r>
    </w:p>
    <w:p w14:paraId="34DD5745"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rezistenţă mecanică şi stabilitate</w:t>
      </w:r>
    </w:p>
    <w:p w14:paraId="2A69C27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igienă, sănătate şi mediu înconjurător</w:t>
      </w:r>
    </w:p>
    <w:p w14:paraId="36562540"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siguranţă şi accesibilitate în exploatare</w:t>
      </w:r>
    </w:p>
    <w:p w14:paraId="21DFCFCF"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utilizare sustenabilă a resurselor naturale.</w:t>
      </w:r>
    </w:p>
    <w:p w14:paraId="0125DE72" w14:textId="492DECA6" w:rsidR="004D6ECC" w:rsidRPr="004D6ECC" w:rsidRDefault="004D6ECC" w:rsidP="004D6ECC">
      <w:pPr>
        <w:rPr>
          <w:rFonts w:ascii="Calibri" w:hAnsi="Calibri" w:cs="Calibri"/>
        </w:rPr>
      </w:pPr>
      <w:r w:rsidRPr="004D6ECC">
        <w:rPr>
          <w:rFonts w:ascii="Calibri" w:hAnsi="Calibri" w:cs="Calibri"/>
        </w:rPr>
        <w:t>Nu se cunoaște cu exactitate data executării instalațiilor clădirii însă putem presupune pe baza starii conductelor si cladirii in general că acestea au fost realizate în perioada 1950-1970. Durata normală de funcționare a instalației, de regulă mai mică decât durata de viată, se stabilește pe baz Ghidurilor criteriilor de performanță ( GT 058, 060, 063, 059 ) în funcție de tipul instalației, destinația și importanța clădirii.  Astfel  putem  presupune  că  instalațiile  existente  au  depasit  durata  normală  de  funcționare, rezultând necesitatea înlocuirii acestora cu ocazia unor lucrări capitale.</w:t>
      </w:r>
    </w:p>
    <w:p w14:paraId="24D36321" w14:textId="77777777" w:rsidR="004D6ECC" w:rsidRPr="004D6ECC" w:rsidRDefault="004D6ECC" w:rsidP="004D6ECC">
      <w:pPr>
        <w:rPr>
          <w:rFonts w:ascii="Calibri" w:hAnsi="Calibri" w:cs="Calibri"/>
        </w:rPr>
      </w:pPr>
      <w:r w:rsidRPr="004D6ECC">
        <w:rPr>
          <w:rFonts w:ascii="Calibri" w:hAnsi="Calibri" w:cs="Calibri"/>
        </w:rPr>
        <w:t>Totodata se poate constata prin simpla observatie ca in trecut s-a intervenit asupra instalatiei de personal neinstruit in normele si reglementarile tehnice in domeniu ca urmare a necesitatii acute (repunere in functiune tronsoane scoase din uz din cauza vechimii si gradului de uzura a acesora) rezultand o foarte proasta utilizare a spatiului precum si o instalatie greu de intretinut care are multe puncte de maxim si de minim fara robineti de aerisire si respectiv golire.</w:t>
      </w:r>
    </w:p>
    <w:p w14:paraId="5C8EA6CE" w14:textId="77777777" w:rsidR="004D6ECC" w:rsidRPr="004D6ECC" w:rsidRDefault="004D6ECC" w:rsidP="004D6ECC">
      <w:pPr>
        <w:rPr>
          <w:rFonts w:ascii="Calibri" w:hAnsi="Calibri" w:cs="Calibri"/>
        </w:rPr>
      </w:pPr>
      <w:r w:rsidRPr="004D6ECC">
        <w:rPr>
          <w:rFonts w:ascii="Calibri" w:hAnsi="Calibri" w:cs="Calibri"/>
        </w:rPr>
        <w:t>Totodata se pot observa lipsa unor tronsoane de canalizare precum si neetanseitati fapt care conduce la scurgeri de ape pluviale in subsol precum si a apelor menajere.</w:t>
      </w:r>
    </w:p>
    <w:p w14:paraId="67A20C8E" w14:textId="77777777" w:rsidR="004D6ECC" w:rsidRPr="004D6ECC" w:rsidRDefault="004D6ECC" w:rsidP="004D6ECC">
      <w:pPr>
        <w:rPr>
          <w:rFonts w:ascii="Calibri" w:hAnsi="Calibri" w:cs="Calibri"/>
        </w:rPr>
      </w:pPr>
    </w:p>
    <w:p w14:paraId="4EC89254" w14:textId="01DC7852" w:rsidR="004D6ECC" w:rsidRPr="004D6ECC" w:rsidRDefault="004D6ECC" w:rsidP="004D6ECC">
      <w:pPr>
        <w:rPr>
          <w:rFonts w:ascii="Calibri" w:hAnsi="Calibri" w:cs="Calibri"/>
        </w:rPr>
      </w:pPr>
      <w:r w:rsidRPr="004D6ECC">
        <w:rPr>
          <w:rFonts w:ascii="Calibri" w:hAnsi="Calibri" w:cs="Calibri"/>
        </w:rPr>
        <w:t>DESCRIEREA LUCRARILOR PROPUSE</w:t>
      </w:r>
    </w:p>
    <w:p w14:paraId="7FA28C2F" w14:textId="77777777" w:rsidR="004D6ECC" w:rsidRPr="004D6ECC" w:rsidRDefault="004D6ECC" w:rsidP="004D6ECC">
      <w:pPr>
        <w:rPr>
          <w:rFonts w:ascii="Calibri" w:hAnsi="Calibri" w:cs="Calibri"/>
        </w:rPr>
      </w:pPr>
    </w:p>
    <w:p w14:paraId="19E8E7F4" w14:textId="77777777" w:rsidR="004D6ECC" w:rsidRPr="004D6ECC" w:rsidRDefault="004D6ECC" w:rsidP="004D6ECC">
      <w:pPr>
        <w:rPr>
          <w:rFonts w:ascii="Calibri" w:hAnsi="Calibri" w:cs="Calibri"/>
        </w:rPr>
      </w:pPr>
      <w:r w:rsidRPr="004D6ECC">
        <w:rPr>
          <w:rFonts w:ascii="Calibri" w:hAnsi="Calibri" w:cs="Calibri"/>
        </w:rPr>
        <w:t>Din punct de vedere functional, se doreste racordarea cladirii nou construite in vecinatatea corpului G la circuitul functional de mutare a lenjeriei murdare spre spalatorie si a lenjeriei curate dinspre calcatorie spre corpul nou. Totodata se doreste amenajarea de spatii tehnice in subsol unde acum nu exista decat conducte functionale si nefunctionale.</w:t>
      </w:r>
    </w:p>
    <w:p w14:paraId="17173F4E" w14:textId="77777777" w:rsidR="004D6ECC" w:rsidRPr="004D6ECC" w:rsidRDefault="004D6ECC" w:rsidP="004D6ECC">
      <w:pPr>
        <w:rPr>
          <w:rFonts w:ascii="Calibri" w:hAnsi="Calibri" w:cs="Calibri"/>
        </w:rPr>
      </w:pPr>
      <w:r w:rsidRPr="004D6ECC">
        <w:rPr>
          <w:rFonts w:ascii="Calibri" w:hAnsi="Calibri" w:cs="Calibri"/>
        </w:rPr>
        <w:t xml:space="preserve">Pentru a se putea indeplini obiectivul mai sus prezentat este necesara devierea traseelor de distributie a agentului termic functionale pentru utilizarea spatiului cat mai eficient. Astfel se propune devierea conductelor periferice pe la nivelul tavanului(cat mai sus posibil) si montarea </w:t>
      </w:r>
      <w:r w:rsidRPr="004D6ECC">
        <w:rPr>
          <w:rFonts w:ascii="Calibri" w:hAnsi="Calibri" w:cs="Calibri"/>
        </w:rPr>
        <w:lastRenderedPageBreak/>
        <w:t>lor cu panta minima permisa de normativ catre peretii perimetrali. Pentru colectarea apelor menajere/pluviale de la coloanele din interiorul spatiului se propune ingroparea traseelor orizontale de canalizare sub nivelul pardoselii, in pamant si racordarea coloanelor verticale la distributia orizontala tot in pamant, traseele orizontale mutate in asa fel incat sa nu mai blocheze traficul prin spatii. Avand in vedere faptul ca in prezent cota radierului conductelor exterioare este deasupra cotei pardoselii de la subsol(chiar daca in caminele de racord exista o diferenta intre cota radier conducta si cota radier camin) se propune realizarea unei statii de pompare a apei menajere pentru tronsoanele care se vor monta in pamant si devierea coloanelor pluviale la etajele superioare pentru a ajunge pe peretii perimetrali ai spatiului analizat.</w:t>
      </w:r>
    </w:p>
    <w:p w14:paraId="71E447A2" w14:textId="77777777" w:rsidR="004D6ECC" w:rsidRPr="004D6ECC" w:rsidRDefault="004D6ECC" w:rsidP="004D6ECC">
      <w:pPr>
        <w:rPr>
          <w:rFonts w:ascii="Calibri" w:hAnsi="Calibri" w:cs="Calibri"/>
        </w:rPr>
      </w:pPr>
      <w:r w:rsidRPr="004D6ECC">
        <w:rPr>
          <w:rFonts w:ascii="Calibri" w:hAnsi="Calibri" w:cs="Calibri"/>
        </w:rPr>
        <w:t>De asemenea se doreste curatarea spatiului de conductele scoase din uz si evacuarea acestora.</w:t>
      </w:r>
    </w:p>
    <w:p w14:paraId="5D9D09CF" w14:textId="77777777" w:rsidR="004D6ECC" w:rsidRPr="004D6ECC" w:rsidRDefault="004D6ECC" w:rsidP="004D6ECC">
      <w:pPr>
        <w:rPr>
          <w:rFonts w:ascii="Calibri" w:hAnsi="Calibri" w:cs="Calibri"/>
        </w:rPr>
      </w:pPr>
    </w:p>
    <w:p w14:paraId="6C8E430E" w14:textId="4170A3CB" w:rsidR="004D6ECC" w:rsidRPr="004D6ECC" w:rsidRDefault="004D6ECC" w:rsidP="004D6ECC">
      <w:pPr>
        <w:rPr>
          <w:rFonts w:ascii="Calibri" w:hAnsi="Calibri" w:cs="Calibri"/>
          <w:u w:val="single"/>
        </w:rPr>
      </w:pPr>
      <w:r w:rsidRPr="004D6ECC">
        <w:rPr>
          <w:rFonts w:ascii="Calibri" w:hAnsi="Calibri" w:cs="Calibri"/>
          <w:u w:val="single"/>
        </w:rPr>
        <w:t>CONCLUZII SI RECOMANDARI pentru instalatiile sanitare</w:t>
      </w:r>
    </w:p>
    <w:p w14:paraId="28AF6FC4" w14:textId="77777777" w:rsidR="004D6ECC" w:rsidRPr="004D6ECC" w:rsidRDefault="004D6ECC" w:rsidP="004D6ECC">
      <w:pPr>
        <w:rPr>
          <w:rFonts w:ascii="Calibri" w:hAnsi="Calibri" w:cs="Calibri"/>
        </w:rPr>
      </w:pPr>
    </w:p>
    <w:p w14:paraId="6D5F7975" w14:textId="77777777" w:rsidR="004D6ECC" w:rsidRPr="004D6ECC" w:rsidRDefault="004D6ECC" w:rsidP="004D6ECC">
      <w:pPr>
        <w:rPr>
          <w:rFonts w:ascii="Calibri" w:hAnsi="Calibri" w:cs="Calibri"/>
        </w:rPr>
      </w:pPr>
      <w:r w:rsidRPr="004D6ECC">
        <w:rPr>
          <w:rFonts w:ascii="Calibri" w:hAnsi="Calibri" w:cs="Calibri"/>
        </w:rPr>
        <w:t>În baza constatării situației din teren și în urma analizării releveului de instalații ale spatiului studiat au rezultat următoarele:</w:t>
      </w:r>
    </w:p>
    <w:p w14:paraId="5D9C9D45" w14:textId="1A85E121" w:rsidR="004D6ECC" w:rsidRPr="004D6ECC" w:rsidRDefault="004D6ECC" w:rsidP="004D6ECC">
      <w:pPr>
        <w:rPr>
          <w:rFonts w:ascii="Calibri" w:hAnsi="Calibri" w:cs="Calibri"/>
        </w:rPr>
      </w:pPr>
      <w:r w:rsidRPr="004D6ECC">
        <w:rPr>
          <w:rFonts w:ascii="Calibri" w:hAnsi="Calibri" w:cs="Calibri"/>
        </w:rPr>
        <w:t>Instalațiile existente sunt montate fara o gandire unitara și nu corespund necesităților viitoare. Acestea se apropie sau și-au depășit durata de viată/ funcționare și trebuie înlocuite total. Noua propunere va prezenta ocazia unor lucrări capitale, unde se doreste modificarea spatiului cu o alta configuratie si compartimentari interioare. Aceste lucrări vor necesita o schimbare totală a instalațiilor din spatiu pentru asigurarea funcționării instalațiilor la un nivel de performață ridicat.</w:t>
      </w:r>
    </w:p>
    <w:p w14:paraId="5C4A57F3" w14:textId="77777777" w:rsidR="004D6ECC" w:rsidRPr="004D6ECC" w:rsidRDefault="004D6ECC" w:rsidP="004D6ECC">
      <w:pPr>
        <w:rPr>
          <w:rFonts w:ascii="Calibri" w:hAnsi="Calibri" w:cs="Calibri"/>
        </w:rPr>
      </w:pPr>
      <w:r w:rsidRPr="004D6ECC">
        <w:rPr>
          <w:rFonts w:ascii="Calibri" w:hAnsi="Calibri" w:cs="Calibri"/>
        </w:rPr>
        <w:t>O altă componentă importantă ține de posibilitatea utilizarii spatiului in conditii  de igiena si curatenie prin reducerea scurgerilor de apa menajera si pluviala in spatiu.</w:t>
      </w:r>
    </w:p>
    <w:p w14:paraId="7CC6A3FF" w14:textId="77777777" w:rsidR="004D6ECC" w:rsidRPr="004D6ECC" w:rsidRDefault="004D6ECC" w:rsidP="004D6ECC">
      <w:pPr>
        <w:rPr>
          <w:rFonts w:ascii="Calibri" w:hAnsi="Calibri" w:cs="Calibri"/>
        </w:rPr>
      </w:pPr>
    </w:p>
    <w:p w14:paraId="6B8E7960" w14:textId="61386D4C" w:rsidR="004D6ECC" w:rsidRPr="004D6ECC" w:rsidRDefault="004D6ECC" w:rsidP="004D6ECC">
      <w:pPr>
        <w:rPr>
          <w:rFonts w:ascii="Calibri" w:hAnsi="Calibri" w:cs="Calibri"/>
        </w:rPr>
      </w:pPr>
      <w:r w:rsidRPr="004D6ECC">
        <w:rPr>
          <w:rFonts w:ascii="Calibri" w:hAnsi="Calibri" w:cs="Calibri"/>
        </w:rPr>
        <w:t>ACTE NORMATIVE</w:t>
      </w:r>
      <w:r>
        <w:rPr>
          <w:rFonts w:ascii="Calibri" w:hAnsi="Calibri" w:cs="Calibri"/>
        </w:rPr>
        <w:t xml:space="preserve"> – instalatii sanitare</w:t>
      </w:r>
    </w:p>
    <w:p w14:paraId="53D34EEF" w14:textId="77777777" w:rsidR="004D6ECC" w:rsidRPr="004D6ECC" w:rsidRDefault="004D6ECC" w:rsidP="004D6ECC">
      <w:pPr>
        <w:rPr>
          <w:rFonts w:ascii="Calibri" w:hAnsi="Calibri" w:cs="Calibri"/>
        </w:rPr>
      </w:pPr>
    </w:p>
    <w:p w14:paraId="6C8818CA" w14:textId="77777777" w:rsidR="004D6ECC" w:rsidRPr="004D6ECC" w:rsidRDefault="004D6ECC" w:rsidP="004D6ECC">
      <w:pPr>
        <w:rPr>
          <w:rFonts w:ascii="Calibri" w:hAnsi="Calibri" w:cs="Calibri"/>
        </w:rPr>
      </w:pPr>
      <w:r w:rsidRPr="004D6ECC">
        <w:rPr>
          <w:rFonts w:ascii="Calibri" w:hAnsi="Calibri" w:cs="Calibri"/>
        </w:rPr>
        <w:t>La proiectare, executarea și exploatarea instalațiilor se vor respecta în mod obligatoriu prevederile următoarelor acte normative și reglementări tehnice:</w:t>
      </w:r>
    </w:p>
    <w:p w14:paraId="3C2BE1CA"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10/1995, privind calitatea în construcţii.</w:t>
      </w:r>
    </w:p>
    <w:p w14:paraId="7A81C524"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nr. 742/2018 de aprobare a Regulamentului de verificare si expertizare tehnica de calitate a proiectelor, a executiei lucrarilor si a constructiilor.</w:t>
      </w:r>
    </w:p>
    <w:p w14:paraId="5F74F036"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nr.50/1995 privind autorizarea executarii constructiilor, cu modificarile si completarile ulterioare</w:t>
      </w:r>
    </w:p>
    <w:p w14:paraId="24302475"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925/1995, pentru aprobarea Regulamentului de verificare şi expertizare tehnică de calitate a proiectelor, a execuţiei lucrărilor şi construcțiilor</w:t>
      </w:r>
    </w:p>
    <w:p w14:paraId="65F35200"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907/2016  privind  etapele  de  elaborare  și  continutul-cadru  al  documentațiilor  tehnico- economice aferente obiectivelor/ proiectelor de investiții finanțate din fonduri publice.</w:t>
      </w:r>
    </w:p>
    <w:p w14:paraId="429DBE5D"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nr. 319/2006 a securității și sănătății în muncă</w:t>
      </w:r>
    </w:p>
    <w:p w14:paraId="389CD2FF"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273/1994  -  pentru  aprobarea  Catalogului  privind  clasificarea  şi  duratele  normale  de funcţionare a mijloacelor fixe.</w:t>
      </w:r>
    </w:p>
    <w:p w14:paraId="735758F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2139 / 2004 - pentru aprobarea Catalogului privind clasificarea şi durateie normale de funcţionare a mijloacelor fixe.</w:t>
      </w:r>
    </w:p>
    <w:p w14:paraId="78FD4E93"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O.U.G. nr.195/2016 privind protecția mediului.</w:t>
      </w:r>
    </w:p>
    <w:p w14:paraId="28BC6300"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NC 001-989 - Normativ cadru privind detalierea conţinutului cerințelor stabilite prin Legea 10 / 1995.</w:t>
      </w:r>
    </w:p>
    <w:p w14:paraId="5E2ECBBE"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GE 032 -97 - Ghid privind executarea lucrărilor de întreţinere şi reparaţii la clădiri şi construcţii speciale.</w:t>
      </w:r>
    </w:p>
    <w:p w14:paraId="444B229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PC 001 — 97 - Ghid pentru întocmirea cărţii tehnice a construcţiei.</w:t>
      </w:r>
    </w:p>
    <w:p w14:paraId="117A201F" w14:textId="77777777" w:rsidR="004D6ECC" w:rsidRPr="004D6ECC" w:rsidRDefault="004D6ECC" w:rsidP="004D6ECC">
      <w:pPr>
        <w:rPr>
          <w:rFonts w:ascii="Calibri" w:hAnsi="Calibri" w:cs="Calibri"/>
        </w:rPr>
      </w:pPr>
      <w:r w:rsidRPr="004D6ECC">
        <w:rPr>
          <w:rFonts w:ascii="Calibri" w:hAnsi="Calibri" w:cs="Calibri"/>
        </w:rPr>
        <w:lastRenderedPageBreak/>
        <w:t>-</w:t>
      </w:r>
      <w:r w:rsidRPr="004D6ECC">
        <w:rPr>
          <w:rFonts w:ascii="Calibri" w:hAnsi="Calibri" w:cs="Calibri"/>
        </w:rPr>
        <w:tab/>
        <w:t>P 130 — 1999 - Normativ privind comportarea în timp a construcţiilor.</w:t>
      </w:r>
    </w:p>
    <w:p w14:paraId="152EFA04"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C 56 — 2002 - Normativ pentru verificarea calităţii şi recepţia lucrărilor de instalaţii aferente construcțiilor.</w:t>
      </w:r>
    </w:p>
    <w:p w14:paraId="463A1A2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MP  031  —2003  -  Metodologie  privind  programul  de  urmărire  în  timp  a  comportării construcţiilor din punct de vedere al cerinţelor funcţionale.</w:t>
      </w:r>
    </w:p>
    <w:p w14:paraId="3E096A6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ME005 — 2000 - Manual pentru întocmirea instrucţiunilor de exploatare privind instalaţiile aferente construcţiilor.</w:t>
      </w:r>
    </w:p>
    <w:p w14:paraId="54C37963" w14:textId="052A439D" w:rsidR="004D6ECC" w:rsidRPr="004D6ECC" w:rsidRDefault="004D6ECC" w:rsidP="004D6ECC">
      <w:pPr>
        <w:rPr>
          <w:rFonts w:ascii="Calibri" w:hAnsi="Calibri" w:cs="Calibri"/>
        </w:rPr>
      </w:pPr>
      <w:r w:rsidRPr="004D6ECC">
        <w:rPr>
          <w:rFonts w:ascii="Calibri" w:hAnsi="Calibri" w:cs="Calibri"/>
        </w:rPr>
        <w:t xml:space="preserve"> -</w:t>
      </w:r>
      <w:r w:rsidRPr="004D6ECC">
        <w:rPr>
          <w:rFonts w:ascii="Calibri" w:hAnsi="Calibri" w:cs="Calibri"/>
        </w:rPr>
        <w:tab/>
        <w:t>GT 060 — 2003 - Ghid privind criteriile de performanţă ale cerinţelor de calitate instalaţiile de încălzire centrală.</w:t>
      </w:r>
    </w:p>
    <w:p w14:paraId="6A14A56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058 —  2003  -  Ghid  privind  criteriile  de  performanţă  ale  cerinţelor  de calitate  pentru instalaţiile de ventilare — climatizare.</w:t>
      </w:r>
    </w:p>
    <w:p w14:paraId="351A437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059 -2003 - Ghid privind criteriile de performanţă ale cerințelor de calitate pentru instalaţiile electrice din clădiri.</w:t>
      </w:r>
    </w:p>
    <w:p w14:paraId="4B9B57BE"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063 —  2004  -  Ghid  privind  criteriile  de  performanţă  ale  cerinţelor  de calitate  pentru instalaţiile sanitare din clădiri.</w:t>
      </w:r>
    </w:p>
    <w:p w14:paraId="2181E53F"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P118 — 1999 - Normativ de siguranţă la foc a construcţiilor.</w:t>
      </w:r>
    </w:p>
    <w:p w14:paraId="0F4477D5"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I13 — 2015 - Normativ pentru proiectarea, executarea si exploatarea instalaţiilor de încălzire centrala.</w:t>
      </w:r>
    </w:p>
    <w:p w14:paraId="50B5E6F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I5 — 2022 - Normativ pentru proiectarea, executarea şi exploatarea instalaţiilor ventilare şi climatizare.</w:t>
      </w:r>
    </w:p>
    <w:p w14:paraId="6D6A819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I7-2011 privind proiectarea, executia si exploatarea instalatiilor electrice aferente cladirilor</w:t>
      </w:r>
    </w:p>
    <w:p w14:paraId="29FAABB1"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I9 — 2015 - Normativ privind proiectarea, executia si exploatarea instalaţiilor sanitare.</w:t>
      </w:r>
    </w:p>
    <w:p w14:paraId="1099685D"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319/2006 - Norme generale de protectia muncii si metodologii de aplicare a legii</w:t>
      </w:r>
    </w:p>
    <w:p w14:paraId="68458110"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C 56-02 Normativ pentru verificarea calitatii lucrarilor de constructii si instalatii aferente.</w:t>
      </w:r>
    </w:p>
    <w:p w14:paraId="4D753561"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1146/2006 Cerinetele minime de securitate si sanatate pentru utilizarea in munca de catre lucratori a echipamentelor  de munca.</w:t>
      </w:r>
    </w:p>
    <w:p w14:paraId="248D99AA"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SR EN ISO 9001: 2001 - Sisteme de managementul calitatii. Cerinte.</w:t>
      </w:r>
    </w:p>
    <w:p w14:paraId="2133A2CD" w14:textId="674CD6E9" w:rsidR="008D33D7"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SR EN ISO 14001/2015 - Sisteme de managementul de mediu. Cerinte.</w:t>
      </w:r>
    </w:p>
    <w:p w14:paraId="6FB88A89" w14:textId="77777777" w:rsidR="003D7BA3" w:rsidRDefault="003D7BA3">
      <w:pPr>
        <w:rPr>
          <w:rFonts w:ascii="Calibri" w:hAnsi="Calibri" w:cs="Calibri"/>
          <w:color w:val="FF0000"/>
        </w:rPr>
      </w:pPr>
    </w:p>
    <w:p w14:paraId="15A7AC86" w14:textId="09D4DA02" w:rsidR="003D7BA3" w:rsidRPr="004D6ECC" w:rsidRDefault="004D6ECC">
      <w:pPr>
        <w:rPr>
          <w:rFonts w:ascii="Calibri" w:hAnsi="Calibri" w:cs="Calibri"/>
          <w:b/>
          <w:u w:val="single"/>
        </w:rPr>
      </w:pPr>
      <w:r w:rsidRPr="004D6ECC">
        <w:rPr>
          <w:rFonts w:ascii="Calibri" w:hAnsi="Calibri" w:cs="Calibri"/>
          <w:b/>
          <w:u w:val="single"/>
        </w:rPr>
        <w:t>EXPERTI</w:t>
      </w:r>
      <w:r>
        <w:rPr>
          <w:rFonts w:ascii="Calibri" w:hAnsi="Calibri" w:cs="Calibri"/>
          <w:b/>
          <w:u w:val="single"/>
        </w:rPr>
        <w:t>ZA TEHNICA – Instalatii termice</w:t>
      </w:r>
    </w:p>
    <w:p w14:paraId="2D68478B" w14:textId="77777777" w:rsidR="004D6ECC" w:rsidRPr="004D6ECC" w:rsidRDefault="004D6ECC" w:rsidP="00A75436">
      <w:pPr>
        <w:spacing w:before="120" w:after="120"/>
        <w:rPr>
          <w:rFonts w:ascii="Calibri" w:hAnsi="Calibri" w:cs="Calibri"/>
        </w:rPr>
      </w:pPr>
      <w:r w:rsidRPr="004D6ECC">
        <w:rPr>
          <w:rFonts w:ascii="Calibri" w:hAnsi="Calibri" w:cs="Calibri"/>
        </w:rPr>
        <w:t>SITUATIA EXISTENTA</w:t>
      </w:r>
    </w:p>
    <w:p w14:paraId="1177B54C" w14:textId="77777777" w:rsidR="004D6ECC" w:rsidRPr="004D6ECC" w:rsidRDefault="004D6ECC" w:rsidP="004D6ECC">
      <w:pPr>
        <w:rPr>
          <w:rFonts w:ascii="Calibri" w:hAnsi="Calibri" w:cs="Calibri"/>
        </w:rPr>
      </w:pPr>
      <w:r w:rsidRPr="004D6ECC">
        <w:rPr>
          <w:rFonts w:ascii="Calibri" w:hAnsi="Calibri" w:cs="Calibri"/>
        </w:rPr>
        <w:t>Imobilul de pe strada Aleea Spitalului, nr. 36 este o construcție izolată formata din 8 corpuri de cladire legate intre ele care functioneaza ca o singura cladire, retrasă față de limitele de proprietate, fiind realizată din beton armat si zidarie, fara termosistem și acoperită cu acoperis de tip terasa din beton armat. Spatiul studiat este la subsolul corpurilor A, B, E, F, G. Acesta este plin de conducte in functiune si scoase din functiune la diferite inaltimi cu trasee haotice, fara respectarea vre-unei norme tehnice. Multe conducte sunt corodate in proportie de 0-100%, gaurite sau lipsa.</w:t>
      </w:r>
    </w:p>
    <w:p w14:paraId="34BD71DB" w14:textId="0123C820" w:rsidR="004D6ECC" w:rsidRPr="004D6ECC" w:rsidRDefault="004D6ECC" w:rsidP="00A75436">
      <w:pPr>
        <w:spacing w:before="120" w:after="120"/>
        <w:rPr>
          <w:rFonts w:ascii="Calibri" w:hAnsi="Calibri" w:cs="Calibri"/>
        </w:rPr>
      </w:pPr>
      <w:r w:rsidRPr="004D6ECC">
        <w:rPr>
          <w:rFonts w:ascii="Calibri" w:hAnsi="Calibri" w:cs="Calibri"/>
        </w:rPr>
        <w:t xml:space="preserve"> Instalații termice</w:t>
      </w:r>
    </w:p>
    <w:p w14:paraId="559EF9F8" w14:textId="77777777" w:rsidR="004D6ECC" w:rsidRPr="004D6ECC" w:rsidRDefault="004D6ECC" w:rsidP="004D6ECC">
      <w:pPr>
        <w:rPr>
          <w:rFonts w:ascii="Calibri" w:hAnsi="Calibri" w:cs="Calibri"/>
        </w:rPr>
      </w:pPr>
      <w:r w:rsidRPr="004D6ECC">
        <w:rPr>
          <w:rFonts w:ascii="Calibri" w:hAnsi="Calibri" w:cs="Calibri"/>
        </w:rPr>
        <w:t>Clădirea studiata este echipata cu un sistem de instalații termice alimentat de la un punct termic existent in curtea spitalului prin intermediul unor conducte de otel. Acestea vin prin canal tehnic si intra in spatiul studiat prin corpul A. Diametrul nominal al conductelor de aductiune este de 200mm si sunt realizate din otel neizolat. In interiorul spatiului studiat nu sunt echipamente aferente instalatiei de incalzire/racire ci doar conducte de aductiune si conducte de distributie agent termic.</w:t>
      </w:r>
    </w:p>
    <w:p w14:paraId="4EE87915" w14:textId="77777777" w:rsidR="004D6ECC" w:rsidRPr="004D6ECC" w:rsidRDefault="004D6ECC" w:rsidP="004D6ECC">
      <w:pPr>
        <w:rPr>
          <w:rFonts w:ascii="Calibri" w:hAnsi="Calibri" w:cs="Calibri"/>
        </w:rPr>
      </w:pPr>
      <w:r w:rsidRPr="004D6ECC">
        <w:rPr>
          <w:rFonts w:ascii="Calibri" w:hAnsi="Calibri" w:cs="Calibri"/>
        </w:rPr>
        <w:t>Distributia agentului termic pentru corpurile A, B, E, F si G sunt realizate din:</w:t>
      </w:r>
    </w:p>
    <w:p w14:paraId="4779FA3D"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Otel cu diametre nominale cuprinse intre 15mm si 100mm</w:t>
      </w:r>
    </w:p>
    <w:p w14:paraId="2D81C74F" w14:textId="77777777" w:rsidR="004D6ECC" w:rsidRPr="004D6ECC" w:rsidRDefault="004D6ECC" w:rsidP="004D6ECC">
      <w:pPr>
        <w:rPr>
          <w:rFonts w:ascii="Calibri" w:hAnsi="Calibri" w:cs="Calibri"/>
        </w:rPr>
      </w:pPr>
      <w:r w:rsidRPr="004D6ECC">
        <w:rPr>
          <w:rFonts w:ascii="Calibri" w:hAnsi="Calibri" w:cs="Calibri"/>
        </w:rPr>
        <w:lastRenderedPageBreak/>
        <w:t>-</w:t>
      </w:r>
      <w:r w:rsidRPr="004D6ECC">
        <w:rPr>
          <w:rFonts w:ascii="Calibri" w:hAnsi="Calibri" w:cs="Calibri"/>
        </w:rPr>
        <w:tab/>
        <w:t>Cupru cu diametre nominale cuprinse intre 15mm si 42mm</w:t>
      </w:r>
    </w:p>
    <w:p w14:paraId="66C7F0A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Polipropilena reticulata cu diametre exterioare cuprinse intre 20 si 50mm</w:t>
      </w:r>
    </w:p>
    <w:p w14:paraId="1F68E18F"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Pex-Al cu diametre exterioare cuprinse intre 16mm si 26mm</w:t>
      </w:r>
    </w:p>
    <w:p w14:paraId="15A1F415" w14:textId="77777777" w:rsidR="004D6ECC" w:rsidRPr="004D6ECC" w:rsidRDefault="004D6ECC" w:rsidP="004D6ECC">
      <w:pPr>
        <w:rPr>
          <w:rFonts w:ascii="Calibri" w:hAnsi="Calibri" w:cs="Calibri"/>
        </w:rPr>
      </w:pPr>
      <w:r w:rsidRPr="004D6ECC">
        <w:rPr>
          <w:rFonts w:ascii="Calibri" w:hAnsi="Calibri" w:cs="Calibri"/>
        </w:rPr>
        <w:t>Conductele mai sus mentionate alimenteaza corpurile A, B, E, F si G prin coloane verticale de distributie agent termic.</w:t>
      </w:r>
    </w:p>
    <w:p w14:paraId="011D87E6" w14:textId="77777777" w:rsidR="004D6ECC" w:rsidRPr="004D6ECC" w:rsidRDefault="004D6ECC" w:rsidP="004D6ECC">
      <w:pPr>
        <w:rPr>
          <w:rFonts w:ascii="Calibri" w:hAnsi="Calibri" w:cs="Calibri"/>
        </w:rPr>
      </w:pPr>
      <w:r w:rsidRPr="004D6ECC">
        <w:rPr>
          <w:rFonts w:ascii="Calibri" w:hAnsi="Calibri" w:cs="Calibri"/>
        </w:rPr>
        <w:t>Toate conductele din spatiul studiat sunt montate aparent la nivele diferite incepand cu 0.40 m de la cota pardoselii pana la cota tavanului.</w:t>
      </w:r>
    </w:p>
    <w:p w14:paraId="21ABEDCB" w14:textId="02FA339B" w:rsidR="004D6ECC" w:rsidRPr="004D6ECC" w:rsidRDefault="004D6ECC" w:rsidP="004D6ECC">
      <w:pPr>
        <w:rPr>
          <w:rFonts w:ascii="Calibri" w:hAnsi="Calibri" w:cs="Calibri"/>
        </w:rPr>
      </w:pPr>
      <w:r w:rsidRPr="004D6ECC">
        <w:rPr>
          <w:rFonts w:ascii="Calibri" w:hAnsi="Calibri" w:cs="Calibri"/>
        </w:rPr>
        <w:t>Conductele prezinta un grad mediu spre avansat de uzura, acestea fiind peticite si inlocuite partial.</w:t>
      </w:r>
      <w:r>
        <w:rPr>
          <w:rFonts w:ascii="Calibri" w:hAnsi="Calibri" w:cs="Calibri"/>
        </w:rPr>
        <w:t xml:space="preserve"> </w:t>
      </w:r>
      <w:r w:rsidRPr="004D6ECC">
        <w:rPr>
          <w:rFonts w:ascii="Calibri" w:hAnsi="Calibri" w:cs="Calibri"/>
        </w:rPr>
        <w:t>Totodata in acest spatiu sunt existente conductele de distributie a aburului cu care se incalzea in trecut spitalul, aceste conducte fiind corodate si scoase din functiune.</w:t>
      </w:r>
    </w:p>
    <w:p w14:paraId="5BCE4017" w14:textId="77777777" w:rsidR="004D6ECC" w:rsidRPr="004D6ECC" w:rsidRDefault="004D6ECC" w:rsidP="004D6ECC">
      <w:pPr>
        <w:rPr>
          <w:rFonts w:ascii="Calibri" w:hAnsi="Calibri" w:cs="Calibri"/>
        </w:rPr>
      </w:pPr>
    </w:p>
    <w:p w14:paraId="127D86CE" w14:textId="539A7D53" w:rsidR="004D6ECC" w:rsidRPr="004D6ECC" w:rsidRDefault="004D6ECC" w:rsidP="004D6ECC">
      <w:pPr>
        <w:rPr>
          <w:rFonts w:ascii="Calibri" w:hAnsi="Calibri" w:cs="Calibri"/>
        </w:rPr>
      </w:pPr>
      <w:r w:rsidRPr="004D6ECC">
        <w:rPr>
          <w:rFonts w:ascii="Calibri" w:hAnsi="Calibri" w:cs="Calibri"/>
        </w:rPr>
        <w:t>Spatiu studiat</w:t>
      </w:r>
    </w:p>
    <w:p w14:paraId="74A93525" w14:textId="77777777" w:rsidR="004D6ECC" w:rsidRPr="004D6ECC" w:rsidRDefault="004D6ECC" w:rsidP="004D6ECC">
      <w:pPr>
        <w:rPr>
          <w:rFonts w:ascii="Calibri" w:hAnsi="Calibri" w:cs="Calibri"/>
        </w:rPr>
      </w:pPr>
    </w:p>
    <w:p w14:paraId="061CFE28" w14:textId="77777777" w:rsidR="00A75436" w:rsidRDefault="004D6ECC" w:rsidP="004D6ECC">
      <w:pPr>
        <w:rPr>
          <w:rFonts w:ascii="Calibri" w:hAnsi="Calibri" w:cs="Calibri"/>
        </w:rPr>
      </w:pPr>
      <w:r w:rsidRPr="004D6ECC">
        <w:rPr>
          <w:rFonts w:ascii="Calibri" w:hAnsi="Calibri" w:cs="Calibri"/>
        </w:rPr>
        <w:t xml:space="preserve">In prezent in spatiul studiat s-a  intervenit din punct  de vedere structural, realizandu-se local consolidari ale structurii de rezistenta a imobilului. Totodata, aproximativ 30% din pardoseala de beton a fost sparta in vederea realizarii diverselor lucrari. </w:t>
      </w:r>
    </w:p>
    <w:p w14:paraId="1A68C202" w14:textId="214EEBF2" w:rsidR="004D6ECC" w:rsidRPr="004D6ECC" w:rsidRDefault="004D6ECC" w:rsidP="004D6ECC">
      <w:pPr>
        <w:rPr>
          <w:rFonts w:ascii="Calibri" w:hAnsi="Calibri" w:cs="Calibri"/>
        </w:rPr>
      </w:pPr>
      <w:r w:rsidRPr="004D6ECC">
        <w:rPr>
          <w:rFonts w:ascii="Calibri" w:hAnsi="Calibri" w:cs="Calibri"/>
        </w:rPr>
        <w:t>Astfel se poate observa dispunerea straturilor de materiale de sub pardoseala. Acestea sunt dupa cum urmeaza:</w:t>
      </w:r>
    </w:p>
    <w:p w14:paraId="3FE77A0E"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Pardoseala de beton slab armat si pe alocuri nearmat cu grosime de cca 10cm</w:t>
      </w:r>
    </w:p>
    <w:p w14:paraId="2E422ED3"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Umplutura de pamant si/sau balast compactat</w:t>
      </w:r>
    </w:p>
    <w:p w14:paraId="3C0B0FE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Pamant natural</w:t>
      </w:r>
    </w:p>
    <w:p w14:paraId="0F6E9E37" w14:textId="77777777" w:rsidR="004D6ECC" w:rsidRPr="004D6ECC" w:rsidRDefault="004D6ECC" w:rsidP="004D6ECC">
      <w:pPr>
        <w:rPr>
          <w:rFonts w:ascii="Calibri" w:hAnsi="Calibri" w:cs="Calibri"/>
        </w:rPr>
      </w:pPr>
    </w:p>
    <w:p w14:paraId="21B8506A" w14:textId="77777777" w:rsidR="004D6ECC" w:rsidRPr="004D6ECC" w:rsidRDefault="004D6ECC" w:rsidP="004D6ECC">
      <w:pPr>
        <w:rPr>
          <w:rFonts w:ascii="Calibri" w:hAnsi="Calibri" w:cs="Calibri"/>
        </w:rPr>
      </w:pPr>
      <w:r w:rsidRPr="004D6ECC">
        <w:rPr>
          <w:rFonts w:ascii="Calibri" w:hAnsi="Calibri" w:cs="Calibri"/>
        </w:rPr>
        <w:t>Stalpii de beton ai cladirii sunt bine intretinuti si nu par a fi afectati (se recomanda studierea expertizei de rezistenta a cladirii)</w:t>
      </w:r>
    </w:p>
    <w:p w14:paraId="36F1C155" w14:textId="77777777" w:rsidR="004D6ECC" w:rsidRPr="004D6ECC" w:rsidRDefault="004D6ECC" w:rsidP="004D6ECC">
      <w:pPr>
        <w:rPr>
          <w:rFonts w:ascii="Calibri" w:hAnsi="Calibri" w:cs="Calibri"/>
        </w:rPr>
      </w:pPr>
      <w:r w:rsidRPr="004D6ECC">
        <w:rPr>
          <w:rFonts w:ascii="Calibri" w:hAnsi="Calibri" w:cs="Calibri"/>
        </w:rPr>
        <w:t>Placa intre demisol si subsol prezinta segregari ale betonului si pe alocuri armatura a fost expusa mediului inconjurator betonul lipsind. Starea tehnica a structurii de rezistenta nu face obiectul prezentului studiu.</w:t>
      </w:r>
    </w:p>
    <w:p w14:paraId="7392B703" w14:textId="77777777" w:rsidR="004D6ECC" w:rsidRPr="004D6ECC" w:rsidRDefault="004D6ECC" w:rsidP="004D6ECC">
      <w:pPr>
        <w:rPr>
          <w:rFonts w:ascii="Calibri" w:hAnsi="Calibri" w:cs="Calibri"/>
        </w:rPr>
      </w:pPr>
      <w:r w:rsidRPr="004D6ECC">
        <w:rPr>
          <w:rFonts w:ascii="Calibri" w:hAnsi="Calibri" w:cs="Calibri"/>
        </w:rPr>
        <w:t>In unele locuri se poate observa zidaria de compartimentare nestructurala demolata sau partial demolata.</w:t>
      </w:r>
    </w:p>
    <w:p w14:paraId="063E06DC" w14:textId="2CA4E23B" w:rsidR="004D6ECC" w:rsidRPr="004D6ECC" w:rsidRDefault="004D6ECC" w:rsidP="004D6ECC">
      <w:pPr>
        <w:rPr>
          <w:rFonts w:ascii="Calibri" w:hAnsi="Calibri" w:cs="Calibri"/>
        </w:rPr>
      </w:pPr>
      <w:r w:rsidRPr="004D6ECC">
        <w:rPr>
          <w:rFonts w:ascii="Calibri" w:hAnsi="Calibri" w:cs="Calibri"/>
        </w:rPr>
        <w:t xml:space="preserve"> </w:t>
      </w:r>
    </w:p>
    <w:p w14:paraId="1499E7F0" w14:textId="4C87BAF0" w:rsidR="004D6ECC" w:rsidRPr="004D6ECC" w:rsidRDefault="004D6ECC" w:rsidP="004D6ECC">
      <w:pPr>
        <w:rPr>
          <w:rFonts w:ascii="Calibri" w:hAnsi="Calibri" w:cs="Calibri"/>
        </w:rPr>
      </w:pPr>
      <w:r w:rsidRPr="004D6ECC">
        <w:rPr>
          <w:rFonts w:ascii="Calibri" w:hAnsi="Calibri" w:cs="Calibri"/>
        </w:rPr>
        <w:t>EVALUAREA STĂRII TEHNICE A INSTALAȚIILOR</w:t>
      </w:r>
    </w:p>
    <w:p w14:paraId="6F6396A2" w14:textId="77777777" w:rsidR="004D6ECC" w:rsidRPr="004D6ECC" w:rsidRDefault="004D6ECC" w:rsidP="004D6ECC">
      <w:pPr>
        <w:rPr>
          <w:rFonts w:ascii="Calibri" w:hAnsi="Calibri" w:cs="Calibri"/>
        </w:rPr>
      </w:pPr>
    </w:p>
    <w:p w14:paraId="2D792F3E" w14:textId="77777777" w:rsidR="00A75436" w:rsidRDefault="004D6ECC" w:rsidP="004D6ECC">
      <w:pPr>
        <w:rPr>
          <w:rFonts w:ascii="Calibri" w:hAnsi="Calibri" w:cs="Calibri"/>
        </w:rPr>
      </w:pPr>
      <w:r w:rsidRPr="004D6ECC">
        <w:rPr>
          <w:rFonts w:ascii="Calibri" w:hAnsi="Calibri" w:cs="Calibri"/>
        </w:rPr>
        <w:t>Stare tehnică a instalațiilor termice este funcțională însă nu asigură cerințele de eficienta energetica precum si siguranta in exploatare conform propunerilor de lucrări avute în vedere pe viitor.</w:t>
      </w:r>
      <w:r>
        <w:rPr>
          <w:rFonts w:ascii="Calibri" w:hAnsi="Calibri" w:cs="Calibri"/>
        </w:rPr>
        <w:t xml:space="preserve"> </w:t>
      </w:r>
    </w:p>
    <w:p w14:paraId="7437CBEB" w14:textId="77777777" w:rsidR="00A75436" w:rsidRDefault="004D6ECC" w:rsidP="004D6ECC">
      <w:pPr>
        <w:rPr>
          <w:rFonts w:ascii="Calibri" w:hAnsi="Calibri" w:cs="Calibri"/>
        </w:rPr>
      </w:pPr>
      <w:r w:rsidRPr="004D6ECC">
        <w:rPr>
          <w:rFonts w:ascii="Calibri" w:hAnsi="Calibri" w:cs="Calibri"/>
        </w:rPr>
        <w:t xml:space="preserve">Nu se cunoaște cu exactitate data executării instalațiilor clădirii însă putem presupune pe baza starii conductelor si cladirii in general că acestea au fost realizate în perioada 1950-1970. Durata normală de funcționare a instalației, de regulă mai mică decât durata de viată, se stabilește pe baz Ghidurilor criteriilor de performanță ( GT 058, 060, 063, 059 ) în funcție de tipul instalației, destinația și importanța clădirii. </w:t>
      </w:r>
    </w:p>
    <w:p w14:paraId="65ECF200" w14:textId="1B96E006" w:rsidR="004D6ECC" w:rsidRPr="004D6ECC" w:rsidRDefault="004D6ECC" w:rsidP="004D6ECC">
      <w:pPr>
        <w:rPr>
          <w:rFonts w:ascii="Calibri" w:hAnsi="Calibri" w:cs="Calibri"/>
        </w:rPr>
      </w:pPr>
      <w:r w:rsidRPr="004D6ECC">
        <w:rPr>
          <w:rFonts w:ascii="Calibri" w:hAnsi="Calibri" w:cs="Calibri"/>
        </w:rPr>
        <w:t>Astfel putem presupune că instalațiile existente au depasit durata normală de funcționare, rezultând necesitatea înlocuirii acestora cu ocazia unor lucrări capitale.</w:t>
      </w:r>
    </w:p>
    <w:p w14:paraId="4E0CEA6D" w14:textId="77777777" w:rsidR="004D6ECC" w:rsidRPr="004D6ECC" w:rsidRDefault="004D6ECC" w:rsidP="004D6ECC">
      <w:pPr>
        <w:rPr>
          <w:rFonts w:ascii="Calibri" w:hAnsi="Calibri" w:cs="Calibri"/>
        </w:rPr>
      </w:pPr>
      <w:r w:rsidRPr="004D6ECC">
        <w:rPr>
          <w:rFonts w:ascii="Calibri" w:hAnsi="Calibri" w:cs="Calibri"/>
        </w:rPr>
        <w:t>Totodata se poate constata prin simpla observatie ca in trecut s-a intervenit asupra instalatiei de personal neinstruit in normele si reglementarile tehnice in domeniu ca urmare a necesitatii acute (repunere in functiune tronsoane scoase din uz din cauza vechimii si gradului de uzura a acesora) rezultand o foarte proasta utilizare a spatiului precum si o instalatie greu de intretinut care are multe puncte de maxim si de minim fara robineti de aerisire si respectiv golire.</w:t>
      </w:r>
    </w:p>
    <w:p w14:paraId="32801160" w14:textId="6F5897C3" w:rsidR="004D6ECC" w:rsidRPr="004D6ECC" w:rsidRDefault="004D6ECC" w:rsidP="004D6ECC">
      <w:pPr>
        <w:rPr>
          <w:rFonts w:ascii="Calibri" w:hAnsi="Calibri" w:cs="Calibri"/>
        </w:rPr>
      </w:pPr>
      <w:r w:rsidRPr="004D6ECC">
        <w:rPr>
          <w:rFonts w:ascii="Calibri" w:hAnsi="Calibri" w:cs="Calibri"/>
        </w:rPr>
        <w:t>DESCRIEREA LUCRARILOR PROPUSE</w:t>
      </w:r>
    </w:p>
    <w:p w14:paraId="76275F39" w14:textId="77777777" w:rsidR="004D6ECC" w:rsidRPr="004D6ECC" w:rsidRDefault="004D6ECC" w:rsidP="004D6ECC">
      <w:pPr>
        <w:rPr>
          <w:rFonts w:ascii="Calibri" w:hAnsi="Calibri" w:cs="Calibri"/>
        </w:rPr>
      </w:pPr>
    </w:p>
    <w:p w14:paraId="6BBE6B38" w14:textId="77777777" w:rsidR="00A75436" w:rsidRDefault="004D6ECC" w:rsidP="004D6ECC">
      <w:pPr>
        <w:rPr>
          <w:rFonts w:ascii="Calibri" w:hAnsi="Calibri" w:cs="Calibri"/>
        </w:rPr>
      </w:pPr>
      <w:r w:rsidRPr="004D6ECC">
        <w:rPr>
          <w:rFonts w:ascii="Calibri" w:hAnsi="Calibri" w:cs="Calibri"/>
        </w:rPr>
        <w:lastRenderedPageBreak/>
        <w:t xml:space="preserve">Din punct de vedere functional, se doreste racordarea cladirii nou construite in vecinatatea corpului G la circuitul functional de mutare a lenjeriei murdare spre spalatorie si a lenjeriei curate dinspre calcatorie spre corpul nou. </w:t>
      </w:r>
    </w:p>
    <w:p w14:paraId="5F7CF542" w14:textId="0324280D" w:rsidR="004D6ECC" w:rsidRPr="004D6ECC" w:rsidRDefault="004D6ECC" w:rsidP="004D6ECC">
      <w:pPr>
        <w:rPr>
          <w:rFonts w:ascii="Calibri" w:hAnsi="Calibri" w:cs="Calibri"/>
        </w:rPr>
      </w:pPr>
      <w:r w:rsidRPr="004D6ECC">
        <w:rPr>
          <w:rFonts w:ascii="Calibri" w:hAnsi="Calibri" w:cs="Calibri"/>
        </w:rPr>
        <w:t>Totodata se doreste amenajarea de spatii tehnice in subsol unde acum nu exista decat conducte functionale si nefunctionale.</w:t>
      </w:r>
    </w:p>
    <w:p w14:paraId="1D2132FF" w14:textId="77777777" w:rsidR="00A75436" w:rsidRDefault="004D6ECC" w:rsidP="004D6ECC">
      <w:pPr>
        <w:rPr>
          <w:rFonts w:ascii="Calibri" w:hAnsi="Calibri" w:cs="Calibri"/>
        </w:rPr>
      </w:pPr>
      <w:r w:rsidRPr="004D6ECC">
        <w:rPr>
          <w:rFonts w:ascii="Calibri" w:hAnsi="Calibri" w:cs="Calibri"/>
        </w:rPr>
        <w:t xml:space="preserve">Pentru a se putea indeplini obiectivul mai sus prezentat este necesara devierea traseelor de distributie a agentului termic functionale pentru utilizarea spatiului cat mai eficient. </w:t>
      </w:r>
    </w:p>
    <w:p w14:paraId="57D9C003" w14:textId="1DAE23ED" w:rsidR="004D6ECC" w:rsidRPr="004D6ECC" w:rsidRDefault="004D6ECC" w:rsidP="004D6ECC">
      <w:pPr>
        <w:rPr>
          <w:rFonts w:ascii="Calibri" w:hAnsi="Calibri" w:cs="Calibri"/>
        </w:rPr>
      </w:pPr>
      <w:r w:rsidRPr="004D6ECC">
        <w:rPr>
          <w:rFonts w:ascii="Calibri" w:hAnsi="Calibri" w:cs="Calibri"/>
        </w:rPr>
        <w:t>Astfel se propune ingroparea traseelor orizontale de distributie sub nivelul pardoselii, in pamant si racordarea coloanelor verticale la distributia orizontala tot in pamant, traseele orizontale mutate in asa fel incat sa nu mai blocheze traficul prin spatii.</w:t>
      </w:r>
    </w:p>
    <w:p w14:paraId="57A82787" w14:textId="77777777" w:rsidR="004D6ECC" w:rsidRPr="004D6ECC" w:rsidRDefault="004D6ECC" w:rsidP="004D6ECC">
      <w:pPr>
        <w:rPr>
          <w:rFonts w:ascii="Calibri" w:hAnsi="Calibri" w:cs="Calibri"/>
        </w:rPr>
      </w:pPr>
      <w:r w:rsidRPr="004D6ECC">
        <w:rPr>
          <w:rFonts w:ascii="Calibri" w:hAnsi="Calibri" w:cs="Calibri"/>
        </w:rPr>
        <w:t>De asemenea se doreste curatarea spatiului de conductele scoase din uz si evacuarea acestora.</w:t>
      </w:r>
    </w:p>
    <w:p w14:paraId="69014A38" w14:textId="77777777" w:rsidR="004D6ECC" w:rsidRPr="004D6ECC" w:rsidRDefault="004D6ECC" w:rsidP="004D6ECC">
      <w:pPr>
        <w:rPr>
          <w:rFonts w:ascii="Calibri" w:hAnsi="Calibri" w:cs="Calibri"/>
        </w:rPr>
      </w:pPr>
    </w:p>
    <w:p w14:paraId="718940EC" w14:textId="34C30668" w:rsidR="004D6ECC" w:rsidRPr="004D6ECC" w:rsidRDefault="004D6ECC" w:rsidP="004D6ECC">
      <w:pPr>
        <w:rPr>
          <w:rFonts w:ascii="Calibri" w:hAnsi="Calibri" w:cs="Calibri"/>
        </w:rPr>
      </w:pPr>
      <w:r w:rsidRPr="004D6ECC">
        <w:rPr>
          <w:rFonts w:ascii="Calibri" w:hAnsi="Calibri" w:cs="Calibri"/>
        </w:rPr>
        <w:t>CONCLUZII SI RECOMANDARI</w:t>
      </w:r>
    </w:p>
    <w:p w14:paraId="398CA43B" w14:textId="77777777" w:rsidR="004D6ECC" w:rsidRPr="004D6ECC" w:rsidRDefault="004D6ECC" w:rsidP="004D6ECC">
      <w:pPr>
        <w:rPr>
          <w:rFonts w:ascii="Calibri" w:hAnsi="Calibri" w:cs="Calibri"/>
        </w:rPr>
      </w:pPr>
    </w:p>
    <w:p w14:paraId="63854712" w14:textId="77777777" w:rsidR="004D6ECC" w:rsidRPr="004D6ECC" w:rsidRDefault="004D6ECC" w:rsidP="004D6ECC">
      <w:pPr>
        <w:rPr>
          <w:rFonts w:ascii="Calibri" w:hAnsi="Calibri" w:cs="Calibri"/>
        </w:rPr>
      </w:pPr>
      <w:r w:rsidRPr="004D6ECC">
        <w:rPr>
          <w:rFonts w:ascii="Calibri" w:hAnsi="Calibri" w:cs="Calibri"/>
        </w:rPr>
        <w:t>În baza constatării situației din teren și în urma analizării releveului de instalații ale spatiului studiat au rezultat următoarele:</w:t>
      </w:r>
    </w:p>
    <w:p w14:paraId="15BFCAD6" w14:textId="0C7B4BBA" w:rsidR="004D6ECC" w:rsidRPr="004D6ECC" w:rsidRDefault="004D6ECC" w:rsidP="00A75436">
      <w:pPr>
        <w:spacing w:before="120"/>
        <w:rPr>
          <w:rFonts w:ascii="Calibri" w:hAnsi="Calibri" w:cs="Calibri"/>
        </w:rPr>
      </w:pPr>
      <w:r w:rsidRPr="004D6ECC">
        <w:rPr>
          <w:rFonts w:ascii="Calibri" w:hAnsi="Calibri" w:cs="Calibri"/>
        </w:rPr>
        <w:t>Instalațiile existente sunt montate fara o gandire unitara și nu corespund necesităților viitoare.</w:t>
      </w:r>
      <w:r>
        <w:rPr>
          <w:rFonts w:ascii="Calibri" w:hAnsi="Calibri" w:cs="Calibri"/>
        </w:rPr>
        <w:t xml:space="preserve"> </w:t>
      </w:r>
      <w:r w:rsidRPr="004D6ECC">
        <w:rPr>
          <w:rFonts w:ascii="Calibri" w:hAnsi="Calibri" w:cs="Calibri"/>
        </w:rPr>
        <w:t>Acestea se apropie sau și-au depășit durata de viată/ funcționare și trebuie înlocuite total.</w:t>
      </w:r>
      <w:r>
        <w:rPr>
          <w:rFonts w:ascii="Calibri" w:hAnsi="Calibri" w:cs="Calibri"/>
        </w:rPr>
        <w:t xml:space="preserve"> </w:t>
      </w:r>
      <w:r w:rsidRPr="004D6ECC">
        <w:rPr>
          <w:rFonts w:ascii="Calibri" w:hAnsi="Calibri" w:cs="Calibri"/>
        </w:rPr>
        <w:t>Gradul de uzura a conductelor de otel indica faptul ca diametrul interior al conductei a fost redus din cauza colmatarii.</w:t>
      </w:r>
    </w:p>
    <w:p w14:paraId="562B4B64" w14:textId="77777777" w:rsidR="00A75436" w:rsidRDefault="004D6ECC" w:rsidP="004D6ECC">
      <w:pPr>
        <w:rPr>
          <w:rFonts w:ascii="Calibri" w:hAnsi="Calibri" w:cs="Calibri"/>
        </w:rPr>
      </w:pPr>
      <w:r w:rsidRPr="004D6ECC">
        <w:rPr>
          <w:rFonts w:ascii="Calibri" w:hAnsi="Calibri" w:cs="Calibri"/>
        </w:rPr>
        <w:t xml:space="preserve">Noua propunere va prezenta ocazia unor lucrări capitale, unde se doreste modificarea spatiului cu o alta configuratie si compartimentari interioare. </w:t>
      </w:r>
    </w:p>
    <w:p w14:paraId="79D537B3" w14:textId="55F82BF2" w:rsidR="004D6ECC" w:rsidRPr="004D6ECC" w:rsidRDefault="004D6ECC" w:rsidP="004D6ECC">
      <w:pPr>
        <w:rPr>
          <w:rFonts w:ascii="Calibri" w:hAnsi="Calibri" w:cs="Calibri"/>
        </w:rPr>
      </w:pPr>
      <w:r w:rsidRPr="004D6ECC">
        <w:rPr>
          <w:rFonts w:ascii="Calibri" w:hAnsi="Calibri" w:cs="Calibri"/>
        </w:rPr>
        <w:t>Aceste lucrări vor necesita o schimbare totală a instalațiilor din spatiu pentru asigurarea funcționării instalațiilor la un nivel de performață ridicat.</w:t>
      </w:r>
    </w:p>
    <w:p w14:paraId="2BE6C487" w14:textId="37182D52" w:rsidR="004D6ECC" w:rsidRPr="004D6ECC" w:rsidRDefault="004D6ECC" w:rsidP="004D6ECC">
      <w:pPr>
        <w:rPr>
          <w:rFonts w:ascii="Calibri" w:hAnsi="Calibri" w:cs="Calibri"/>
        </w:rPr>
      </w:pPr>
      <w:r w:rsidRPr="004D6ECC">
        <w:rPr>
          <w:rFonts w:ascii="Calibri" w:hAnsi="Calibri" w:cs="Calibri"/>
        </w:rPr>
        <w:t>O  altă  componentă  importantă  ține  de  eficientizarea  consumurilor  energetice  prin  reducerea</w:t>
      </w:r>
      <w:r>
        <w:rPr>
          <w:rFonts w:ascii="Calibri" w:hAnsi="Calibri" w:cs="Calibri"/>
        </w:rPr>
        <w:t xml:space="preserve"> </w:t>
      </w:r>
      <w:r w:rsidRPr="004D6ECC">
        <w:rPr>
          <w:rFonts w:ascii="Calibri" w:hAnsi="Calibri" w:cs="Calibri"/>
        </w:rPr>
        <w:t>pierderilor de caldura necontrolate din spatiul subsolului.</w:t>
      </w:r>
    </w:p>
    <w:p w14:paraId="4F0E4369" w14:textId="2CBABCFB" w:rsidR="004D6ECC" w:rsidRPr="004D6ECC" w:rsidRDefault="004D6ECC" w:rsidP="004D6ECC">
      <w:pPr>
        <w:rPr>
          <w:rFonts w:ascii="Calibri" w:hAnsi="Calibri" w:cs="Calibri"/>
        </w:rPr>
      </w:pPr>
      <w:r w:rsidRPr="004D6ECC">
        <w:rPr>
          <w:rFonts w:ascii="Calibri" w:hAnsi="Calibri" w:cs="Calibri"/>
        </w:rPr>
        <w:t>Prin inlocuirea conductelor colmatate se va face o eficientizare a traseelor de distributie, pierderile de sarcina scazand, astfel fiind acoperite pierderile de sarcina suplimnetare date de introducerea coturilor necesare schimbarii de nivel de la cota actuala la cota de sub pardoseala. Sunt recomandate găsirea unor materiale cu coeficient de rugozitate redusa</w:t>
      </w:r>
      <w:r w:rsidR="00A75436">
        <w:rPr>
          <w:rFonts w:ascii="Calibri" w:hAnsi="Calibri" w:cs="Calibri"/>
        </w:rPr>
        <w:t xml:space="preserve"> </w:t>
      </w:r>
      <w:r w:rsidRPr="004D6ECC">
        <w:rPr>
          <w:rFonts w:ascii="Calibri" w:hAnsi="Calibri" w:cs="Calibri"/>
        </w:rPr>
        <w:t>(Polipropilena, Polietilena, etc).</w:t>
      </w:r>
    </w:p>
    <w:p w14:paraId="7A21968E" w14:textId="77777777" w:rsidR="004D6ECC" w:rsidRPr="004D6ECC" w:rsidRDefault="004D6ECC" w:rsidP="004D6ECC">
      <w:pPr>
        <w:rPr>
          <w:rFonts w:ascii="Calibri" w:hAnsi="Calibri" w:cs="Calibri"/>
        </w:rPr>
      </w:pPr>
    </w:p>
    <w:p w14:paraId="7599C350" w14:textId="29F8A39D" w:rsidR="004D6ECC" w:rsidRPr="004D6ECC" w:rsidRDefault="004D6ECC" w:rsidP="004D6ECC">
      <w:pPr>
        <w:rPr>
          <w:rFonts w:ascii="Calibri" w:hAnsi="Calibri" w:cs="Calibri"/>
        </w:rPr>
      </w:pPr>
      <w:r w:rsidRPr="004D6ECC">
        <w:rPr>
          <w:rFonts w:ascii="Calibri" w:hAnsi="Calibri" w:cs="Calibri"/>
        </w:rPr>
        <w:t>ACTE NORMATIVE</w:t>
      </w:r>
      <w:r>
        <w:rPr>
          <w:rFonts w:ascii="Calibri" w:hAnsi="Calibri" w:cs="Calibri"/>
        </w:rPr>
        <w:t xml:space="preserve"> – instalatii termice</w:t>
      </w:r>
    </w:p>
    <w:p w14:paraId="26E6CC79" w14:textId="77777777" w:rsidR="004D6ECC" w:rsidRPr="004D6ECC" w:rsidRDefault="004D6ECC" w:rsidP="004D6ECC">
      <w:pPr>
        <w:rPr>
          <w:rFonts w:ascii="Calibri" w:hAnsi="Calibri" w:cs="Calibri"/>
        </w:rPr>
      </w:pPr>
    </w:p>
    <w:p w14:paraId="7F3F13E5" w14:textId="77777777" w:rsidR="004D6ECC" w:rsidRPr="004D6ECC" w:rsidRDefault="004D6ECC" w:rsidP="004D6ECC">
      <w:pPr>
        <w:rPr>
          <w:rFonts w:ascii="Calibri" w:hAnsi="Calibri" w:cs="Calibri"/>
        </w:rPr>
      </w:pPr>
      <w:r w:rsidRPr="004D6ECC">
        <w:rPr>
          <w:rFonts w:ascii="Calibri" w:hAnsi="Calibri" w:cs="Calibri"/>
        </w:rPr>
        <w:t>La proiectare, executarea și exploatarea instalațiilor se vor respecta în mod obligatoriu prevederile următoarelor acte normative și reglementări tehnice:</w:t>
      </w:r>
    </w:p>
    <w:p w14:paraId="31EB458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10/1995, privind calitatea în construcţii.</w:t>
      </w:r>
    </w:p>
    <w:p w14:paraId="29D655E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nr. 742/2018 de aprobare a Regulamentului de verificare si expertizare tehnica de calitate a proiectelor, a executiei lucrarilor si a constructiilor.</w:t>
      </w:r>
    </w:p>
    <w:p w14:paraId="1EA987C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nr.50/1995 privind autorizarea executarii constructiilor, cu modificarile si completarile ulterioare</w:t>
      </w:r>
    </w:p>
    <w:p w14:paraId="68CAE4D6"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925/1995, pentru aprobarea Regulamentului de verificare şi expertizare tehnică de calitate a proiectelor, a execuţiei lucrărilor şi construcțiilor</w:t>
      </w:r>
    </w:p>
    <w:p w14:paraId="4AB9D62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907/2016  privind  etapele  de  elaborare  și  continutul-cadru  al  documentațiilor  tehnico- economice aferente obiectivelor/ proiectelor de investiții finanțate din fonduri publice.</w:t>
      </w:r>
    </w:p>
    <w:p w14:paraId="5658C1DF"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nr. 319/2006 a securității și sănătății în muncă</w:t>
      </w:r>
    </w:p>
    <w:p w14:paraId="26127AF4"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273/1994  -  pentru  aprobarea  Catalogului  privind  clasificarea  şi  duratele  normale  de funcţionare a mijloacelor fixe.</w:t>
      </w:r>
    </w:p>
    <w:p w14:paraId="2E03AE8B" w14:textId="77777777" w:rsidR="004D6ECC" w:rsidRPr="004D6ECC" w:rsidRDefault="004D6ECC" w:rsidP="004D6ECC">
      <w:pPr>
        <w:rPr>
          <w:rFonts w:ascii="Calibri" w:hAnsi="Calibri" w:cs="Calibri"/>
        </w:rPr>
      </w:pPr>
      <w:r w:rsidRPr="004D6ECC">
        <w:rPr>
          <w:rFonts w:ascii="Calibri" w:hAnsi="Calibri" w:cs="Calibri"/>
        </w:rPr>
        <w:lastRenderedPageBreak/>
        <w:t>-</w:t>
      </w:r>
      <w:r w:rsidRPr="004D6ECC">
        <w:rPr>
          <w:rFonts w:ascii="Calibri" w:hAnsi="Calibri" w:cs="Calibri"/>
        </w:rPr>
        <w:tab/>
        <w:t>HG 2139 / 2004 - pentru aprobarea Catalogului privind clasificarea şi durateie normale de funcţionare a mijloacelor fixe.</w:t>
      </w:r>
    </w:p>
    <w:p w14:paraId="5E4BE46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O.U.G. nr.195/2016 privind protecția mediului.</w:t>
      </w:r>
    </w:p>
    <w:p w14:paraId="208668C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NC 001-989 - Normativ cadru privind detalierea conţinutului cerințelor stabilite prin Legea 10 / 1995.</w:t>
      </w:r>
    </w:p>
    <w:p w14:paraId="5F6EBC4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GE 032 -97 - Ghid privind executarea lucrărilor de întreţinere şi reparaţii la clădiri şi construcţii speciale.</w:t>
      </w:r>
    </w:p>
    <w:p w14:paraId="363A317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PC 001 — 97 - Ghid pentru întocmirea cărţii tehnice a construcţiei.</w:t>
      </w:r>
    </w:p>
    <w:p w14:paraId="2E84F4E0" w14:textId="5F029174" w:rsidR="004D6ECC" w:rsidRPr="004D6ECC" w:rsidRDefault="004D6ECC" w:rsidP="004D6ECC">
      <w:pPr>
        <w:rPr>
          <w:rFonts w:ascii="Calibri" w:hAnsi="Calibri" w:cs="Calibri"/>
        </w:rPr>
      </w:pPr>
      <w:r w:rsidRPr="004D6ECC">
        <w:rPr>
          <w:rFonts w:ascii="Calibri" w:hAnsi="Calibri" w:cs="Calibri"/>
        </w:rPr>
        <w:t xml:space="preserve"> -</w:t>
      </w:r>
      <w:r w:rsidRPr="004D6ECC">
        <w:rPr>
          <w:rFonts w:ascii="Calibri" w:hAnsi="Calibri" w:cs="Calibri"/>
        </w:rPr>
        <w:tab/>
        <w:t>P 130 — 1999 - Normativ privind comportarea în timp a construcţiilor.</w:t>
      </w:r>
    </w:p>
    <w:p w14:paraId="3DB2FF41"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C 56 — 2002 - Normativ pentru verificarea calităţii şi recepţia lucrărilor de instalaţii aferente construcțiilor.</w:t>
      </w:r>
    </w:p>
    <w:p w14:paraId="16F73E34"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MP  031  —2003  -  Metodologie  privind  programul  de  urmărire  în  timp  a  comportării construcţiilor din punct de vedere al cerinţelor funcţionale.</w:t>
      </w:r>
    </w:p>
    <w:p w14:paraId="2619FF5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ME005 — 2000 - Manual pentru întocmirea instrucţiunilor de exploatare privind instalaţiile aferente construcţiilor.</w:t>
      </w:r>
    </w:p>
    <w:p w14:paraId="4E65C47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060 — 2003 - Ghid privind criteriile de performanţă ale cerinţelor de calitate instalaţiile de încălzire centrală.</w:t>
      </w:r>
    </w:p>
    <w:p w14:paraId="312FAA01"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058  — 2003  -  Ghid  privind  criteriile  de  performanţă  ale  cerinţelor  de  calitate  pentru instalaţiile de ventilare — climatizare.</w:t>
      </w:r>
    </w:p>
    <w:p w14:paraId="0C99C3DB"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059 -2003 - Ghid privind criteriile de performanţă ale cerințelor de calitate pentru instalaţiile electrice din clădiri.</w:t>
      </w:r>
    </w:p>
    <w:p w14:paraId="01FB53B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GT 063  — 2004  -  Ghid  privind  criteriile  de  performanţă  ale  cerinţelor  de  calitate  pentru instalaţiile sanitare din clădiri.</w:t>
      </w:r>
    </w:p>
    <w:p w14:paraId="21C7854C"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P118 — 1999 - Normativ de siguranţă la foc a construcţiilor.</w:t>
      </w:r>
    </w:p>
    <w:p w14:paraId="7E518B13"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I13 — 2015 - Normativ pentru proiectarea, executarea si exploatarea instalaţiilor de încălzire centrala.</w:t>
      </w:r>
    </w:p>
    <w:p w14:paraId="19516046"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I5 — 2022 - Normativ pentru proiectarea, executarea şi exploatarea instalaţiilor ventilare şi climatizare.</w:t>
      </w:r>
    </w:p>
    <w:p w14:paraId="61E72762"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I7-2011 privind proiectarea, executia si exploatarea instalatiilor electrice aferente cladirilor</w:t>
      </w:r>
    </w:p>
    <w:p w14:paraId="7BDEBF27"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I9 — 2015 - Normativ privind proiectarea, executia si exploatarea instalaţiilor sanitare.</w:t>
      </w:r>
    </w:p>
    <w:p w14:paraId="2B58323B"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Legea 319/2006 - Norme generale de protectia muncii si metodologii de aplicare a legii</w:t>
      </w:r>
    </w:p>
    <w:p w14:paraId="718BCD09"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C 56-02 Normativ pentru verificarea calitatii lucrarilor de constructii si instalatii aferente.</w:t>
      </w:r>
    </w:p>
    <w:p w14:paraId="1B45B6AD"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HG 1146/2006 Cerinetele minime de securitate si sanatate pentru utilizarea in munca de catre lucratori a echipamentelor  de munca.</w:t>
      </w:r>
    </w:p>
    <w:p w14:paraId="5C7DCD9B" w14:textId="77777777"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SR EN ISO 9001: 2001 - Sisteme de managementul calitatii. Cerinte.</w:t>
      </w:r>
    </w:p>
    <w:p w14:paraId="75A72810" w14:textId="6145AD71" w:rsidR="004D6ECC" w:rsidRPr="004D6ECC" w:rsidRDefault="004D6ECC" w:rsidP="004D6ECC">
      <w:pPr>
        <w:rPr>
          <w:rFonts w:ascii="Calibri" w:hAnsi="Calibri" w:cs="Calibri"/>
        </w:rPr>
      </w:pPr>
      <w:r w:rsidRPr="004D6ECC">
        <w:rPr>
          <w:rFonts w:ascii="Calibri" w:hAnsi="Calibri" w:cs="Calibri"/>
        </w:rPr>
        <w:t>-</w:t>
      </w:r>
      <w:r w:rsidRPr="004D6ECC">
        <w:rPr>
          <w:rFonts w:ascii="Calibri" w:hAnsi="Calibri" w:cs="Calibri"/>
        </w:rPr>
        <w:tab/>
        <w:t>SR EN ISO 14001/2015 - Sisteme de managementul de mediu. Cerinte.</w:t>
      </w:r>
    </w:p>
    <w:p w14:paraId="28B8E5B3" w14:textId="77777777" w:rsidR="004D6ECC" w:rsidRDefault="004D6ECC">
      <w:pPr>
        <w:rPr>
          <w:rFonts w:ascii="Calibri" w:hAnsi="Calibri" w:cs="Calibri"/>
          <w:color w:val="FF0000"/>
        </w:rPr>
      </w:pPr>
    </w:p>
    <w:p w14:paraId="13E64947" w14:textId="77777777" w:rsidR="00C0025E" w:rsidRDefault="00C0025E">
      <w:pPr>
        <w:rPr>
          <w:rFonts w:ascii="Calibri" w:hAnsi="Calibri" w:cs="Calibri"/>
          <w:color w:val="FF0000"/>
        </w:rPr>
      </w:pPr>
    </w:p>
    <w:p w14:paraId="0495D7ED" w14:textId="77777777" w:rsidR="00C0025E" w:rsidRDefault="00C0025E">
      <w:pPr>
        <w:rPr>
          <w:rFonts w:ascii="Calibri" w:hAnsi="Calibri" w:cs="Calibri"/>
          <w:color w:val="FF0000"/>
        </w:rPr>
      </w:pPr>
    </w:p>
    <w:p w14:paraId="03895C3E" w14:textId="77777777" w:rsidR="00C0025E" w:rsidRDefault="00C0025E">
      <w:pPr>
        <w:rPr>
          <w:rFonts w:ascii="Calibri" w:hAnsi="Calibri" w:cs="Calibri"/>
          <w:color w:val="FF0000"/>
        </w:rPr>
      </w:pPr>
    </w:p>
    <w:p w14:paraId="47A47264" w14:textId="77777777" w:rsidR="00C0025E" w:rsidRDefault="00C0025E">
      <w:pPr>
        <w:rPr>
          <w:rFonts w:ascii="Calibri" w:hAnsi="Calibri" w:cs="Calibri"/>
          <w:color w:val="FF0000"/>
        </w:rPr>
      </w:pPr>
    </w:p>
    <w:p w14:paraId="0AC54531" w14:textId="77777777" w:rsidR="00C0025E" w:rsidRDefault="00C0025E">
      <w:pPr>
        <w:rPr>
          <w:rFonts w:ascii="Calibri" w:hAnsi="Calibri" w:cs="Calibri"/>
          <w:color w:val="FF0000"/>
        </w:rPr>
      </w:pPr>
    </w:p>
    <w:p w14:paraId="4CFC1AA1" w14:textId="77777777" w:rsidR="00C0025E" w:rsidRDefault="00C0025E">
      <w:pPr>
        <w:rPr>
          <w:rFonts w:ascii="Calibri" w:hAnsi="Calibri" w:cs="Calibri"/>
          <w:color w:val="FF0000"/>
        </w:rPr>
      </w:pPr>
    </w:p>
    <w:p w14:paraId="7E96644E" w14:textId="77777777" w:rsidR="00C0025E" w:rsidRDefault="00C0025E">
      <w:pPr>
        <w:rPr>
          <w:rFonts w:ascii="Calibri" w:hAnsi="Calibri" w:cs="Calibri"/>
          <w:color w:val="FF0000"/>
        </w:rPr>
      </w:pPr>
    </w:p>
    <w:p w14:paraId="6A931206" w14:textId="77777777" w:rsidR="00C0025E" w:rsidRDefault="00C0025E">
      <w:pPr>
        <w:rPr>
          <w:rFonts w:ascii="Calibri" w:hAnsi="Calibri" w:cs="Calibri"/>
          <w:color w:val="FF0000"/>
        </w:rPr>
      </w:pPr>
    </w:p>
    <w:p w14:paraId="27275C9A" w14:textId="77777777" w:rsidR="00C0025E" w:rsidRDefault="00C0025E">
      <w:pPr>
        <w:rPr>
          <w:rFonts w:ascii="Calibri" w:hAnsi="Calibri" w:cs="Calibri"/>
          <w:color w:val="FF0000"/>
        </w:rPr>
      </w:pPr>
    </w:p>
    <w:p w14:paraId="2C18536B" w14:textId="77777777" w:rsidR="00C0025E" w:rsidRDefault="00C0025E">
      <w:pPr>
        <w:rPr>
          <w:rFonts w:ascii="Calibri" w:hAnsi="Calibri" w:cs="Calibri"/>
          <w:color w:val="FF0000"/>
        </w:rPr>
      </w:pPr>
    </w:p>
    <w:p w14:paraId="3C44F0AF" w14:textId="77777777" w:rsidR="00C0025E" w:rsidRDefault="00C0025E">
      <w:pPr>
        <w:rPr>
          <w:rFonts w:ascii="Calibri" w:hAnsi="Calibri" w:cs="Calibri"/>
          <w:color w:val="FF0000"/>
        </w:rPr>
      </w:pPr>
    </w:p>
    <w:p w14:paraId="4C6A010B" w14:textId="77777777" w:rsidR="006C69F2" w:rsidRPr="002C4BB3" w:rsidRDefault="00D94055" w:rsidP="00E97B8D">
      <w:pPr>
        <w:pStyle w:val="Heading1"/>
        <w:spacing w:before="120"/>
        <w:rPr>
          <w:rFonts w:ascii="Calibri" w:hAnsi="Calibri" w:cs="Calibri"/>
          <w:sz w:val="24"/>
          <w:u w:val="single"/>
        </w:rPr>
      </w:pPr>
      <w:r w:rsidRPr="002C4BB3">
        <w:rPr>
          <w:rFonts w:ascii="Calibri" w:hAnsi="Calibri" w:cs="Calibri"/>
          <w:caps w:val="0"/>
          <w:sz w:val="24"/>
          <w:u w:val="single"/>
        </w:rPr>
        <w:lastRenderedPageBreak/>
        <w:t>IDENTIFICAREA SCENARIILOR / OPȚIUNILOR TEHNICE ECONOMICE (MINIMUM DOUĂ) ȘI ANALIZA DETALIATĂ A ACESTORA</w:t>
      </w:r>
    </w:p>
    <w:p w14:paraId="19B6D50C" w14:textId="77777777" w:rsidR="006C69F2" w:rsidRDefault="00D94055" w:rsidP="0098131E">
      <w:pPr>
        <w:pStyle w:val="Heading2"/>
        <w:spacing w:before="120"/>
        <w:rPr>
          <w:rFonts w:ascii="Calibri" w:hAnsi="Calibri" w:cs="Calibri"/>
          <w:caps w:val="0"/>
          <w:lang w:val="ro-RO"/>
        </w:rPr>
      </w:pPr>
      <w:r w:rsidRPr="002F6179">
        <w:rPr>
          <w:rFonts w:ascii="Calibri" w:hAnsi="Calibri" w:cs="Calibri"/>
          <w:caps w:val="0"/>
          <w:lang w:val="ro-RO"/>
        </w:rPr>
        <w:t>SOLUȚIA TEHNICĂ, DIN PUNCT DE VEDERE TEHNOLOGIC, CONSTRUCTIV, TEHNIC, FUNCȚIONAL – ARHITECTURAL ȘI ECONOMIC, CUPRINZÂND:</w:t>
      </w:r>
      <w:r w:rsidR="006C69F2" w:rsidRPr="002F6179">
        <w:rPr>
          <w:rFonts w:ascii="Calibri" w:hAnsi="Calibri" w:cs="Calibri"/>
          <w:caps w:val="0"/>
          <w:lang w:val="ro-RO"/>
        </w:rPr>
        <w:tab/>
      </w:r>
    </w:p>
    <w:p w14:paraId="1617DCDE" w14:textId="77777777" w:rsidR="00921B88" w:rsidRPr="002F6179" w:rsidRDefault="00D94055" w:rsidP="00AA1AE1">
      <w:pPr>
        <w:numPr>
          <w:ilvl w:val="0"/>
          <w:numId w:val="13"/>
        </w:numPr>
        <w:jc w:val="both"/>
        <w:rPr>
          <w:rFonts w:ascii="Calibri" w:hAnsi="Calibri" w:cs="Calibri"/>
          <w:lang w:eastAsia="x-none"/>
        </w:rPr>
      </w:pPr>
      <w:r w:rsidRPr="002F6179">
        <w:rPr>
          <w:rFonts w:ascii="Calibri" w:hAnsi="Calibri" w:cs="Calibri"/>
          <w:lang w:eastAsia="x-none"/>
        </w:rPr>
        <w:t>Descrierea principalelor lucrări de intervenție pentru:</w:t>
      </w:r>
    </w:p>
    <w:p w14:paraId="2C80EA45" w14:textId="77777777" w:rsidR="00D94055" w:rsidRPr="002F6179" w:rsidRDefault="00D94055" w:rsidP="00AC7213">
      <w:pPr>
        <w:ind w:left="1065"/>
        <w:jc w:val="both"/>
        <w:rPr>
          <w:rFonts w:ascii="Calibri" w:hAnsi="Calibri" w:cs="Calibri"/>
          <w:lang w:eastAsia="x-none"/>
        </w:rPr>
      </w:pPr>
      <w:r w:rsidRPr="002F6179">
        <w:rPr>
          <w:rFonts w:ascii="Calibri" w:hAnsi="Calibri" w:cs="Calibri"/>
          <w:lang w:eastAsia="x-none"/>
        </w:rPr>
        <w:t>- consolidarea elementelor, subansamblurilor sau a ansamblului structural;</w:t>
      </w:r>
    </w:p>
    <w:p w14:paraId="68A826B1" w14:textId="77777777" w:rsidR="00D94055" w:rsidRPr="002F6179" w:rsidRDefault="00D94055" w:rsidP="00AC7213">
      <w:pPr>
        <w:ind w:left="1065"/>
        <w:jc w:val="both"/>
        <w:rPr>
          <w:rFonts w:ascii="Calibri" w:hAnsi="Calibri" w:cs="Calibri"/>
          <w:lang w:eastAsia="x-none"/>
        </w:rPr>
      </w:pPr>
      <w:r w:rsidRPr="002F6179">
        <w:rPr>
          <w:rFonts w:ascii="Calibri" w:hAnsi="Calibri" w:cs="Calibri"/>
          <w:lang w:eastAsia="x-none"/>
        </w:rPr>
        <w:t>- protejarea, repararea elementelor nestructurale și/sau restaurarea elementelor arhitecturale și a componentelor artistice, după caz;</w:t>
      </w:r>
    </w:p>
    <w:p w14:paraId="15E13509" w14:textId="77777777" w:rsidR="00D94055" w:rsidRPr="002F6179" w:rsidRDefault="00D94055" w:rsidP="00AC7213">
      <w:pPr>
        <w:ind w:left="1065"/>
        <w:jc w:val="both"/>
        <w:rPr>
          <w:rFonts w:ascii="Calibri" w:hAnsi="Calibri" w:cs="Calibri"/>
          <w:lang w:eastAsia="x-none"/>
        </w:rPr>
      </w:pPr>
      <w:r w:rsidRPr="002F6179">
        <w:rPr>
          <w:rFonts w:ascii="Calibri" w:hAnsi="Calibri" w:cs="Calibri"/>
          <w:lang w:eastAsia="x-none"/>
        </w:rPr>
        <w:t>- demolarea parțială a unor elemente structurale / nestructurale, cu/fără modificarea configurației și/sau a funcțiunii existente a construcției;</w:t>
      </w:r>
    </w:p>
    <w:p w14:paraId="7BBC60D9" w14:textId="77777777" w:rsidR="00D94055" w:rsidRPr="002F6179" w:rsidRDefault="00D94055" w:rsidP="00AC7213">
      <w:pPr>
        <w:ind w:left="1065"/>
        <w:jc w:val="both"/>
        <w:rPr>
          <w:rFonts w:ascii="Calibri" w:hAnsi="Calibri" w:cs="Calibri"/>
          <w:lang w:eastAsia="x-none"/>
        </w:rPr>
      </w:pPr>
      <w:r w:rsidRPr="002F6179">
        <w:rPr>
          <w:rFonts w:ascii="Calibri" w:hAnsi="Calibri" w:cs="Calibri"/>
          <w:lang w:eastAsia="x-none"/>
        </w:rPr>
        <w:t>- introducerea unor elemente structurale / nestructurale suplimentare;</w:t>
      </w:r>
    </w:p>
    <w:p w14:paraId="04DC6916" w14:textId="77777777" w:rsidR="00D94055" w:rsidRPr="002F6179" w:rsidRDefault="00D94055" w:rsidP="00AC7213">
      <w:pPr>
        <w:ind w:left="1065"/>
        <w:jc w:val="both"/>
        <w:rPr>
          <w:rFonts w:ascii="Calibri" w:hAnsi="Calibri" w:cs="Calibri"/>
          <w:lang w:eastAsia="x-none"/>
        </w:rPr>
      </w:pPr>
      <w:r w:rsidRPr="002F6179">
        <w:rPr>
          <w:rFonts w:ascii="Calibri" w:hAnsi="Calibri" w:cs="Calibri"/>
          <w:lang w:eastAsia="x-none"/>
        </w:rPr>
        <w:t>- introducerea de dispozitive antiseismice pentru reducerea răspunsului seismic al construcției existente;</w:t>
      </w:r>
    </w:p>
    <w:p w14:paraId="16B81509" w14:textId="77777777" w:rsidR="00D94055" w:rsidRDefault="00D94055" w:rsidP="00D94055">
      <w:pPr>
        <w:ind w:left="1065"/>
        <w:rPr>
          <w:rFonts w:ascii="Calibri" w:hAnsi="Calibri" w:cs="Calibri"/>
          <w:lang w:eastAsia="x-none"/>
        </w:rPr>
      </w:pPr>
    </w:p>
    <w:p w14:paraId="7034919D" w14:textId="77777777" w:rsidR="00AC7213" w:rsidRDefault="00AC1204" w:rsidP="00AC1204">
      <w:pPr>
        <w:rPr>
          <w:rFonts w:ascii="Calibri" w:hAnsi="Calibri" w:cs="Calibri"/>
          <w:b/>
          <w:bCs/>
          <w:i/>
          <w:iCs/>
          <w:lang w:eastAsia="x-none"/>
        </w:rPr>
      </w:pPr>
      <w:r w:rsidRPr="00B60494">
        <w:rPr>
          <w:rFonts w:ascii="Calibri" w:hAnsi="Calibri" w:cs="Calibri"/>
          <w:b/>
          <w:bCs/>
          <w:i/>
          <w:iCs/>
          <w:lang w:eastAsia="x-none"/>
        </w:rPr>
        <w:t>SOLUȚIA TEHNICĂ –</w:t>
      </w:r>
      <w:r>
        <w:rPr>
          <w:rFonts w:ascii="Calibri" w:hAnsi="Calibri" w:cs="Calibri"/>
          <w:b/>
          <w:bCs/>
          <w:i/>
          <w:iCs/>
          <w:lang w:eastAsia="x-none"/>
        </w:rPr>
        <w:t xml:space="preserve"> SCENARIUL</w:t>
      </w:r>
      <w:r w:rsidRPr="00B60494">
        <w:rPr>
          <w:rFonts w:ascii="Calibri" w:hAnsi="Calibri" w:cs="Calibri"/>
          <w:b/>
          <w:bCs/>
          <w:i/>
          <w:iCs/>
          <w:lang w:eastAsia="x-none"/>
        </w:rPr>
        <w:t xml:space="preserve"> NUMĂR 1</w:t>
      </w:r>
      <w:r>
        <w:rPr>
          <w:rFonts w:ascii="Calibri" w:hAnsi="Calibri" w:cs="Calibri"/>
          <w:b/>
          <w:bCs/>
          <w:i/>
          <w:iCs/>
          <w:lang w:eastAsia="x-none"/>
        </w:rPr>
        <w:t xml:space="preserve"> </w:t>
      </w:r>
    </w:p>
    <w:p w14:paraId="2BC3282D" w14:textId="77777777" w:rsidR="00AC7213" w:rsidRDefault="00AC7213" w:rsidP="00AC1204">
      <w:pPr>
        <w:rPr>
          <w:rFonts w:ascii="Calibri" w:hAnsi="Calibri" w:cs="Calibri"/>
          <w:b/>
          <w:bCs/>
          <w:i/>
          <w:iCs/>
          <w:lang w:eastAsia="x-none"/>
        </w:rPr>
      </w:pPr>
    </w:p>
    <w:p w14:paraId="78E90ECD" w14:textId="77777777" w:rsidR="007A40FC" w:rsidRPr="003A0508" w:rsidRDefault="00AC1204" w:rsidP="00AC1204">
      <w:pPr>
        <w:rPr>
          <w:rFonts w:ascii="Calibri" w:hAnsi="Calibri" w:cs="Calibri"/>
          <w:b/>
          <w:bCs/>
          <w:i/>
          <w:iCs/>
          <w:u w:val="single"/>
          <w:lang w:eastAsia="x-none"/>
        </w:rPr>
      </w:pPr>
      <w:r w:rsidRPr="003A0508">
        <w:rPr>
          <w:rFonts w:ascii="Calibri" w:hAnsi="Calibri" w:cs="Calibri"/>
          <w:b/>
          <w:bCs/>
          <w:i/>
          <w:iCs/>
          <w:u w:val="single"/>
          <w:lang w:eastAsia="x-none"/>
        </w:rPr>
        <w:t>ARHITECTURĂ</w:t>
      </w:r>
    </w:p>
    <w:p w14:paraId="1FE9C11E" w14:textId="77777777" w:rsidR="00B60494" w:rsidRPr="007A40FC" w:rsidRDefault="00B60494" w:rsidP="00D94055">
      <w:pPr>
        <w:ind w:left="1065"/>
        <w:rPr>
          <w:rFonts w:ascii="Calibri" w:hAnsi="Calibri" w:cs="Calibri"/>
          <w:b/>
          <w:bCs/>
          <w:lang w:eastAsia="x-none"/>
        </w:rPr>
      </w:pPr>
      <w:r w:rsidRPr="007A40FC">
        <w:rPr>
          <w:rFonts w:ascii="Calibri" w:hAnsi="Calibri" w:cs="Calibri"/>
          <w:b/>
          <w:bCs/>
          <w:lang w:eastAsia="x-none"/>
        </w:rPr>
        <w:t>În cadrul acestei lucrări în Soluția Tehnică nr. 1</w:t>
      </w:r>
      <w:r w:rsidR="007A40FC" w:rsidRPr="007A40FC">
        <w:rPr>
          <w:rFonts w:ascii="Calibri" w:hAnsi="Calibri" w:cs="Calibri"/>
          <w:b/>
          <w:bCs/>
          <w:lang w:eastAsia="x-none"/>
        </w:rPr>
        <w:t xml:space="preserve"> de Arhitectură</w:t>
      </w:r>
      <w:r w:rsidRPr="007A40FC">
        <w:rPr>
          <w:rFonts w:ascii="Calibri" w:hAnsi="Calibri" w:cs="Calibri"/>
          <w:b/>
          <w:bCs/>
          <w:lang w:eastAsia="x-none"/>
        </w:rPr>
        <w:t xml:space="preserve"> sunt propuse următoarele categorii de lucrări:</w:t>
      </w:r>
    </w:p>
    <w:p w14:paraId="65A24C13" w14:textId="77777777" w:rsidR="00B60494" w:rsidRDefault="00B60494" w:rsidP="00D94055">
      <w:pPr>
        <w:ind w:left="1065"/>
        <w:rPr>
          <w:rFonts w:ascii="Calibri" w:hAnsi="Calibri" w:cs="Calibri"/>
          <w:lang w:eastAsia="x-none"/>
        </w:rPr>
      </w:pPr>
    </w:p>
    <w:p w14:paraId="1E4D6D3D" w14:textId="77777777" w:rsidR="00B60494" w:rsidRDefault="00B60494" w:rsidP="00A75436">
      <w:pPr>
        <w:numPr>
          <w:ilvl w:val="0"/>
          <w:numId w:val="19"/>
        </w:numPr>
        <w:tabs>
          <w:tab w:val="left" w:pos="0"/>
          <w:tab w:val="left" w:pos="142"/>
        </w:tabs>
        <w:spacing w:after="120"/>
        <w:ind w:left="714" w:right="-68" w:hanging="357"/>
        <w:jc w:val="both"/>
        <w:rPr>
          <w:rFonts w:ascii="Calibri" w:hAnsi="Calibri" w:cs="Calibri"/>
        </w:rPr>
      </w:pPr>
      <w:r>
        <w:rPr>
          <w:rFonts w:ascii="Calibri" w:hAnsi="Calibri" w:cs="Calibri"/>
        </w:rPr>
        <w:t>PROPUNERE REALIZARE TRASEU SEPTIC</w:t>
      </w:r>
    </w:p>
    <w:p w14:paraId="1B648C10" w14:textId="77777777" w:rsidR="00B60494" w:rsidRDefault="00B60494" w:rsidP="00B60494">
      <w:pPr>
        <w:tabs>
          <w:tab w:val="left" w:pos="0"/>
          <w:tab w:val="left" w:pos="142"/>
        </w:tabs>
        <w:ind w:right="-66"/>
        <w:jc w:val="both"/>
        <w:rPr>
          <w:rFonts w:ascii="Calibri" w:hAnsi="Calibri" w:cs="Calibri"/>
        </w:rPr>
      </w:pPr>
      <w:r>
        <w:rPr>
          <w:rFonts w:ascii="Calibri" w:hAnsi="Calibri" w:cs="Calibri"/>
        </w:rPr>
        <w:tab/>
        <w:t>Corp C1 corp E, corp B Subsol – C.N.E. Subsol</w:t>
      </w:r>
    </w:p>
    <w:p w14:paraId="7B5DFF8D" w14:textId="228CCBF2" w:rsidR="00B60494" w:rsidRDefault="00B60494" w:rsidP="00D94055">
      <w:pPr>
        <w:ind w:left="1065"/>
        <w:rPr>
          <w:rFonts w:ascii="Calibri" w:hAnsi="Calibri" w:cs="Calibri"/>
          <w:lang w:eastAsia="x-none"/>
        </w:rPr>
      </w:pPr>
      <w:r>
        <w:rPr>
          <w:rFonts w:ascii="Calibri" w:hAnsi="Calibri" w:cs="Calibri"/>
          <w:lang w:eastAsia="x-none"/>
        </w:rPr>
        <w:t>Realizare pereți de zidărie (REI 1</w:t>
      </w:r>
      <w:r w:rsidR="002F011E">
        <w:rPr>
          <w:rFonts w:ascii="Calibri" w:hAnsi="Calibri" w:cs="Calibri"/>
          <w:lang w:eastAsia="x-none"/>
        </w:rPr>
        <w:t>5</w:t>
      </w:r>
      <w:r>
        <w:rPr>
          <w:rFonts w:ascii="Calibri" w:hAnsi="Calibri" w:cs="Calibri"/>
          <w:lang w:eastAsia="x-none"/>
        </w:rPr>
        <w:t>0) cu fundație delimitare coridor.</w:t>
      </w:r>
    </w:p>
    <w:p w14:paraId="6021B7D6" w14:textId="77777777" w:rsidR="00B33FFF" w:rsidRDefault="00B33FFF" w:rsidP="00D94055">
      <w:pPr>
        <w:ind w:left="1065"/>
        <w:rPr>
          <w:rFonts w:ascii="Calibri" w:hAnsi="Calibri" w:cs="Calibri"/>
          <w:lang w:eastAsia="x-none"/>
        </w:rPr>
      </w:pPr>
      <w:r>
        <w:rPr>
          <w:rFonts w:ascii="Calibri" w:hAnsi="Calibri" w:cs="Calibri"/>
          <w:lang w:eastAsia="x-none"/>
        </w:rPr>
        <w:t>Turnare sapă de pardoseal</w:t>
      </w:r>
      <w:r w:rsidR="00AC1204">
        <w:rPr>
          <w:rFonts w:ascii="Calibri" w:hAnsi="Calibri" w:cs="Calibri"/>
          <w:lang w:eastAsia="x-none"/>
        </w:rPr>
        <w:t>ă</w:t>
      </w:r>
      <w:r>
        <w:rPr>
          <w:rFonts w:ascii="Calibri" w:hAnsi="Calibri" w:cs="Calibri"/>
          <w:lang w:eastAsia="x-none"/>
        </w:rPr>
        <w:t xml:space="preserve"> </w:t>
      </w:r>
    </w:p>
    <w:p w14:paraId="08967113" w14:textId="77777777" w:rsidR="00B60494" w:rsidRDefault="00B60494" w:rsidP="00D94055">
      <w:pPr>
        <w:ind w:left="1065"/>
        <w:rPr>
          <w:rFonts w:ascii="Calibri" w:hAnsi="Calibri" w:cs="Calibri"/>
          <w:lang w:eastAsia="x-none"/>
        </w:rPr>
      </w:pPr>
      <w:r>
        <w:rPr>
          <w:rFonts w:ascii="Calibri" w:hAnsi="Calibri" w:cs="Calibri"/>
          <w:lang w:eastAsia="x-none"/>
        </w:rPr>
        <w:t xml:space="preserve">Realizare recompartimentare vestiar </w:t>
      </w:r>
    </w:p>
    <w:p w14:paraId="0E7CA1B3" w14:textId="77777777" w:rsidR="00A76B24" w:rsidRDefault="00A76B24" w:rsidP="00D94055">
      <w:pPr>
        <w:ind w:left="1065"/>
        <w:rPr>
          <w:rFonts w:ascii="Calibri" w:hAnsi="Calibri" w:cs="Calibri"/>
          <w:lang w:eastAsia="x-none"/>
        </w:rPr>
      </w:pPr>
      <w:r>
        <w:rPr>
          <w:rFonts w:ascii="Calibri" w:hAnsi="Calibri" w:cs="Calibri"/>
          <w:lang w:eastAsia="x-none"/>
        </w:rPr>
        <w:t>Realizare puț și fundație lift targă</w:t>
      </w:r>
    </w:p>
    <w:p w14:paraId="5E54018E" w14:textId="031AC16A" w:rsidR="00A76B24" w:rsidRDefault="00A76B24" w:rsidP="00D94055">
      <w:pPr>
        <w:ind w:left="1065"/>
        <w:rPr>
          <w:rFonts w:ascii="Calibri" w:hAnsi="Calibri" w:cs="Calibri"/>
          <w:lang w:eastAsia="x-none"/>
        </w:rPr>
      </w:pPr>
      <w:r>
        <w:rPr>
          <w:rFonts w:ascii="Calibri" w:hAnsi="Calibri" w:cs="Calibri"/>
          <w:lang w:eastAsia="x-none"/>
        </w:rPr>
        <w:t xml:space="preserve">Montaj </w:t>
      </w:r>
      <w:r w:rsidR="00AD422E">
        <w:rPr>
          <w:rFonts w:ascii="Calibri" w:hAnsi="Calibri" w:cs="Calibri"/>
          <w:lang w:eastAsia="x-none"/>
        </w:rPr>
        <w:t>2</w:t>
      </w:r>
      <w:r>
        <w:rPr>
          <w:rFonts w:ascii="Calibri" w:hAnsi="Calibri" w:cs="Calibri"/>
          <w:lang w:eastAsia="x-none"/>
        </w:rPr>
        <w:t xml:space="preserve"> uș</w:t>
      </w:r>
      <w:r w:rsidR="00AD422E">
        <w:rPr>
          <w:rFonts w:ascii="Calibri" w:hAnsi="Calibri" w:cs="Calibri"/>
          <w:lang w:eastAsia="x-none"/>
        </w:rPr>
        <w:t>i</w:t>
      </w:r>
      <w:r>
        <w:rPr>
          <w:rFonts w:ascii="Calibri" w:hAnsi="Calibri" w:cs="Calibri"/>
          <w:lang w:eastAsia="x-none"/>
        </w:rPr>
        <w:t xml:space="preserve"> EI90 cu autoînchidere 1</w:t>
      </w:r>
      <w:r w:rsidR="00AD422E">
        <w:rPr>
          <w:rFonts w:ascii="Calibri" w:hAnsi="Calibri" w:cs="Calibri"/>
          <w:lang w:eastAsia="x-none"/>
        </w:rPr>
        <w:t>6</w:t>
      </w:r>
      <w:r>
        <w:rPr>
          <w:rFonts w:ascii="Calibri" w:hAnsi="Calibri" w:cs="Calibri"/>
          <w:lang w:eastAsia="x-none"/>
        </w:rPr>
        <w:t>0x2</w:t>
      </w:r>
      <w:r w:rsidR="00AD422E">
        <w:rPr>
          <w:rFonts w:ascii="Calibri" w:hAnsi="Calibri" w:cs="Calibri"/>
          <w:lang w:eastAsia="x-none"/>
        </w:rPr>
        <w:t>2</w:t>
      </w:r>
      <w:r>
        <w:rPr>
          <w:rFonts w:ascii="Calibri" w:hAnsi="Calibri" w:cs="Calibri"/>
          <w:lang w:eastAsia="x-none"/>
        </w:rPr>
        <w:t>0 cm</w:t>
      </w:r>
    </w:p>
    <w:p w14:paraId="57CC80E5" w14:textId="77777777" w:rsidR="00B60494" w:rsidRDefault="00B60494" w:rsidP="00D94055">
      <w:pPr>
        <w:ind w:left="1065"/>
        <w:rPr>
          <w:rFonts w:ascii="Calibri" w:hAnsi="Calibri" w:cs="Calibri"/>
          <w:lang w:eastAsia="x-none"/>
        </w:rPr>
      </w:pPr>
    </w:p>
    <w:p w14:paraId="5B79C900" w14:textId="77777777" w:rsidR="00A76B24" w:rsidRDefault="00A76B24" w:rsidP="00A75436">
      <w:pPr>
        <w:numPr>
          <w:ilvl w:val="0"/>
          <w:numId w:val="19"/>
        </w:numPr>
        <w:tabs>
          <w:tab w:val="left" w:pos="0"/>
          <w:tab w:val="left" w:pos="142"/>
        </w:tabs>
        <w:spacing w:after="120"/>
        <w:ind w:left="714" w:right="-68" w:hanging="357"/>
        <w:jc w:val="both"/>
        <w:rPr>
          <w:rFonts w:ascii="Calibri" w:hAnsi="Calibri" w:cs="Calibri"/>
        </w:rPr>
      </w:pPr>
      <w:r>
        <w:rPr>
          <w:rFonts w:ascii="Calibri" w:hAnsi="Calibri" w:cs="Calibri"/>
        </w:rPr>
        <w:t>PROPUNERE REALIZARE TRASEU ASEPTIC</w:t>
      </w:r>
    </w:p>
    <w:p w14:paraId="6A20EFD8" w14:textId="29DF552E" w:rsidR="00A76B24" w:rsidRDefault="00A76B24" w:rsidP="00A76B24">
      <w:pPr>
        <w:tabs>
          <w:tab w:val="left" w:pos="0"/>
          <w:tab w:val="left" w:pos="142"/>
        </w:tabs>
        <w:ind w:right="-66"/>
        <w:jc w:val="both"/>
        <w:rPr>
          <w:rFonts w:ascii="Calibri" w:hAnsi="Calibri" w:cs="Calibri"/>
        </w:rPr>
      </w:pPr>
      <w:r>
        <w:rPr>
          <w:rFonts w:ascii="Calibri" w:hAnsi="Calibri" w:cs="Calibri"/>
        </w:rPr>
        <w:tab/>
      </w:r>
      <w:r w:rsidR="00A75436">
        <w:rPr>
          <w:rFonts w:ascii="Calibri" w:hAnsi="Calibri" w:cs="Calibri"/>
        </w:rPr>
        <w:tab/>
        <w:t xml:space="preserve">      </w:t>
      </w:r>
      <w:r>
        <w:rPr>
          <w:rFonts w:ascii="Calibri" w:hAnsi="Calibri" w:cs="Calibri"/>
        </w:rPr>
        <w:t>Corp C1 corp B, corp G Subsol - C.N.E. Subsol</w:t>
      </w:r>
    </w:p>
    <w:p w14:paraId="0C9E326C" w14:textId="1C6FBFAD" w:rsidR="00A76B24" w:rsidRDefault="00A76B24" w:rsidP="00A76B24">
      <w:pPr>
        <w:ind w:left="1065"/>
        <w:rPr>
          <w:rFonts w:ascii="Calibri" w:hAnsi="Calibri" w:cs="Calibri"/>
          <w:lang w:eastAsia="x-none"/>
        </w:rPr>
      </w:pPr>
      <w:r>
        <w:rPr>
          <w:rFonts w:ascii="Calibri" w:hAnsi="Calibri" w:cs="Calibri"/>
          <w:lang w:eastAsia="x-none"/>
        </w:rPr>
        <w:t>Realizare pereți de zidărie (REI 1</w:t>
      </w:r>
      <w:r w:rsidR="002F011E">
        <w:rPr>
          <w:rFonts w:ascii="Calibri" w:hAnsi="Calibri" w:cs="Calibri"/>
          <w:lang w:eastAsia="x-none"/>
        </w:rPr>
        <w:t>5</w:t>
      </w:r>
      <w:r>
        <w:rPr>
          <w:rFonts w:ascii="Calibri" w:hAnsi="Calibri" w:cs="Calibri"/>
          <w:lang w:eastAsia="x-none"/>
        </w:rPr>
        <w:t>0) cu fundație delimitare coridor.</w:t>
      </w:r>
    </w:p>
    <w:p w14:paraId="2C0123DD" w14:textId="77777777" w:rsidR="00B33FFF" w:rsidRPr="00B33FFF" w:rsidRDefault="00B33FFF" w:rsidP="00A76B24">
      <w:pPr>
        <w:ind w:left="1065"/>
        <w:rPr>
          <w:rFonts w:ascii="Calibri" w:hAnsi="Calibri" w:cs="Calibri"/>
          <w:lang w:eastAsia="x-none"/>
        </w:rPr>
      </w:pPr>
      <w:r>
        <w:rPr>
          <w:rFonts w:ascii="Calibri" w:hAnsi="Calibri" w:cs="Calibri"/>
          <w:lang w:eastAsia="x-none"/>
        </w:rPr>
        <w:t>Turnare sapă de pardoseal</w:t>
      </w:r>
      <w:r w:rsidR="00AC1204">
        <w:rPr>
          <w:rFonts w:ascii="Calibri" w:hAnsi="Calibri" w:cs="Calibri"/>
          <w:lang w:eastAsia="x-none"/>
        </w:rPr>
        <w:t>ă</w:t>
      </w:r>
      <w:r>
        <w:rPr>
          <w:rFonts w:ascii="Calibri" w:hAnsi="Calibri" w:cs="Calibri"/>
          <w:lang w:eastAsia="x-none"/>
        </w:rPr>
        <w:t xml:space="preserve"> </w:t>
      </w:r>
    </w:p>
    <w:p w14:paraId="42C9ABD4" w14:textId="09F1A9B2" w:rsidR="00A76B24" w:rsidRDefault="00A76B24" w:rsidP="00A75436">
      <w:pPr>
        <w:tabs>
          <w:tab w:val="left" w:pos="0"/>
          <w:tab w:val="left" w:pos="142"/>
        </w:tabs>
        <w:ind w:left="1065" w:right="-66" w:hanging="1065"/>
        <w:jc w:val="both"/>
        <w:rPr>
          <w:rFonts w:ascii="Calibri" w:hAnsi="Calibri" w:cs="Calibri"/>
          <w:lang w:eastAsia="x-none"/>
        </w:rPr>
      </w:pPr>
      <w:r>
        <w:rPr>
          <w:rFonts w:ascii="Calibri" w:hAnsi="Calibri" w:cs="Calibri"/>
        </w:rPr>
        <w:tab/>
        <w:t xml:space="preserve">                 Realizare pereți </w:t>
      </w:r>
      <w:r w:rsidR="00652745">
        <w:rPr>
          <w:rFonts w:ascii="Calibri" w:hAnsi="Calibri" w:cs="Calibri"/>
        </w:rPr>
        <w:t xml:space="preserve">din zidarie si planseu </w:t>
      </w:r>
      <w:r>
        <w:rPr>
          <w:rFonts w:ascii="Calibri" w:hAnsi="Calibri" w:cs="Calibri"/>
        </w:rPr>
        <w:t>de beton armat</w:t>
      </w:r>
      <w:r>
        <w:rPr>
          <w:rFonts w:ascii="Calibri" w:hAnsi="Calibri" w:cs="Calibri"/>
        </w:rPr>
        <w:tab/>
      </w:r>
      <w:r>
        <w:rPr>
          <w:rFonts w:ascii="Calibri" w:hAnsi="Calibri" w:cs="Calibri"/>
          <w:lang w:eastAsia="x-none"/>
        </w:rPr>
        <w:t>(REI 1</w:t>
      </w:r>
      <w:r w:rsidR="002F011E">
        <w:rPr>
          <w:rFonts w:ascii="Calibri" w:hAnsi="Calibri" w:cs="Calibri"/>
          <w:lang w:eastAsia="x-none"/>
        </w:rPr>
        <w:t>5</w:t>
      </w:r>
      <w:r>
        <w:rPr>
          <w:rFonts w:ascii="Calibri" w:hAnsi="Calibri" w:cs="Calibri"/>
          <w:lang w:eastAsia="x-none"/>
        </w:rPr>
        <w:t>0) cu fundație delimitare coridor în zona de excavare din curtea de lumina exterioară</w:t>
      </w:r>
    </w:p>
    <w:p w14:paraId="013F79D0" w14:textId="7F04A16A" w:rsidR="00A76B24" w:rsidRDefault="00A76B24" w:rsidP="00A76B24">
      <w:pPr>
        <w:ind w:left="1065"/>
        <w:rPr>
          <w:rFonts w:ascii="Calibri" w:hAnsi="Calibri" w:cs="Calibri"/>
          <w:lang w:eastAsia="x-none"/>
        </w:rPr>
      </w:pPr>
      <w:r>
        <w:rPr>
          <w:rFonts w:ascii="Calibri" w:hAnsi="Calibri" w:cs="Calibri"/>
          <w:lang w:eastAsia="x-none"/>
        </w:rPr>
        <w:t xml:space="preserve">Montaj </w:t>
      </w:r>
      <w:r w:rsidR="003D4FD7">
        <w:rPr>
          <w:rFonts w:ascii="Calibri" w:hAnsi="Calibri" w:cs="Calibri"/>
          <w:lang w:eastAsia="x-none"/>
        </w:rPr>
        <w:t>2</w:t>
      </w:r>
      <w:r>
        <w:rPr>
          <w:rFonts w:ascii="Calibri" w:hAnsi="Calibri" w:cs="Calibri"/>
          <w:lang w:eastAsia="x-none"/>
        </w:rPr>
        <w:t xml:space="preserve"> uși EI90 cu autoînchidere 1</w:t>
      </w:r>
      <w:r w:rsidR="00AD422E">
        <w:rPr>
          <w:rFonts w:ascii="Calibri" w:hAnsi="Calibri" w:cs="Calibri"/>
          <w:lang w:eastAsia="x-none"/>
        </w:rPr>
        <w:t>6</w:t>
      </w:r>
      <w:r>
        <w:rPr>
          <w:rFonts w:ascii="Calibri" w:hAnsi="Calibri" w:cs="Calibri"/>
          <w:lang w:eastAsia="x-none"/>
        </w:rPr>
        <w:t>0x2</w:t>
      </w:r>
      <w:r w:rsidR="00AD422E">
        <w:rPr>
          <w:rFonts w:ascii="Calibri" w:hAnsi="Calibri" w:cs="Calibri"/>
          <w:lang w:eastAsia="x-none"/>
        </w:rPr>
        <w:t>2</w:t>
      </w:r>
      <w:r>
        <w:rPr>
          <w:rFonts w:ascii="Calibri" w:hAnsi="Calibri" w:cs="Calibri"/>
          <w:lang w:eastAsia="x-none"/>
        </w:rPr>
        <w:t>0 cm</w:t>
      </w:r>
    </w:p>
    <w:p w14:paraId="1CCD2397" w14:textId="77777777" w:rsidR="00B33FFF" w:rsidRDefault="00B33FFF" w:rsidP="00A76B24">
      <w:pPr>
        <w:ind w:left="1065"/>
        <w:rPr>
          <w:rFonts w:ascii="Calibri" w:hAnsi="Calibri" w:cs="Calibri"/>
          <w:lang w:eastAsia="x-none"/>
        </w:rPr>
      </w:pPr>
    </w:p>
    <w:p w14:paraId="04DB215D" w14:textId="77777777" w:rsidR="00A76B24" w:rsidRDefault="00A76B24" w:rsidP="00A75436">
      <w:pPr>
        <w:numPr>
          <w:ilvl w:val="0"/>
          <w:numId w:val="19"/>
        </w:numPr>
        <w:tabs>
          <w:tab w:val="left" w:pos="0"/>
          <w:tab w:val="left" w:pos="142"/>
        </w:tabs>
        <w:spacing w:after="120"/>
        <w:ind w:left="714" w:right="-68" w:hanging="357"/>
        <w:jc w:val="both"/>
        <w:rPr>
          <w:rFonts w:ascii="Calibri" w:hAnsi="Calibri" w:cs="Calibri"/>
        </w:rPr>
      </w:pPr>
      <w:r>
        <w:rPr>
          <w:rFonts w:ascii="Calibri" w:hAnsi="Calibri" w:cs="Calibri"/>
        </w:rPr>
        <w:t>PROPUNERE REALIZARE TRASEU LEGĂTURĂ SECȚIE U.P.U.</w:t>
      </w:r>
    </w:p>
    <w:p w14:paraId="659BA787" w14:textId="77D392CF" w:rsidR="00A76B24" w:rsidRDefault="00A76B24" w:rsidP="00A76B24">
      <w:pPr>
        <w:tabs>
          <w:tab w:val="left" w:pos="0"/>
          <w:tab w:val="left" w:pos="142"/>
        </w:tabs>
        <w:ind w:right="-66"/>
        <w:jc w:val="both"/>
        <w:rPr>
          <w:rFonts w:ascii="Calibri" w:hAnsi="Calibri" w:cs="Calibri"/>
        </w:rPr>
      </w:pPr>
      <w:r>
        <w:rPr>
          <w:rFonts w:ascii="Calibri" w:hAnsi="Calibri" w:cs="Calibri"/>
        </w:rPr>
        <w:tab/>
      </w:r>
      <w:r w:rsidR="00A75436">
        <w:rPr>
          <w:rFonts w:ascii="Calibri" w:hAnsi="Calibri" w:cs="Calibri"/>
        </w:rPr>
        <w:tab/>
      </w:r>
      <w:r>
        <w:rPr>
          <w:rFonts w:ascii="Calibri" w:hAnsi="Calibri" w:cs="Calibri"/>
        </w:rPr>
        <w:t>Corp C1 corp G Demisol - C.N.E. Parter</w:t>
      </w:r>
    </w:p>
    <w:p w14:paraId="1F76CF78" w14:textId="77777777" w:rsidR="00A76B24" w:rsidRDefault="003D4FD7" w:rsidP="007A40FC">
      <w:pPr>
        <w:tabs>
          <w:tab w:val="left" w:pos="0"/>
          <w:tab w:val="left" w:pos="142"/>
        </w:tabs>
        <w:jc w:val="both"/>
        <w:rPr>
          <w:rFonts w:ascii="Calibri" w:hAnsi="Calibri" w:cs="Calibri"/>
        </w:rPr>
      </w:pPr>
      <w:r>
        <w:rPr>
          <w:rFonts w:ascii="Calibri" w:hAnsi="Calibri" w:cs="Calibri"/>
        </w:rPr>
        <w:tab/>
      </w:r>
      <w:r w:rsidR="00676114">
        <w:rPr>
          <w:rFonts w:ascii="Calibri" w:hAnsi="Calibri" w:cs="Calibri"/>
        </w:rPr>
        <w:tab/>
      </w:r>
      <w:r>
        <w:rPr>
          <w:rFonts w:ascii="Calibri" w:hAnsi="Calibri" w:cs="Calibri"/>
        </w:rPr>
        <w:t>Desfacere porțiune fațadă în curtea de lumină 2 goluri de 3,5x3 m, respectiv 3,0x3 m</w:t>
      </w:r>
    </w:p>
    <w:p w14:paraId="628F1893" w14:textId="49BB06EE" w:rsidR="003D4FD7" w:rsidRDefault="00676114" w:rsidP="007A40FC">
      <w:pPr>
        <w:tabs>
          <w:tab w:val="left" w:pos="0"/>
          <w:tab w:val="left" w:pos="142"/>
        </w:tabs>
        <w:jc w:val="both"/>
        <w:rPr>
          <w:rFonts w:ascii="Calibri" w:hAnsi="Calibri" w:cs="Calibri"/>
        </w:rPr>
      </w:pPr>
      <w:r>
        <w:rPr>
          <w:rFonts w:ascii="Calibri" w:hAnsi="Calibri" w:cs="Calibri"/>
        </w:rPr>
        <w:tab/>
      </w:r>
      <w:r w:rsidR="003D4FD7">
        <w:rPr>
          <w:rFonts w:ascii="Calibri" w:hAnsi="Calibri" w:cs="Calibri"/>
        </w:rPr>
        <w:tab/>
        <w:t>Construire Volum de legătură în curtea de lumină de la Demisol</w:t>
      </w:r>
    </w:p>
    <w:p w14:paraId="26AEB531" w14:textId="0BA5977F" w:rsidR="003D4FD7" w:rsidRDefault="003D4FD7" w:rsidP="00A75436">
      <w:pPr>
        <w:tabs>
          <w:tab w:val="left" w:pos="0"/>
          <w:tab w:val="left" w:pos="142"/>
        </w:tabs>
        <w:ind w:left="708"/>
        <w:jc w:val="both"/>
        <w:rPr>
          <w:rFonts w:ascii="Calibri" w:hAnsi="Calibri" w:cs="Calibri"/>
        </w:rPr>
      </w:pPr>
      <w:r>
        <w:rPr>
          <w:rFonts w:ascii="Calibri" w:hAnsi="Calibri" w:cs="Calibri"/>
        </w:rPr>
        <w:t>Montaj</w:t>
      </w:r>
      <w:r>
        <w:rPr>
          <w:rFonts w:ascii="Calibri" w:hAnsi="Calibri" w:cs="Calibri"/>
          <w:lang w:eastAsia="x-none"/>
        </w:rPr>
        <w:t xml:space="preserve"> </w:t>
      </w:r>
      <w:r w:rsidR="00AD422E">
        <w:rPr>
          <w:rFonts w:ascii="Calibri" w:hAnsi="Calibri" w:cs="Calibri"/>
          <w:lang w:eastAsia="x-none"/>
        </w:rPr>
        <w:t>2</w:t>
      </w:r>
      <w:r>
        <w:rPr>
          <w:rFonts w:ascii="Calibri" w:hAnsi="Calibri" w:cs="Calibri"/>
          <w:lang w:eastAsia="x-none"/>
        </w:rPr>
        <w:t xml:space="preserve"> ferestre </w:t>
      </w:r>
      <w:r w:rsidR="00AD422E">
        <w:rPr>
          <w:rFonts w:ascii="Calibri" w:hAnsi="Calibri" w:cs="Calibri"/>
          <w:lang w:eastAsia="x-none"/>
        </w:rPr>
        <w:t>115x20</w:t>
      </w:r>
      <w:r>
        <w:rPr>
          <w:rFonts w:ascii="Calibri" w:hAnsi="Calibri" w:cs="Calibri"/>
          <w:lang w:eastAsia="x-none"/>
        </w:rPr>
        <w:t>0 cm</w:t>
      </w:r>
      <w:r w:rsidR="001C3446">
        <w:rPr>
          <w:rFonts w:ascii="Calibri" w:hAnsi="Calibri" w:cs="Calibri"/>
          <w:lang w:eastAsia="x-none"/>
        </w:rPr>
        <w:t xml:space="preserve"> tâmplărie PVC cu geam tripan</w:t>
      </w:r>
    </w:p>
    <w:p w14:paraId="03998572" w14:textId="77777777" w:rsidR="00B33FFF" w:rsidRDefault="00676114" w:rsidP="007A40FC">
      <w:pPr>
        <w:tabs>
          <w:tab w:val="left" w:pos="0"/>
          <w:tab w:val="left" w:pos="142"/>
        </w:tabs>
        <w:jc w:val="both"/>
        <w:rPr>
          <w:rFonts w:ascii="Calibri" w:hAnsi="Calibri" w:cs="Calibri"/>
          <w:lang w:eastAsia="x-none"/>
        </w:rPr>
      </w:pPr>
      <w:r>
        <w:rPr>
          <w:rFonts w:ascii="Calibri" w:hAnsi="Calibri" w:cs="Calibri"/>
          <w:lang w:eastAsia="x-none"/>
        </w:rPr>
        <w:tab/>
      </w:r>
      <w:r w:rsidR="00B33FFF">
        <w:rPr>
          <w:rFonts w:ascii="Calibri" w:hAnsi="Calibri" w:cs="Calibri"/>
          <w:lang w:eastAsia="x-none"/>
        </w:rPr>
        <w:tab/>
        <w:t>Realizare puț lift din subsol la demisol</w:t>
      </w:r>
    </w:p>
    <w:p w14:paraId="33A128F4" w14:textId="77777777" w:rsidR="003D4FD7" w:rsidRDefault="00676114" w:rsidP="007A40FC">
      <w:pPr>
        <w:tabs>
          <w:tab w:val="left" w:pos="0"/>
          <w:tab w:val="left" w:pos="142"/>
        </w:tabs>
        <w:jc w:val="both"/>
        <w:rPr>
          <w:rFonts w:ascii="Calibri" w:hAnsi="Calibri" w:cs="Calibri"/>
          <w:lang w:eastAsia="x-none"/>
        </w:rPr>
      </w:pPr>
      <w:r>
        <w:rPr>
          <w:rFonts w:ascii="Calibri" w:hAnsi="Calibri" w:cs="Calibri"/>
          <w:lang w:eastAsia="x-none"/>
        </w:rPr>
        <w:tab/>
      </w:r>
      <w:r w:rsidR="003D4FD7">
        <w:rPr>
          <w:rFonts w:ascii="Calibri" w:hAnsi="Calibri" w:cs="Calibri"/>
          <w:lang w:eastAsia="x-none"/>
        </w:rPr>
        <w:tab/>
        <w:t>Realizare platforma metalică cu grătar de pardoseala dim. max. 5,4x3,2 m</w:t>
      </w:r>
    </w:p>
    <w:p w14:paraId="48ACD781" w14:textId="77777777" w:rsidR="003D4FD7" w:rsidRDefault="00676114" w:rsidP="007A40FC">
      <w:pPr>
        <w:tabs>
          <w:tab w:val="left" w:pos="0"/>
          <w:tab w:val="left" w:pos="142"/>
        </w:tabs>
        <w:jc w:val="both"/>
        <w:rPr>
          <w:rFonts w:ascii="Calibri" w:hAnsi="Calibri" w:cs="Calibri"/>
          <w:lang w:eastAsia="x-none"/>
        </w:rPr>
      </w:pPr>
      <w:r>
        <w:rPr>
          <w:rFonts w:ascii="Calibri" w:hAnsi="Calibri" w:cs="Calibri"/>
        </w:rPr>
        <w:tab/>
      </w:r>
      <w:r w:rsidR="003D4FD7">
        <w:rPr>
          <w:rFonts w:ascii="Calibri" w:hAnsi="Calibri" w:cs="Calibri"/>
        </w:rPr>
        <w:tab/>
      </w:r>
      <w:r w:rsidR="003D4FD7">
        <w:rPr>
          <w:rFonts w:ascii="Calibri" w:hAnsi="Calibri" w:cs="Calibri"/>
          <w:lang w:eastAsia="x-none"/>
        </w:rPr>
        <w:t xml:space="preserve">Realizare structură metalică pentru copertină </w:t>
      </w:r>
      <w:r w:rsidR="00B33FFF">
        <w:rPr>
          <w:rFonts w:ascii="Calibri" w:hAnsi="Calibri" w:cs="Calibri"/>
          <w:lang w:eastAsia="x-none"/>
        </w:rPr>
        <w:t>dim. max. 6,0x3,2 m</w:t>
      </w:r>
    </w:p>
    <w:p w14:paraId="6AB19EED" w14:textId="77777777" w:rsidR="00AD422E" w:rsidRDefault="00AD422E" w:rsidP="007A40FC">
      <w:pPr>
        <w:tabs>
          <w:tab w:val="left" w:pos="0"/>
          <w:tab w:val="left" w:pos="142"/>
        </w:tabs>
        <w:jc w:val="both"/>
        <w:rPr>
          <w:rFonts w:ascii="Calibri" w:hAnsi="Calibri" w:cs="Calibri"/>
        </w:rPr>
      </w:pPr>
    </w:p>
    <w:p w14:paraId="29D458EA" w14:textId="77777777" w:rsidR="00A76B24" w:rsidRDefault="00A76B24" w:rsidP="00A76B24">
      <w:pPr>
        <w:tabs>
          <w:tab w:val="left" w:pos="0"/>
          <w:tab w:val="left" w:pos="142"/>
        </w:tabs>
        <w:ind w:right="-66"/>
        <w:jc w:val="both"/>
        <w:rPr>
          <w:rFonts w:ascii="Calibri" w:hAnsi="Calibri" w:cs="Calibri"/>
        </w:rPr>
      </w:pPr>
    </w:p>
    <w:p w14:paraId="5263D5CF" w14:textId="77777777" w:rsidR="00A76B24" w:rsidRDefault="00A76B24" w:rsidP="00AA1AE1">
      <w:pPr>
        <w:numPr>
          <w:ilvl w:val="0"/>
          <w:numId w:val="19"/>
        </w:numPr>
        <w:tabs>
          <w:tab w:val="left" w:pos="0"/>
          <w:tab w:val="left" w:pos="142"/>
        </w:tabs>
        <w:ind w:right="-66"/>
        <w:jc w:val="both"/>
        <w:rPr>
          <w:rFonts w:ascii="Calibri" w:hAnsi="Calibri" w:cs="Calibri"/>
        </w:rPr>
      </w:pPr>
      <w:r>
        <w:rPr>
          <w:rFonts w:ascii="Calibri" w:hAnsi="Calibri" w:cs="Calibri"/>
        </w:rPr>
        <w:lastRenderedPageBreak/>
        <w:t>PROPUNERE REALIZARE TRASEU LEGĂTURĂ SECȚIE A.T.I</w:t>
      </w:r>
    </w:p>
    <w:p w14:paraId="5B0E4701" w14:textId="090558D9" w:rsidR="00A76B24" w:rsidRDefault="00A76B24" w:rsidP="00A76B24">
      <w:pPr>
        <w:tabs>
          <w:tab w:val="left" w:pos="0"/>
          <w:tab w:val="left" w:pos="142"/>
        </w:tabs>
        <w:ind w:right="-66"/>
        <w:jc w:val="both"/>
        <w:rPr>
          <w:rFonts w:ascii="Calibri" w:hAnsi="Calibri" w:cs="Calibri"/>
        </w:rPr>
      </w:pPr>
      <w:r>
        <w:rPr>
          <w:rFonts w:ascii="Calibri" w:hAnsi="Calibri" w:cs="Calibri"/>
        </w:rPr>
        <w:tab/>
      </w:r>
      <w:r w:rsidR="00AA02FE">
        <w:rPr>
          <w:rFonts w:ascii="Calibri" w:hAnsi="Calibri" w:cs="Calibri"/>
        </w:rPr>
        <w:tab/>
      </w:r>
      <w:r>
        <w:rPr>
          <w:rFonts w:ascii="Calibri" w:hAnsi="Calibri" w:cs="Calibri"/>
        </w:rPr>
        <w:t>Corp C1 corp E Etaj 1 - C.N.E. Etaj 2</w:t>
      </w:r>
    </w:p>
    <w:p w14:paraId="4DC6E547" w14:textId="77777777" w:rsidR="00B33FFF" w:rsidRDefault="00676114" w:rsidP="00A76B24">
      <w:pPr>
        <w:tabs>
          <w:tab w:val="left" w:pos="0"/>
          <w:tab w:val="left" w:pos="142"/>
        </w:tabs>
        <w:ind w:right="-66"/>
        <w:jc w:val="both"/>
        <w:rPr>
          <w:rFonts w:ascii="Calibri" w:hAnsi="Calibri" w:cs="Calibri"/>
        </w:rPr>
      </w:pPr>
      <w:r>
        <w:rPr>
          <w:rFonts w:ascii="Calibri" w:hAnsi="Calibri" w:cs="Calibri"/>
        </w:rPr>
        <w:tab/>
      </w:r>
      <w:r>
        <w:rPr>
          <w:rFonts w:ascii="Calibri" w:hAnsi="Calibri" w:cs="Calibri"/>
        </w:rPr>
        <w:tab/>
      </w:r>
      <w:r w:rsidR="00B33FFF">
        <w:rPr>
          <w:rFonts w:ascii="Calibri" w:hAnsi="Calibri" w:cs="Calibri"/>
        </w:rPr>
        <w:t>Desfacere porțiune fațadă la etajul 1 înspre volumul de legătură existent din C.N.E.</w:t>
      </w:r>
    </w:p>
    <w:p w14:paraId="6256AE8E" w14:textId="77777777" w:rsidR="00B33FFF" w:rsidRDefault="00676114" w:rsidP="00A76B24">
      <w:pPr>
        <w:tabs>
          <w:tab w:val="left" w:pos="0"/>
          <w:tab w:val="left" w:pos="142"/>
        </w:tabs>
        <w:ind w:right="-66"/>
        <w:jc w:val="both"/>
        <w:rPr>
          <w:rFonts w:ascii="Calibri" w:hAnsi="Calibri" w:cs="Calibri"/>
        </w:rPr>
      </w:pPr>
      <w:r>
        <w:rPr>
          <w:rFonts w:ascii="Calibri" w:hAnsi="Calibri" w:cs="Calibri"/>
        </w:rPr>
        <w:tab/>
      </w:r>
      <w:r>
        <w:rPr>
          <w:rFonts w:ascii="Calibri" w:hAnsi="Calibri" w:cs="Calibri"/>
        </w:rPr>
        <w:tab/>
      </w:r>
      <w:r w:rsidR="00B33FFF">
        <w:rPr>
          <w:rFonts w:ascii="Calibri" w:hAnsi="Calibri" w:cs="Calibri"/>
        </w:rPr>
        <w:t>Desfacere pereți interiori spre holul general</w:t>
      </w:r>
    </w:p>
    <w:p w14:paraId="32736EA7" w14:textId="77777777" w:rsidR="00B33FFF" w:rsidRDefault="00676114" w:rsidP="00A76B24">
      <w:pPr>
        <w:tabs>
          <w:tab w:val="left" w:pos="0"/>
          <w:tab w:val="left" w:pos="142"/>
        </w:tabs>
        <w:ind w:right="-66"/>
        <w:jc w:val="both"/>
        <w:rPr>
          <w:rFonts w:ascii="Calibri" w:hAnsi="Calibri" w:cs="Calibri"/>
        </w:rPr>
      </w:pPr>
      <w:r>
        <w:rPr>
          <w:rFonts w:ascii="Calibri" w:hAnsi="Calibri" w:cs="Calibri"/>
        </w:rPr>
        <w:tab/>
      </w:r>
      <w:r>
        <w:rPr>
          <w:rFonts w:ascii="Calibri" w:hAnsi="Calibri" w:cs="Calibri"/>
        </w:rPr>
        <w:tab/>
      </w:r>
      <w:r w:rsidR="00B33FFF">
        <w:rPr>
          <w:rFonts w:ascii="Calibri" w:hAnsi="Calibri" w:cs="Calibri"/>
        </w:rPr>
        <w:t>Realizare rampă metalică preluare diferență de nivel între corp C1 și C.N.E.</w:t>
      </w:r>
    </w:p>
    <w:p w14:paraId="7820A101" w14:textId="0961089E" w:rsidR="00AD422E" w:rsidRDefault="00AD422E" w:rsidP="00AD422E">
      <w:pPr>
        <w:ind w:firstLine="705"/>
        <w:rPr>
          <w:rFonts w:ascii="Calibri" w:hAnsi="Calibri" w:cs="Calibri"/>
          <w:lang w:eastAsia="x-none"/>
        </w:rPr>
      </w:pPr>
      <w:r>
        <w:rPr>
          <w:rFonts w:ascii="Calibri" w:hAnsi="Calibri" w:cs="Calibri"/>
          <w:lang w:eastAsia="x-none"/>
        </w:rPr>
        <w:t>Montaj 1 ușa EI90 cu autoînchidere 160x220 cm</w:t>
      </w:r>
    </w:p>
    <w:p w14:paraId="49E366EB" w14:textId="77777777" w:rsidR="002F011E" w:rsidRDefault="002F011E" w:rsidP="00A76B24">
      <w:pPr>
        <w:tabs>
          <w:tab w:val="left" w:pos="0"/>
          <w:tab w:val="left" w:pos="142"/>
        </w:tabs>
        <w:ind w:right="-66"/>
        <w:jc w:val="both"/>
        <w:rPr>
          <w:rFonts w:ascii="Calibri" w:hAnsi="Calibri" w:cs="Calibri"/>
        </w:rPr>
      </w:pPr>
    </w:p>
    <w:p w14:paraId="6A4CD8F2" w14:textId="77777777" w:rsidR="00B07EFC" w:rsidRDefault="00B07EFC" w:rsidP="00B07EFC">
      <w:pPr>
        <w:numPr>
          <w:ilvl w:val="0"/>
          <w:numId w:val="41"/>
        </w:numPr>
        <w:rPr>
          <w:rFonts w:ascii="Calibri" w:hAnsi="Calibri" w:cs="Calibri"/>
          <w:lang w:eastAsia="x-none"/>
        </w:rPr>
      </w:pPr>
      <w:r w:rsidRPr="002F6179">
        <w:rPr>
          <w:rFonts w:ascii="Calibri" w:hAnsi="Calibri" w:cs="Calibri"/>
          <w:lang w:eastAsia="x-none"/>
        </w:rPr>
        <w:t>Descrierea, după caz, și a altor categorii de lucrări incluse în soluția tehnică de intervenție propusă, respectiv hidroizolații, termoizolații, repararea/înlocuirea instalațiilor / echipamentelor aferente construcției, demontări/montări, debranșări/branșări, finisaje la interior/exterior, după caz, îmbunătățirea terenului de fundare, precum și lucrări strict necesare pentru asigurarea funcționalității construcției reabilitate;</w:t>
      </w:r>
    </w:p>
    <w:p w14:paraId="7B2234B4" w14:textId="77777777" w:rsidR="00B07EFC" w:rsidRDefault="00B07EFC" w:rsidP="00A76B24">
      <w:pPr>
        <w:tabs>
          <w:tab w:val="left" w:pos="0"/>
          <w:tab w:val="left" w:pos="142"/>
        </w:tabs>
        <w:ind w:right="-66"/>
        <w:jc w:val="both"/>
        <w:rPr>
          <w:rFonts w:ascii="Calibri" w:hAnsi="Calibri" w:cs="Calibri"/>
        </w:rPr>
      </w:pPr>
    </w:p>
    <w:p w14:paraId="34165C05" w14:textId="593BD22F" w:rsidR="002F011E" w:rsidRPr="002F011E" w:rsidRDefault="002F011E" w:rsidP="002F011E">
      <w:pPr>
        <w:ind w:left="1065"/>
        <w:rPr>
          <w:rFonts w:ascii="Calibri" w:hAnsi="Calibri" w:cs="Calibri"/>
          <w:b/>
          <w:bCs/>
          <w:lang w:eastAsia="x-none"/>
        </w:rPr>
      </w:pPr>
      <w:r w:rsidRPr="002F011E">
        <w:rPr>
          <w:rFonts w:ascii="Calibri" w:hAnsi="Calibri" w:cs="Calibri"/>
          <w:b/>
          <w:bCs/>
          <w:lang w:eastAsia="x-none"/>
        </w:rPr>
        <w:t xml:space="preserve">PROPUNERI </w:t>
      </w:r>
      <w:r>
        <w:rPr>
          <w:rFonts w:ascii="Calibri" w:hAnsi="Calibri" w:cs="Calibri"/>
          <w:b/>
          <w:bCs/>
          <w:lang w:eastAsia="x-none"/>
        </w:rPr>
        <w:t xml:space="preserve">FINISAJE </w:t>
      </w:r>
      <w:r w:rsidRPr="002F011E">
        <w:rPr>
          <w:rFonts w:ascii="Calibri" w:hAnsi="Calibri" w:cs="Calibri"/>
          <w:b/>
          <w:bCs/>
          <w:lang w:eastAsia="x-none"/>
        </w:rPr>
        <w:t>PE SPECIALITATEA ARHITECTURĂ</w:t>
      </w:r>
    </w:p>
    <w:p w14:paraId="58D4EA75" w14:textId="77777777" w:rsidR="002F011E" w:rsidRPr="002F011E" w:rsidRDefault="002F011E" w:rsidP="002F011E">
      <w:pPr>
        <w:numPr>
          <w:ilvl w:val="0"/>
          <w:numId w:val="21"/>
        </w:numPr>
        <w:tabs>
          <w:tab w:val="left" w:pos="0"/>
          <w:tab w:val="left" w:pos="142"/>
        </w:tabs>
        <w:ind w:right="-66"/>
        <w:jc w:val="both"/>
        <w:rPr>
          <w:rFonts w:ascii="Calibri" w:hAnsi="Calibri" w:cs="Calibri"/>
        </w:rPr>
      </w:pPr>
      <w:r w:rsidRPr="002F011E">
        <w:rPr>
          <w:rFonts w:ascii="Calibri" w:hAnsi="Calibri" w:cs="Calibri"/>
        </w:rPr>
        <w:t>PROPUNERE REALIZARE TRASEU SEPTIC</w:t>
      </w:r>
    </w:p>
    <w:p w14:paraId="7B335EA5" w14:textId="77777777" w:rsidR="002F011E" w:rsidRPr="002F011E" w:rsidRDefault="002F011E" w:rsidP="002F011E">
      <w:pPr>
        <w:tabs>
          <w:tab w:val="left" w:pos="0"/>
          <w:tab w:val="left" w:pos="142"/>
        </w:tabs>
        <w:ind w:left="720" w:right="-66"/>
        <w:jc w:val="both"/>
        <w:rPr>
          <w:rFonts w:ascii="Calibri" w:hAnsi="Calibri" w:cs="Calibri"/>
        </w:rPr>
      </w:pPr>
      <w:r w:rsidRPr="002F011E">
        <w:rPr>
          <w:rFonts w:ascii="Calibri" w:hAnsi="Calibri" w:cs="Calibri"/>
        </w:rPr>
        <w:t>Corp C1 corp E, corp B Subsol – C.N.E. Subsol</w:t>
      </w:r>
    </w:p>
    <w:p w14:paraId="7CC2DF77"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Tencuieli interioare pe pereții coridorului</w:t>
      </w:r>
    </w:p>
    <w:p w14:paraId="5B03DE6D"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gresie și plintă de pardoseala antiderapanta pe coridor</w:t>
      </w:r>
    </w:p>
    <w:p w14:paraId="3E78E1BA"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tavan gips carton (h min tavan 2,25 cm)</w:t>
      </w:r>
    </w:p>
    <w:p w14:paraId="3E786626"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Glet și vopsea lavabilă pereți și tavan</w:t>
      </w:r>
    </w:p>
    <w:p w14:paraId="2BF3A7E2" w14:textId="77777777" w:rsidR="002F011E" w:rsidRPr="002F011E" w:rsidRDefault="002F011E" w:rsidP="002F011E">
      <w:pPr>
        <w:ind w:left="1065"/>
        <w:rPr>
          <w:rFonts w:ascii="Calibri" w:hAnsi="Calibri" w:cs="Calibri"/>
          <w:lang w:eastAsia="x-none"/>
        </w:rPr>
      </w:pPr>
    </w:p>
    <w:p w14:paraId="3D7C480B" w14:textId="77777777" w:rsidR="002F011E" w:rsidRPr="002F011E" w:rsidRDefault="002F011E" w:rsidP="002F011E">
      <w:pPr>
        <w:numPr>
          <w:ilvl w:val="0"/>
          <w:numId w:val="21"/>
        </w:numPr>
        <w:tabs>
          <w:tab w:val="left" w:pos="0"/>
          <w:tab w:val="left" w:pos="142"/>
        </w:tabs>
        <w:ind w:right="-66"/>
        <w:jc w:val="both"/>
        <w:rPr>
          <w:rFonts w:ascii="Calibri" w:hAnsi="Calibri" w:cs="Calibri"/>
        </w:rPr>
      </w:pPr>
      <w:r w:rsidRPr="002F011E">
        <w:rPr>
          <w:rFonts w:ascii="Calibri" w:hAnsi="Calibri" w:cs="Calibri"/>
        </w:rPr>
        <w:t>PROPUNERE REALIZARE TRASEU ASEPTIC</w:t>
      </w:r>
    </w:p>
    <w:p w14:paraId="63E497A6" w14:textId="77777777" w:rsidR="002F011E" w:rsidRPr="002F011E" w:rsidRDefault="002F011E" w:rsidP="002F011E">
      <w:pPr>
        <w:tabs>
          <w:tab w:val="left" w:pos="0"/>
          <w:tab w:val="left" w:pos="142"/>
        </w:tabs>
        <w:ind w:left="720" w:right="-66"/>
        <w:jc w:val="both"/>
        <w:rPr>
          <w:rFonts w:ascii="Calibri" w:hAnsi="Calibri" w:cs="Calibri"/>
        </w:rPr>
      </w:pPr>
      <w:r w:rsidRPr="002F011E">
        <w:rPr>
          <w:rFonts w:ascii="Calibri" w:hAnsi="Calibri" w:cs="Calibri"/>
        </w:rPr>
        <w:t>Corp C1 corp B, corp G Subsol - C.N.E. Subsol</w:t>
      </w:r>
    </w:p>
    <w:p w14:paraId="539AAA59"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Tencuieli exterioare pe pereții coridorului în zona de curte de lumină</w:t>
      </w:r>
    </w:p>
    <w:p w14:paraId="6F85F983"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Hidroizolații cu carton bituminos pe pereții de b.a. în zona de curte de lumină</w:t>
      </w:r>
    </w:p>
    <w:p w14:paraId="01C206FD"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Tencuieli interioare pe pereții coridorului</w:t>
      </w:r>
    </w:p>
    <w:p w14:paraId="0B92B6B6"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gresie și plintă de pardoseala antiderapanta pe coridor</w:t>
      </w:r>
    </w:p>
    <w:p w14:paraId="16780A56"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tavan gips carton (h min tavan 2,25 cm)</w:t>
      </w:r>
    </w:p>
    <w:p w14:paraId="163141C7"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Glet și vopsea lavabilă pereți și tavan</w:t>
      </w:r>
    </w:p>
    <w:p w14:paraId="7AB530E4" w14:textId="77777777" w:rsidR="002F011E" w:rsidRPr="002F011E" w:rsidRDefault="002F011E" w:rsidP="002F011E">
      <w:pPr>
        <w:ind w:left="1065"/>
        <w:rPr>
          <w:rFonts w:ascii="Calibri" w:hAnsi="Calibri" w:cs="Calibri"/>
          <w:lang w:eastAsia="x-none"/>
        </w:rPr>
      </w:pPr>
    </w:p>
    <w:p w14:paraId="142188DD" w14:textId="77777777" w:rsidR="002F011E" w:rsidRPr="002F011E" w:rsidRDefault="002F011E" w:rsidP="002F011E">
      <w:pPr>
        <w:numPr>
          <w:ilvl w:val="0"/>
          <w:numId w:val="21"/>
        </w:numPr>
        <w:tabs>
          <w:tab w:val="left" w:pos="0"/>
          <w:tab w:val="left" w:pos="142"/>
        </w:tabs>
        <w:ind w:right="-66"/>
        <w:jc w:val="both"/>
        <w:rPr>
          <w:rFonts w:ascii="Calibri" w:hAnsi="Calibri" w:cs="Calibri"/>
        </w:rPr>
      </w:pPr>
      <w:r w:rsidRPr="002F011E">
        <w:rPr>
          <w:rFonts w:ascii="Calibri" w:hAnsi="Calibri" w:cs="Calibri"/>
        </w:rPr>
        <w:t>PROPUNERE REALIZARE TRASEU LEGĂTURĂ SECȚIE U.P.U.</w:t>
      </w:r>
    </w:p>
    <w:p w14:paraId="658C430D" w14:textId="77777777" w:rsidR="002F011E" w:rsidRPr="002F011E" w:rsidRDefault="002F011E" w:rsidP="002F011E">
      <w:pPr>
        <w:tabs>
          <w:tab w:val="left" w:pos="0"/>
          <w:tab w:val="left" w:pos="142"/>
        </w:tabs>
        <w:ind w:left="720" w:right="-66"/>
        <w:jc w:val="both"/>
        <w:rPr>
          <w:rFonts w:ascii="Calibri" w:hAnsi="Calibri" w:cs="Calibri"/>
        </w:rPr>
      </w:pPr>
      <w:r w:rsidRPr="002F011E">
        <w:rPr>
          <w:rFonts w:ascii="Calibri" w:hAnsi="Calibri" w:cs="Calibri"/>
        </w:rPr>
        <w:t>Corp C1 corp G Demisol - C.N.E. Parter</w:t>
      </w:r>
    </w:p>
    <w:p w14:paraId="50F52F79"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Tencuieli exterioare pe pereții coridorului în zona de curte de lumină</w:t>
      </w:r>
    </w:p>
    <w:p w14:paraId="692B286B"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termosistem pe pereții exteriori din vata bazaltica de 10 cm</w:t>
      </w:r>
    </w:p>
    <w:p w14:paraId="37BA8D8D"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Finisaj exterior tencuiala texturata culoare ALB</w:t>
      </w:r>
    </w:p>
    <w:p w14:paraId="0AD53DA8"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Realizare sapă de pantă și hidroizolație cu carton bituminos terasa volu</w:t>
      </w:r>
    </w:p>
    <w:p w14:paraId="31AB0AEF"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Tencuieli interioare pe pereții coridorului</w:t>
      </w:r>
    </w:p>
    <w:p w14:paraId="09CF2F72"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gresie și plintă de pardoseala antiderapanta pe coridor</w:t>
      </w:r>
    </w:p>
    <w:p w14:paraId="6C5BD9DD"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tavan gips carton (h min tavan 2,25 cm)</w:t>
      </w:r>
    </w:p>
    <w:p w14:paraId="1CFA5BEB" w14:textId="76BA2925" w:rsidR="002F011E" w:rsidRPr="00B07EFC" w:rsidRDefault="002F011E" w:rsidP="00B07EFC">
      <w:pPr>
        <w:numPr>
          <w:ilvl w:val="1"/>
          <w:numId w:val="21"/>
        </w:numPr>
        <w:rPr>
          <w:rFonts w:ascii="Calibri" w:hAnsi="Calibri" w:cs="Calibri"/>
          <w:lang w:eastAsia="x-none"/>
        </w:rPr>
      </w:pPr>
      <w:r w:rsidRPr="002F011E">
        <w:rPr>
          <w:rFonts w:ascii="Calibri" w:hAnsi="Calibri" w:cs="Calibri"/>
          <w:lang w:eastAsia="x-none"/>
        </w:rPr>
        <w:t>Glet și vopsea lavabilă pereți și tavan</w:t>
      </w:r>
    </w:p>
    <w:p w14:paraId="4BA51173" w14:textId="77777777" w:rsidR="002F011E" w:rsidRPr="002F011E" w:rsidRDefault="002F011E" w:rsidP="002F011E">
      <w:pPr>
        <w:numPr>
          <w:ilvl w:val="1"/>
          <w:numId w:val="21"/>
        </w:numPr>
        <w:tabs>
          <w:tab w:val="left" w:pos="0"/>
          <w:tab w:val="left" w:pos="142"/>
        </w:tabs>
        <w:ind w:right="-66"/>
        <w:jc w:val="both"/>
        <w:rPr>
          <w:rFonts w:ascii="Calibri" w:hAnsi="Calibri" w:cs="Calibri"/>
        </w:rPr>
      </w:pPr>
      <w:r w:rsidRPr="002F011E">
        <w:rPr>
          <w:rFonts w:ascii="Calibri" w:hAnsi="Calibri" w:cs="Calibri"/>
          <w:lang w:eastAsia="x-none"/>
        </w:rPr>
        <w:t>Realizare învelitoare pentru copertină dim. max. 6,0x3,2 m</w:t>
      </w:r>
    </w:p>
    <w:p w14:paraId="169B42C5" w14:textId="77777777" w:rsidR="002F011E" w:rsidRDefault="002F011E" w:rsidP="002F011E">
      <w:pPr>
        <w:tabs>
          <w:tab w:val="left" w:pos="0"/>
          <w:tab w:val="left" w:pos="142"/>
        </w:tabs>
        <w:ind w:right="-66"/>
        <w:jc w:val="both"/>
        <w:rPr>
          <w:rFonts w:ascii="Calibri" w:hAnsi="Calibri" w:cs="Calibri"/>
        </w:rPr>
      </w:pPr>
    </w:p>
    <w:p w14:paraId="367E037D" w14:textId="77777777" w:rsidR="005423EE" w:rsidRDefault="005423EE" w:rsidP="002F011E">
      <w:pPr>
        <w:tabs>
          <w:tab w:val="left" w:pos="0"/>
          <w:tab w:val="left" w:pos="142"/>
        </w:tabs>
        <w:ind w:right="-66"/>
        <w:jc w:val="both"/>
        <w:rPr>
          <w:rFonts w:ascii="Calibri" w:hAnsi="Calibri" w:cs="Calibri"/>
        </w:rPr>
      </w:pPr>
    </w:p>
    <w:p w14:paraId="6A9445F3" w14:textId="77777777" w:rsidR="00AD422E" w:rsidRDefault="00AD422E" w:rsidP="002F011E">
      <w:pPr>
        <w:tabs>
          <w:tab w:val="left" w:pos="0"/>
          <w:tab w:val="left" w:pos="142"/>
        </w:tabs>
        <w:ind w:right="-66"/>
        <w:jc w:val="both"/>
        <w:rPr>
          <w:rFonts w:ascii="Calibri" w:hAnsi="Calibri" w:cs="Calibri"/>
        </w:rPr>
      </w:pPr>
    </w:p>
    <w:p w14:paraId="554C7017" w14:textId="77777777" w:rsidR="00AD422E" w:rsidRDefault="00AD422E" w:rsidP="002F011E">
      <w:pPr>
        <w:tabs>
          <w:tab w:val="left" w:pos="0"/>
          <w:tab w:val="left" w:pos="142"/>
        </w:tabs>
        <w:ind w:right="-66"/>
        <w:jc w:val="both"/>
        <w:rPr>
          <w:rFonts w:ascii="Calibri" w:hAnsi="Calibri" w:cs="Calibri"/>
        </w:rPr>
      </w:pPr>
    </w:p>
    <w:p w14:paraId="70750303" w14:textId="77777777" w:rsidR="00AD422E" w:rsidRDefault="00AD422E" w:rsidP="002F011E">
      <w:pPr>
        <w:tabs>
          <w:tab w:val="left" w:pos="0"/>
          <w:tab w:val="left" w:pos="142"/>
        </w:tabs>
        <w:ind w:right="-66"/>
        <w:jc w:val="both"/>
        <w:rPr>
          <w:rFonts w:ascii="Calibri" w:hAnsi="Calibri" w:cs="Calibri"/>
        </w:rPr>
      </w:pPr>
    </w:p>
    <w:p w14:paraId="54017011" w14:textId="77777777" w:rsidR="00AD422E" w:rsidRDefault="00AD422E" w:rsidP="002F011E">
      <w:pPr>
        <w:tabs>
          <w:tab w:val="left" w:pos="0"/>
          <w:tab w:val="left" w:pos="142"/>
        </w:tabs>
        <w:ind w:right="-66"/>
        <w:jc w:val="both"/>
        <w:rPr>
          <w:rFonts w:ascii="Calibri" w:hAnsi="Calibri" w:cs="Calibri"/>
        </w:rPr>
      </w:pPr>
    </w:p>
    <w:p w14:paraId="1B58B0F9" w14:textId="77777777" w:rsidR="005423EE" w:rsidRPr="002F011E" w:rsidRDefault="005423EE" w:rsidP="002F011E">
      <w:pPr>
        <w:tabs>
          <w:tab w:val="left" w:pos="0"/>
          <w:tab w:val="left" w:pos="142"/>
        </w:tabs>
        <w:ind w:right="-66"/>
        <w:jc w:val="both"/>
        <w:rPr>
          <w:rFonts w:ascii="Calibri" w:hAnsi="Calibri" w:cs="Calibri"/>
        </w:rPr>
      </w:pPr>
    </w:p>
    <w:p w14:paraId="5D5D38CF" w14:textId="77777777" w:rsidR="002F011E" w:rsidRPr="002F011E" w:rsidRDefault="002F011E" w:rsidP="002F011E">
      <w:pPr>
        <w:numPr>
          <w:ilvl w:val="0"/>
          <w:numId w:val="21"/>
        </w:numPr>
        <w:tabs>
          <w:tab w:val="left" w:pos="0"/>
          <w:tab w:val="left" w:pos="142"/>
        </w:tabs>
        <w:ind w:right="-66"/>
        <w:jc w:val="both"/>
        <w:rPr>
          <w:rFonts w:ascii="Calibri" w:hAnsi="Calibri" w:cs="Calibri"/>
        </w:rPr>
      </w:pPr>
      <w:r w:rsidRPr="002F011E">
        <w:rPr>
          <w:rFonts w:ascii="Calibri" w:hAnsi="Calibri" w:cs="Calibri"/>
        </w:rPr>
        <w:lastRenderedPageBreak/>
        <w:t>PROPUNERE REALIZARE TRASEU LEGĂTURĂ SECȚIE A.T.I</w:t>
      </w:r>
    </w:p>
    <w:p w14:paraId="5C5954B5" w14:textId="77777777" w:rsidR="002F011E" w:rsidRPr="002F011E" w:rsidRDefault="002F011E" w:rsidP="002F011E">
      <w:pPr>
        <w:tabs>
          <w:tab w:val="left" w:pos="0"/>
          <w:tab w:val="left" w:pos="142"/>
        </w:tabs>
        <w:ind w:left="720" w:right="-66"/>
        <w:jc w:val="both"/>
        <w:rPr>
          <w:rFonts w:ascii="Calibri" w:hAnsi="Calibri" w:cs="Calibri"/>
        </w:rPr>
      </w:pPr>
      <w:r w:rsidRPr="002F011E">
        <w:rPr>
          <w:rFonts w:ascii="Calibri" w:hAnsi="Calibri" w:cs="Calibri"/>
        </w:rPr>
        <w:t>Corp C1 corp E Etaj 1 - C.N.E. Etaj 2</w:t>
      </w:r>
    </w:p>
    <w:p w14:paraId="6A139917"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Montaj tavan gips carton (h min tavan 2,25 cm)</w:t>
      </w:r>
    </w:p>
    <w:p w14:paraId="0CE4F26E" w14:textId="77777777" w:rsidR="002F011E" w:rsidRPr="002F011E" w:rsidRDefault="002F011E" w:rsidP="002F011E">
      <w:pPr>
        <w:numPr>
          <w:ilvl w:val="1"/>
          <w:numId w:val="21"/>
        </w:numPr>
        <w:rPr>
          <w:rFonts w:ascii="Calibri" w:hAnsi="Calibri" w:cs="Calibri"/>
          <w:lang w:eastAsia="x-none"/>
        </w:rPr>
      </w:pPr>
      <w:r w:rsidRPr="002F011E">
        <w:rPr>
          <w:rFonts w:ascii="Calibri" w:hAnsi="Calibri" w:cs="Calibri"/>
          <w:lang w:eastAsia="x-none"/>
        </w:rPr>
        <w:t>Glet și vopsea lavabilă pereți și tavan</w:t>
      </w:r>
    </w:p>
    <w:p w14:paraId="348A083D" w14:textId="5DA07471" w:rsidR="005423EE" w:rsidRPr="005423EE" w:rsidRDefault="002F011E" w:rsidP="005423EE">
      <w:pPr>
        <w:numPr>
          <w:ilvl w:val="1"/>
          <w:numId w:val="21"/>
        </w:numPr>
        <w:tabs>
          <w:tab w:val="left" w:pos="0"/>
          <w:tab w:val="left" w:pos="142"/>
        </w:tabs>
        <w:ind w:right="-66"/>
        <w:jc w:val="both"/>
        <w:rPr>
          <w:rFonts w:ascii="Calibri" w:hAnsi="Calibri" w:cs="Calibri"/>
        </w:rPr>
      </w:pPr>
      <w:r w:rsidRPr="002F011E">
        <w:rPr>
          <w:rFonts w:ascii="Calibri" w:hAnsi="Calibri" w:cs="Calibri"/>
        </w:rPr>
        <w:t>Montaj covor PVC antistatic pe rampă metalică preluare dif. de nivel între corp C1 și C.N.E.</w:t>
      </w:r>
    </w:p>
    <w:p w14:paraId="4B22B694" w14:textId="2F81A95D" w:rsidR="002F011E" w:rsidRPr="00780470" w:rsidRDefault="002F011E" w:rsidP="005423EE">
      <w:pPr>
        <w:spacing w:before="120" w:after="120"/>
        <w:ind w:firstLine="709"/>
        <w:jc w:val="both"/>
        <w:rPr>
          <w:rFonts w:asciiTheme="minorHAnsi" w:hAnsiTheme="minorHAnsi" w:cstheme="minorHAnsi"/>
          <w:b/>
          <w:bCs/>
          <w:noProof/>
        </w:rPr>
      </w:pPr>
      <w:r w:rsidRPr="00780470">
        <w:rPr>
          <w:rFonts w:asciiTheme="minorHAnsi" w:hAnsiTheme="minorHAnsi" w:cstheme="minorHAnsi"/>
          <w:b/>
          <w:bCs/>
          <w:noProof/>
        </w:rPr>
        <w:t xml:space="preserve">Se vor respecta cerintele minime prevazute in OMS 914/2006, Anexa 4: </w:t>
      </w:r>
    </w:p>
    <w:p w14:paraId="0DC32DA0"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Art. 3. - (1) Finisajele incaperilor de spital in care stationeaza sau se deplaseaza bolnavii ori in care se desfasoara activitati medicale vor fi:</w:t>
      </w:r>
    </w:p>
    <w:p w14:paraId="13BA0F25"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a) lavabile;</w:t>
      </w:r>
    </w:p>
    <w:p w14:paraId="63E3C4DF"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b) rezistente la dezinfectante;</w:t>
      </w:r>
    </w:p>
    <w:p w14:paraId="34049553"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c) rezistente la decontaminari radioactive (dupa caz);</w:t>
      </w:r>
    </w:p>
    <w:p w14:paraId="2EE163BA"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d) fara asperitati care sa retina praful;</w:t>
      </w:r>
    </w:p>
    <w:p w14:paraId="17BB907E"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e) bactericide (in spatiile aseptice);</w:t>
      </w:r>
    </w:p>
    <w:p w14:paraId="11A2F4EA"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f) negeneratoare de fibre sau particule care pot ramane suspendate in aer;</w:t>
      </w:r>
    </w:p>
    <w:p w14:paraId="339A5EE5"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g) rezistente la actiunea acizilor (in laboratoare si sali de tratamente).</w:t>
      </w:r>
    </w:p>
    <w:p w14:paraId="44373F46"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(2) Se interzice folosirea materialelor de finisaj care prin alcatuirea lor sau prin modul de punere in opera pot favoriza dezvoltarea de organisme parazite (artropode, acarieni, mucegaiuri) sau a substantelor nocive ce pot periclita sanatatea omului.</w:t>
      </w:r>
    </w:p>
    <w:p w14:paraId="1683303B"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(3) Este interzisa amenajarea de tavane false in spatiile frecventate de bolnavi.</w:t>
      </w:r>
    </w:p>
    <w:p w14:paraId="41DE0C11"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(4) Unghiurile dintre pardoseala si pereti trebuie sa fie concave.</w:t>
      </w:r>
    </w:p>
    <w:p w14:paraId="7E81D0B2" w14:textId="77777777" w:rsidR="002F011E" w:rsidRPr="00780470" w:rsidRDefault="002F011E" w:rsidP="002F011E">
      <w:pPr>
        <w:rPr>
          <w:rFonts w:asciiTheme="minorHAnsi" w:hAnsiTheme="minorHAnsi" w:cstheme="minorHAnsi"/>
          <w:noProof/>
        </w:rPr>
      </w:pPr>
      <w:r w:rsidRPr="00780470">
        <w:rPr>
          <w:rFonts w:asciiTheme="minorHAnsi" w:hAnsiTheme="minorHAnsi" w:cstheme="minorHAnsi"/>
          <w:noProof/>
        </w:rPr>
        <w:t>   (5) Se interzice mochetarea pardoselilor.</w:t>
      </w:r>
    </w:p>
    <w:p w14:paraId="55304BC7" w14:textId="77777777" w:rsidR="002F011E" w:rsidRPr="00780470" w:rsidRDefault="002F011E" w:rsidP="002F011E">
      <w:pPr>
        <w:rPr>
          <w:rFonts w:asciiTheme="minorHAnsi" w:hAnsiTheme="minorHAnsi" w:cstheme="minorHAnsi"/>
          <w:noProof/>
        </w:rPr>
      </w:pPr>
    </w:p>
    <w:p w14:paraId="38D7E8BC" w14:textId="77777777" w:rsidR="002F011E" w:rsidRPr="00780470" w:rsidRDefault="002F011E" w:rsidP="005423EE">
      <w:pPr>
        <w:ind w:right="38" w:firstLine="708"/>
        <w:jc w:val="both"/>
        <w:rPr>
          <w:rFonts w:asciiTheme="minorHAnsi" w:hAnsiTheme="minorHAnsi" w:cstheme="minorHAnsi"/>
          <w:b/>
          <w:noProof/>
        </w:rPr>
      </w:pPr>
      <w:r w:rsidRPr="00780470">
        <w:rPr>
          <w:rFonts w:asciiTheme="minorHAnsi" w:hAnsiTheme="minorHAnsi" w:cstheme="minorHAnsi"/>
          <w:b/>
          <w:noProof/>
        </w:rPr>
        <w:t>Se vor respecta cerintele minime prevazute in cap. 3.3. Finisaje din NP 015/2022:</w:t>
      </w:r>
    </w:p>
    <w:p w14:paraId="4E084D29" w14:textId="77777777" w:rsidR="002F011E" w:rsidRPr="00780470" w:rsidRDefault="002F011E" w:rsidP="00845662">
      <w:pPr>
        <w:spacing w:before="120" w:after="120"/>
        <w:ind w:right="380" w:firstLine="720"/>
        <w:jc w:val="both"/>
        <w:rPr>
          <w:rFonts w:asciiTheme="minorHAnsi" w:hAnsiTheme="minorHAnsi" w:cstheme="minorHAnsi"/>
          <w:b/>
          <w:noProof/>
        </w:rPr>
      </w:pPr>
      <w:r w:rsidRPr="00780470">
        <w:rPr>
          <w:rFonts w:asciiTheme="minorHAnsi" w:hAnsiTheme="minorHAnsi" w:cstheme="minorHAnsi"/>
          <w:b/>
          <w:noProof/>
        </w:rPr>
        <w:t>Pardoseli:</w:t>
      </w:r>
    </w:p>
    <w:p w14:paraId="2F850812"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hanging="415"/>
        <w:contextualSpacing w:val="0"/>
        <w:jc w:val="both"/>
        <w:rPr>
          <w:rFonts w:asciiTheme="minorHAnsi" w:hAnsiTheme="minorHAnsi" w:cstheme="minorHAnsi"/>
          <w:noProof/>
        </w:rPr>
      </w:pPr>
      <w:r w:rsidRPr="00780470">
        <w:rPr>
          <w:rFonts w:asciiTheme="minorHAnsi" w:hAnsiTheme="minorHAnsi" w:cstheme="minorHAnsi"/>
          <w:noProof/>
        </w:rPr>
        <w:t>să aibă suprafaţa plană, netedă, dar antiderapantă (coeficient de frecare min.</w:t>
      </w:r>
      <w:r w:rsidRPr="00780470">
        <w:rPr>
          <w:rFonts w:asciiTheme="minorHAnsi" w:hAnsiTheme="minorHAnsi" w:cstheme="minorHAnsi"/>
          <w:noProof/>
          <w:spacing w:val="1"/>
        </w:rPr>
        <w:t xml:space="preserve"> </w:t>
      </w:r>
      <w:r w:rsidRPr="00780470">
        <w:rPr>
          <w:rFonts w:asciiTheme="minorHAnsi" w:hAnsiTheme="minorHAnsi" w:cstheme="minorHAnsi"/>
          <w:noProof/>
        </w:rPr>
        <w:t>0,4);</w:t>
      </w:r>
    </w:p>
    <w:p w14:paraId="1D935CC7"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1"/>
        </w:rPr>
        <w:t xml:space="preserve"> </w:t>
      </w:r>
      <w:r w:rsidRPr="00780470">
        <w:rPr>
          <w:rFonts w:asciiTheme="minorHAnsi" w:hAnsiTheme="minorHAnsi" w:cstheme="minorHAnsi"/>
          <w:noProof/>
        </w:rPr>
        <w:t>fie</w:t>
      </w:r>
      <w:r w:rsidRPr="00780470">
        <w:rPr>
          <w:rFonts w:asciiTheme="minorHAnsi" w:hAnsiTheme="minorHAnsi" w:cstheme="minorHAnsi"/>
          <w:noProof/>
          <w:spacing w:val="1"/>
        </w:rPr>
        <w:t xml:space="preserve"> </w:t>
      </w:r>
      <w:r w:rsidRPr="00780470">
        <w:rPr>
          <w:rFonts w:asciiTheme="minorHAnsi" w:hAnsiTheme="minorHAnsi" w:cstheme="minorHAnsi"/>
          <w:noProof/>
        </w:rPr>
        <w:t>la</w:t>
      </w:r>
      <w:r w:rsidRPr="00780470">
        <w:rPr>
          <w:rFonts w:asciiTheme="minorHAnsi" w:hAnsiTheme="minorHAnsi" w:cstheme="minorHAnsi"/>
          <w:noProof/>
          <w:spacing w:val="1"/>
        </w:rPr>
        <w:t xml:space="preserve"> </w:t>
      </w:r>
      <w:r w:rsidRPr="00780470">
        <w:rPr>
          <w:rFonts w:asciiTheme="minorHAnsi" w:hAnsiTheme="minorHAnsi" w:cstheme="minorHAnsi"/>
          <w:noProof/>
        </w:rPr>
        <w:t>acelaşi</w:t>
      </w:r>
      <w:r w:rsidRPr="00780470">
        <w:rPr>
          <w:rFonts w:asciiTheme="minorHAnsi" w:hAnsiTheme="minorHAnsi" w:cstheme="minorHAnsi"/>
          <w:noProof/>
          <w:spacing w:val="1"/>
        </w:rPr>
        <w:t xml:space="preserve"> </w:t>
      </w:r>
      <w:r w:rsidRPr="00780470">
        <w:rPr>
          <w:rFonts w:asciiTheme="minorHAnsi" w:hAnsiTheme="minorHAnsi" w:cstheme="minorHAnsi"/>
          <w:noProof/>
        </w:rPr>
        <w:t>nivel</w:t>
      </w:r>
      <w:r w:rsidRPr="00780470">
        <w:rPr>
          <w:rFonts w:asciiTheme="minorHAnsi" w:hAnsiTheme="minorHAnsi" w:cstheme="minorHAnsi"/>
          <w:noProof/>
          <w:spacing w:val="1"/>
        </w:rPr>
        <w:t xml:space="preserve"> </w:t>
      </w:r>
      <w:r w:rsidRPr="00780470">
        <w:rPr>
          <w:rFonts w:asciiTheme="minorHAnsi" w:hAnsiTheme="minorHAnsi" w:cstheme="minorHAnsi"/>
          <w:noProof/>
        </w:rPr>
        <w:t>pe</w:t>
      </w:r>
      <w:r w:rsidRPr="00780470">
        <w:rPr>
          <w:rFonts w:asciiTheme="minorHAnsi" w:hAnsiTheme="minorHAnsi" w:cstheme="minorHAnsi"/>
          <w:noProof/>
          <w:spacing w:val="1"/>
        </w:rPr>
        <w:t xml:space="preserve"> </w:t>
      </w:r>
      <w:r w:rsidRPr="00780470">
        <w:rPr>
          <w:rFonts w:asciiTheme="minorHAnsi" w:hAnsiTheme="minorHAnsi" w:cstheme="minorHAnsi"/>
          <w:noProof/>
        </w:rPr>
        <w:t>tot</w:t>
      </w:r>
      <w:r w:rsidRPr="00780470">
        <w:rPr>
          <w:rFonts w:asciiTheme="minorHAnsi" w:hAnsiTheme="minorHAnsi" w:cstheme="minorHAnsi"/>
          <w:noProof/>
          <w:spacing w:val="1"/>
        </w:rPr>
        <w:t xml:space="preserve"> </w:t>
      </w:r>
      <w:r w:rsidRPr="00780470">
        <w:rPr>
          <w:rFonts w:asciiTheme="minorHAnsi" w:hAnsiTheme="minorHAnsi" w:cstheme="minorHAnsi"/>
          <w:noProof/>
        </w:rPr>
        <w:t>etajul;</w:t>
      </w:r>
      <w:r w:rsidRPr="00780470">
        <w:rPr>
          <w:rFonts w:asciiTheme="minorHAnsi" w:hAnsiTheme="minorHAnsi" w:cstheme="minorHAnsi"/>
          <w:noProof/>
          <w:spacing w:val="1"/>
        </w:rPr>
        <w:t xml:space="preserve"> </w:t>
      </w:r>
      <w:r w:rsidRPr="00780470">
        <w:rPr>
          <w:rFonts w:asciiTheme="minorHAnsi" w:hAnsiTheme="minorHAnsi" w:cstheme="minorHAnsi"/>
          <w:noProof/>
        </w:rPr>
        <w:t>eventualele</w:t>
      </w:r>
      <w:r w:rsidRPr="00780470">
        <w:rPr>
          <w:rFonts w:asciiTheme="minorHAnsi" w:hAnsiTheme="minorHAnsi" w:cstheme="minorHAnsi"/>
          <w:noProof/>
          <w:spacing w:val="1"/>
        </w:rPr>
        <w:t xml:space="preserve"> </w:t>
      </w:r>
      <w:r w:rsidRPr="00780470">
        <w:rPr>
          <w:rFonts w:asciiTheme="minorHAnsi" w:hAnsiTheme="minorHAnsi" w:cstheme="minorHAnsi"/>
          <w:noProof/>
        </w:rPr>
        <w:t>denivelări</w:t>
      </w:r>
      <w:r w:rsidRPr="00780470">
        <w:rPr>
          <w:rFonts w:asciiTheme="minorHAnsi" w:hAnsiTheme="minorHAnsi" w:cstheme="minorHAnsi"/>
          <w:noProof/>
          <w:spacing w:val="1"/>
        </w:rPr>
        <w:t xml:space="preserve"> </w:t>
      </w:r>
      <w:r w:rsidRPr="00780470">
        <w:rPr>
          <w:rFonts w:asciiTheme="minorHAnsi" w:hAnsiTheme="minorHAnsi" w:cstheme="minorHAnsi"/>
          <w:noProof/>
        </w:rPr>
        <w:t>provenite</w:t>
      </w:r>
      <w:r w:rsidRPr="00780470">
        <w:rPr>
          <w:rFonts w:asciiTheme="minorHAnsi" w:hAnsiTheme="minorHAnsi" w:cstheme="minorHAnsi"/>
          <w:noProof/>
          <w:spacing w:val="1"/>
        </w:rPr>
        <w:t xml:space="preserve"> </w:t>
      </w:r>
      <w:r w:rsidRPr="00780470">
        <w:rPr>
          <w:rFonts w:asciiTheme="minorHAnsi" w:hAnsiTheme="minorHAnsi" w:cstheme="minorHAnsi"/>
          <w:noProof/>
        </w:rPr>
        <w:t>din</w:t>
      </w:r>
      <w:r w:rsidRPr="00780470">
        <w:rPr>
          <w:rFonts w:asciiTheme="minorHAnsi" w:hAnsiTheme="minorHAnsi" w:cstheme="minorHAnsi"/>
          <w:noProof/>
          <w:spacing w:val="-57"/>
        </w:rPr>
        <w:t xml:space="preserve"> </w:t>
      </w:r>
      <w:r w:rsidRPr="00780470">
        <w:rPr>
          <w:rFonts w:asciiTheme="minorHAnsi" w:hAnsiTheme="minorHAnsi" w:cstheme="minorHAnsi"/>
          <w:noProof/>
        </w:rPr>
        <w:t>considerente tehnologice proprii unor servicii se vor prelua prin pante de</w:t>
      </w:r>
      <w:r w:rsidRPr="00780470">
        <w:rPr>
          <w:rFonts w:asciiTheme="minorHAnsi" w:hAnsiTheme="minorHAnsi" w:cstheme="minorHAnsi"/>
          <w:noProof/>
          <w:spacing w:val="1"/>
        </w:rPr>
        <w:t xml:space="preserve"> </w:t>
      </w:r>
      <w:r w:rsidRPr="00780470">
        <w:rPr>
          <w:rFonts w:asciiTheme="minorHAnsi" w:hAnsiTheme="minorHAnsi" w:cstheme="minorHAnsi"/>
          <w:noProof/>
        </w:rPr>
        <w:t>maximum</w:t>
      </w:r>
      <w:r w:rsidRPr="00780470">
        <w:rPr>
          <w:rFonts w:asciiTheme="minorHAnsi" w:hAnsiTheme="minorHAnsi" w:cstheme="minorHAnsi"/>
          <w:noProof/>
          <w:spacing w:val="1"/>
        </w:rPr>
        <w:t xml:space="preserve"> </w:t>
      </w:r>
      <w:r w:rsidRPr="00780470">
        <w:rPr>
          <w:rFonts w:asciiTheme="minorHAnsi" w:hAnsiTheme="minorHAnsi" w:cstheme="minorHAnsi"/>
          <w:noProof/>
        </w:rPr>
        <w:t>8%;</w:t>
      </w:r>
    </w:p>
    <w:p w14:paraId="395B07A6"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 fie realizate din materiale rezistente la uzură, care nu produc praf şi scame</w:t>
      </w:r>
      <w:r w:rsidRPr="00780470">
        <w:rPr>
          <w:rFonts w:asciiTheme="minorHAnsi" w:hAnsiTheme="minorHAnsi" w:cstheme="minorHAnsi"/>
          <w:noProof/>
          <w:spacing w:val="-57"/>
        </w:rPr>
        <w:t xml:space="preserve"> </w:t>
      </w:r>
      <w:r w:rsidRPr="00780470">
        <w:rPr>
          <w:rFonts w:asciiTheme="minorHAnsi" w:hAnsiTheme="minorHAnsi" w:cstheme="minorHAnsi"/>
          <w:noProof/>
        </w:rPr>
        <w:t>prin</w:t>
      </w:r>
      <w:r w:rsidRPr="00780470">
        <w:rPr>
          <w:rFonts w:asciiTheme="minorHAnsi" w:hAnsiTheme="minorHAnsi" w:cstheme="minorHAnsi"/>
          <w:noProof/>
          <w:spacing w:val="1"/>
        </w:rPr>
        <w:t xml:space="preserve"> </w:t>
      </w:r>
      <w:r w:rsidRPr="00780470">
        <w:rPr>
          <w:rFonts w:asciiTheme="minorHAnsi" w:hAnsiTheme="minorHAnsi" w:cstheme="minorHAnsi"/>
          <w:noProof/>
        </w:rPr>
        <w:t>erodare</w:t>
      </w:r>
      <w:r w:rsidRPr="00780470">
        <w:rPr>
          <w:rFonts w:asciiTheme="minorHAnsi" w:hAnsiTheme="minorHAnsi" w:cstheme="minorHAnsi"/>
          <w:noProof/>
          <w:spacing w:val="1"/>
        </w:rPr>
        <w:t xml:space="preserve"> </w:t>
      </w:r>
      <w:r w:rsidRPr="00780470">
        <w:rPr>
          <w:rFonts w:asciiTheme="minorHAnsi" w:hAnsiTheme="minorHAnsi" w:cstheme="minorHAnsi"/>
          <w:noProof/>
        </w:rPr>
        <w:t>(precum</w:t>
      </w:r>
      <w:r w:rsidRPr="00780470">
        <w:rPr>
          <w:rFonts w:asciiTheme="minorHAnsi" w:hAnsiTheme="minorHAnsi" w:cstheme="minorHAnsi"/>
          <w:noProof/>
          <w:spacing w:val="1"/>
        </w:rPr>
        <w:t xml:space="preserve"> </w:t>
      </w:r>
      <w:r w:rsidRPr="00780470">
        <w:rPr>
          <w:rFonts w:asciiTheme="minorHAnsi" w:hAnsiTheme="minorHAnsi" w:cstheme="minorHAnsi"/>
          <w:noProof/>
        </w:rPr>
        <w:t>mocheta</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covorul),</w:t>
      </w:r>
      <w:r w:rsidRPr="00780470">
        <w:rPr>
          <w:rFonts w:asciiTheme="minorHAnsi" w:hAnsiTheme="minorHAnsi" w:cstheme="minorHAnsi"/>
          <w:noProof/>
          <w:spacing w:val="1"/>
        </w:rPr>
        <w:t xml:space="preserve"> </w:t>
      </w:r>
      <w:r w:rsidRPr="00780470">
        <w:rPr>
          <w:rFonts w:asciiTheme="minorHAnsi" w:hAnsiTheme="minorHAnsi" w:cstheme="minorHAnsi"/>
          <w:noProof/>
        </w:rPr>
        <w:t>care</w:t>
      </w:r>
      <w:r w:rsidRPr="00780470">
        <w:rPr>
          <w:rFonts w:asciiTheme="minorHAnsi" w:hAnsiTheme="minorHAnsi" w:cstheme="minorHAnsi"/>
          <w:noProof/>
          <w:spacing w:val="1"/>
        </w:rPr>
        <w:t xml:space="preserve"> </w:t>
      </w:r>
      <w:r w:rsidRPr="00780470">
        <w:rPr>
          <w:rFonts w:asciiTheme="minorHAnsi" w:hAnsiTheme="minorHAnsi" w:cstheme="minorHAnsi"/>
          <w:noProof/>
        </w:rPr>
        <w:t>nu</w:t>
      </w:r>
      <w:r w:rsidRPr="00780470">
        <w:rPr>
          <w:rFonts w:asciiTheme="minorHAnsi" w:hAnsiTheme="minorHAnsi" w:cstheme="minorHAnsi"/>
          <w:noProof/>
          <w:spacing w:val="1"/>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deformează</w:t>
      </w:r>
      <w:r w:rsidRPr="00780470">
        <w:rPr>
          <w:rFonts w:asciiTheme="minorHAnsi" w:hAnsiTheme="minorHAnsi" w:cstheme="minorHAnsi"/>
          <w:noProof/>
          <w:spacing w:val="1"/>
        </w:rPr>
        <w:t xml:space="preserve"> </w:t>
      </w:r>
      <w:r w:rsidRPr="00780470">
        <w:rPr>
          <w:rFonts w:asciiTheme="minorHAnsi" w:hAnsiTheme="minorHAnsi" w:cstheme="minorHAnsi"/>
          <w:noProof/>
        </w:rPr>
        <w:t>sub</w:t>
      </w:r>
      <w:r w:rsidRPr="00780470">
        <w:rPr>
          <w:rFonts w:asciiTheme="minorHAnsi" w:hAnsiTheme="minorHAnsi" w:cstheme="minorHAnsi"/>
          <w:noProof/>
          <w:spacing w:val="-57"/>
        </w:rPr>
        <w:t xml:space="preserve"> </w:t>
      </w:r>
      <w:r w:rsidRPr="00780470">
        <w:rPr>
          <w:rFonts w:asciiTheme="minorHAnsi" w:hAnsiTheme="minorHAnsi" w:cstheme="minorHAnsi"/>
          <w:noProof/>
        </w:rPr>
        <w:t>acţiunea</w:t>
      </w:r>
      <w:r w:rsidRPr="00780470">
        <w:rPr>
          <w:rFonts w:asciiTheme="minorHAnsi" w:hAnsiTheme="minorHAnsi" w:cstheme="minorHAnsi"/>
          <w:noProof/>
          <w:spacing w:val="-3"/>
        </w:rPr>
        <w:t xml:space="preserve"> </w:t>
      </w:r>
      <w:r w:rsidRPr="00780470">
        <w:rPr>
          <w:rFonts w:asciiTheme="minorHAnsi" w:hAnsiTheme="minorHAnsi" w:cstheme="minorHAnsi"/>
          <w:noProof/>
        </w:rPr>
        <w:t>greutăţilor</w:t>
      </w:r>
      <w:r w:rsidRPr="00780470">
        <w:rPr>
          <w:rFonts w:asciiTheme="minorHAnsi" w:hAnsiTheme="minorHAnsi" w:cstheme="minorHAnsi"/>
          <w:noProof/>
          <w:spacing w:val="-5"/>
        </w:rPr>
        <w:t xml:space="preserve"> </w:t>
      </w:r>
      <w:r w:rsidRPr="00780470">
        <w:rPr>
          <w:rFonts w:asciiTheme="minorHAnsi" w:hAnsiTheme="minorHAnsi" w:cstheme="minorHAnsi"/>
          <w:noProof/>
        </w:rPr>
        <w:t>sau</w:t>
      </w:r>
      <w:r w:rsidRPr="00780470">
        <w:rPr>
          <w:rFonts w:asciiTheme="minorHAnsi" w:hAnsiTheme="minorHAnsi" w:cstheme="minorHAnsi"/>
          <w:noProof/>
          <w:spacing w:val="-5"/>
        </w:rPr>
        <w:t xml:space="preserve"> </w:t>
      </w:r>
      <w:r w:rsidRPr="00780470">
        <w:rPr>
          <w:rFonts w:asciiTheme="minorHAnsi" w:hAnsiTheme="minorHAnsi" w:cstheme="minorHAnsi"/>
          <w:noProof/>
        </w:rPr>
        <w:t>şocurilor</w:t>
      </w:r>
      <w:r w:rsidRPr="00780470">
        <w:rPr>
          <w:rFonts w:asciiTheme="minorHAnsi" w:hAnsiTheme="minorHAnsi" w:cstheme="minorHAnsi"/>
          <w:noProof/>
          <w:spacing w:val="-4"/>
        </w:rPr>
        <w:t xml:space="preserve"> </w:t>
      </w:r>
      <w:r w:rsidRPr="00780470">
        <w:rPr>
          <w:rFonts w:asciiTheme="minorHAnsi" w:hAnsiTheme="minorHAnsi" w:cstheme="minorHAnsi"/>
          <w:noProof/>
        </w:rPr>
        <w:t>mecanice</w:t>
      </w:r>
      <w:r w:rsidRPr="00780470">
        <w:rPr>
          <w:rFonts w:asciiTheme="minorHAnsi" w:hAnsiTheme="minorHAnsi" w:cstheme="minorHAnsi"/>
          <w:noProof/>
          <w:spacing w:val="-5"/>
        </w:rPr>
        <w:t xml:space="preserve"> </w:t>
      </w:r>
      <w:r w:rsidRPr="00780470">
        <w:rPr>
          <w:rFonts w:asciiTheme="minorHAnsi" w:hAnsiTheme="minorHAnsi" w:cstheme="minorHAnsi"/>
          <w:noProof/>
        </w:rPr>
        <w:t>şi</w:t>
      </w:r>
      <w:r w:rsidRPr="00780470">
        <w:rPr>
          <w:rFonts w:asciiTheme="minorHAnsi" w:hAnsiTheme="minorHAnsi" w:cstheme="minorHAnsi"/>
          <w:noProof/>
          <w:spacing w:val="-4"/>
        </w:rPr>
        <w:t xml:space="preserve"> </w:t>
      </w:r>
      <w:r w:rsidRPr="00780470">
        <w:rPr>
          <w:rFonts w:asciiTheme="minorHAnsi" w:hAnsiTheme="minorHAnsi" w:cstheme="minorHAnsi"/>
          <w:noProof/>
        </w:rPr>
        <w:t>ale</w:t>
      </w:r>
      <w:r w:rsidRPr="00780470">
        <w:rPr>
          <w:rFonts w:asciiTheme="minorHAnsi" w:hAnsiTheme="minorHAnsi" w:cstheme="minorHAnsi"/>
          <w:noProof/>
          <w:spacing w:val="-1"/>
        </w:rPr>
        <w:t xml:space="preserve"> </w:t>
      </w:r>
      <w:r w:rsidRPr="00780470">
        <w:rPr>
          <w:rFonts w:asciiTheme="minorHAnsi" w:hAnsiTheme="minorHAnsi" w:cstheme="minorHAnsi"/>
          <w:noProof/>
        </w:rPr>
        <w:t>căror</w:t>
      </w:r>
      <w:r w:rsidRPr="00780470">
        <w:rPr>
          <w:rFonts w:asciiTheme="minorHAnsi" w:hAnsiTheme="minorHAnsi" w:cstheme="minorHAnsi"/>
          <w:noProof/>
          <w:spacing w:val="-6"/>
        </w:rPr>
        <w:t xml:space="preserve"> </w:t>
      </w:r>
      <w:r w:rsidRPr="00780470">
        <w:rPr>
          <w:rFonts w:asciiTheme="minorHAnsi" w:hAnsiTheme="minorHAnsi" w:cstheme="minorHAnsi"/>
          <w:noProof/>
        </w:rPr>
        <w:t>îmbinări</w:t>
      </w:r>
      <w:r w:rsidRPr="00780470">
        <w:rPr>
          <w:rFonts w:asciiTheme="minorHAnsi" w:hAnsiTheme="minorHAnsi" w:cstheme="minorHAnsi"/>
          <w:noProof/>
          <w:spacing w:val="-3"/>
        </w:rPr>
        <w:t xml:space="preserve"> </w:t>
      </w:r>
      <w:r w:rsidRPr="00780470">
        <w:rPr>
          <w:rFonts w:asciiTheme="minorHAnsi" w:hAnsiTheme="minorHAnsi" w:cstheme="minorHAnsi"/>
          <w:noProof/>
        </w:rPr>
        <w:t>sau</w:t>
      </w:r>
      <w:r w:rsidRPr="00780470">
        <w:rPr>
          <w:rFonts w:asciiTheme="minorHAnsi" w:hAnsiTheme="minorHAnsi" w:cstheme="minorHAnsi"/>
          <w:noProof/>
          <w:spacing w:val="-2"/>
        </w:rPr>
        <w:t xml:space="preserve"> </w:t>
      </w:r>
      <w:r w:rsidRPr="00780470">
        <w:rPr>
          <w:rFonts w:asciiTheme="minorHAnsi" w:hAnsiTheme="minorHAnsi" w:cstheme="minorHAnsi"/>
          <w:noProof/>
        </w:rPr>
        <w:t>rosturi</w:t>
      </w:r>
      <w:r w:rsidRPr="00780470">
        <w:rPr>
          <w:rFonts w:asciiTheme="minorHAnsi" w:hAnsiTheme="minorHAnsi" w:cstheme="minorHAnsi"/>
          <w:noProof/>
          <w:spacing w:val="-3"/>
        </w:rPr>
        <w:t xml:space="preserve"> </w:t>
      </w:r>
      <w:r w:rsidRPr="00780470">
        <w:rPr>
          <w:rFonts w:asciiTheme="minorHAnsi" w:hAnsiTheme="minorHAnsi" w:cstheme="minorHAnsi"/>
          <w:noProof/>
        </w:rPr>
        <w:t>de</w:t>
      </w:r>
      <w:r w:rsidRPr="00780470">
        <w:rPr>
          <w:rFonts w:asciiTheme="minorHAnsi" w:hAnsiTheme="minorHAnsi" w:cstheme="minorHAnsi"/>
          <w:noProof/>
          <w:spacing w:val="-58"/>
        </w:rPr>
        <w:t xml:space="preserve"> </w:t>
      </w:r>
      <w:r w:rsidRPr="00780470">
        <w:rPr>
          <w:rFonts w:asciiTheme="minorHAnsi" w:hAnsiTheme="minorHAnsi" w:cstheme="minorHAnsi"/>
          <w:noProof/>
        </w:rPr>
        <w:t>montaj</w:t>
      </w:r>
      <w:r w:rsidRPr="00780470">
        <w:rPr>
          <w:rFonts w:asciiTheme="minorHAnsi" w:hAnsiTheme="minorHAnsi" w:cstheme="minorHAnsi"/>
          <w:noProof/>
          <w:spacing w:val="-1"/>
        </w:rPr>
        <w:t xml:space="preserve"> </w:t>
      </w:r>
      <w:r w:rsidRPr="00780470">
        <w:rPr>
          <w:rFonts w:asciiTheme="minorHAnsi" w:hAnsiTheme="minorHAnsi" w:cstheme="minorHAnsi"/>
          <w:noProof/>
        </w:rPr>
        <w:t>nu</w:t>
      </w:r>
      <w:r w:rsidRPr="00780470">
        <w:rPr>
          <w:rFonts w:asciiTheme="minorHAnsi" w:hAnsiTheme="minorHAnsi" w:cstheme="minorHAnsi"/>
          <w:noProof/>
          <w:spacing w:val="1"/>
        </w:rPr>
        <w:t xml:space="preserve"> </w:t>
      </w:r>
      <w:r w:rsidRPr="00780470">
        <w:rPr>
          <w:rFonts w:asciiTheme="minorHAnsi" w:hAnsiTheme="minorHAnsi" w:cstheme="minorHAnsi"/>
          <w:noProof/>
        </w:rPr>
        <w:t>prezintă</w:t>
      </w:r>
      <w:r w:rsidRPr="00780470">
        <w:rPr>
          <w:rFonts w:asciiTheme="minorHAnsi" w:hAnsiTheme="minorHAnsi" w:cstheme="minorHAnsi"/>
          <w:noProof/>
          <w:spacing w:val="-1"/>
        </w:rPr>
        <w:t xml:space="preserve"> </w:t>
      </w:r>
      <w:r w:rsidRPr="00780470">
        <w:rPr>
          <w:rFonts w:asciiTheme="minorHAnsi" w:hAnsiTheme="minorHAnsi" w:cstheme="minorHAnsi"/>
          <w:noProof/>
        </w:rPr>
        <w:t>pericol de</w:t>
      </w:r>
      <w:r w:rsidRPr="00780470">
        <w:rPr>
          <w:rFonts w:asciiTheme="minorHAnsi" w:hAnsiTheme="minorHAnsi" w:cstheme="minorHAnsi"/>
          <w:noProof/>
          <w:spacing w:val="-1"/>
        </w:rPr>
        <w:t xml:space="preserve"> </w:t>
      </w:r>
      <w:r w:rsidRPr="00780470">
        <w:rPr>
          <w:rFonts w:asciiTheme="minorHAnsi" w:hAnsiTheme="minorHAnsi" w:cstheme="minorHAnsi"/>
          <w:noProof/>
        </w:rPr>
        <w:t>agăţare</w:t>
      </w:r>
      <w:r w:rsidRPr="00780470">
        <w:rPr>
          <w:rFonts w:asciiTheme="minorHAnsi" w:hAnsiTheme="minorHAnsi" w:cstheme="minorHAnsi"/>
          <w:noProof/>
          <w:spacing w:val="-1"/>
        </w:rPr>
        <w:t xml:space="preserve"> </w:t>
      </w:r>
      <w:r w:rsidRPr="00780470">
        <w:rPr>
          <w:rFonts w:asciiTheme="minorHAnsi" w:hAnsiTheme="minorHAnsi" w:cstheme="minorHAnsi"/>
          <w:noProof/>
        </w:rPr>
        <w:t>sau împiedicare;</w:t>
      </w:r>
    </w:p>
    <w:p w14:paraId="74413E79"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8"/>
        </w:rPr>
        <w:t xml:space="preserve"> </w:t>
      </w:r>
      <w:r w:rsidRPr="00780470">
        <w:rPr>
          <w:rFonts w:asciiTheme="minorHAnsi" w:hAnsiTheme="minorHAnsi" w:cstheme="minorHAnsi"/>
          <w:noProof/>
        </w:rPr>
        <w:t>fie</w:t>
      </w:r>
      <w:r w:rsidRPr="00780470">
        <w:rPr>
          <w:rFonts w:asciiTheme="minorHAnsi" w:hAnsiTheme="minorHAnsi" w:cstheme="minorHAnsi"/>
          <w:noProof/>
          <w:spacing w:val="-7"/>
        </w:rPr>
        <w:t xml:space="preserve"> </w:t>
      </w:r>
      <w:r w:rsidRPr="00780470">
        <w:rPr>
          <w:rFonts w:asciiTheme="minorHAnsi" w:hAnsiTheme="minorHAnsi" w:cstheme="minorHAnsi"/>
          <w:noProof/>
        </w:rPr>
        <w:t>lavabile</w:t>
      </w:r>
      <w:r w:rsidRPr="00780470">
        <w:rPr>
          <w:rFonts w:asciiTheme="minorHAnsi" w:hAnsiTheme="minorHAnsi" w:cstheme="minorHAnsi"/>
          <w:noProof/>
          <w:spacing w:val="-7"/>
        </w:rPr>
        <w:t xml:space="preserve"> </w:t>
      </w:r>
      <w:r w:rsidRPr="00780470">
        <w:rPr>
          <w:rFonts w:asciiTheme="minorHAnsi" w:hAnsiTheme="minorHAnsi" w:cstheme="minorHAnsi"/>
          <w:noProof/>
        </w:rPr>
        <w:t>(hidrofuge),</w:t>
      </w:r>
      <w:r w:rsidRPr="00780470">
        <w:rPr>
          <w:rFonts w:asciiTheme="minorHAnsi" w:hAnsiTheme="minorHAnsi" w:cstheme="minorHAnsi"/>
          <w:noProof/>
          <w:spacing w:val="-8"/>
        </w:rPr>
        <w:t xml:space="preserve"> </w:t>
      </w:r>
      <w:r w:rsidRPr="00780470">
        <w:rPr>
          <w:rFonts w:asciiTheme="minorHAnsi" w:hAnsiTheme="minorHAnsi" w:cstheme="minorHAnsi"/>
          <w:noProof/>
        </w:rPr>
        <w:t>uşor</w:t>
      </w:r>
      <w:r w:rsidRPr="00780470">
        <w:rPr>
          <w:rFonts w:asciiTheme="minorHAnsi" w:hAnsiTheme="minorHAnsi" w:cstheme="minorHAnsi"/>
          <w:noProof/>
          <w:spacing w:val="-7"/>
        </w:rPr>
        <w:t xml:space="preserve"> </w:t>
      </w:r>
      <w:r w:rsidRPr="00780470">
        <w:rPr>
          <w:rFonts w:asciiTheme="minorHAnsi" w:hAnsiTheme="minorHAnsi" w:cstheme="minorHAnsi"/>
          <w:noProof/>
        </w:rPr>
        <w:t>de</w:t>
      </w:r>
      <w:r w:rsidRPr="00780470">
        <w:rPr>
          <w:rFonts w:asciiTheme="minorHAnsi" w:hAnsiTheme="minorHAnsi" w:cstheme="minorHAnsi"/>
          <w:noProof/>
          <w:spacing w:val="-7"/>
        </w:rPr>
        <w:t xml:space="preserve"> </w:t>
      </w:r>
      <w:r w:rsidRPr="00780470">
        <w:rPr>
          <w:rFonts w:asciiTheme="minorHAnsi" w:hAnsiTheme="minorHAnsi" w:cstheme="minorHAnsi"/>
          <w:noProof/>
        </w:rPr>
        <w:t>întreţinut,</w:t>
      </w:r>
      <w:r w:rsidRPr="00780470">
        <w:rPr>
          <w:rFonts w:asciiTheme="minorHAnsi" w:hAnsiTheme="minorHAnsi" w:cstheme="minorHAnsi"/>
          <w:noProof/>
          <w:spacing w:val="-7"/>
        </w:rPr>
        <w:t xml:space="preserve"> </w:t>
      </w:r>
      <w:r w:rsidRPr="00780470">
        <w:rPr>
          <w:rFonts w:asciiTheme="minorHAnsi" w:hAnsiTheme="minorHAnsi" w:cstheme="minorHAnsi"/>
          <w:noProof/>
        </w:rPr>
        <w:t>să</w:t>
      </w:r>
      <w:r w:rsidRPr="00780470">
        <w:rPr>
          <w:rFonts w:asciiTheme="minorHAnsi" w:hAnsiTheme="minorHAnsi" w:cstheme="minorHAnsi"/>
          <w:noProof/>
          <w:spacing w:val="-9"/>
        </w:rPr>
        <w:t xml:space="preserve"> </w:t>
      </w:r>
      <w:r w:rsidRPr="00780470">
        <w:rPr>
          <w:rFonts w:asciiTheme="minorHAnsi" w:hAnsiTheme="minorHAnsi" w:cstheme="minorHAnsi"/>
          <w:noProof/>
        </w:rPr>
        <w:t>permită</w:t>
      </w:r>
      <w:r w:rsidRPr="00780470">
        <w:rPr>
          <w:rFonts w:asciiTheme="minorHAnsi" w:hAnsiTheme="minorHAnsi" w:cstheme="minorHAnsi"/>
          <w:noProof/>
          <w:spacing w:val="-7"/>
        </w:rPr>
        <w:t xml:space="preserve"> </w:t>
      </w:r>
      <w:r w:rsidRPr="00780470">
        <w:rPr>
          <w:rFonts w:asciiTheme="minorHAnsi" w:hAnsiTheme="minorHAnsi" w:cstheme="minorHAnsi"/>
          <w:noProof/>
        </w:rPr>
        <w:t>realizarea</w:t>
      </w:r>
      <w:r w:rsidRPr="00780470">
        <w:rPr>
          <w:rFonts w:asciiTheme="minorHAnsi" w:hAnsiTheme="minorHAnsi" w:cstheme="minorHAnsi"/>
          <w:noProof/>
          <w:spacing w:val="-8"/>
        </w:rPr>
        <w:t xml:space="preserve"> </w:t>
      </w:r>
      <w:r w:rsidRPr="00780470">
        <w:rPr>
          <w:rFonts w:asciiTheme="minorHAnsi" w:hAnsiTheme="minorHAnsi" w:cstheme="minorHAnsi"/>
          <w:noProof/>
        </w:rPr>
        <w:t>de</w:t>
      </w:r>
      <w:r w:rsidRPr="00780470">
        <w:rPr>
          <w:rFonts w:asciiTheme="minorHAnsi" w:hAnsiTheme="minorHAnsi" w:cstheme="minorHAnsi"/>
          <w:noProof/>
          <w:spacing w:val="-7"/>
        </w:rPr>
        <w:t xml:space="preserve"> </w:t>
      </w:r>
      <w:r w:rsidRPr="00780470">
        <w:rPr>
          <w:rFonts w:asciiTheme="minorHAnsi" w:hAnsiTheme="minorHAnsi" w:cstheme="minorHAnsi"/>
          <w:noProof/>
        </w:rPr>
        <w:t>reparaţii</w:t>
      </w:r>
      <w:r w:rsidRPr="00780470">
        <w:rPr>
          <w:rFonts w:asciiTheme="minorHAnsi" w:hAnsiTheme="minorHAnsi" w:cstheme="minorHAnsi"/>
          <w:noProof/>
          <w:spacing w:val="-57"/>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mod rapid,</w:t>
      </w:r>
      <w:r w:rsidRPr="00780470">
        <w:rPr>
          <w:rFonts w:asciiTheme="minorHAnsi" w:hAnsiTheme="minorHAnsi" w:cstheme="minorHAnsi"/>
          <w:noProof/>
          <w:spacing w:val="1"/>
        </w:rPr>
        <w:t xml:space="preserve"> </w:t>
      </w:r>
      <w:r w:rsidRPr="00780470">
        <w:rPr>
          <w:rFonts w:asciiTheme="minorHAnsi" w:hAnsiTheme="minorHAnsi" w:cstheme="minorHAnsi"/>
          <w:noProof/>
        </w:rPr>
        <w:t>simplu, comod;</w:t>
      </w:r>
    </w:p>
    <w:p w14:paraId="060699A1"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 fie</w:t>
      </w:r>
      <w:r w:rsidRPr="00780470">
        <w:rPr>
          <w:rFonts w:asciiTheme="minorHAnsi" w:hAnsiTheme="minorHAnsi" w:cstheme="minorHAnsi"/>
          <w:noProof/>
          <w:spacing w:val="1"/>
        </w:rPr>
        <w:t xml:space="preserve"> </w:t>
      </w:r>
      <w:r w:rsidRPr="00780470">
        <w:rPr>
          <w:rFonts w:asciiTheme="minorHAnsi" w:hAnsiTheme="minorHAnsi" w:cstheme="minorHAnsi"/>
          <w:noProof/>
        </w:rPr>
        <w:t>aseptice şi să nu</w:t>
      </w:r>
      <w:r w:rsidRPr="00780470">
        <w:rPr>
          <w:rFonts w:asciiTheme="minorHAnsi" w:hAnsiTheme="minorHAnsi" w:cstheme="minorHAnsi"/>
          <w:noProof/>
          <w:spacing w:val="1"/>
        </w:rPr>
        <w:t xml:space="preserve"> </w:t>
      </w:r>
      <w:r w:rsidRPr="00780470">
        <w:rPr>
          <w:rFonts w:asciiTheme="minorHAnsi" w:hAnsiTheme="minorHAnsi" w:cstheme="minorHAnsi"/>
          <w:noProof/>
        </w:rPr>
        <w:t>reţină praful în încăperile</w:t>
      </w:r>
      <w:r w:rsidRPr="00780470">
        <w:rPr>
          <w:rFonts w:asciiTheme="minorHAnsi" w:hAnsiTheme="minorHAnsi" w:cstheme="minorHAnsi"/>
          <w:noProof/>
          <w:spacing w:val="1"/>
        </w:rPr>
        <w:t xml:space="preserve"> </w:t>
      </w:r>
      <w:r w:rsidRPr="00780470">
        <w:rPr>
          <w:rFonts w:asciiTheme="minorHAnsi" w:hAnsiTheme="minorHAnsi" w:cstheme="minorHAnsi"/>
          <w:noProof/>
        </w:rPr>
        <w:t>în care se</w:t>
      </w:r>
      <w:r w:rsidRPr="00780470">
        <w:rPr>
          <w:rFonts w:asciiTheme="minorHAnsi" w:hAnsiTheme="minorHAnsi" w:cstheme="minorHAnsi"/>
          <w:noProof/>
          <w:spacing w:val="1"/>
        </w:rPr>
        <w:t xml:space="preserve"> </w:t>
      </w:r>
      <w:r w:rsidRPr="00780470">
        <w:rPr>
          <w:rFonts w:asciiTheme="minorHAnsi" w:hAnsiTheme="minorHAnsi" w:cstheme="minorHAnsi"/>
          <w:noProof/>
        </w:rPr>
        <w:t xml:space="preserve">cere respectarea </w:t>
      </w:r>
      <w:r w:rsidRPr="00780470">
        <w:rPr>
          <w:rFonts w:asciiTheme="minorHAnsi" w:hAnsiTheme="minorHAnsi" w:cstheme="minorHAnsi"/>
          <w:noProof/>
          <w:spacing w:val="-57"/>
        </w:rPr>
        <w:t xml:space="preserve"> </w:t>
      </w:r>
      <w:r w:rsidRPr="00780470">
        <w:rPr>
          <w:rFonts w:asciiTheme="minorHAnsi" w:hAnsiTheme="minorHAnsi" w:cstheme="minorHAnsi"/>
          <w:noProof/>
        </w:rPr>
        <w:t>unor</w:t>
      </w:r>
      <w:r w:rsidRPr="00780470">
        <w:rPr>
          <w:rFonts w:asciiTheme="minorHAnsi" w:hAnsiTheme="minorHAnsi" w:cstheme="minorHAnsi"/>
          <w:noProof/>
          <w:spacing w:val="-2"/>
        </w:rPr>
        <w:t xml:space="preserve"> </w:t>
      </w:r>
      <w:r w:rsidRPr="00780470">
        <w:rPr>
          <w:rFonts w:asciiTheme="minorHAnsi" w:hAnsiTheme="minorHAnsi" w:cstheme="minorHAnsi"/>
          <w:noProof/>
        </w:rPr>
        <w:t>condiţii</w:t>
      </w:r>
      <w:r w:rsidRPr="00780470">
        <w:rPr>
          <w:rFonts w:asciiTheme="minorHAnsi" w:hAnsiTheme="minorHAnsi" w:cstheme="minorHAnsi"/>
          <w:noProof/>
          <w:spacing w:val="1"/>
        </w:rPr>
        <w:t xml:space="preserve"> </w:t>
      </w:r>
      <w:r w:rsidRPr="00780470">
        <w:rPr>
          <w:rFonts w:asciiTheme="minorHAnsi" w:hAnsiTheme="minorHAnsi" w:cstheme="minorHAnsi"/>
          <w:noProof/>
        </w:rPr>
        <w:t>de</w:t>
      </w:r>
      <w:r w:rsidRPr="00780470">
        <w:rPr>
          <w:rFonts w:asciiTheme="minorHAnsi" w:hAnsiTheme="minorHAnsi" w:cstheme="minorHAnsi"/>
          <w:noProof/>
          <w:spacing w:val="-1"/>
        </w:rPr>
        <w:t xml:space="preserve"> </w:t>
      </w:r>
      <w:r w:rsidRPr="00780470">
        <w:rPr>
          <w:rFonts w:asciiTheme="minorHAnsi" w:hAnsiTheme="minorHAnsi" w:cstheme="minorHAnsi"/>
          <w:noProof/>
        </w:rPr>
        <w:t>igienă</w:t>
      </w:r>
      <w:r w:rsidRPr="00780470">
        <w:rPr>
          <w:rFonts w:asciiTheme="minorHAnsi" w:hAnsiTheme="minorHAnsi" w:cstheme="minorHAnsi"/>
          <w:noProof/>
          <w:spacing w:val="-1"/>
        </w:rPr>
        <w:t xml:space="preserve"> </w:t>
      </w:r>
      <w:r w:rsidRPr="00780470">
        <w:rPr>
          <w:rFonts w:asciiTheme="minorHAnsi" w:hAnsiTheme="minorHAnsi" w:cstheme="minorHAnsi"/>
          <w:noProof/>
        </w:rPr>
        <w:t>şi</w:t>
      </w:r>
      <w:r w:rsidRPr="00780470">
        <w:rPr>
          <w:rFonts w:asciiTheme="minorHAnsi" w:hAnsiTheme="minorHAnsi" w:cstheme="minorHAnsi"/>
          <w:noProof/>
          <w:spacing w:val="-1"/>
        </w:rPr>
        <w:t xml:space="preserve"> </w:t>
      </w:r>
      <w:r w:rsidRPr="00780470">
        <w:rPr>
          <w:rFonts w:asciiTheme="minorHAnsi" w:hAnsiTheme="minorHAnsi" w:cstheme="minorHAnsi"/>
          <w:noProof/>
        </w:rPr>
        <w:t>asepsie mai</w:t>
      </w:r>
      <w:r w:rsidRPr="00780470">
        <w:rPr>
          <w:rFonts w:asciiTheme="minorHAnsi" w:hAnsiTheme="minorHAnsi" w:cstheme="minorHAnsi"/>
          <w:noProof/>
          <w:spacing w:val="1"/>
        </w:rPr>
        <w:t xml:space="preserve"> </w:t>
      </w:r>
      <w:r w:rsidRPr="00780470">
        <w:rPr>
          <w:rFonts w:asciiTheme="minorHAnsi" w:hAnsiTheme="minorHAnsi" w:cstheme="minorHAnsi"/>
          <w:noProof/>
        </w:rPr>
        <w:t>severe;</w:t>
      </w:r>
    </w:p>
    <w:p w14:paraId="464057BB"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spacing w:val="-1"/>
        </w:rPr>
        <w:t>să</w:t>
      </w:r>
      <w:r w:rsidRPr="00780470">
        <w:rPr>
          <w:rFonts w:asciiTheme="minorHAnsi" w:hAnsiTheme="minorHAnsi" w:cstheme="minorHAnsi"/>
          <w:noProof/>
          <w:spacing w:val="-16"/>
        </w:rPr>
        <w:t xml:space="preserve"> </w:t>
      </w:r>
      <w:r w:rsidRPr="00780470">
        <w:rPr>
          <w:rFonts w:asciiTheme="minorHAnsi" w:hAnsiTheme="minorHAnsi" w:cstheme="minorHAnsi"/>
          <w:noProof/>
          <w:spacing w:val="-1"/>
        </w:rPr>
        <w:t>nu</w:t>
      </w:r>
      <w:r w:rsidRPr="00780470">
        <w:rPr>
          <w:rFonts w:asciiTheme="minorHAnsi" w:hAnsiTheme="minorHAnsi" w:cstheme="minorHAnsi"/>
          <w:noProof/>
          <w:spacing w:val="-15"/>
        </w:rPr>
        <w:t xml:space="preserve"> </w:t>
      </w:r>
      <w:r w:rsidRPr="00780470">
        <w:rPr>
          <w:rFonts w:asciiTheme="minorHAnsi" w:hAnsiTheme="minorHAnsi" w:cstheme="minorHAnsi"/>
          <w:noProof/>
          <w:spacing w:val="-1"/>
        </w:rPr>
        <w:t>producă</w:t>
      </w:r>
      <w:r w:rsidRPr="00780470">
        <w:rPr>
          <w:rFonts w:asciiTheme="minorHAnsi" w:hAnsiTheme="minorHAnsi" w:cstheme="minorHAnsi"/>
          <w:noProof/>
          <w:spacing w:val="-14"/>
        </w:rPr>
        <w:t xml:space="preserve"> </w:t>
      </w:r>
      <w:r w:rsidRPr="00780470">
        <w:rPr>
          <w:rFonts w:asciiTheme="minorHAnsi" w:hAnsiTheme="minorHAnsi" w:cstheme="minorHAnsi"/>
          <w:noProof/>
        </w:rPr>
        <w:t>scântei</w:t>
      </w:r>
      <w:r w:rsidRPr="00780470">
        <w:rPr>
          <w:rFonts w:asciiTheme="minorHAnsi" w:hAnsiTheme="minorHAnsi" w:cstheme="minorHAnsi"/>
          <w:noProof/>
          <w:spacing w:val="-15"/>
        </w:rPr>
        <w:t xml:space="preserve"> </w:t>
      </w:r>
      <w:r w:rsidRPr="00780470">
        <w:rPr>
          <w:rFonts w:asciiTheme="minorHAnsi" w:hAnsiTheme="minorHAnsi" w:cstheme="minorHAnsi"/>
          <w:noProof/>
        </w:rPr>
        <w:t>la</w:t>
      </w:r>
      <w:r w:rsidRPr="00780470">
        <w:rPr>
          <w:rFonts w:asciiTheme="minorHAnsi" w:hAnsiTheme="minorHAnsi" w:cstheme="minorHAnsi"/>
          <w:noProof/>
          <w:spacing w:val="-12"/>
        </w:rPr>
        <w:t xml:space="preserve"> </w:t>
      </w:r>
      <w:r w:rsidRPr="00780470">
        <w:rPr>
          <w:rFonts w:asciiTheme="minorHAnsi" w:hAnsiTheme="minorHAnsi" w:cstheme="minorHAnsi"/>
          <w:noProof/>
        </w:rPr>
        <w:t>lovire</w:t>
      </w:r>
      <w:r w:rsidRPr="00780470">
        <w:rPr>
          <w:rFonts w:asciiTheme="minorHAnsi" w:hAnsiTheme="minorHAnsi" w:cstheme="minorHAnsi"/>
          <w:noProof/>
          <w:spacing w:val="-17"/>
        </w:rPr>
        <w:t xml:space="preserve"> </w:t>
      </w:r>
      <w:r w:rsidRPr="00780470">
        <w:rPr>
          <w:rFonts w:asciiTheme="minorHAnsi" w:hAnsiTheme="minorHAnsi" w:cstheme="minorHAnsi"/>
          <w:noProof/>
        </w:rPr>
        <w:t>şi</w:t>
      </w:r>
      <w:r w:rsidRPr="00780470">
        <w:rPr>
          <w:rFonts w:asciiTheme="minorHAnsi" w:hAnsiTheme="minorHAnsi" w:cstheme="minorHAnsi"/>
          <w:noProof/>
          <w:spacing w:val="-14"/>
        </w:rPr>
        <w:t xml:space="preserve"> </w:t>
      </w:r>
      <w:r w:rsidRPr="00780470">
        <w:rPr>
          <w:rFonts w:asciiTheme="minorHAnsi" w:hAnsiTheme="minorHAnsi" w:cstheme="minorHAnsi"/>
          <w:noProof/>
        </w:rPr>
        <w:t>să</w:t>
      </w:r>
      <w:r w:rsidRPr="00780470">
        <w:rPr>
          <w:rFonts w:asciiTheme="minorHAnsi" w:hAnsiTheme="minorHAnsi" w:cstheme="minorHAnsi"/>
          <w:noProof/>
          <w:spacing w:val="-13"/>
        </w:rPr>
        <w:t xml:space="preserve"> </w:t>
      </w:r>
      <w:r w:rsidRPr="00780470">
        <w:rPr>
          <w:rFonts w:asciiTheme="minorHAnsi" w:hAnsiTheme="minorHAnsi" w:cstheme="minorHAnsi"/>
          <w:noProof/>
        </w:rPr>
        <w:t>nu</w:t>
      </w:r>
      <w:r w:rsidRPr="00780470">
        <w:rPr>
          <w:rFonts w:asciiTheme="minorHAnsi" w:hAnsiTheme="minorHAnsi" w:cstheme="minorHAnsi"/>
          <w:noProof/>
          <w:spacing w:val="-12"/>
        </w:rPr>
        <w:t xml:space="preserve"> </w:t>
      </w:r>
      <w:r w:rsidRPr="00780470">
        <w:rPr>
          <w:rFonts w:asciiTheme="minorHAnsi" w:hAnsiTheme="minorHAnsi" w:cstheme="minorHAnsi"/>
          <w:noProof/>
        </w:rPr>
        <w:t>aibă</w:t>
      </w:r>
      <w:r w:rsidRPr="00780470">
        <w:rPr>
          <w:rFonts w:asciiTheme="minorHAnsi" w:hAnsiTheme="minorHAnsi" w:cstheme="minorHAnsi"/>
          <w:noProof/>
          <w:spacing w:val="-14"/>
        </w:rPr>
        <w:t xml:space="preserve"> </w:t>
      </w:r>
      <w:r w:rsidRPr="00780470">
        <w:rPr>
          <w:rFonts w:asciiTheme="minorHAnsi" w:hAnsiTheme="minorHAnsi" w:cstheme="minorHAnsi"/>
          <w:noProof/>
        </w:rPr>
        <w:t>potenţial</w:t>
      </w:r>
      <w:r w:rsidRPr="00780470">
        <w:rPr>
          <w:rFonts w:asciiTheme="minorHAnsi" w:hAnsiTheme="minorHAnsi" w:cstheme="minorHAnsi"/>
          <w:noProof/>
          <w:spacing w:val="-14"/>
        </w:rPr>
        <w:t xml:space="preserve"> </w:t>
      </w:r>
      <w:r w:rsidRPr="00780470">
        <w:rPr>
          <w:rFonts w:asciiTheme="minorHAnsi" w:hAnsiTheme="minorHAnsi" w:cstheme="minorHAnsi"/>
          <w:noProof/>
        </w:rPr>
        <w:t>de</w:t>
      </w:r>
      <w:r w:rsidRPr="00780470">
        <w:rPr>
          <w:rFonts w:asciiTheme="minorHAnsi" w:hAnsiTheme="minorHAnsi" w:cstheme="minorHAnsi"/>
          <w:noProof/>
          <w:spacing w:val="-14"/>
        </w:rPr>
        <w:t xml:space="preserve"> </w:t>
      </w:r>
      <w:r w:rsidRPr="00780470">
        <w:rPr>
          <w:rFonts w:asciiTheme="minorHAnsi" w:hAnsiTheme="minorHAnsi" w:cstheme="minorHAnsi"/>
          <w:noProof/>
        </w:rPr>
        <w:t>încărcare</w:t>
      </w:r>
      <w:r w:rsidRPr="00780470">
        <w:rPr>
          <w:rFonts w:asciiTheme="minorHAnsi" w:hAnsiTheme="minorHAnsi" w:cstheme="minorHAnsi"/>
          <w:noProof/>
          <w:spacing w:val="-13"/>
        </w:rPr>
        <w:t xml:space="preserve"> </w:t>
      </w:r>
      <w:r w:rsidRPr="00780470">
        <w:rPr>
          <w:rFonts w:asciiTheme="minorHAnsi" w:hAnsiTheme="minorHAnsi" w:cstheme="minorHAnsi"/>
          <w:noProof/>
        </w:rPr>
        <w:t>electrostatică</w:t>
      </w:r>
      <w:r w:rsidRPr="00780470">
        <w:rPr>
          <w:rFonts w:asciiTheme="minorHAnsi" w:hAnsiTheme="minorHAnsi" w:cstheme="minorHAnsi"/>
          <w:noProof/>
          <w:spacing w:val="-57"/>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încăperi în</w:t>
      </w:r>
      <w:r w:rsidRPr="00780470">
        <w:rPr>
          <w:rFonts w:asciiTheme="minorHAnsi" w:hAnsiTheme="minorHAnsi" w:cstheme="minorHAnsi"/>
          <w:noProof/>
          <w:spacing w:val="-1"/>
        </w:rPr>
        <w:t xml:space="preserve"> </w:t>
      </w:r>
      <w:r w:rsidRPr="00780470">
        <w:rPr>
          <w:rFonts w:asciiTheme="minorHAnsi" w:hAnsiTheme="minorHAnsi" w:cstheme="minorHAnsi"/>
          <w:noProof/>
        </w:rPr>
        <w:t>care</w:t>
      </w:r>
      <w:r w:rsidRPr="00780470">
        <w:rPr>
          <w:rFonts w:asciiTheme="minorHAnsi" w:hAnsiTheme="minorHAnsi" w:cstheme="minorHAnsi"/>
          <w:noProof/>
          <w:spacing w:val="-2"/>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pot</w:t>
      </w:r>
      <w:r w:rsidRPr="00780470">
        <w:rPr>
          <w:rFonts w:asciiTheme="minorHAnsi" w:hAnsiTheme="minorHAnsi" w:cstheme="minorHAnsi"/>
          <w:noProof/>
          <w:spacing w:val="1"/>
        </w:rPr>
        <w:t xml:space="preserve"> </w:t>
      </w:r>
      <w:r w:rsidRPr="00780470">
        <w:rPr>
          <w:rFonts w:asciiTheme="minorHAnsi" w:hAnsiTheme="minorHAnsi" w:cstheme="minorHAnsi"/>
          <w:noProof/>
        </w:rPr>
        <w:t>produce</w:t>
      </w:r>
      <w:r w:rsidRPr="00780470">
        <w:rPr>
          <w:rFonts w:asciiTheme="minorHAnsi" w:hAnsiTheme="minorHAnsi" w:cstheme="minorHAnsi"/>
          <w:noProof/>
          <w:spacing w:val="-1"/>
        </w:rPr>
        <w:t xml:space="preserve"> </w:t>
      </w:r>
      <w:r w:rsidRPr="00780470">
        <w:rPr>
          <w:rFonts w:asciiTheme="minorHAnsi" w:hAnsiTheme="minorHAnsi" w:cstheme="minorHAnsi"/>
          <w:noProof/>
        </w:rPr>
        <w:t>amestecuri explozibile în aer;</w:t>
      </w:r>
    </w:p>
    <w:p w14:paraId="2D727B26"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17"/>
        </w:rPr>
        <w:t xml:space="preserve"> </w:t>
      </w:r>
      <w:r w:rsidRPr="00780470">
        <w:rPr>
          <w:rFonts w:asciiTheme="minorHAnsi" w:hAnsiTheme="minorHAnsi" w:cstheme="minorHAnsi"/>
          <w:noProof/>
        </w:rPr>
        <w:t>fie</w:t>
      </w:r>
      <w:r w:rsidRPr="00780470">
        <w:rPr>
          <w:rFonts w:asciiTheme="minorHAnsi" w:hAnsiTheme="minorHAnsi" w:cstheme="minorHAnsi"/>
          <w:noProof/>
          <w:spacing w:val="17"/>
        </w:rPr>
        <w:t xml:space="preserve"> </w:t>
      </w:r>
      <w:r w:rsidRPr="00780470">
        <w:rPr>
          <w:rFonts w:asciiTheme="minorHAnsi" w:hAnsiTheme="minorHAnsi" w:cstheme="minorHAnsi"/>
          <w:noProof/>
        </w:rPr>
        <w:t>rezistente</w:t>
      </w:r>
      <w:r w:rsidRPr="00780470">
        <w:rPr>
          <w:rFonts w:asciiTheme="minorHAnsi" w:hAnsiTheme="minorHAnsi" w:cstheme="minorHAnsi"/>
          <w:noProof/>
          <w:spacing w:val="17"/>
        </w:rPr>
        <w:t xml:space="preserve"> </w:t>
      </w:r>
      <w:r w:rsidRPr="00780470">
        <w:rPr>
          <w:rFonts w:asciiTheme="minorHAnsi" w:hAnsiTheme="minorHAnsi" w:cstheme="minorHAnsi"/>
          <w:noProof/>
        </w:rPr>
        <w:t>la</w:t>
      </w:r>
      <w:r w:rsidRPr="00780470">
        <w:rPr>
          <w:rFonts w:asciiTheme="minorHAnsi" w:hAnsiTheme="minorHAnsi" w:cstheme="minorHAnsi"/>
          <w:noProof/>
          <w:spacing w:val="17"/>
        </w:rPr>
        <w:t xml:space="preserve"> </w:t>
      </w:r>
      <w:r w:rsidRPr="00780470">
        <w:rPr>
          <w:rFonts w:asciiTheme="minorHAnsi" w:hAnsiTheme="minorHAnsi" w:cstheme="minorHAnsi"/>
          <w:noProof/>
        </w:rPr>
        <w:t>acţiunile</w:t>
      </w:r>
      <w:r w:rsidRPr="00780470">
        <w:rPr>
          <w:rFonts w:asciiTheme="minorHAnsi" w:hAnsiTheme="minorHAnsi" w:cstheme="minorHAnsi"/>
          <w:noProof/>
          <w:spacing w:val="17"/>
        </w:rPr>
        <w:t xml:space="preserve"> </w:t>
      </w:r>
      <w:r w:rsidRPr="00780470">
        <w:rPr>
          <w:rFonts w:asciiTheme="minorHAnsi" w:hAnsiTheme="minorHAnsi" w:cstheme="minorHAnsi"/>
          <w:noProof/>
        </w:rPr>
        <w:t>chimice</w:t>
      </w:r>
      <w:r w:rsidRPr="00780470">
        <w:rPr>
          <w:rFonts w:asciiTheme="minorHAnsi" w:hAnsiTheme="minorHAnsi" w:cstheme="minorHAnsi"/>
          <w:noProof/>
          <w:spacing w:val="16"/>
        </w:rPr>
        <w:t xml:space="preserve"> </w:t>
      </w:r>
      <w:r w:rsidRPr="00780470">
        <w:rPr>
          <w:rFonts w:asciiTheme="minorHAnsi" w:hAnsiTheme="minorHAnsi" w:cstheme="minorHAnsi"/>
          <w:noProof/>
        </w:rPr>
        <w:t>ale</w:t>
      </w:r>
      <w:r w:rsidRPr="00780470">
        <w:rPr>
          <w:rFonts w:asciiTheme="minorHAnsi" w:hAnsiTheme="minorHAnsi" w:cstheme="minorHAnsi"/>
          <w:noProof/>
          <w:spacing w:val="17"/>
        </w:rPr>
        <w:t xml:space="preserve"> </w:t>
      </w:r>
      <w:r w:rsidRPr="00780470">
        <w:rPr>
          <w:rFonts w:asciiTheme="minorHAnsi" w:hAnsiTheme="minorHAnsi" w:cstheme="minorHAnsi"/>
          <w:noProof/>
        </w:rPr>
        <w:t>substanţelor</w:t>
      </w:r>
      <w:r w:rsidRPr="00780470">
        <w:rPr>
          <w:rFonts w:asciiTheme="minorHAnsi" w:hAnsiTheme="minorHAnsi" w:cstheme="minorHAnsi"/>
          <w:noProof/>
          <w:spacing w:val="17"/>
        </w:rPr>
        <w:t xml:space="preserve"> </w:t>
      </w:r>
      <w:r w:rsidRPr="00780470">
        <w:rPr>
          <w:rFonts w:asciiTheme="minorHAnsi" w:hAnsiTheme="minorHAnsi" w:cstheme="minorHAnsi"/>
          <w:noProof/>
        </w:rPr>
        <w:t>utilizate</w:t>
      </w:r>
      <w:r w:rsidRPr="00780470">
        <w:rPr>
          <w:rFonts w:asciiTheme="minorHAnsi" w:hAnsiTheme="minorHAnsi" w:cstheme="minorHAnsi"/>
          <w:noProof/>
          <w:spacing w:val="17"/>
        </w:rPr>
        <w:t xml:space="preserve"> </w:t>
      </w:r>
      <w:r w:rsidRPr="00780470">
        <w:rPr>
          <w:rFonts w:asciiTheme="minorHAnsi" w:hAnsiTheme="minorHAnsi" w:cstheme="minorHAnsi"/>
          <w:noProof/>
        </w:rPr>
        <w:t>în</w:t>
      </w:r>
      <w:r w:rsidRPr="00780470">
        <w:rPr>
          <w:rFonts w:asciiTheme="minorHAnsi" w:hAnsiTheme="minorHAnsi" w:cstheme="minorHAnsi"/>
          <w:noProof/>
          <w:spacing w:val="16"/>
        </w:rPr>
        <w:t xml:space="preserve"> </w:t>
      </w:r>
      <w:r w:rsidRPr="00780470">
        <w:rPr>
          <w:rFonts w:asciiTheme="minorHAnsi" w:hAnsiTheme="minorHAnsi" w:cstheme="minorHAnsi"/>
          <w:noProof/>
        </w:rPr>
        <w:t>spital</w:t>
      </w:r>
      <w:r w:rsidRPr="00780470">
        <w:rPr>
          <w:rFonts w:asciiTheme="minorHAnsi" w:hAnsiTheme="minorHAnsi" w:cstheme="minorHAnsi"/>
          <w:noProof/>
          <w:spacing w:val="-57"/>
        </w:rPr>
        <w:t xml:space="preserve"> </w:t>
      </w:r>
      <w:r w:rsidRPr="00780470">
        <w:rPr>
          <w:rFonts w:asciiTheme="minorHAnsi" w:hAnsiTheme="minorHAnsi" w:cstheme="minorHAnsi"/>
          <w:noProof/>
        </w:rPr>
        <w:t>(dezinfectanţi,</w:t>
      </w:r>
      <w:r w:rsidRPr="00780470">
        <w:rPr>
          <w:rFonts w:asciiTheme="minorHAnsi" w:hAnsiTheme="minorHAnsi" w:cstheme="minorHAnsi"/>
          <w:noProof/>
          <w:spacing w:val="-1"/>
        </w:rPr>
        <w:t xml:space="preserve"> </w:t>
      </w:r>
      <w:r w:rsidRPr="00780470">
        <w:rPr>
          <w:rFonts w:asciiTheme="minorHAnsi" w:hAnsiTheme="minorHAnsi" w:cstheme="minorHAnsi"/>
          <w:noProof/>
        </w:rPr>
        <w:t>reactivi,</w:t>
      </w:r>
      <w:r w:rsidRPr="00780470">
        <w:rPr>
          <w:rFonts w:asciiTheme="minorHAnsi" w:hAnsiTheme="minorHAnsi" w:cstheme="minorHAnsi"/>
          <w:noProof/>
          <w:spacing w:val="2"/>
        </w:rPr>
        <w:t xml:space="preserve"> </w:t>
      </w:r>
      <w:r w:rsidRPr="00780470">
        <w:rPr>
          <w:rFonts w:asciiTheme="minorHAnsi" w:hAnsiTheme="minorHAnsi" w:cstheme="minorHAnsi"/>
          <w:noProof/>
        </w:rPr>
        <w:t>medicamente,</w:t>
      </w:r>
      <w:r w:rsidRPr="00780470">
        <w:rPr>
          <w:rFonts w:asciiTheme="minorHAnsi" w:hAnsiTheme="minorHAnsi" w:cstheme="minorHAnsi"/>
          <w:noProof/>
          <w:spacing w:val="-1"/>
        </w:rPr>
        <w:t xml:space="preserve"> </w:t>
      </w:r>
      <w:r w:rsidRPr="00780470">
        <w:rPr>
          <w:rFonts w:asciiTheme="minorHAnsi" w:hAnsiTheme="minorHAnsi" w:cstheme="minorHAnsi"/>
          <w:noProof/>
        </w:rPr>
        <w:t>produse</w:t>
      </w:r>
      <w:r w:rsidRPr="00780470">
        <w:rPr>
          <w:rFonts w:asciiTheme="minorHAnsi" w:hAnsiTheme="minorHAnsi" w:cstheme="minorHAnsi"/>
          <w:noProof/>
          <w:spacing w:val="-1"/>
        </w:rPr>
        <w:t xml:space="preserve"> </w:t>
      </w:r>
      <w:r w:rsidRPr="00780470">
        <w:rPr>
          <w:rFonts w:asciiTheme="minorHAnsi" w:hAnsiTheme="minorHAnsi" w:cstheme="minorHAnsi"/>
          <w:noProof/>
        </w:rPr>
        <w:t>chimice</w:t>
      </w:r>
      <w:r w:rsidRPr="00780470">
        <w:rPr>
          <w:rFonts w:asciiTheme="minorHAnsi" w:hAnsiTheme="minorHAnsi" w:cstheme="minorHAnsi"/>
          <w:noProof/>
          <w:spacing w:val="-2"/>
        </w:rPr>
        <w:t xml:space="preserve"> </w:t>
      </w:r>
      <w:r w:rsidRPr="00780470">
        <w:rPr>
          <w:rFonts w:asciiTheme="minorHAnsi" w:hAnsiTheme="minorHAnsi" w:cstheme="minorHAnsi"/>
          <w:noProof/>
        </w:rPr>
        <w:t>de</w:t>
      </w:r>
      <w:r w:rsidRPr="00780470">
        <w:rPr>
          <w:rFonts w:asciiTheme="minorHAnsi" w:hAnsiTheme="minorHAnsi" w:cstheme="minorHAnsi"/>
          <w:noProof/>
          <w:spacing w:val="-1"/>
        </w:rPr>
        <w:t xml:space="preserve"> </w:t>
      </w:r>
      <w:r w:rsidRPr="00780470">
        <w:rPr>
          <w:rFonts w:asciiTheme="minorHAnsi" w:hAnsiTheme="minorHAnsi" w:cstheme="minorHAnsi"/>
          <w:noProof/>
        </w:rPr>
        <w:t>laborator);</w:t>
      </w:r>
    </w:p>
    <w:p w14:paraId="1BEB2EF5"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31"/>
        </w:rPr>
        <w:t xml:space="preserve"> </w:t>
      </w:r>
      <w:r w:rsidRPr="00780470">
        <w:rPr>
          <w:rFonts w:asciiTheme="minorHAnsi" w:hAnsiTheme="minorHAnsi" w:cstheme="minorHAnsi"/>
          <w:noProof/>
        </w:rPr>
        <w:t>fie</w:t>
      </w:r>
      <w:r w:rsidRPr="00780470">
        <w:rPr>
          <w:rFonts w:asciiTheme="minorHAnsi" w:hAnsiTheme="minorHAnsi" w:cstheme="minorHAnsi"/>
          <w:noProof/>
          <w:spacing w:val="32"/>
        </w:rPr>
        <w:t xml:space="preserve"> </w:t>
      </w:r>
      <w:r w:rsidRPr="00780470">
        <w:rPr>
          <w:rFonts w:asciiTheme="minorHAnsi" w:hAnsiTheme="minorHAnsi" w:cstheme="minorHAnsi"/>
          <w:noProof/>
        </w:rPr>
        <w:t>incombustibile</w:t>
      </w:r>
      <w:r w:rsidRPr="00780470">
        <w:rPr>
          <w:rFonts w:asciiTheme="minorHAnsi" w:hAnsiTheme="minorHAnsi" w:cstheme="minorHAnsi"/>
          <w:noProof/>
          <w:spacing w:val="31"/>
        </w:rPr>
        <w:t xml:space="preserve"> </w:t>
      </w:r>
      <w:r w:rsidRPr="00780470">
        <w:rPr>
          <w:rFonts w:asciiTheme="minorHAnsi" w:hAnsiTheme="minorHAnsi" w:cstheme="minorHAnsi"/>
          <w:noProof/>
        </w:rPr>
        <w:t>în</w:t>
      </w:r>
      <w:r w:rsidRPr="00780470">
        <w:rPr>
          <w:rFonts w:asciiTheme="minorHAnsi" w:hAnsiTheme="minorHAnsi" w:cstheme="minorHAnsi"/>
          <w:noProof/>
          <w:spacing w:val="33"/>
        </w:rPr>
        <w:t xml:space="preserve"> </w:t>
      </w:r>
      <w:r w:rsidRPr="00780470">
        <w:rPr>
          <w:rFonts w:asciiTheme="minorHAnsi" w:hAnsiTheme="minorHAnsi" w:cstheme="minorHAnsi"/>
          <w:noProof/>
        </w:rPr>
        <w:t>încăperile</w:t>
      </w:r>
      <w:r w:rsidRPr="00780470">
        <w:rPr>
          <w:rFonts w:asciiTheme="minorHAnsi" w:hAnsiTheme="minorHAnsi" w:cstheme="minorHAnsi"/>
          <w:noProof/>
          <w:spacing w:val="31"/>
        </w:rPr>
        <w:t xml:space="preserve"> </w:t>
      </w:r>
      <w:r w:rsidRPr="00780470">
        <w:rPr>
          <w:rFonts w:asciiTheme="minorHAnsi" w:hAnsiTheme="minorHAnsi" w:cstheme="minorHAnsi"/>
          <w:noProof/>
        </w:rPr>
        <w:t>în</w:t>
      </w:r>
      <w:r w:rsidRPr="00780470">
        <w:rPr>
          <w:rFonts w:asciiTheme="minorHAnsi" w:hAnsiTheme="minorHAnsi" w:cstheme="minorHAnsi"/>
          <w:noProof/>
          <w:spacing w:val="33"/>
        </w:rPr>
        <w:t xml:space="preserve"> </w:t>
      </w:r>
      <w:r w:rsidRPr="00780470">
        <w:rPr>
          <w:rFonts w:asciiTheme="minorHAnsi" w:hAnsiTheme="minorHAnsi" w:cstheme="minorHAnsi"/>
          <w:noProof/>
        </w:rPr>
        <w:t>care</w:t>
      </w:r>
      <w:r w:rsidRPr="00780470">
        <w:rPr>
          <w:rFonts w:asciiTheme="minorHAnsi" w:hAnsiTheme="minorHAnsi" w:cstheme="minorHAnsi"/>
          <w:noProof/>
          <w:spacing w:val="30"/>
        </w:rPr>
        <w:t xml:space="preserve"> </w:t>
      </w:r>
      <w:r w:rsidRPr="00780470">
        <w:rPr>
          <w:rFonts w:asciiTheme="minorHAnsi" w:hAnsiTheme="minorHAnsi" w:cstheme="minorHAnsi"/>
          <w:noProof/>
        </w:rPr>
        <w:t>se</w:t>
      </w:r>
      <w:r w:rsidRPr="00780470">
        <w:rPr>
          <w:rFonts w:asciiTheme="minorHAnsi" w:hAnsiTheme="minorHAnsi" w:cstheme="minorHAnsi"/>
          <w:noProof/>
          <w:spacing w:val="32"/>
        </w:rPr>
        <w:t xml:space="preserve"> </w:t>
      </w:r>
      <w:r w:rsidRPr="00780470">
        <w:rPr>
          <w:rFonts w:asciiTheme="minorHAnsi" w:hAnsiTheme="minorHAnsi" w:cstheme="minorHAnsi"/>
          <w:noProof/>
        </w:rPr>
        <w:t>lucrează</w:t>
      </w:r>
      <w:r w:rsidRPr="00780470">
        <w:rPr>
          <w:rFonts w:asciiTheme="minorHAnsi" w:hAnsiTheme="minorHAnsi" w:cstheme="minorHAnsi"/>
          <w:noProof/>
          <w:spacing w:val="31"/>
        </w:rPr>
        <w:t xml:space="preserve"> </w:t>
      </w:r>
      <w:r w:rsidRPr="00780470">
        <w:rPr>
          <w:rFonts w:asciiTheme="minorHAnsi" w:hAnsiTheme="minorHAnsi" w:cstheme="minorHAnsi"/>
          <w:noProof/>
        </w:rPr>
        <w:t>cu</w:t>
      </w:r>
      <w:r w:rsidRPr="00780470">
        <w:rPr>
          <w:rFonts w:asciiTheme="minorHAnsi" w:hAnsiTheme="minorHAnsi" w:cstheme="minorHAnsi"/>
          <w:noProof/>
          <w:spacing w:val="33"/>
        </w:rPr>
        <w:t xml:space="preserve"> </w:t>
      </w:r>
      <w:r w:rsidRPr="00780470">
        <w:rPr>
          <w:rFonts w:asciiTheme="minorHAnsi" w:hAnsiTheme="minorHAnsi" w:cstheme="minorHAnsi"/>
          <w:noProof/>
        </w:rPr>
        <w:t>flacără</w:t>
      </w:r>
      <w:r w:rsidRPr="00780470">
        <w:rPr>
          <w:rFonts w:asciiTheme="minorHAnsi" w:hAnsiTheme="minorHAnsi" w:cstheme="minorHAnsi"/>
          <w:noProof/>
          <w:spacing w:val="30"/>
        </w:rPr>
        <w:t xml:space="preserve"> </w:t>
      </w:r>
      <w:r w:rsidRPr="00780470">
        <w:rPr>
          <w:rFonts w:asciiTheme="minorHAnsi" w:hAnsiTheme="minorHAnsi" w:cstheme="minorHAnsi"/>
          <w:noProof/>
        </w:rPr>
        <w:t>liberă,</w:t>
      </w:r>
      <w:r w:rsidRPr="00780470">
        <w:rPr>
          <w:rFonts w:asciiTheme="minorHAnsi" w:hAnsiTheme="minorHAnsi" w:cstheme="minorHAnsi"/>
          <w:noProof/>
          <w:spacing w:val="41"/>
        </w:rPr>
        <w:t xml:space="preserve"> </w:t>
      </w:r>
      <w:r w:rsidRPr="00780470">
        <w:rPr>
          <w:rFonts w:asciiTheme="minorHAnsi" w:hAnsiTheme="minorHAnsi" w:cstheme="minorHAnsi"/>
          <w:noProof/>
        </w:rPr>
        <w:t>cu</w:t>
      </w:r>
      <w:r w:rsidRPr="00780470">
        <w:rPr>
          <w:rFonts w:asciiTheme="minorHAnsi" w:hAnsiTheme="minorHAnsi" w:cstheme="minorHAnsi"/>
          <w:noProof/>
          <w:spacing w:val="-57"/>
        </w:rPr>
        <w:t xml:space="preserve">         </w:t>
      </w:r>
      <w:r w:rsidRPr="00780470">
        <w:rPr>
          <w:rFonts w:asciiTheme="minorHAnsi" w:hAnsiTheme="minorHAnsi" w:cstheme="minorHAnsi"/>
          <w:noProof/>
        </w:rPr>
        <w:t>materiale</w:t>
      </w:r>
      <w:r w:rsidRPr="00780470">
        <w:rPr>
          <w:rFonts w:asciiTheme="minorHAnsi" w:hAnsiTheme="minorHAnsi" w:cstheme="minorHAnsi"/>
          <w:noProof/>
          <w:spacing w:val="-1"/>
        </w:rPr>
        <w:t xml:space="preserve"> </w:t>
      </w:r>
      <w:r w:rsidRPr="00780470">
        <w:rPr>
          <w:rFonts w:asciiTheme="minorHAnsi" w:hAnsiTheme="minorHAnsi" w:cstheme="minorHAnsi"/>
          <w:noProof/>
        </w:rPr>
        <w:t>incandescente sau</w:t>
      </w:r>
      <w:r w:rsidRPr="00780470">
        <w:rPr>
          <w:rFonts w:asciiTheme="minorHAnsi" w:hAnsiTheme="minorHAnsi" w:cstheme="minorHAnsi"/>
          <w:noProof/>
          <w:spacing w:val="1"/>
        </w:rPr>
        <w:t xml:space="preserve"> </w:t>
      </w:r>
      <w:r w:rsidRPr="00780470">
        <w:rPr>
          <w:rFonts w:asciiTheme="minorHAnsi" w:hAnsiTheme="minorHAnsi" w:cstheme="minorHAnsi"/>
          <w:noProof/>
        </w:rPr>
        <w:t>la</w:t>
      </w:r>
      <w:r w:rsidRPr="00780470">
        <w:rPr>
          <w:rFonts w:asciiTheme="minorHAnsi" w:hAnsiTheme="minorHAnsi" w:cstheme="minorHAnsi"/>
          <w:noProof/>
          <w:spacing w:val="-1"/>
        </w:rPr>
        <w:t xml:space="preserve"> </w:t>
      </w:r>
      <w:r w:rsidRPr="00780470">
        <w:rPr>
          <w:rFonts w:asciiTheme="minorHAnsi" w:hAnsiTheme="minorHAnsi" w:cstheme="minorHAnsi"/>
          <w:noProof/>
        </w:rPr>
        <w:t>temperatură</w:t>
      </w:r>
      <w:r w:rsidRPr="00780470">
        <w:rPr>
          <w:rFonts w:asciiTheme="minorHAnsi" w:hAnsiTheme="minorHAnsi" w:cstheme="minorHAnsi"/>
          <w:noProof/>
          <w:spacing w:val="-2"/>
        </w:rPr>
        <w:t xml:space="preserve"> </w:t>
      </w:r>
      <w:r w:rsidRPr="00780470">
        <w:rPr>
          <w:rFonts w:asciiTheme="minorHAnsi" w:hAnsiTheme="minorHAnsi" w:cstheme="minorHAnsi"/>
          <w:noProof/>
        </w:rPr>
        <w:t>ridicată;</w:t>
      </w:r>
    </w:p>
    <w:p w14:paraId="287531CA"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10"/>
        </w:rPr>
        <w:t xml:space="preserve"> </w:t>
      </w:r>
      <w:r w:rsidRPr="00780470">
        <w:rPr>
          <w:rFonts w:asciiTheme="minorHAnsi" w:hAnsiTheme="minorHAnsi" w:cstheme="minorHAnsi"/>
          <w:noProof/>
        </w:rPr>
        <w:t>fie</w:t>
      </w:r>
      <w:r w:rsidRPr="00780470">
        <w:rPr>
          <w:rFonts w:asciiTheme="minorHAnsi" w:hAnsiTheme="minorHAnsi" w:cstheme="minorHAnsi"/>
          <w:noProof/>
          <w:spacing w:val="12"/>
        </w:rPr>
        <w:t xml:space="preserve"> </w:t>
      </w:r>
      <w:r w:rsidRPr="00780470">
        <w:rPr>
          <w:rFonts w:asciiTheme="minorHAnsi" w:hAnsiTheme="minorHAnsi" w:cstheme="minorHAnsi"/>
          <w:noProof/>
        </w:rPr>
        <w:t>prevăzute</w:t>
      </w:r>
      <w:r w:rsidRPr="00780470">
        <w:rPr>
          <w:rFonts w:asciiTheme="minorHAnsi" w:hAnsiTheme="minorHAnsi" w:cstheme="minorHAnsi"/>
          <w:noProof/>
          <w:spacing w:val="11"/>
        </w:rPr>
        <w:t xml:space="preserve"> </w:t>
      </w:r>
      <w:r w:rsidRPr="00780470">
        <w:rPr>
          <w:rFonts w:asciiTheme="minorHAnsi" w:hAnsiTheme="minorHAnsi" w:cstheme="minorHAnsi"/>
          <w:noProof/>
        </w:rPr>
        <w:t>cu</w:t>
      </w:r>
      <w:r w:rsidRPr="00780470">
        <w:rPr>
          <w:rFonts w:asciiTheme="minorHAnsi" w:hAnsiTheme="minorHAnsi" w:cstheme="minorHAnsi"/>
          <w:noProof/>
          <w:spacing w:val="10"/>
        </w:rPr>
        <w:t xml:space="preserve"> </w:t>
      </w:r>
      <w:r w:rsidRPr="00780470">
        <w:rPr>
          <w:rFonts w:asciiTheme="minorHAnsi" w:hAnsiTheme="minorHAnsi" w:cstheme="minorHAnsi"/>
          <w:noProof/>
        </w:rPr>
        <w:t>pante</w:t>
      </w:r>
      <w:r w:rsidRPr="00780470">
        <w:rPr>
          <w:rFonts w:asciiTheme="minorHAnsi" w:hAnsiTheme="minorHAnsi" w:cstheme="minorHAnsi"/>
          <w:noProof/>
          <w:spacing w:val="13"/>
        </w:rPr>
        <w:t xml:space="preserve"> </w:t>
      </w:r>
      <w:r w:rsidRPr="00780470">
        <w:rPr>
          <w:rFonts w:asciiTheme="minorHAnsi" w:hAnsiTheme="minorHAnsi" w:cstheme="minorHAnsi"/>
          <w:noProof/>
        </w:rPr>
        <w:t>de</w:t>
      </w:r>
      <w:r w:rsidRPr="00780470">
        <w:rPr>
          <w:rFonts w:asciiTheme="minorHAnsi" w:hAnsiTheme="minorHAnsi" w:cstheme="minorHAnsi"/>
          <w:noProof/>
          <w:spacing w:val="9"/>
        </w:rPr>
        <w:t xml:space="preserve"> </w:t>
      </w:r>
      <w:r w:rsidRPr="00780470">
        <w:rPr>
          <w:rFonts w:asciiTheme="minorHAnsi" w:hAnsiTheme="minorHAnsi" w:cstheme="minorHAnsi"/>
          <w:noProof/>
        </w:rPr>
        <w:t>scurgere</w:t>
      </w:r>
      <w:r w:rsidRPr="00780470">
        <w:rPr>
          <w:rFonts w:asciiTheme="minorHAnsi" w:hAnsiTheme="minorHAnsi" w:cstheme="minorHAnsi"/>
          <w:noProof/>
          <w:spacing w:val="10"/>
        </w:rPr>
        <w:t xml:space="preserve"> </w:t>
      </w:r>
      <w:r w:rsidRPr="00780470">
        <w:rPr>
          <w:rFonts w:asciiTheme="minorHAnsi" w:hAnsiTheme="minorHAnsi" w:cstheme="minorHAnsi"/>
          <w:noProof/>
        </w:rPr>
        <w:t>şi</w:t>
      </w:r>
      <w:r w:rsidRPr="00780470">
        <w:rPr>
          <w:rFonts w:asciiTheme="minorHAnsi" w:hAnsiTheme="minorHAnsi" w:cstheme="minorHAnsi"/>
          <w:noProof/>
          <w:spacing w:val="11"/>
        </w:rPr>
        <w:t xml:space="preserve"> </w:t>
      </w:r>
      <w:r w:rsidRPr="00780470">
        <w:rPr>
          <w:rFonts w:asciiTheme="minorHAnsi" w:hAnsiTheme="minorHAnsi" w:cstheme="minorHAnsi"/>
          <w:noProof/>
        </w:rPr>
        <w:t>sifoane</w:t>
      </w:r>
      <w:r w:rsidRPr="00780470">
        <w:rPr>
          <w:rFonts w:asciiTheme="minorHAnsi" w:hAnsiTheme="minorHAnsi" w:cstheme="minorHAnsi"/>
          <w:noProof/>
          <w:spacing w:val="11"/>
        </w:rPr>
        <w:t xml:space="preserve"> </w:t>
      </w:r>
      <w:r w:rsidRPr="00780470">
        <w:rPr>
          <w:rFonts w:asciiTheme="minorHAnsi" w:hAnsiTheme="minorHAnsi" w:cstheme="minorHAnsi"/>
          <w:noProof/>
        </w:rPr>
        <w:t>în</w:t>
      </w:r>
      <w:r w:rsidRPr="00780470">
        <w:rPr>
          <w:rFonts w:asciiTheme="minorHAnsi" w:hAnsiTheme="minorHAnsi" w:cstheme="minorHAnsi"/>
          <w:noProof/>
          <w:spacing w:val="12"/>
        </w:rPr>
        <w:t xml:space="preserve"> </w:t>
      </w:r>
      <w:r w:rsidRPr="00780470">
        <w:rPr>
          <w:rFonts w:asciiTheme="minorHAnsi" w:hAnsiTheme="minorHAnsi" w:cstheme="minorHAnsi"/>
          <w:noProof/>
        </w:rPr>
        <w:t>încăperile</w:t>
      </w:r>
      <w:r w:rsidRPr="00780470">
        <w:rPr>
          <w:rFonts w:asciiTheme="minorHAnsi" w:hAnsiTheme="minorHAnsi" w:cstheme="minorHAnsi"/>
          <w:noProof/>
          <w:spacing w:val="16"/>
        </w:rPr>
        <w:t xml:space="preserve"> </w:t>
      </w:r>
      <w:r w:rsidRPr="00780470">
        <w:rPr>
          <w:rFonts w:asciiTheme="minorHAnsi" w:hAnsiTheme="minorHAnsi" w:cstheme="minorHAnsi"/>
          <w:noProof/>
        </w:rPr>
        <w:t>în</w:t>
      </w:r>
      <w:r w:rsidRPr="00780470">
        <w:rPr>
          <w:rFonts w:asciiTheme="minorHAnsi" w:hAnsiTheme="minorHAnsi" w:cstheme="minorHAnsi"/>
          <w:noProof/>
          <w:spacing w:val="14"/>
        </w:rPr>
        <w:t xml:space="preserve"> </w:t>
      </w:r>
      <w:r w:rsidRPr="00780470">
        <w:rPr>
          <w:rFonts w:asciiTheme="minorHAnsi" w:hAnsiTheme="minorHAnsi" w:cstheme="minorHAnsi"/>
          <w:noProof/>
        </w:rPr>
        <w:t>care</w:t>
      </w:r>
      <w:r w:rsidRPr="00780470">
        <w:rPr>
          <w:rFonts w:asciiTheme="minorHAnsi" w:hAnsiTheme="minorHAnsi" w:cstheme="minorHAnsi"/>
          <w:noProof/>
          <w:spacing w:val="11"/>
        </w:rPr>
        <w:t xml:space="preserve"> </w:t>
      </w:r>
      <w:r w:rsidRPr="00780470">
        <w:rPr>
          <w:rFonts w:asciiTheme="minorHAnsi" w:hAnsiTheme="minorHAnsi" w:cstheme="minorHAnsi"/>
          <w:noProof/>
        </w:rPr>
        <w:t>tipul</w:t>
      </w:r>
      <w:r w:rsidRPr="00780470">
        <w:rPr>
          <w:rFonts w:asciiTheme="minorHAnsi" w:hAnsiTheme="minorHAnsi" w:cstheme="minorHAnsi"/>
          <w:noProof/>
          <w:spacing w:val="15"/>
        </w:rPr>
        <w:t xml:space="preserve"> </w:t>
      </w:r>
      <w:r w:rsidRPr="00780470">
        <w:rPr>
          <w:rFonts w:asciiTheme="minorHAnsi" w:hAnsiTheme="minorHAnsi" w:cstheme="minorHAnsi"/>
          <w:noProof/>
        </w:rPr>
        <w:t>de</w:t>
      </w:r>
      <w:r w:rsidRPr="00780470">
        <w:rPr>
          <w:rFonts w:asciiTheme="minorHAnsi" w:hAnsiTheme="minorHAnsi" w:cstheme="minorHAnsi"/>
          <w:noProof/>
          <w:spacing w:val="-57"/>
        </w:rPr>
        <w:t xml:space="preserve"> </w:t>
      </w:r>
      <w:r w:rsidRPr="00780470">
        <w:rPr>
          <w:rFonts w:asciiTheme="minorHAnsi" w:hAnsiTheme="minorHAnsi" w:cstheme="minorHAnsi"/>
          <w:noProof/>
        </w:rPr>
        <w:t>activitate</w:t>
      </w:r>
      <w:r w:rsidRPr="00780470">
        <w:rPr>
          <w:rFonts w:asciiTheme="minorHAnsi" w:hAnsiTheme="minorHAnsi" w:cstheme="minorHAnsi"/>
          <w:noProof/>
          <w:spacing w:val="-1"/>
        </w:rPr>
        <w:t xml:space="preserve"> </w:t>
      </w:r>
      <w:r w:rsidRPr="00780470">
        <w:rPr>
          <w:rFonts w:asciiTheme="minorHAnsi" w:hAnsiTheme="minorHAnsi" w:cstheme="minorHAnsi"/>
          <w:noProof/>
        </w:rPr>
        <w:t>presupune</w:t>
      </w:r>
      <w:r w:rsidRPr="00780470">
        <w:rPr>
          <w:rFonts w:asciiTheme="minorHAnsi" w:hAnsiTheme="minorHAnsi" w:cstheme="minorHAnsi"/>
          <w:noProof/>
          <w:spacing w:val="-1"/>
        </w:rPr>
        <w:t xml:space="preserve"> </w:t>
      </w:r>
      <w:r w:rsidRPr="00780470">
        <w:rPr>
          <w:rFonts w:asciiTheme="minorHAnsi" w:hAnsiTheme="minorHAnsi" w:cstheme="minorHAnsi"/>
          <w:noProof/>
        </w:rPr>
        <w:t>acumulări de</w:t>
      </w:r>
      <w:r w:rsidRPr="00780470">
        <w:rPr>
          <w:rFonts w:asciiTheme="minorHAnsi" w:hAnsiTheme="minorHAnsi" w:cstheme="minorHAnsi"/>
          <w:noProof/>
          <w:spacing w:val="-2"/>
        </w:rPr>
        <w:t xml:space="preserve"> </w:t>
      </w:r>
      <w:r w:rsidRPr="00780470">
        <w:rPr>
          <w:rFonts w:asciiTheme="minorHAnsi" w:hAnsiTheme="minorHAnsi" w:cstheme="minorHAnsi"/>
          <w:noProof/>
        </w:rPr>
        <w:t>apă</w:t>
      </w:r>
      <w:r w:rsidRPr="00780470">
        <w:rPr>
          <w:rFonts w:asciiTheme="minorHAnsi" w:hAnsiTheme="minorHAnsi" w:cstheme="minorHAnsi"/>
          <w:noProof/>
          <w:spacing w:val="-1"/>
        </w:rPr>
        <w:t xml:space="preserve"> </w:t>
      </w:r>
      <w:r w:rsidRPr="00780470">
        <w:rPr>
          <w:rFonts w:asciiTheme="minorHAnsi" w:hAnsiTheme="minorHAnsi" w:cstheme="minorHAnsi"/>
          <w:noProof/>
        </w:rPr>
        <w:t>pe</w:t>
      </w:r>
      <w:r w:rsidRPr="00780470">
        <w:rPr>
          <w:rFonts w:asciiTheme="minorHAnsi" w:hAnsiTheme="minorHAnsi" w:cstheme="minorHAnsi"/>
          <w:noProof/>
          <w:spacing w:val="-2"/>
        </w:rPr>
        <w:t xml:space="preserve"> </w:t>
      </w:r>
      <w:r w:rsidRPr="00780470">
        <w:rPr>
          <w:rFonts w:asciiTheme="minorHAnsi" w:hAnsiTheme="minorHAnsi" w:cstheme="minorHAnsi"/>
          <w:noProof/>
        </w:rPr>
        <w:t>pardoseală;</w:t>
      </w:r>
    </w:p>
    <w:p w14:paraId="3303E27B"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hanging="361"/>
        <w:contextualSpacing w:val="0"/>
        <w:jc w:val="both"/>
        <w:rPr>
          <w:rFonts w:asciiTheme="minorHAnsi" w:hAnsiTheme="minorHAnsi" w:cstheme="minorHAnsi"/>
          <w:noProof/>
        </w:rPr>
      </w:pPr>
      <w:r w:rsidRPr="00780470">
        <w:rPr>
          <w:rFonts w:asciiTheme="minorHAnsi" w:hAnsiTheme="minorHAnsi" w:cstheme="minorHAnsi"/>
          <w:noProof/>
        </w:rPr>
        <w:t>să</w:t>
      </w:r>
      <w:r w:rsidRPr="00780470">
        <w:rPr>
          <w:rFonts w:asciiTheme="minorHAnsi" w:hAnsiTheme="minorHAnsi" w:cstheme="minorHAnsi"/>
          <w:noProof/>
          <w:spacing w:val="-2"/>
        </w:rPr>
        <w:t xml:space="preserve"> </w:t>
      </w:r>
      <w:r w:rsidRPr="00780470">
        <w:rPr>
          <w:rFonts w:asciiTheme="minorHAnsi" w:hAnsiTheme="minorHAnsi" w:cstheme="minorHAnsi"/>
          <w:noProof/>
        </w:rPr>
        <w:t>aibă</w:t>
      </w:r>
      <w:r w:rsidRPr="00780470">
        <w:rPr>
          <w:rFonts w:asciiTheme="minorHAnsi" w:hAnsiTheme="minorHAnsi" w:cstheme="minorHAnsi"/>
          <w:noProof/>
          <w:spacing w:val="-1"/>
        </w:rPr>
        <w:t xml:space="preserve"> </w:t>
      </w:r>
      <w:r w:rsidRPr="00780470">
        <w:rPr>
          <w:rFonts w:asciiTheme="minorHAnsi" w:hAnsiTheme="minorHAnsi" w:cstheme="minorHAnsi"/>
          <w:noProof/>
        </w:rPr>
        <w:t>coeficient</w:t>
      </w:r>
      <w:r w:rsidRPr="00780470">
        <w:rPr>
          <w:rFonts w:asciiTheme="minorHAnsi" w:hAnsiTheme="minorHAnsi" w:cstheme="minorHAnsi"/>
          <w:noProof/>
          <w:spacing w:val="-1"/>
        </w:rPr>
        <w:t xml:space="preserve"> </w:t>
      </w:r>
      <w:r w:rsidRPr="00780470">
        <w:rPr>
          <w:rFonts w:asciiTheme="minorHAnsi" w:hAnsiTheme="minorHAnsi" w:cstheme="minorHAnsi"/>
          <w:noProof/>
        </w:rPr>
        <w:t>de conductibilitate termică</w:t>
      </w:r>
      <w:r w:rsidRPr="00780470">
        <w:rPr>
          <w:rFonts w:asciiTheme="minorHAnsi" w:hAnsiTheme="minorHAnsi" w:cstheme="minorHAnsi"/>
          <w:noProof/>
          <w:spacing w:val="-2"/>
        </w:rPr>
        <w:t xml:space="preserve"> </w:t>
      </w:r>
      <w:r w:rsidRPr="00780470">
        <w:rPr>
          <w:rFonts w:asciiTheme="minorHAnsi" w:hAnsiTheme="minorHAnsi" w:cstheme="minorHAnsi"/>
          <w:noProof/>
        </w:rPr>
        <w:t>şi</w:t>
      </w:r>
      <w:r w:rsidRPr="00780470">
        <w:rPr>
          <w:rFonts w:asciiTheme="minorHAnsi" w:hAnsiTheme="minorHAnsi" w:cstheme="minorHAnsi"/>
          <w:noProof/>
          <w:spacing w:val="-2"/>
        </w:rPr>
        <w:t xml:space="preserve"> </w:t>
      </w:r>
      <w:r w:rsidRPr="00780470">
        <w:rPr>
          <w:rFonts w:asciiTheme="minorHAnsi" w:hAnsiTheme="minorHAnsi" w:cstheme="minorHAnsi"/>
          <w:noProof/>
        </w:rPr>
        <w:t>electrică</w:t>
      </w:r>
      <w:r w:rsidRPr="00780470">
        <w:rPr>
          <w:rFonts w:asciiTheme="minorHAnsi" w:hAnsiTheme="minorHAnsi" w:cstheme="minorHAnsi"/>
          <w:noProof/>
          <w:spacing w:val="-2"/>
        </w:rPr>
        <w:t xml:space="preserve"> </w:t>
      </w:r>
      <w:r w:rsidRPr="00780470">
        <w:rPr>
          <w:rFonts w:asciiTheme="minorHAnsi" w:hAnsiTheme="minorHAnsi" w:cstheme="minorHAnsi"/>
          <w:noProof/>
        </w:rPr>
        <w:t>scăzut;</w:t>
      </w:r>
    </w:p>
    <w:p w14:paraId="37146931" w14:textId="77777777" w:rsidR="002F011E" w:rsidRPr="00780470" w:rsidRDefault="002F011E" w:rsidP="002F011E">
      <w:pPr>
        <w:pStyle w:val="ListParagraph"/>
        <w:widowControl w:val="0"/>
        <w:numPr>
          <w:ilvl w:val="1"/>
          <w:numId w:val="38"/>
        </w:numPr>
        <w:tabs>
          <w:tab w:val="left" w:pos="1125"/>
        </w:tabs>
        <w:autoSpaceDE w:val="0"/>
        <w:autoSpaceDN w:val="0"/>
        <w:spacing w:after="0" w:line="240" w:lineRule="auto"/>
        <w:ind w:right="283" w:hanging="361"/>
        <w:contextualSpacing w:val="0"/>
        <w:jc w:val="both"/>
        <w:rPr>
          <w:rFonts w:asciiTheme="minorHAnsi" w:hAnsiTheme="minorHAnsi" w:cstheme="minorHAnsi"/>
          <w:noProof/>
        </w:rPr>
      </w:pPr>
      <w:r w:rsidRPr="00780470">
        <w:rPr>
          <w:rFonts w:asciiTheme="minorHAnsi" w:hAnsiTheme="minorHAnsi" w:cstheme="minorHAnsi"/>
          <w:noProof/>
        </w:rPr>
        <w:t>să aibă racordul dintre acestea şi pereţi realizat prin scafe în spaţiile în care</w:t>
      </w:r>
      <w:r w:rsidRPr="00780470">
        <w:rPr>
          <w:rFonts w:asciiTheme="minorHAnsi" w:hAnsiTheme="minorHAnsi" w:cstheme="minorHAnsi"/>
          <w:noProof/>
          <w:spacing w:val="1"/>
        </w:rPr>
        <w:t xml:space="preserve"> </w:t>
      </w:r>
      <w:r w:rsidRPr="00780470">
        <w:rPr>
          <w:rFonts w:asciiTheme="minorHAnsi" w:hAnsiTheme="minorHAnsi" w:cstheme="minorHAnsi"/>
          <w:noProof/>
        </w:rPr>
        <w:t>staţionează</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deplasează</w:t>
      </w:r>
      <w:r w:rsidRPr="00780470">
        <w:rPr>
          <w:rFonts w:asciiTheme="minorHAnsi" w:hAnsiTheme="minorHAnsi" w:cstheme="minorHAnsi"/>
          <w:noProof/>
          <w:spacing w:val="1"/>
        </w:rPr>
        <w:t xml:space="preserve"> </w:t>
      </w:r>
      <w:r w:rsidRPr="00780470">
        <w:rPr>
          <w:rFonts w:asciiTheme="minorHAnsi" w:hAnsiTheme="minorHAnsi" w:cstheme="minorHAnsi"/>
          <w:noProof/>
        </w:rPr>
        <w:t>bolnavii</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cele</w:t>
      </w:r>
      <w:r w:rsidRPr="00780470">
        <w:rPr>
          <w:rFonts w:asciiTheme="minorHAnsi" w:hAnsiTheme="minorHAnsi" w:cstheme="minorHAnsi"/>
          <w:noProof/>
          <w:spacing w:val="1"/>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care</w:t>
      </w:r>
      <w:r w:rsidRPr="00780470">
        <w:rPr>
          <w:rFonts w:asciiTheme="minorHAnsi" w:hAnsiTheme="minorHAnsi" w:cstheme="minorHAnsi"/>
          <w:noProof/>
          <w:spacing w:val="1"/>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desfăşoară</w:t>
      </w:r>
      <w:r w:rsidRPr="00780470">
        <w:rPr>
          <w:rFonts w:asciiTheme="minorHAnsi" w:hAnsiTheme="minorHAnsi" w:cstheme="minorHAnsi"/>
          <w:noProof/>
          <w:spacing w:val="-57"/>
        </w:rPr>
        <w:t xml:space="preserve"> </w:t>
      </w:r>
      <w:r w:rsidRPr="00780470">
        <w:rPr>
          <w:rFonts w:asciiTheme="minorHAnsi" w:hAnsiTheme="minorHAnsi" w:cstheme="minorHAnsi"/>
          <w:noProof/>
        </w:rPr>
        <w:t>activităţi medicale; în celelalte spaţii, dacă nu se foloseşte scafă, condiţia este</w:t>
      </w:r>
      <w:r w:rsidRPr="00780470">
        <w:rPr>
          <w:rFonts w:asciiTheme="minorHAnsi" w:hAnsiTheme="minorHAnsi" w:cstheme="minorHAnsi"/>
          <w:noProof/>
          <w:spacing w:val="-57"/>
        </w:rPr>
        <w:t xml:space="preserve">       </w:t>
      </w:r>
      <w:r w:rsidRPr="00780470">
        <w:rPr>
          <w:rFonts w:asciiTheme="minorHAnsi" w:hAnsiTheme="minorHAnsi" w:cstheme="minorHAnsi"/>
          <w:noProof/>
        </w:rPr>
        <w:t>ca</w:t>
      </w:r>
      <w:r w:rsidRPr="00780470">
        <w:rPr>
          <w:rFonts w:asciiTheme="minorHAnsi" w:hAnsiTheme="minorHAnsi" w:cstheme="minorHAnsi"/>
          <w:noProof/>
          <w:spacing w:val="-7"/>
        </w:rPr>
        <w:t xml:space="preserve"> </w:t>
      </w:r>
      <w:r w:rsidRPr="00780470">
        <w:rPr>
          <w:rFonts w:asciiTheme="minorHAnsi" w:hAnsiTheme="minorHAnsi" w:cstheme="minorHAnsi"/>
          <w:noProof/>
        </w:rPr>
        <w:t>elementul</w:t>
      </w:r>
      <w:r w:rsidRPr="00780470">
        <w:rPr>
          <w:rFonts w:asciiTheme="minorHAnsi" w:hAnsiTheme="minorHAnsi" w:cstheme="minorHAnsi"/>
          <w:noProof/>
          <w:spacing w:val="-5"/>
        </w:rPr>
        <w:t xml:space="preserve"> </w:t>
      </w:r>
      <w:r w:rsidRPr="00780470">
        <w:rPr>
          <w:rFonts w:asciiTheme="minorHAnsi" w:hAnsiTheme="minorHAnsi" w:cstheme="minorHAnsi"/>
          <w:noProof/>
        </w:rPr>
        <w:t>de</w:t>
      </w:r>
      <w:r w:rsidRPr="00780470">
        <w:rPr>
          <w:rFonts w:asciiTheme="minorHAnsi" w:hAnsiTheme="minorHAnsi" w:cstheme="minorHAnsi"/>
          <w:noProof/>
          <w:spacing w:val="-4"/>
        </w:rPr>
        <w:t xml:space="preserve"> </w:t>
      </w:r>
      <w:r w:rsidRPr="00780470">
        <w:rPr>
          <w:rFonts w:asciiTheme="minorHAnsi" w:hAnsiTheme="minorHAnsi" w:cstheme="minorHAnsi"/>
          <w:noProof/>
        </w:rPr>
        <w:t>racord</w:t>
      </w:r>
      <w:r w:rsidRPr="00780470">
        <w:rPr>
          <w:rFonts w:asciiTheme="minorHAnsi" w:hAnsiTheme="minorHAnsi" w:cstheme="minorHAnsi"/>
          <w:noProof/>
          <w:spacing w:val="-3"/>
        </w:rPr>
        <w:t xml:space="preserve"> </w:t>
      </w:r>
      <w:r w:rsidRPr="00780470">
        <w:rPr>
          <w:rFonts w:asciiTheme="minorHAnsi" w:hAnsiTheme="minorHAnsi" w:cstheme="minorHAnsi"/>
          <w:noProof/>
        </w:rPr>
        <w:t>(plintă</w:t>
      </w:r>
      <w:r w:rsidRPr="00780470">
        <w:rPr>
          <w:rFonts w:asciiTheme="minorHAnsi" w:hAnsiTheme="minorHAnsi" w:cstheme="minorHAnsi"/>
          <w:noProof/>
          <w:spacing w:val="-6"/>
        </w:rPr>
        <w:t xml:space="preserve"> </w:t>
      </w:r>
      <w:r w:rsidRPr="00780470">
        <w:rPr>
          <w:rFonts w:asciiTheme="minorHAnsi" w:hAnsiTheme="minorHAnsi" w:cstheme="minorHAnsi"/>
          <w:noProof/>
        </w:rPr>
        <w:t>sau</w:t>
      </w:r>
      <w:r w:rsidRPr="00780470">
        <w:rPr>
          <w:rFonts w:asciiTheme="minorHAnsi" w:hAnsiTheme="minorHAnsi" w:cstheme="minorHAnsi"/>
          <w:noProof/>
          <w:spacing w:val="-5"/>
        </w:rPr>
        <w:t xml:space="preserve"> </w:t>
      </w:r>
      <w:r w:rsidRPr="00780470">
        <w:rPr>
          <w:rFonts w:asciiTheme="minorHAnsi" w:hAnsiTheme="minorHAnsi" w:cstheme="minorHAnsi"/>
          <w:noProof/>
        </w:rPr>
        <w:t>pervaz)</w:t>
      </w:r>
      <w:r w:rsidRPr="00780470">
        <w:rPr>
          <w:rFonts w:asciiTheme="minorHAnsi" w:hAnsiTheme="minorHAnsi" w:cstheme="minorHAnsi"/>
          <w:noProof/>
          <w:spacing w:val="-5"/>
        </w:rPr>
        <w:t xml:space="preserve"> </w:t>
      </w:r>
      <w:r w:rsidRPr="00780470">
        <w:rPr>
          <w:rFonts w:asciiTheme="minorHAnsi" w:hAnsiTheme="minorHAnsi" w:cstheme="minorHAnsi"/>
          <w:noProof/>
        </w:rPr>
        <w:t>să</w:t>
      </w:r>
      <w:r w:rsidRPr="00780470">
        <w:rPr>
          <w:rFonts w:asciiTheme="minorHAnsi" w:hAnsiTheme="minorHAnsi" w:cstheme="minorHAnsi"/>
          <w:noProof/>
          <w:spacing w:val="-4"/>
        </w:rPr>
        <w:t xml:space="preserve"> </w:t>
      </w:r>
      <w:r w:rsidRPr="00780470">
        <w:rPr>
          <w:rFonts w:asciiTheme="minorHAnsi" w:hAnsiTheme="minorHAnsi" w:cstheme="minorHAnsi"/>
          <w:noProof/>
        </w:rPr>
        <w:t>fie</w:t>
      </w:r>
      <w:r w:rsidRPr="00780470">
        <w:rPr>
          <w:rFonts w:asciiTheme="minorHAnsi" w:hAnsiTheme="minorHAnsi" w:cstheme="minorHAnsi"/>
          <w:noProof/>
          <w:spacing w:val="-6"/>
        </w:rPr>
        <w:t xml:space="preserve"> </w:t>
      </w:r>
      <w:r w:rsidRPr="00780470">
        <w:rPr>
          <w:rFonts w:asciiTheme="minorHAnsi" w:hAnsiTheme="minorHAnsi" w:cstheme="minorHAnsi"/>
          <w:noProof/>
        </w:rPr>
        <w:t>solidarizat</w:t>
      </w:r>
      <w:r w:rsidRPr="00780470">
        <w:rPr>
          <w:rFonts w:asciiTheme="minorHAnsi" w:hAnsiTheme="minorHAnsi" w:cstheme="minorHAnsi"/>
          <w:noProof/>
          <w:spacing w:val="-5"/>
        </w:rPr>
        <w:t xml:space="preserve"> </w:t>
      </w:r>
      <w:r w:rsidRPr="00780470">
        <w:rPr>
          <w:rFonts w:asciiTheme="minorHAnsi" w:hAnsiTheme="minorHAnsi" w:cstheme="minorHAnsi"/>
          <w:noProof/>
        </w:rPr>
        <w:t>cu</w:t>
      </w:r>
      <w:r w:rsidRPr="00780470">
        <w:rPr>
          <w:rFonts w:asciiTheme="minorHAnsi" w:hAnsiTheme="minorHAnsi" w:cstheme="minorHAnsi"/>
          <w:noProof/>
          <w:spacing w:val="-5"/>
        </w:rPr>
        <w:t xml:space="preserve"> </w:t>
      </w:r>
      <w:r w:rsidRPr="00780470">
        <w:rPr>
          <w:rFonts w:asciiTheme="minorHAnsi" w:hAnsiTheme="minorHAnsi" w:cstheme="minorHAnsi"/>
          <w:noProof/>
        </w:rPr>
        <w:t>stratul</w:t>
      </w:r>
      <w:r w:rsidRPr="00780470">
        <w:rPr>
          <w:rFonts w:asciiTheme="minorHAnsi" w:hAnsiTheme="minorHAnsi" w:cstheme="minorHAnsi"/>
          <w:noProof/>
          <w:spacing w:val="-5"/>
        </w:rPr>
        <w:t xml:space="preserve"> </w:t>
      </w:r>
      <w:r w:rsidRPr="00780470">
        <w:rPr>
          <w:rFonts w:asciiTheme="minorHAnsi" w:hAnsiTheme="minorHAnsi" w:cstheme="minorHAnsi"/>
          <w:noProof/>
        </w:rPr>
        <w:t>de</w:t>
      </w:r>
      <w:r w:rsidRPr="00780470">
        <w:rPr>
          <w:rFonts w:asciiTheme="minorHAnsi" w:hAnsiTheme="minorHAnsi" w:cstheme="minorHAnsi"/>
          <w:noProof/>
          <w:spacing w:val="-4"/>
        </w:rPr>
        <w:t xml:space="preserve"> </w:t>
      </w:r>
      <w:r w:rsidRPr="00780470">
        <w:rPr>
          <w:rFonts w:asciiTheme="minorHAnsi" w:hAnsiTheme="minorHAnsi" w:cstheme="minorHAnsi"/>
          <w:noProof/>
        </w:rPr>
        <w:t>uzură</w:t>
      </w:r>
      <w:r w:rsidRPr="00780470">
        <w:rPr>
          <w:rFonts w:asciiTheme="minorHAnsi" w:hAnsiTheme="minorHAnsi" w:cstheme="minorHAnsi"/>
          <w:noProof/>
          <w:spacing w:val="-58"/>
        </w:rPr>
        <w:t xml:space="preserve">     </w:t>
      </w:r>
      <w:r w:rsidRPr="00780470">
        <w:rPr>
          <w:rFonts w:asciiTheme="minorHAnsi" w:hAnsiTheme="minorHAnsi" w:cstheme="minorHAnsi"/>
          <w:noProof/>
        </w:rPr>
        <w:t>al</w:t>
      </w:r>
      <w:r w:rsidRPr="00780470">
        <w:rPr>
          <w:rFonts w:asciiTheme="minorHAnsi" w:hAnsiTheme="minorHAnsi" w:cstheme="minorHAnsi"/>
          <w:noProof/>
          <w:spacing w:val="-1"/>
        </w:rPr>
        <w:t xml:space="preserve"> </w:t>
      </w:r>
      <w:r w:rsidRPr="00780470">
        <w:rPr>
          <w:rFonts w:asciiTheme="minorHAnsi" w:hAnsiTheme="minorHAnsi" w:cstheme="minorHAnsi"/>
          <w:noProof/>
        </w:rPr>
        <w:t>pardoselii.</w:t>
      </w:r>
    </w:p>
    <w:p w14:paraId="1807A65B" w14:textId="77777777" w:rsidR="002F011E" w:rsidRPr="00780470" w:rsidRDefault="002F011E" w:rsidP="00845662">
      <w:pPr>
        <w:spacing w:after="120"/>
        <w:ind w:right="380" w:firstLine="720"/>
        <w:jc w:val="both"/>
        <w:rPr>
          <w:rFonts w:asciiTheme="minorHAnsi" w:hAnsiTheme="minorHAnsi" w:cstheme="minorHAnsi"/>
          <w:b/>
          <w:noProof/>
        </w:rPr>
      </w:pPr>
      <w:r w:rsidRPr="00780470">
        <w:rPr>
          <w:rFonts w:asciiTheme="minorHAnsi" w:hAnsiTheme="minorHAnsi" w:cstheme="minorHAnsi"/>
          <w:b/>
          <w:noProof/>
        </w:rPr>
        <w:lastRenderedPageBreak/>
        <w:t>Pereti:</w:t>
      </w:r>
    </w:p>
    <w:p w14:paraId="7885BA43" w14:textId="77777777" w:rsidR="002F011E" w:rsidRPr="00780470" w:rsidRDefault="002F011E" w:rsidP="002F011E">
      <w:pPr>
        <w:pStyle w:val="ListParagraph"/>
        <w:widowControl w:val="0"/>
        <w:numPr>
          <w:ilvl w:val="0"/>
          <w:numId w:val="39"/>
        </w:numPr>
        <w:tabs>
          <w:tab w:val="left" w:pos="1125"/>
        </w:tabs>
        <w:autoSpaceDE w:val="0"/>
        <w:autoSpaceDN w:val="0"/>
        <w:spacing w:after="0" w:line="240" w:lineRule="auto"/>
        <w:ind w:right="547"/>
        <w:contextualSpacing w:val="0"/>
        <w:jc w:val="both"/>
        <w:rPr>
          <w:rFonts w:asciiTheme="minorHAnsi" w:hAnsiTheme="minorHAnsi" w:cstheme="minorHAnsi"/>
          <w:noProof/>
        </w:rPr>
      </w:pPr>
      <w:r w:rsidRPr="00780470">
        <w:rPr>
          <w:rFonts w:asciiTheme="minorHAnsi" w:hAnsiTheme="minorHAnsi" w:cstheme="minorHAnsi"/>
          <w:noProof/>
        </w:rPr>
        <w:t>pereţii din lungul căilor de circulaţie vor fi plani, netezi (fără asperităţi sau</w:t>
      </w:r>
      <w:r w:rsidRPr="00780470">
        <w:rPr>
          <w:rFonts w:asciiTheme="minorHAnsi" w:hAnsiTheme="minorHAnsi" w:cstheme="minorHAnsi"/>
          <w:noProof/>
          <w:spacing w:val="1"/>
        </w:rPr>
        <w:t xml:space="preserve"> </w:t>
      </w:r>
      <w:r w:rsidRPr="00780470">
        <w:rPr>
          <w:rFonts w:asciiTheme="minorHAnsi" w:hAnsiTheme="minorHAnsi" w:cstheme="minorHAnsi"/>
          <w:noProof/>
        </w:rPr>
        <w:t>profile</w:t>
      </w:r>
      <w:r w:rsidRPr="00780470">
        <w:rPr>
          <w:rFonts w:asciiTheme="minorHAnsi" w:hAnsiTheme="minorHAnsi" w:cstheme="minorHAnsi"/>
          <w:noProof/>
          <w:spacing w:val="-7"/>
        </w:rPr>
        <w:t xml:space="preserve"> </w:t>
      </w:r>
      <w:r w:rsidRPr="00780470">
        <w:rPr>
          <w:rFonts w:asciiTheme="minorHAnsi" w:hAnsiTheme="minorHAnsi" w:cstheme="minorHAnsi"/>
          <w:noProof/>
        </w:rPr>
        <w:t>ornamentale),</w:t>
      </w:r>
      <w:r w:rsidRPr="00780470">
        <w:rPr>
          <w:rFonts w:asciiTheme="minorHAnsi" w:hAnsiTheme="minorHAnsi" w:cstheme="minorHAnsi"/>
          <w:noProof/>
          <w:spacing w:val="-6"/>
        </w:rPr>
        <w:t xml:space="preserve"> </w:t>
      </w:r>
      <w:r w:rsidRPr="00780470">
        <w:rPr>
          <w:rFonts w:asciiTheme="minorHAnsi" w:hAnsiTheme="minorHAnsi" w:cstheme="minorHAnsi"/>
          <w:noProof/>
        </w:rPr>
        <w:t>nu</w:t>
      </w:r>
      <w:r w:rsidRPr="00780470">
        <w:rPr>
          <w:rFonts w:asciiTheme="minorHAnsi" w:hAnsiTheme="minorHAnsi" w:cstheme="minorHAnsi"/>
          <w:noProof/>
          <w:spacing w:val="-4"/>
        </w:rPr>
        <w:t xml:space="preserve"> </w:t>
      </w:r>
      <w:r w:rsidRPr="00780470">
        <w:rPr>
          <w:rFonts w:asciiTheme="minorHAnsi" w:hAnsiTheme="minorHAnsi" w:cstheme="minorHAnsi"/>
          <w:noProof/>
        </w:rPr>
        <w:t>vor</w:t>
      </w:r>
      <w:r w:rsidRPr="00780470">
        <w:rPr>
          <w:rFonts w:asciiTheme="minorHAnsi" w:hAnsiTheme="minorHAnsi" w:cstheme="minorHAnsi"/>
          <w:noProof/>
          <w:spacing w:val="-7"/>
        </w:rPr>
        <w:t xml:space="preserve"> </w:t>
      </w:r>
      <w:r w:rsidRPr="00780470">
        <w:rPr>
          <w:rFonts w:asciiTheme="minorHAnsi" w:hAnsiTheme="minorHAnsi" w:cstheme="minorHAnsi"/>
          <w:noProof/>
        </w:rPr>
        <w:t>prezenta</w:t>
      </w:r>
      <w:r w:rsidRPr="00780470">
        <w:rPr>
          <w:rFonts w:asciiTheme="minorHAnsi" w:hAnsiTheme="minorHAnsi" w:cstheme="minorHAnsi"/>
          <w:noProof/>
          <w:spacing w:val="-7"/>
        </w:rPr>
        <w:t xml:space="preserve"> </w:t>
      </w:r>
      <w:r w:rsidRPr="00780470">
        <w:rPr>
          <w:rFonts w:asciiTheme="minorHAnsi" w:hAnsiTheme="minorHAnsi" w:cstheme="minorHAnsi"/>
          <w:noProof/>
        </w:rPr>
        <w:t>bavuri,</w:t>
      </w:r>
      <w:r w:rsidRPr="00780470">
        <w:rPr>
          <w:rFonts w:asciiTheme="minorHAnsi" w:hAnsiTheme="minorHAnsi" w:cstheme="minorHAnsi"/>
          <w:noProof/>
          <w:spacing w:val="-7"/>
        </w:rPr>
        <w:t xml:space="preserve"> </w:t>
      </w:r>
      <w:r w:rsidRPr="00780470">
        <w:rPr>
          <w:rFonts w:asciiTheme="minorHAnsi" w:hAnsiTheme="minorHAnsi" w:cstheme="minorHAnsi"/>
          <w:noProof/>
        </w:rPr>
        <w:t>muchii</w:t>
      </w:r>
      <w:r w:rsidRPr="00780470">
        <w:rPr>
          <w:rFonts w:asciiTheme="minorHAnsi" w:hAnsiTheme="minorHAnsi" w:cstheme="minorHAnsi"/>
          <w:noProof/>
          <w:spacing w:val="-6"/>
        </w:rPr>
        <w:t xml:space="preserve"> </w:t>
      </w:r>
      <w:r w:rsidRPr="00780470">
        <w:rPr>
          <w:rFonts w:asciiTheme="minorHAnsi" w:hAnsiTheme="minorHAnsi" w:cstheme="minorHAnsi"/>
          <w:noProof/>
        </w:rPr>
        <w:t>tăioase</w:t>
      </w:r>
      <w:r w:rsidRPr="00780470">
        <w:rPr>
          <w:rFonts w:asciiTheme="minorHAnsi" w:hAnsiTheme="minorHAnsi" w:cstheme="minorHAnsi"/>
          <w:noProof/>
          <w:spacing w:val="-6"/>
        </w:rPr>
        <w:t xml:space="preserve"> </w:t>
      </w:r>
      <w:r w:rsidRPr="00780470">
        <w:rPr>
          <w:rFonts w:asciiTheme="minorHAnsi" w:hAnsiTheme="minorHAnsi" w:cstheme="minorHAnsi"/>
          <w:noProof/>
        </w:rPr>
        <w:t>sau</w:t>
      </w:r>
      <w:r w:rsidRPr="00780470">
        <w:rPr>
          <w:rFonts w:asciiTheme="minorHAnsi" w:hAnsiTheme="minorHAnsi" w:cstheme="minorHAnsi"/>
          <w:noProof/>
          <w:spacing w:val="-6"/>
        </w:rPr>
        <w:t xml:space="preserve"> </w:t>
      </w:r>
      <w:r w:rsidRPr="00780470">
        <w:rPr>
          <w:rFonts w:asciiTheme="minorHAnsi" w:hAnsiTheme="minorHAnsi" w:cstheme="minorHAnsi"/>
          <w:noProof/>
        </w:rPr>
        <w:t>alte</w:t>
      </w:r>
      <w:r w:rsidRPr="00780470">
        <w:rPr>
          <w:rFonts w:asciiTheme="minorHAnsi" w:hAnsiTheme="minorHAnsi" w:cstheme="minorHAnsi"/>
          <w:noProof/>
          <w:spacing w:val="-2"/>
        </w:rPr>
        <w:t xml:space="preserve"> </w:t>
      </w:r>
      <w:r w:rsidRPr="00780470">
        <w:rPr>
          <w:rFonts w:asciiTheme="minorHAnsi" w:hAnsiTheme="minorHAnsi" w:cstheme="minorHAnsi"/>
          <w:noProof/>
        </w:rPr>
        <w:t xml:space="preserve">elemente  </w:t>
      </w:r>
      <w:r w:rsidRPr="00780470">
        <w:rPr>
          <w:rFonts w:asciiTheme="minorHAnsi" w:hAnsiTheme="minorHAnsi" w:cstheme="minorHAnsi"/>
          <w:noProof/>
          <w:spacing w:val="-58"/>
        </w:rPr>
        <w:t xml:space="preserve"> </w:t>
      </w:r>
      <w:r w:rsidRPr="00780470">
        <w:rPr>
          <w:rFonts w:asciiTheme="minorHAnsi" w:hAnsiTheme="minorHAnsi" w:cstheme="minorHAnsi"/>
          <w:noProof/>
        </w:rPr>
        <w:t>ce</w:t>
      </w:r>
      <w:r w:rsidRPr="00780470">
        <w:rPr>
          <w:rFonts w:asciiTheme="minorHAnsi" w:hAnsiTheme="minorHAnsi" w:cstheme="minorHAnsi"/>
          <w:noProof/>
          <w:spacing w:val="-2"/>
        </w:rPr>
        <w:t xml:space="preserve"> </w:t>
      </w:r>
      <w:r w:rsidRPr="00780470">
        <w:rPr>
          <w:rFonts w:asciiTheme="minorHAnsi" w:hAnsiTheme="minorHAnsi" w:cstheme="minorHAnsi"/>
          <w:noProof/>
        </w:rPr>
        <w:t>pot conduce</w:t>
      </w:r>
      <w:r w:rsidRPr="00780470">
        <w:rPr>
          <w:rFonts w:asciiTheme="minorHAnsi" w:hAnsiTheme="minorHAnsi" w:cstheme="minorHAnsi"/>
          <w:noProof/>
          <w:spacing w:val="-1"/>
        </w:rPr>
        <w:t xml:space="preserve"> </w:t>
      </w:r>
      <w:r w:rsidRPr="00780470">
        <w:rPr>
          <w:rFonts w:asciiTheme="minorHAnsi" w:hAnsiTheme="minorHAnsi" w:cstheme="minorHAnsi"/>
          <w:noProof/>
        </w:rPr>
        <w:t>la rănire;</w:t>
      </w:r>
    </w:p>
    <w:p w14:paraId="3D4787F0" w14:textId="77777777" w:rsidR="002F011E" w:rsidRPr="00780470" w:rsidRDefault="002F011E" w:rsidP="002F011E">
      <w:pPr>
        <w:pStyle w:val="ListParagraph"/>
        <w:widowControl w:val="0"/>
        <w:numPr>
          <w:ilvl w:val="0"/>
          <w:numId w:val="39"/>
        </w:numPr>
        <w:tabs>
          <w:tab w:val="left" w:pos="1125"/>
        </w:tabs>
        <w:autoSpaceDE w:val="0"/>
        <w:autoSpaceDN w:val="0"/>
        <w:spacing w:after="0" w:line="240" w:lineRule="auto"/>
        <w:ind w:right="548"/>
        <w:contextualSpacing w:val="0"/>
        <w:jc w:val="both"/>
        <w:rPr>
          <w:rFonts w:asciiTheme="minorHAnsi" w:hAnsiTheme="minorHAnsi" w:cstheme="minorHAnsi"/>
          <w:noProof/>
        </w:rPr>
      </w:pPr>
      <w:r w:rsidRPr="00780470">
        <w:rPr>
          <w:rFonts w:asciiTheme="minorHAnsi" w:hAnsiTheme="minorHAnsi" w:cstheme="minorHAnsi"/>
          <w:noProof/>
        </w:rPr>
        <w:t>finisajele pereților vor fi realizate din materiale ușor de întreţinut, de curăţat</w:t>
      </w:r>
      <w:r w:rsidRPr="00780470">
        <w:rPr>
          <w:rFonts w:asciiTheme="minorHAnsi" w:hAnsiTheme="minorHAnsi" w:cstheme="minorHAnsi"/>
          <w:noProof/>
          <w:spacing w:val="1"/>
        </w:rPr>
        <w:t xml:space="preserve"> </w:t>
      </w:r>
      <w:r w:rsidRPr="00780470">
        <w:rPr>
          <w:rFonts w:asciiTheme="minorHAnsi" w:hAnsiTheme="minorHAnsi" w:cstheme="minorHAnsi"/>
          <w:noProof/>
        </w:rPr>
        <w:t>şi dezinfectat; este interzisă utilizarea de materiale care produc praf şi fibre</w:t>
      </w:r>
      <w:r w:rsidRPr="00780470">
        <w:rPr>
          <w:rFonts w:asciiTheme="minorHAnsi" w:hAnsiTheme="minorHAnsi" w:cstheme="minorHAnsi"/>
          <w:noProof/>
          <w:spacing w:val="1"/>
        </w:rPr>
        <w:t xml:space="preserve"> </w:t>
      </w:r>
      <w:r w:rsidRPr="00780470">
        <w:rPr>
          <w:rFonts w:asciiTheme="minorHAnsi" w:hAnsiTheme="minorHAnsi" w:cstheme="minorHAnsi"/>
          <w:noProof/>
        </w:rPr>
        <w:t>prin</w:t>
      </w:r>
      <w:r w:rsidRPr="00780470">
        <w:rPr>
          <w:rFonts w:asciiTheme="minorHAnsi" w:hAnsiTheme="minorHAnsi" w:cstheme="minorHAnsi"/>
          <w:noProof/>
          <w:spacing w:val="-1"/>
        </w:rPr>
        <w:t xml:space="preserve"> </w:t>
      </w:r>
      <w:r w:rsidRPr="00780470">
        <w:rPr>
          <w:rFonts w:asciiTheme="minorHAnsi" w:hAnsiTheme="minorHAnsi" w:cstheme="minorHAnsi"/>
          <w:noProof/>
        </w:rPr>
        <w:t>erodare;</w:t>
      </w:r>
    </w:p>
    <w:p w14:paraId="7C36D5BB" w14:textId="77777777" w:rsidR="002F011E" w:rsidRPr="00780470" w:rsidRDefault="002F011E" w:rsidP="002F011E">
      <w:pPr>
        <w:pStyle w:val="ListParagraph"/>
        <w:widowControl w:val="0"/>
        <w:numPr>
          <w:ilvl w:val="0"/>
          <w:numId w:val="39"/>
        </w:numPr>
        <w:tabs>
          <w:tab w:val="left" w:pos="1125"/>
        </w:tabs>
        <w:autoSpaceDE w:val="0"/>
        <w:autoSpaceDN w:val="0"/>
        <w:spacing w:after="0" w:line="240" w:lineRule="auto"/>
        <w:ind w:right="547"/>
        <w:contextualSpacing w:val="0"/>
        <w:jc w:val="both"/>
        <w:rPr>
          <w:rFonts w:asciiTheme="minorHAnsi" w:hAnsiTheme="minorHAnsi" w:cstheme="minorHAnsi"/>
          <w:noProof/>
        </w:rPr>
      </w:pPr>
      <w:r w:rsidRPr="00780470">
        <w:rPr>
          <w:rFonts w:asciiTheme="minorHAnsi" w:hAnsiTheme="minorHAnsi" w:cstheme="minorHAnsi"/>
          <w:noProof/>
        </w:rPr>
        <w:t>pe căile de circulație se interzice proiectarea unor soluţii constructive care</w:t>
      </w:r>
      <w:r w:rsidRPr="00780470">
        <w:rPr>
          <w:rFonts w:asciiTheme="minorHAnsi" w:hAnsiTheme="minorHAnsi" w:cstheme="minorHAnsi"/>
          <w:noProof/>
          <w:spacing w:val="1"/>
        </w:rPr>
        <w:t xml:space="preserve"> </w:t>
      </w:r>
      <w:r w:rsidRPr="00780470">
        <w:rPr>
          <w:rFonts w:asciiTheme="minorHAnsi" w:hAnsiTheme="minorHAnsi" w:cstheme="minorHAnsi"/>
          <w:noProof/>
        </w:rPr>
        <w:t>întrerup</w:t>
      </w:r>
      <w:r w:rsidRPr="00780470">
        <w:rPr>
          <w:rFonts w:asciiTheme="minorHAnsi" w:hAnsiTheme="minorHAnsi" w:cstheme="minorHAnsi"/>
          <w:noProof/>
          <w:spacing w:val="-6"/>
        </w:rPr>
        <w:t xml:space="preserve"> </w:t>
      </w:r>
      <w:r w:rsidRPr="00780470">
        <w:rPr>
          <w:rFonts w:asciiTheme="minorHAnsi" w:hAnsiTheme="minorHAnsi" w:cstheme="minorHAnsi"/>
          <w:noProof/>
        </w:rPr>
        <w:t>planeitatea</w:t>
      </w:r>
      <w:r w:rsidRPr="00780470">
        <w:rPr>
          <w:rFonts w:asciiTheme="minorHAnsi" w:hAnsiTheme="minorHAnsi" w:cstheme="minorHAnsi"/>
          <w:noProof/>
          <w:spacing w:val="-4"/>
        </w:rPr>
        <w:t xml:space="preserve"> </w:t>
      </w:r>
      <w:r w:rsidRPr="00780470">
        <w:rPr>
          <w:rFonts w:asciiTheme="minorHAnsi" w:hAnsiTheme="minorHAnsi" w:cstheme="minorHAnsi"/>
          <w:noProof/>
        </w:rPr>
        <w:t>şi</w:t>
      </w:r>
      <w:r w:rsidRPr="00780470">
        <w:rPr>
          <w:rFonts w:asciiTheme="minorHAnsi" w:hAnsiTheme="minorHAnsi" w:cstheme="minorHAnsi"/>
          <w:noProof/>
          <w:spacing w:val="-3"/>
        </w:rPr>
        <w:t xml:space="preserve"> </w:t>
      </w:r>
      <w:r w:rsidRPr="00780470">
        <w:rPr>
          <w:rFonts w:asciiTheme="minorHAnsi" w:hAnsiTheme="minorHAnsi" w:cstheme="minorHAnsi"/>
          <w:noProof/>
        </w:rPr>
        <w:t>continuitatea</w:t>
      </w:r>
      <w:r w:rsidRPr="00780470">
        <w:rPr>
          <w:rFonts w:asciiTheme="minorHAnsi" w:hAnsiTheme="minorHAnsi" w:cstheme="minorHAnsi"/>
          <w:noProof/>
          <w:spacing w:val="-5"/>
        </w:rPr>
        <w:t xml:space="preserve"> </w:t>
      </w:r>
      <w:r w:rsidRPr="00780470">
        <w:rPr>
          <w:rFonts w:asciiTheme="minorHAnsi" w:hAnsiTheme="minorHAnsi" w:cstheme="minorHAnsi"/>
          <w:noProof/>
        </w:rPr>
        <w:t>pereţilor</w:t>
      </w:r>
      <w:r w:rsidRPr="00780470">
        <w:rPr>
          <w:rFonts w:asciiTheme="minorHAnsi" w:hAnsiTheme="minorHAnsi" w:cstheme="minorHAnsi"/>
          <w:noProof/>
          <w:spacing w:val="-5"/>
        </w:rPr>
        <w:t xml:space="preserve"> </w:t>
      </w:r>
      <w:r w:rsidRPr="00780470">
        <w:rPr>
          <w:rFonts w:asciiTheme="minorHAnsi" w:hAnsiTheme="minorHAnsi" w:cstheme="minorHAnsi"/>
          <w:noProof/>
        </w:rPr>
        <w:t>(grinzi,</w:t>
      </w:r>
      <w:r w:rsidRPr="00780470">
        <w:rPr>
          <w:rFonts w:asciiTheme="minorHAnsi" w:hAnsiTheme="minorHAnsi" w:cstheme="minorHAnsi"/>
          <w:noProof/>
          <w:spacing w:val="-3"/>
        </w:rPr>
        <w:t xml:space="preserve"> </w:t>
      </w:r>
      <w:r w:rsidRPr="00780470">
        <w:rPr>
          <w:rFonts w:asciiTheme="minorHAnsi" w:hAnsiTheme="minorHAnsi" w:cstheme="minorHAnsi"/>
          <w:noProof/>
        </w:rPr>
        <w:t>stâlpi,</w:t>
      </w:r>
      <w:r w:rsidRPr="00780470">
        <w:rPr>
          <w:rFonts w:asciiTheme="minorHAnsi" w:hAnsiTheme="minorHAnsi" w:cstheme="minorHAnsi"/>
          <w:noProof/>
          <w:spacing w:val="-6"/>
        </w:rPr>
        <w:t xml:space="preserve"> </w:t>
      </w:r>
      <w:r w:rsidRPr="00780470">
        <w:rPr>
          <w:rFonts w:asciiTheme="minorHAnsi" w:hAnsiTheme="minorHAnsi" w:cstheme="minorHAnsi"/>
          <w:noProof/>
        </w:rPr>
        <w:t>ghene</w:t>
      </w:r>
      <w:r w:rsidRPr="00780470">
        <w:rPr>
          <w:rFonts w:asciiTheme="minorHAnsi" w:hAnsiTheme="minorHAnsi" w:cstheme="minorHAnsi"/>
          <w:noProof/>
          <w:spacing w:val="-5"/>
        </w:rPr>
        <w:t xml:space="preserve"> </w:t>
      </w:r>
      <w:r w:rsidRPr="00780470">
        <w:rPr>
          <w:rFonts w:asciiTheme="minorHAnsi" w:hAnsiTheme="minorHAnsi" w:cstheme="minorHAnsi"/>
          <w:noProof/>
        </w:rPr>
        <w:t>de</w:t>
      </w:r>
      <w:r w:rsidRPr="00780470">
        <w:rPr>
          <w:rFonts w:asciiTheme="minorHAnsi" w:hAnsiTheme="minorHAnsi" w:cstheme="minorHAnsi"/>
          <w:noProof/>
          <w:spacing w:val="-5"/>
        </w:rPr>
        <w:t xml:space="preserve"> </w:t>
      </w:r>
      <w:r w:rsidRPr="00780470">
        <w:rPr>
          <w:rFonts w:asciiTheme="minorHAnsi" w:hAnsiTheme="minorHAnsi" w:cstheme="minorHAnsi"/>
          <w:noProof/>
        </w:rPr>
        <w:t xml:space="preserve">instalaţii  </w:t>
      </w:r>
      <w:r w:rsidRPr="00780470">
        <w:rPr>
          <w:rFonts w:asciiTheme="minorHAnsi" w:hAnsiTheme="minorHAnsi" w:cstheme="minorHAnsi"/>
          <w:noProof/>
          <w:spacing w:val="-58"/>
        </w:rPr>
        <w:t xml:space="preserve"> </w:t>
      </w:r>
      <w:r w:rsidRPr="00780470">
        <w:rPr>
          <w:rFonts w:asciiTheme="minorHAnsi" w:hAnsiTheme="minorHAnsi" w:cstheme="minorHAnsi"/>
          <w:noProof/>
        </w:rPr>
        <w:t>ieşite</w:t>
      </w:r>
      <w:r w:rsidRPr="00780470">
        <w:rPr>
          <w:rFonts w:asciiTheme="minorHAnsi" w:hAnsiTheme="minorHAnsi" w:cstheme="minorHAnsi"/>
          <w:noProof/>
          <w:spacing w:val="-1"/>
        </w:rPr>
        <w:t xml:space="preserve"> </w:t>
      </w:r>
      <w:r w:rsidRPr="00780470">
        <w:rPr>
          <w:rFonts w:asciiTheme="minorHAnsi" w:hAnsiTheme="minorHAnsi" w:cstheme="minorHAnsi"/>
          <w:noProof/>
        </w:rPr>
        <w:t>din planul pereţilor);</w:t>
      </w:r>
    </w:p>
    <w:p w14:paraId="5EB25514" w14:textId="77777777" w:rsidR="002F011E" w:rsidRPr="00780470" w:rsidRDefault="002F011E" w:rsidP="002F011E">
      <w:pPr>
        <w:pStyle w:val="ListParagraph"/>
        <w:widowControl w:val="0"/>
        <w:numPr>
          <w:ilvl w:val="0"/>
          <w:numId w:val="39"/>
        </w:numPr>
        <w:tabs>
          <w:tab w:val="left" w:pos="1125"/>
        </w:tabs>
        <w:autoSpaceDE w:val="0"/>
        <w:autoSpaceDN w:val="0"/>
        <w:spacing w:after="0" w:line="240" w:lineRule="auto"/>
        <w:ind w:right="548"/>
        <w:contextualSpacing w:val="0"/>
        <w:jc w:val="both"/>
        <w:rPr>
          <w:rFonts w:asciiTheme="minorHAnsi" w:hAnsiTheme="minorHAnsi" w:cstheme="minorHAnsi"/>
          <w:noProof/>
        </w:rPr>
      </w:pPr>
      <w:r w:rsidRPr="00780470">
        <w:rPr>
          <w:rFonts w:asciiTheme="minorHAnsi" w:hAnsiTheme="minorHAnsi" w:cstheme="minorHAnsi"/>
          <w:noProof/>
        </w:rPr>
        <w:t>până la înălţimea de 1,00 m, suprafeţele vitrate vor fi realizate din materiale</w:t>
      </w:r>
      <w:r w:rsidRPr="00780470">
        <w:rPr>
          <w:rFonts w:asciiTheme="minorHAnsi" w:hAnsiTheme="minorHAnsi" w:cstheme="minorHAnsi"/>
          <w:noProof/>
          <w:spacing w:val="1"/>
        </w:rPr>
        <w:t xml:space="preserve"> </w:t>
      </w:r>
      <w:r w:rsidRPr="00780470">
        <w:rPr>
          <w:rFonts w:asciiTheme="minorHAnsi" w:hAnsiTheme="minorHAnsi" w:cstheme="minorHAnsi"/>
          <w:noProof/>
        </w:rPr>
        <w:t>rezistente la lovire (sticlă stratificată de siguranţă) sau vor fi prevăzute cu</w:t>
      </w:r>
      <w:r w:rsidRPr="00780470">
        <w:rPr>
          <w:rFonts w:asciiTheme="minorHAnsi" w:hAnsiTheme="minorHAnsi" w:cstheme="minorHAnsi"/>
          <w:noProof/>
          <w:spacing w:val="1"/>
        </w:rPr>
        <w:t xml:space="preserve"> </w:t>
      </w:r>
      <w:r w:rsidRPr="00780470">
        <w:rPr>
          <w:rFonts w:asciiTheme="minorHAnsi" w:hAnsiTheme="minorHAnsi" w:cstheme="minorHAnsi"/>
          <w:noProof/>
        </w:rPr>
        <w:t>sisteme</w:t>
      </w:r>
      <w:r w:rsidRPr="00780470">
        <w:rPr>
          <w:rFonts w:asciiTheme="minorHAnsi" w:hAnsiTheme="minorHAnsi" w:cstheme="minorHAnsi"/>
          <w:noProof/>
          <w:spacing w:val="-1"/>
        </w:rPr>
        <w:t xml:space="preserve"> </w:t>
      </w:r>
      <w:r w:rsidRPr="00780470">
        <w:rPr>
          <w:rFonts w:asciiTheme="minorHAnsi" w:hAnsiTheme="minorHAnsi" w:cstheme="minorHAnsi"/>
          <w:noProof/>
        </w:rPr>
        <w:t>de</w:t>
      </w:r>
      <w:r w:rsidRPr="00780470">
        <w:rPr>
          <w:rFonts w:asciiTheme="minorHAnsi" w:hAnsiTheme="minorHAnsi" w:cstheme="minorHAnsi"/>
          <w:noProof/>
          <w:spacing w:val="-2"/>
        </w:rPr>
        <w:t xml:space="preserve"> </w:t>
      </w:r>
      <w:r w:rsidRPr="00780470">
        <w:rPr>
          <w:rFonts w:asciiTheme="minorHAnsi" w:hAnsiTheme="minorHAnsi" w:cstheme="minorHAnsi"/>
          <w:noProof/>
        </w:rPr>
        <w:t>protecţie din</w:t>
      </w:r>
      <w:r w:rsidRPr="00780470">
        <w:rPr>
          <w:rFonts w:asciiTheme="minorHAnsi" w:hAnsiTheme="minorHAnsi" w:cstheme="minorHAnsi"/>
          <w:noProof/>
          <w:spacing w:val="2"/>
        </w:rPr>
        <w:t xml:space="preserve"> </w:t>
      </w:r>
      <w:r w:rsidRPr="00780470">
        <w:rPr>
          <w:rFonts w:asciiTheme="minorHAnsi" w:hAnsiTheme="minorHAnsi" w:cstheme="minorHAnsi"/>
          <w:noProof/>
        </w:rPr>
        <w:t>grile</w:t>
      </w:r>
      <w:r w:rsidRPr="00780470">
        <w:rPr>
          <w:rFonts w:asciiTheme="minorHAnsi" w:hAnsiTheme="minorHAnsi" w:cstheme="minorHAnsi"/>
          <w:noProof/>
          <w:spacing w:val="-1"/>
        </w:rPr>
        <w:t xml:space="preserve"> </w:t>
      </w:r>
      <w:r w:rsidRPr="00780470">
        <w:rPr>
          <w:rFonts w:asciiTheme="minorHAnsi" w:hAnsiTheme="minorHAnsi" w:cstheme="minorHAnsi"/>
          <w:noProof/>
        </w:rPr>
        <w:t>sau bare</w:t>
      </w:r>
      <w:r w:rsidRPr="00780470">
        <w:rPr>
          <w:rFonts w:asciiTheme="minorHAnsi" w:hAnsiTheme="minorHAnsi" w:cstheme="minorHAnsi"/>
          <w:noProof/>
          <w:spacing w:val="-1"/>
        </w:rPr>
        <w:t xml:space="preserve"> </w:t>
      </w:r>
      <w:r w:rsidRPr="00780470">
        <w:rPr>
          <w:rFonts w:asciiTheme="minorHAnsi" w:hAnsiTheme="minorHAnsi" w:cstheme="minorHAnsi"/>
          <w:noProof/>
        </w:rPr>
        <w:t>din</w:t>
      </w:r>
      <w:r w:rsidRPr="00780470">
        <w:rPr>
          <w:rFonts w:asciiTheme="minorHAnsi" w:hAnsiTheme="minorHAnsi" w:cstheme="minorHAnsi"/>
          <w:noProof/>
          <w:spacing w:val="1"/>
        </w:rPr>
        <w:t xml:space="preserve"> </w:t>
      </w:r>
      <w:r w:rsidRPr="00780470">
        <w:rPr>
          <w:rFonts w:asciiTheme="minorHAnsi" w:hAnsiTheme="minorHAnsi" w:cstheme="minorHAnsi"/>
          <w:noProof/>
        </w:rPr>
        <w:t>oţel.</w:t>
      </w:r>
    </w:p>
    <w:p w14:paraId="37E56E72" w14:textId="77777777" w:rsidR="002F011E" w:rsidRPr="00780470" w:rsidRDefault="002F011E" w:rsidP="00845662">
      <w:pPr>
        <w:spacing w:before="120" w:after="120"/>
        <w:ind w:right="380" w:firstLine="720"/>
        <w:jc w:val="both"/>
        <w:rPr>
          <w:rFonts w:asciiTheme="minorHAnsi" w:hAnsiTheme="minorHAnsi" w:cstheme="minorHAnsi"/>
          <w:b/>
          <w:noProof/>
        </w:rPr>
      </w:pPr>
      <w:r w:rsidRPr="00780470">
        <w:rPr>
          <w:rFonts w:asciiTheme="minorHAnsi" w:hAnsiTheme="minorHAnsi" w:cstheme="minorHAnsi"/>
          <w:b/>
          <w:noProof/>
        </w:rPr>
        <w:t>Tavane:</w:t>
      </w:r>
    </w:p>
    <w:p w14:paraId="77CAEA58"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45" w:hanging="425"/>
        <w:contextualSpacing w:val="0"/>
        <w:jc w:val="both"/>
        <w:rPr>
          <w:rFonts w:asciiTheme="minorHAnsi" w:hAnsiTheme="minorHAnsi" w:cstheme="minorHAnsi"/>
          <w:noProof/>
        </w:rPr>
      </w:pPr>
      <w:r w:rsidRPr="00780470">
        <w:rPr>
          <w:rFonts w:asciiTheme="minorHAnsi" w:hAnsiTheme="minorHAnsi" w:cstheme="minorHAnsi"/>
          <w:noProof/>
        </w:rPr>
        <w:t>este interzisă proiectarea de tavane false (soluţii tehnice care prezintă, în</w:t>
      </w:r>
      <w:r w:rsidRPr="00780470">
        <w:rPr>
          <w:rFonts w:asciiTheme="minorHAnsi" w:hAnsiTheme="minorHAnsi" w:cstheme="minorHAnsi"/>
          <w:noProof/>
          <w:spacing w:val="1"/>
        </w:rPr>
        <w:t xml:space="preserve"> </w:t>
      </w:r>
      <w:r w:rsidRPr="00780470">
        <w:rPr>
          <w:rFonts w:asciiTheme="minorHAnsi" w:hAnsiTheme="minorHAnsi" w:cstheme="minorHAnsi"/>
          <w:noProof/>
        </w:rPr>
        <w:t>cadrul stratului suport pentru finisaj,</w:t>
      </w:r>
      <w:r w:rsidRPr="00780470">
        <w:rPr>
          <w:rFonts w:asciiTheme="minorHAnsi" w:hAnsiTheme="minorHAnsi" w:cstheme="minorHAnsi"/>
          <w:noProof/>
          <w:spacing w:val="1"/>
        </w:rPr>
        <w:t xml:space="preserve"> </w:t>
      </w:r>
      <w:r w:rsidRPr="00780470">
        <w:rPr>
          <w:rFonts w:asciiTheme="minorHAnsi" w:hAnsiTheme="minorHAnsi" w:cstheme="minorHAnsi"/>
          <w:noProof/>
        </w:rPr>
        <w:t>întreruperi, goluri sau</w:t>
      </w:r>
      <w:r w:rsidRPr="00780470">
        <w:rPr>
          <w:rFonts w:asciiTheme="minorHAnsi" w:hAnsiTheme="minorHAnsi" w:cstheme="minorHAnsi"/>
          <w:noProof/>
          <w:spacing w:val="1"/>
        </w:rPr>
        <w:t xml:space="preserve"> </w:t>
      </w:r>
      <w:r w:rsidRPr="00780470">
        <w:rPr>
          <w:rFonts w:asciiTheme="minorHAnsi" w:hAnsiTheme="minorHAnsi" w:cstheme="minorHAnsi"/>
          <w:noProof/>
        </w:rPr>
        <w:t>perforaţii) în</w:t>
      </w:r>
      <w:r w:rsidRPr="00780470">
        <w:rPr>
          <w:rFonts w:asciiTheme="minorHAnsi" w:hAnsiTheme="minorHAnsi" w:cstheme="minorHAnsi"/>
          <w:noProof/>
          <w:spacing w:val="1"/>
        </w:rPr>
        <w:t xml:space="preserve"> </w:t>
      </w:r>
      <w:r w:rsidRPr="00780470">
        <w:rPr>
          <w:rFonts w:asciiTheme="minorHAnsi" w:hAnsiTheme="minorHAnsi" w:cstheme="minorHAnsi"/>
          <w:noProof/>
        </w:rPr>
        <w:t>spaţiile în care staţionează sau se deplasează bolnavii sau în cele în care se</w:t>
      </w:r>
      <w:r w:rsidRPr="00780470">
        <w:rPr>
          <w:rFonts w:asciiTheme="minorHAnsi" w:hAnsiTheme="minorHAnsi" w:cstheme="minorHAnsi"/>
          <w:noProof/>
          <w:spacing w:val="1"/>
        </w:rPr>
        <w:t xml:space="preserve"> </w:t>
      </w:r>
      <w:r w:rsidRPr="00780470">
        <w:rPr>
          <w:rFonts w:asciiTheme="minorHAnsi" w:hAnsiTheme="minorHAnsi" w:cstheme="minorHAnsi"/>
          <w:noProof/>
        </w:rPr>
        <w:t>desfășoară</w:t>
      </w:r>
      <w:r w:rsidRPr="00780470">
        <w:rPr>
          <w:rFonts w:asciiTheme="minorHAnsi" w:hAnsiTheme="minorHAnsi" w:cstheme="minorHAnsi"/>
          <w:noProof/>
          <w:spacing w:val="-3"/>
        </w:rPr>
        <w:t xml:space="preserve"> </w:t>
      </w:r>
      <w:r w:rsidRPr="00780470">
        <w:rPr>
          <w:rFonts w:asciiTheme="minorHAnsi" w:hAnsiTheme="minorHAnsi" w:cstheme="minorHAnsi"/>
          <w:noProof/>
        </w:rPr>
        <w:t>activități medicale;</w:t>
      </w:r>
    </w:p>
    <w:p w14:paraId="3E8D377E"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48" w:hanging="425"/>
        <w:contextualSpacing w:val="0"/>
        <w:jc w:val="both"/>
        <w:rPr>
          <w:rFonts w:asciiTheme="minorHAnsi" w:hAnsiTheme="minorHAnsi" w:cstheme="minorHAnsi"/>
          <w:noProof/>
        </w:rPr>
      </w:pPr>
      <w:r w:rsidRPr="00780470">
        <w:rPr>
          <w:rFonts w:asciiTheme="minorHAnsi" w:hAnsiTheme="minorHAnsi" w:cstheme="minorHAnsi"/>
          <w:noProof/>
        </w:rPr>
        <w:t>este permisă utilizarea tavanului suspendat (soluții tehnice care nu prezintă în</w:t>
      </w:r>
      <w:r w:rsidRPr="00780470">
        <w:rPr>
          <w:rFonts w:asciiTheme="minorHAnsi" w:hAnsiTheme="minorHAnsi" w:cstheme="minorHAnsi"/>
          <w:noProof/>
          <w:spacing w:val="-58"/>
        </w:rPr>
        <w:t xml:space="preserve"> </w:t>
      </w:r>
      <w:r w:rsidRPr="00780470">
        <w:rPr>
          <w:rFonts w:asciiTheme="minorHAnsi" w:hAnsiTheme="minorHAnsi" w:cstheme="minorHAnsi"/>
          <w:noProof/>
        </w:rPr>
        <w:t>cadrul stratului suport pentru finisaj întreruperi sau goluri) în spaţiile în care</w:t>
      </w:r>
      <w:r w:rsidRPr="00780470">
        <w:rPr>
          <w:rFonts w:asciiTheme="minorHAnsi" w:hAnsiTheme="minorHAnsi" w:cstheme="minorHAnsi"/>
          <w:noProof/>
          <w:spacing w:val="1"/>
        </w:rPr>
        <w:t xml:space="preserve"> </w:t>
      </w:r>
      <w:r w:rsidRPr="00780470">
        <w:rPr>
          <w:rFonts w:asciiTheme="minorHAnsi" w:hAnsiTheme="minorHAnsi" w:cstheme="minorHAnsi"/>
          <w:noProof/>
        </w:rPr>
        <w:t>staţionează</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deplasează</w:t>
      </w:r>
      <w:r w:rsidRPr="00780470">
        <w:rPr>
          <w:rFonts w:asciiTheme="minorHAnsi" w:hAnsiTheme="minorHAnsi" w:cstheme="minorHAnsi"/>
          <w:noProof/>
          <w:spacing w:val="1"/>
        </w:rPr>
        <w:t xml:space="preserve"> </w:t>
      </w:r>
      <w:r w:rsidRPr="00780470">
        <w:rPr>
          <w:rFonts w:asciiTheme="minorHAnsi" w:hAnsiTheme="minorHAnsi" w:cstheme="minorHAnsi"/>
          <w:noProof/>
        </w:rPr>
        <w:t>bolnavii</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cele</w:t>
      </w:r>
      <w:r w:rsidRPr="00780470">
        <w:rPr>
          <w:rFonts w:asciiTheme="minorHAnsi" w:hAnsiTheme="minorHAnsi" w:cstheme="minorHAnsi"/>
          <w:noProof/>
          <w:spacing w:val="1"/>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care</w:t>
      </w:r>
      <w:r w:rsidRPr="00780470">
        <w:rPr>
          <w:rFonts w:asciiTheme="minorHAnsi" w:hAnsiTheme="minorHAnsi" w:cstheme="minorHAnsi"/>
          <w:noProof/>
          <w:spacing w:val="1"/>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desfășoară</w:t>
      </w:r>
      <w:r w:rsidRPr="00780470">
        <w:rPr>
          <w:rFonts w:asciiTheme="minorHAnsi" w:hAnsiTheme="minorHAnsi" w:cstheme="minorHAnsi"/>
          <w:noProof/>
          <w:spacing w:val="-57"/>
        </w:rPr>
        <w:t xml:space="preserve"> </w:t>
      </w:r>
      <w:r w:rsidRPr="00780470">
        <w:rPr>
          <w:rFonts w:asciiTheme="minorHAnsi" w:hAnsiTheme="minorHAnsi" w:cstheme="minorHAnsi"/>
          <w:noProof/>
        </w:rPr>
        <w:t>activități</w:t>
      </w:r>
      <w:r w:rsidRPr="00780470">
        <w:rPr>
          <w:rFonts w:asciiTheme="minorHAnsi" w:hAnsiTheme="minorHAnsi" w:cstheme="minorHAnsi"/>
          <w:noProof/>
          <w:spacing w:val="-1"/>
        </w:rPr>
        <w:t xml:space="preserve"> </w:t>
      </w:r>
      <w:r w:rsidRPr="00780470">
        <w:rPr>
          <w:rFonts w:asciiTheme="minorHAnsi" w:hAnsiTheme="minorHAnsi" w:cstheme="minorHAnsi"/>
          <w:noProof/>
        </w:rPr>
        <w:t>medicale;</w:t>
      </w:r>
    </w:p>
    <w:p w14:paraId="4A96AAA0"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66" w:hanging="567"/>
        <w:contextualSpacing w:val="0"/>
        <w:jc w:val="both"/>
        <w:rPr>
          <w:rFonts w:asciiTheme="minorHAnsi" w:hAnsiTheme="minorHAnsi" w:cstheme="minorHAnsi"/>
          <w:noProof/>
        </w:rPr>
      </w:pPr>
      <w:r w:rsidRPr="00780470">
        <w:rPr>
          <w:rFonts w:asciiTheme="minorHAnsi" w:hAnsiTheme="minorHAnsi" w:cstheme="minorHAnsi"/>
          <w:noProof/>
        </w:rPr>
        <w:t>este</w:t>
      </w:r>
      <w:r w:rsidRPr="00780470">
        <w:rPr>
          <w:rFonts w:asciiTheme="minorHAnsi" w:hAnsiTheme="minorHAnsi" w:cstheme="minorHAnsi"/>
          <w:noProof/>
          <w:spacing w:val="1"/>
        </w:rPr>
        <w:t xml:space="preserve"> </w:t>
      </w:r>
      <w:r w:rsidRPr="00780470">
        <w:rPr>
          <w:rFonts w:asciiTheme="minorHAnsi" w:hAnsiTheme="minorHAnsi" w:cstheme="minorHAnsi"/>
          <w:noProof/>
        </w:rPr>
        <w:t>permisă</w:t>
      </w:r>
      <w:r w:rsidRPr="00780470">
        <w:rPr>
          <w:rFonts w:asciiTheme="minorHAnsi" w:hAnsiTheme="minorHAnsi" w:cstheme="minorHAnsi"/>
          <w:noProof/>
          <w:spacing w:val="1"/>
        </w:rPr>
        <w:t xml:space="preserve"> </w:t>
      </w:r>
      <w:r w:rsidRPr="00780470">
        <w:rPr>
          <w:rFonts w:asciiTheme="minorHAnsi" w:hAnsiTheme="minorHAnsi" w:cstheme="minorHAnsi"/>
          <w:noProof/>
        </w:rPr>
        <w:t>amplasarea</w:t>
      </w:r>
      <w:r w:rsidRPr="00780470">
        <w:rPr>
          <w:rFonts w:asciiTheme="minorHAnsi" w:hAnsiTheme="minorHAnsi" w:cstheme="minorHAnsi"/>
          <w:noProof/>
          <w:spacing w:val="1"/>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tavanul</w:t>
      </w:r>
      <w:r w:rsidRPr="00780470">
        <w:rPr>
          <w:rFonts w:asciiTheme="minorHAnsi" w:hAnsiTheme="minorHAnsi" w:cstheme="minorHAnsi"/>
          <w:noProof/>
          <w:spacing w:val="1"/>
        </w:rPr>
        <w:t xml:space="preserve"> </w:t>
      </w:r>
      <w:r w:rsidRPr="00780470">
        <w:rPr>
          <w:rFonts w:asciiTheme="minorHAnsi" w:hAnsiTheme="minorHAnsi" w:cstheme="minorHAnsi"/>
          <w:noProof/>
        </w:rPr>
        <w:t>suspendat</w:t>
      </w:r>
      <w:r w:rsidRPr="00780470">
        <w:rPr>
          <w:rFonts w:asciiTheme="minorHAnsi" w:hAnsiTheme="minorHAnsi" w:cstheme="minorHAnsi"/>
          <w:noProof/>
          <w:spacing w:val="1"/>
        </w:rPr>
        <w:t xml:space="preserve"> </w:t>
      </w:r>
      <w:r w:rsidRPr="00780470">
        <w:rPr>
          <w:rFonts w:asciiTheme="minorHAnsi" w:hAnsiTheme="minorHAnsi" w:cstheme="minorHAnsi"/>
          <w:noProof/>
        </w:rPr>
        <w:t>a</w:t>
      </w:r>
      <w:r w:rsidRPr="00780470">
        <w:rPr>
          <w:rFonts w:asciiTheme="minorHAnsi" w:hAnsiTheme="minorHAnsi" w:cstheme="minorHAnsi"/>
          <w:noProof/>
          <w:spacing w:val="1"/>
        </w:rPr>
        <w:t xml:space="preserve"> </w:t>
      </w:r>
      <w:r w:rsidRPr="00780470">
        <w:rPr>
          <w:rFonts w:asciiTheme="minorHAnsi" w:hAnsiTheme="minorHAnsi" w:cstheme="minorHAnsi"/>
          <w:noProof/>
        </w:rPr>
        <w:t>grilelor,</w:t>
      </w:r>
      <w:r w:rsidRPr="00780470">
        <w:rPr>
          <w:rFonts w:asciiTheme="minorHAnsi" w:hAnsiTheme="minorHAnsi" w:cstheme="minorHAnsi"/>
          <w:noProof/>
          <w:spacing w:val="1"/>
        </w:rPr>
        <w:t xml:space="preserve"> </w:t>
      </w:r>
      <w:r w:rsidRPr="00780470">
        <w:rPr>
          <w:rFonts w:asciiTheme="minorHAnsi" w:hAnsiTheme="minorHAnsi" w:cstheme="minorHAnsi"/>
          <w:noProof/>
        </w:rPr>
        <w:t>fantelor</w:t>
      </w:r>
      <w:r w:rsidRPr="00780470">
        <w:rPr>
          <w:rFonts w:asciiTheme="minorHAnsi" w:hAnsiTheme="minorHAnsi" w:cstheme="minorHAnsi"/>
          <w:noProof/>
          <w:spacing w:val="1"/>
        </w:rPr>
        <w:t xml:space="preserve"> </w:t>
      </w:r>
      <w:r w:rsidRPr="00780470">
        <w:rPr>
          <w:rFonts w:asciiTheme="minorHAnsi" w:hAnsiTheme="minorHAnsi" w:cstheme="minorHAnsi"/>
          <w:noProof/>
        </w:rPr>
        <w:t>sau</w:t>
      </w:r>
      <w:r w:rsidRPr="00780470">
        <w:rPr>
          <w:rFonts w:asciiTheme="minorHAnsi" w:hAnsiTheme="minorHAnsi" w:cstheme="minorHAnsi"/>
          <w:noProof/>
          <w:spacing w:val="1"/>
        </w:rPr>
        <w:t xml:space="preserve"> </w:t>
      </w:r>
      <w:r w:rsidRPr="00780470">
        <w:rPr>
          <w:rFonts w:asciiTheme="minorHAnsi" w:hAnsiTheme="minorHAnsi" w:cstheme="minorHAnsi"/>
          <w:noProof/>
        </w:rPr>
        <w:t>a</w:t>
      </w:r>
      <w:r w:rsidRPr="00780470">
        <w:rPr>
          <w:rFonts w:asciiTheme="minorHAnsi" w:hAnsiTheme="minorHAnsi" w:cstheme="minorHAnsi"/>
          <w:noProof/>
          <w:spacing w:val="1"/>
        </w:rPr>
        <w:t xml:space="preserve"> </w:t>
      </w:r>
      <w:r w:rsidRPr="00780470">
        <w:rPr>
          <w:rFonts w:asciiTheme="minorHAnsi" w:hAnsiTheme="minorHAnsi" w:cstheme="minorHAnsi"/>
          <w:noProof/>
        </w:rPr>
        <w:t>panourilor</w:t>
      </w:r>
      <w:r w:rsidRPr="00780470">
        <w:rPr>
          <w:rFonts w:asciiTheme="minorHAnsi" w:hAnsiTheme="minorHAnsi" w:cstheme="minorHAnsi"/>
          <w:noProof/>
          <w:spacing w:val="-7"/>
        </w:rPr>
        <w:t xml:space="preserve"> </w:t>
      </w:r>
      <w:r w:rsidRPr="00780470">
        <w:rPr>
          <w:rFonts w:asciiTheme="minorHAnsi" w:hAnsiTheme="minorHAnsi" w:cstheme="minorHAnsi"/>
          <w:noProof/>
        </w:rPr>
        <w:t>perforate</w:t>
      </w:r>
      <w:r w:rsidRPr="00780470">
        <w:rPr>
          <w:rFonts w:asciiTheme="minorHAnsi" w:hAnsiTheme="minorHAnsi" w:cstheme="minorHAnsi"/>
          <w:noProof/>
          <w:spacing w:val="-4"/>
        </w:rPr>
        <w:t xml:space="preserve"> </w:t>
      </w:r>
      <w:r w:rsidRPr="00780470">
        <w:rPr>
          <w:rFonts w:asciiTheme="minorHAnsi" w:hAnsiTheme="minorHAnsi" w:cstheme="minorHAnsi"/>
          <w:noProof/>
        </w:rPr>
        <w:t>aferente</w:t>
      </w:r>
      <w:r w:rsidRPr="00780470">
        <w:rPr>
          <w:rFonts w:asciiTheme="minorHAnsi" w:hAnsiTheme="minorHAnsi" w:cstheme="minorHAnsi"/>
          <w:noProof/>
          <w:spacing w:val="-7"/>
        </w:rPr>
        <w:t xml:space="preserve"> </w:t>
      </w:r>
      <w:r w:rsidRPr="00780470">
        <w:rPr>
          <w:rFonts w:asciiTheme="minorHAnsi" w:hAnsiTheme="minorHAnsi" w:cstheme="minorHAnsi"/>
          <w:noProof/>
        </w:rPr>
        <w:t>echipamentelor tehnice</w:t>
      </w:r>
      <w:r w:rsidRPr="00780470">
        <w:rPr>
          <w:rFonts w:asciiTheme="minorHAnsi" w:hAnsiTheme="minorHAnsi" w:cstheme="minorHAnsi"/>
          <w:noProof/>
          <w:spacing w:val="-6"/>
        </w:rPr>
        <w:t xml:space="preserve"> </w:t>
      </w:r>
      <w:r w:rsidRPr="00780470">
        <w:rPr>
          <w:rFonts w:asciiTheme="minorHAnsi" w:hAnsiTheme="minorHAnsi" w:cstheme="minorHAnsi"/>
          <w:noProof/>
        </w:rPr>
        <w:t>utilizate</w:t>
      </w:r>
      <w:r w:rsidRPr="00780470">
        <w:rPr>
          <w:rFonts w:asciiTheme="minorHAnsi" w:hAnsiTheme="minorHAnsi" w:cstheme="minorHAnsi"/>
          <w:noProof/>
          <w:spacing w:val="-7"/>
        </w:rPr>
        <w:t xml:space="preserve"> </w:t>
      </w:r>
      <w:r w:rsidRPr="00780470">
        <w:rPr>
          <w:rFonts w:asciiTheme="minorHAnsi" w:hAnsiTheme="minorHAnsi" w:cstheme="minorHAnsi"/>
          <w:noProof/>
        </w:rPr>
        <w:t>în</w:t>
      </w:r>
      <w:r w:rsidRPr="00780470">
        <w:rPr>
          <w:rFonts w:asciiTheme="minorHAnsi" w:hAnsiTheme="minorHAnsi" w:cstheme="minorHAnsi"/>
          <w:noProof/>
          <w:spacing w:val="-7"/>
        </w:rPr>
        <w:t xml:space="preserve"> </w:t>
      </w:r>
      <w:r w:rsidRPr="00780470">
        <w:rPr>
          <w:rFonts w:asciiTheme="minorHAnsi" w:hAnsiTheme="minorHAnsi" w:cstheme="minorHAnsi"/>
          <w:noProof/>
        </w:rPr>
        <w:t>diferite</w:t>
      </w:r>
      <w:r w:rsidRPr="00780470">
        <w:rPr>
          <w:rFonts w:asciiTheme="minorHAnsi" w:hAnsiTheme="minorHAnsi" w:cstheme="minorHAnsi"/>
          <w:noProof/>
          <w:spacing w:val="-5"/>
        </w:rPr>
        <w:t xml:space="preserve"> </w:t>
      </w:r>
      <w:r w:rsidRPr="00780470">
        <w:rPr>
          <w:rFonts w:asciiTheme="minorHAnsi" w:hAnsiTheme="minorHAnsi" w:cstheme="minorHAnsi"/>
          <w:noProof/>
        </w:rPr>
        <w:t>spaţii ale spitalului precum şi montarea corpurilor de iluminat în tavanul suspendat,</w:t>
      </w:r>
      <w:r w:rsidRPr="00780470">
        <w:rPr>
          <w:rFonts w:asciiTheme="minorHAnsi" w:hAnsiTheme="minorHAnsi" w:cstheme="minorHAnsi"/>
          <w:noProof/>
          <w:spacing w:val="-57"/>
        </w:rPr>
        <w:t xml:space="preserve">  </w:t>
      </w:r>
      <w:r w:rsidRPr="00780470">
        <w:rPr>
          <w:rFonts w:asciiTheme="minorHAnsi" w:hAnsiTheme="minorHAnsi" w:cstheme="minorHAnsi"/>
          <w:noProof/>
        </w:rPr>
        <w:t>conform</w:t>
      </w:r>
      <w:r w:rsidRPr="00780470">
        <w:rPr>
          <w:rFonts w:asciiTheme="minorHAnsi" w:hAnsiTheme="minorHAnsi" w:cstheme="minorHAnsi"/>
          <w:noProof/>
          <w:spacing w:val="-1"/>
        </w:rPr>
        <w:t xml:space="preserve"> </w:t>
      </w:r>
      <w:r w:rsidRPr="00780470">
        <w:rPr>
          <w:rFonts w:asciiTheme="minorHAnsi" w:hAnsiTheme="minorHAnsi" w:cstheme="minorHAnsi"/>
          <w:noProof/>
        </w:rPr>
        <w:t>precizărilor</w:t>
      </w:r>
      <w:r w:rsidRPr="00780470">
        <w:rPr>
          <w:rFonts w:asciiTheme="minorHAnsi" w:hAnsiTheme="minorHAnsi" w:cstheme="minorHAnsi"/>
          <w:noProof/>
          <w:spacing w:val="-1"/>
        </w:rPr>
        <w:t xml:space="preserve"> </w:t>
      </w:r>
      <w:r w:rsidRPr="00780470">
        <w:rPr>
          <w:rFonts w:asciiTheme="minorHAnsi" w:hAnsiTheme="minorHAnsi" w:cstheme="minorHAnsi"/>
          <w:noProof/>
        </w:rPr>
        <w:t>de</w:t>
      </w:r>
      <w:r w:rsidRPr="00780470">
        <w:rPr>
          <w:rFonts w:asciiTheme="minorHAnsi" w:hAnsiTheme="minorHAnsi" w:cstheme="minorHAnsi"/>
          <w:noProof/>
          <w:spacing w:val="-2"/>
        </w:rPr>
        <w:t xml:space="preserve"> </w:t>
      </w:r>
      <w:r w:rsidRPr="00780470">
        <w:rPr>
          <w:rFonts w:asciiTheme="minorHAnsi" w:hAnsiTheme="minorHAnsi" w:cstheme="minorHAnsi"/>
          <w:noProof/>
        </w:rPr>
        <w:t>la</w:t>
      </w:r>
      <w:r w:rsidRPr="00780470">
        <w:rPr>
          <w:rFonts w:asciiTheme="minorHAnsi" w:hAnsiTheme="minorHAnsi" w:cstheme="minorHAnsi"/>
          <w:noProof/>
          <w:spacing w:val="-2"/>
        </w:rPr>
        <w:t xml:space="preserve"> </w:t>
      </w:r>
      <w:r w:rsidRPr="00780470">
        <w:rPr>
          <w:rFonts w:asciiTheme="minorHAnsi" w:hAnsiTheme="minorHAnsi" w:cstheme="minorHAnsi"/>
          <w:noProof/>
        </w:rPr>
        <w:t xml:space="preserve">subcapitolele </w:t>
      </w:r>
      <w:hyperlink w:anchor="_bookmark7" w:history="1">
        <w:r w:rsidRPr="00780470">
          <w:rPr>
            <w:rFonts w:asciiTheme="minorHAnsi" w:hAnsiTheme="minorHAnsi" w:cstheme="minorHAnsi"/>
            <w:noProof/>
          </w:rPr>
          <w:t>3.4</w:t>
        </w:r>
      </w:hyperlink>
      <w:r w:rsidRPr="00780470">
        <w:rPr>
          <w:rFonts w:asciiTheme="minorHAnsi" w:hAnsiTheme="minorHAnsi" w:cstheme="minorHAnsi"/>
          <w:noProof/>
        </w:rPr>
        <w:t xml:space="preserve"> -</w:t>
      </w:r>
      <w:r w:rsidRPr="00780470">
        <w:rPr>
          <w:rFonts w:asciiTheme="minorHAnsi" w:hAnsiTheme="minorHAnsi" w:cstheme="minorHAnsi"/>
          <w:noProof/>
          <w:spacing w:val="-2"/>
        </w:rPr>
        <w:t xml:space="preserve"> </w:t>
      </w:r>
      <w:hyperlink w:anchor="_bookmark10" w:history="1">
        <w:r w:rsidRPr="00780470">
          <w:rPr>
            <w:rFonts w:asciiTheme="minorHAnsi" w:hAnsiTheme="minorHAnsi" w:cstheme="minorHAnsi"/>
            <w:noProof/>
          </w:rPr>
          <w:t>3.9</w:t>
        </w:r>
        <w:r w:rsidRPr="00780470">
          <w:rPr>
            <w:rFonts w:asciiTheme="minorHAnsi" w:hAnsiTheme="minorHAnsi" w:cstheme="minorHAnsi"/>
            <w:noProof/>
            <w:spacing w:val="1"/>
          </w:rPr>
          <w:t xml:space="preserve"> </w:t>
        </w:r>
      </w:hyperlink>
      <w:r w:rsidRPr="00780470">
        <w:rPr>
          <w:rFonts w:asciiTheme="minorHAnsi" w:hAnsiTheme="minorHAnsi" w:cstheme="minorHAnsi"/>
          <w:noProof/>
        </w:rPr>
        <w:t>din prezentul</w:t>
      </w:r>
      <w:r w:rsidRPr="00780470">
        <w:rPr>
          <w:rFonts w:asciiTheme="minorHAnsi" w:hAnsiTheme="minorHAnsi" w:cstheme="minorHAnsi"/>
          <w:noProof/>
          <w:spacing w:val="-1"/>
        </w:rPr>
        <w:t xml:space="preserve"> </w:t>
      </w:r>
      <w:r w:rsidRPr="00780470">
        <w:rPr>
          <w:rFonts w:asciiTheme="minorHAnsi" w:hAnsiTheme="minorHAnsi" w:cstheme="minorHAnsi"/>
          <w:noProof/>
        </w:rPr>
        <w:t>normativ NP 015/2022;</w:t>
      </w:r>
    </w:p>
    <w:p w14:paraId="111C8B67"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47" w:hanging="567"/>
        <w:contextualSpacing w:val="0"/>
        <w:jc w:val="both"/>
        <w:rPr>
          <w:rFonts w:asciiTheme="minorHAnsi" w:hAnsiTheme="minorHAnsi" w:cstheme="minorHAnsi"/>
          <w:noProof/>
        </w:rPr>
      </w:pPr>
      <w:r w:rsidRPr="00780470">
        <w:rPr>
          <w:rFonts w:asciiTheme="minorHAnsi" w:hAnsiTheme="minorHAnsi" w:cstheme="minorHAnsi"/>
          <w:noProof/>
        </w:rPr>
        <w:t>este interzisă proiectarea de decroșuri, zone în relief, scafe de lumină în</w:t>
      </w:r>
      <w:r w:rsidRPr="00780470">
        <w:rPr>
          <w:rFonts w:asciiTheme="minorHAnsi" w:hAnsiTheme="minorHAnsi" w:cstheme="minorHAnsi"/>
          <w:noProof/>
          <w:spacing w:val="1"/>
        </w:rPr>
        <w:t xml:space="preserve"> </w:t>
      </w:r>
      <w:r w:rsidRPr="00780470">
        <w:rPr>
          <w:rFonts w:asciiTheme="minorHAnsi" w:hAnsiTheme="minorHAnsi" w:cstheme="minorHAnsi"/>
          <w:noProof/>
        </w:rPr>
        <w:t>tavanul</w:t>
      </w:r>
      <w:r w:rsidRPr="00780470">
        <w:rPr>
          <w:rFonts w:asciiTheme="minorHAnsi" w:hAnsiTheme="minorHAnsi" w:cstheme="minorHAnsi"/>
          <w:noProof/>
          <w:spacing w:val="-10"/>
        </w:rPr>
        <w:t xml:space="preserve"> </w:t>
      </w:r>
      <w:r w:rsidRPr="00780470">
        <w:rPr>
          <w:rFonts w:asciiTheme="minorHAnsi" w:hAnsiTheme="minorHAnsi" w:cstheme="minorHAnsi"/>
          <w:noProof/>
        </w:rPr>
        <w:t>suspendat</w:t>
      </w:r>
      <w:r w:rsidRPr="00780470">
        <w:rPr>
          <w:rFonts w:asciiTheme="minorHAnsi" w:hAnsiTheme="minorHAnsi" w:cstheme="minorHAnsi"/>
          <w:noProof/>
          <w:spacing w:val="-9"/>
        </w:rPr>
        <w:t xml:space="preserve"> </w:t>
      </w:r>
      <w:r w:rsidRPr="00780470">
        <w:rPr>
          <w:rFonts w:asciiTheme="minorHAnsi" w:hAnsiTheme="minorHAnsi" w:cstheme="minorHAnsi"/>
          <w:noProof/>
        </w:rPr>
        <w:t>în</w:t>
      </w:r>
      <w:r w:rsidRPr="00780470">
        <w:rPr>
          <w:rFonts w:asciiTheme="minorHAnsi" w:hAnsiTheme="minorHAnsi" w:cstheme="minorHAnsi"/>
          <w:noProof/>
          <w:spacing w:val="-9"/>
        </w:rPr>
        <w:t xml:space="preserve"> </w:t>
      </w:r>
      <w:r w:rsidRPr="00780470">
        <w:rPr>
          <w:rFonts w:asciiTheme="minorHAnsi" w:hAnsiTheme="minorHAnsi" w:cstheme="minorHAnsi"/>
          <w:noProof/>
        </w:rPr>
        <w:t>spaţiile</w:t>
      </w:r>
      <w:r w:rsidRPr="00780470">
        <w:rPr>
          <w:rFonts w:asciiTheme="minorHAnsi" w:hAnsiTheme="minorHAnsi" w:cstheme="minorHAnsi"/>
          <w:noProof/>
          <w:spacing w:val="-12"/>
        </w:rPr>
        <w:t xml:space="preserve"> </w:t>
      </w:r>
      <w:r w:rsidRPr="00780470">
        <w:rPr>
          <w:rFonts w:asciiTheme="minorHAnsi" w:hAnsiTheme="minorHAnsi" w:cstheme="minorHAnsi"/>
          <w:noProof/>
        </w:rPr>
        <w:t>în</w:t>
      </w:r>
      <w:r w:rsidRPr="00780470">
        <w:rPr>
          <w:rFonts w:asciiTheme="minorHAnsi" w:hAnsiTheme="minorHAnsi" w:cstheme="minorHAnsi"/>
          <w:noProof/>
          <w:spacing w:val="-9"/>
        </w:rPr>
        <w:t xml:space="preserve"> </w:t>
      </w:r>
      <w:r w:rsidRPr="00780470">
        <w:rPr>
          <w:rFonts w:asciiTheme="minorHAnsi" w:hAnsiTheme="minorHAnsi" w:cstheme="minorHAnsi"/>
          <w:noProof/>
        </w:rPr>
        <w:t>care</w:t>
      </w:r>
      <w:r w:rsidRPr="00780470">
        <w:rPr>
          <w:rFonts w:asciiTheme="minorHAnsi" w:hAnsiTheme="minorHAnsi" w:cstheme="minorHAnsi"/>
          <w:noProof/>
          <w:spacing w:val="-11"/>
        </w:rPr>
        <w:t xml:space="preserve"> </w:t>
      </w:r>
      <w:r w:rsidRPr="00780470">
        <w:rPr>
          <w:rFonts w:asciiTheme="minorHAnsi" w:hAnsiTheme="minorHAnsi" w:cstheme="minorHAnsi"/>
          <w:noProof/>
        </w:rPr>
        <w:t>staţionează</w:t>
      </w:r>
      <w:r w:rsidRPr="00780470">
        <w:rPr>
          <w:rFonts w:asciiTheme="minorHAnsi" w:hAnsiTheme="minorHAnsi" w:cstheme="minorHAnsi"/>
          <w:noProof/>
          <w:spacing w:val="-12"/>
        </w:rPr>
        <w:t xml:space="preserve"> </w:t>
      </w:r>
      <w:r w:rsidRPr="00780470">
        <w:rPr>
          <w:rFonts w:asciiTheme="minorHAnsi" w:hAnsiTheme="minorHAnsi" w:cstheme="minorHAnsi"/>
          <w:noProof/>
        </w:rPr>
        <w:t>sau</w:t>
      </w:r>
      <w:r w:rsidRPr="00780470">
        <w:rPr>
          <w:rFonts w:asciiTheme="minorHAnsi" w:hAnsiTheme="minorHAnsi" w:cstheme="minorHAnsi"/>
          <w:noProof/>
          <w:spacing w:val="-8"/>
        </w:rPr>
        <w:t xml:space="preserve"> </w:t>
      </w:r>
      <w:r w:rsidRPr="00780470">
        <w:rPr>
          <w:rFonts w:asciiTheme="minorHAnsi" w:hAnsiTheme="minorHAnsi" w:cstheme="minorHAnsi"/>
          <w:noProof/>
        </w:rPr>
        <w:t>se</w:t>
      </w:r>
      <w:r w:rsidRPr="00780470">
        <w:rPr>
          <w:rFonts w:asciiTheme="minorHAnsi" w:hAnsiTheme="minorHAnsi" w:cstheme="minorHAnsi"/>
          <w:noProof/>
          <w:spacing w:val="-10"/>
        </w:rPr>
        <w:t xml:space="preserve"> </w:t>
      </w:r>
      <w:r w:rsidRPr="00780470">
        <w:rPr>
          <w:rFonts w:asciiTheme="minorHAnsi" w:hAnsiTheme="minorHAnsi" w:cstheme="minorHAnsi"/>
          <w:noProof/>
        </w:rPr>
        <w:t>deplasează</w:t>
      </w:r>
      <w:r w:rsidRPr="00780470">
        <w:rPr>
          <w:rFonts w:asciiTheme="minorHAnsi" w:hAnsiTheme="minorHAnsi" w:cstheme="minorHAnsi"/>
          <w:noProof/>
          <w:spacing w:val="-11"/>
        </w:rPr>
        <w:t xml:space="preserve"> </w:t>
      </w:r>
      <w:r w:rsidRPr="00780470">
        <w:rPr>
          <w:rFonts w:asciiTheme="minorHAnsi" w:hAnsiTheme="minorHAnsi" w:cstheme="minorHAnsi"/>
          <w:noProof/>
        </w:rPr>
        <w:t>bolnavii</w:t>
      </w:r>
      <w:r w:rsidRPr="00780470">
        <w:rPr>
          <w:rFonts w:asciiTheme="minorHAnsi" w:hAnsiTheme="minorHAnsi" w:cstheme="minorHAnsi"/>
          <w:noProof/>
          <w:spacing w:val="-6"/>
        </w:rPr>
        <w:t xml:space="preserve"> </w:t>
      </w:r>
      <w:r w:rsidRPr="00780470">
        <w:rPr>
          <w:rFonts w:asciiTheme="minorHAnsi" w:hAnsiTheme="minorHAnsi" w:cstheme="minorHAnsi"/>
          <w:noProof/>
        </w:rPr>
        <w:t xml:space="preserve">sau </w:t>
      </w:r>
      <w:r w:rsidRPr="00780470">
        <w:rPr>
          <w:rFonts w:asciiTheme="minorHAnsi" w:hAnsiTheme="minorHAnsi" w:cstheme="minorHAnsi"/>
          <w:noProof/>
          <w:spacing w:val="-58"/>
        </w:rPr>
        <w:t xml:space="preserve"> </w:t>
      </w:r>
      <w:r w:rsidRPr="00780470">
        <w:rPr>
          <w:rFonts w:asciiTheme="minorHAnsi" w:hAnsiTheme="minorHAnsi" w:cstheme="minorHAnsi"/>
          <w:noProof/>
        </w:rPr>
        <w:t>în</w:t>
      </w:r>
      <w:r w:rsidRPr="00780470">
        <w:rPr>
          <w:rFonts w:asciiTheme="minorHAnsi" w:hAnsiTheme="minorHAnsi" w:cstheme="minorHAnsi"/>
          <w:noProof/>
          <w:spacing w:val="-1"/>
        </w:rPr>
        <w:t xml:space="preserve"> </w:t>
      </w:r>
      <w:r w:rsidRPr="00780470">
        <w:rPr>
          <w:rFonts w:asciiTheme="minorHAnsi" w:hAnsiTheme="minorHAnsi" w:cstheme="minorHAnsi"/>
          <w:noProof/>
        </w:rPr>
        <w:t>cele în care</w:t>
      </w:r>
      <w:r w:rsidRPr="00780470">
        <w:rPr>
          <w:rFonts w:asciiTheme="minorHAnsi" w:hAnsiTheme="minorHAnsi" w:cstheme="minorHAnsi"/>
          <w:noProof/>
          <w:spacing w:val="-2"/>
        </w:rPr>
        <w:t xml:space="preserve"> </w:t>
      </w:r>
      <w:r w:rsidRPr="00780470">
        <w:rPr>
          <w:rFonts w:asciiTheme="minorHAnsi" w:hAnsiTheme="minorHAnsi" w:cstheme="minorHAnsi"/>
          <w:noProof/>
        </w:rPr>
        <w:t>se</w:t>
      </w:r>
      <w:r w:rsidRPr="00780470">
        <w:rPr>
          <w:rFonts w:asciiTheme="minorHAnsi" w:hAnsiTheme="minorHAnsi" w:cstheme="minorHAnsi"/>
          <w:noProof/>
          <w:spacing w:val="-1"/>
        </w:rPr>
        <w:t xml:space="preserve"> </w:t>
      </w:r>
      <w:r w:rsidRPr="00780470">
        <w:rPr>
          <w:rFonts w:asciiTheme="minorHAnsi" w:hAnsiTheme="minorHAnsi" w:cstheme="minorHAnsi"/>
          <w:noProof/>
        </w:rPr>
        <w:t>desfășoară</w:t>
      </w:r>
      <w:r w:rsidRPr="00780470">
        <w:rPr>
          <w:rFonts w:asciiTheme="minorHAnsi" w:hAnsiTheme="minorHAnsi" w:cstheme="minorHAnsi"/>
          <w:noProof/>
          <w:spacing w:val="-2"/>
        </w:rPr>
        <w:t xml:space="preserve"> </w:t>
      </w:r>
      <w:r w:rsidRPr="00780470">
        <w:rPr>
          <w:rFonts w:asciiTheme="minorHAnsi" w:hAnsiTheme="minorHAnsi" w:cstheme="minorHAnsi"/>
          <w:noProof/>
        </w:rPr>
        <w:t>activități medicale;</w:t>
      </w:r>
    </w:p>
    <w:p w14:paraId="0F1CA8A4"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50" w:hanging="567"/>
        <w:contextualSpacing w:val="0"/>
        <w:jc w:val="both"/>
        <w:rPr>
          <w:rFonts w:asciiTheme="minorHAnsi" w:hAnsiTheme="minorHAnsi" w:cstheme="minorHAnsi"/>
          <w:noProof/>
        </w:rPr>
      </w:pPr>
      <w:r w:rsidRPr="00780470">
        <w:rPr>
          <w:rFonts w:asciiTheme="minorHAnsi" w:hAnsiTheme="minorHAnsi" w:cstheme="minorHAnsi"/>
          <w:noProof/>
        </w:rPr>
        <w:t>sistemul de susţinere a tavanului suspendat va fi independent de orice alt</w:t>
      </w:r>
      <w:r w:rsidRPr="00780470">
        <w:rPr>
          <w:rFonts w:asciiTheme="minorHAnsi" w:hAnsiTheme="minorHAnsi" w:cstheme="minorHAnsi"/>
          <w:noProof/>
          <w:spacing w:val="1"/>
        </w:rPr>
        <w:t xml:space="preserve"> </w:t>
      </w:r>
      <w:r w:rsidRPr="00780470">
        <w:rPr>
          <w:rFonts w:asciiTheme="minorHAnsi" w:hAnsiTheme="minorHAnsi" w:cstheme="minorHAnsi"/>
          <w:noProof/>
        </w:rPr>
        <w:t>sistem</w:t>
      </w:r>
      <w:r w:rsidRPr="00780470">
        <w:rPr>
          <w:rFonts w:asciiTheme="minorHAnsi" w:hAnsiTheme="minorHAnsi" w:cstheme="minorHAnsi"/>
          <w:noProof/>
          <w:spacing w:val="-1"/>
        </w:rPr>
        <w:t xml:space="preserve"> </w:t>
      </w:r>
      <w:r w:rsidRPr="00780470">
        <w:rPr>
          <w:rFonts w:asciiTheme="minorHAnsi" w:hAnsiTheme="minorHAnsi" w:cstheme="minorHAnsi"/>
          <w:noProof/>
        </w:rPr>
        <w:t>de</w:t>
      </w:r>
      <w:r w:rsidRPr="00780470">
        <w:rPr>
          <w:rFonts w:asciiTheme="minorHAnsi" w:hAnsiTheme="minorHAnsi" w:cstheme="minorHAnsi"/>
          <w:noProof/>
          <w:spacing w:val="-1"/>
        </w:rPr>
        <w:t xml:space="preserve"> </w:t>
      </w:r>
      <w:r w:rsidRPr="00780470">
        <w:rPr>
          <w:rFonts w:asciiTheme="minorHAnsi" w:hAnsiTheme="minorHAnsi" w:cstheme="minorHAnsi"/>
          <w:noProof/>
        </w:rPr>
        <w:t>fixare</w:t>
      </w:r>
      <w:r w:rsidRPr="00780470">
        <w:rPr>
          <w:rFonts w:asciiTheme="minorHAnsi" w:hAnsiTheme="minorHAnsi" w:cstheme="minorHAnsi"/>
          <w:noProof/>
          <w:spacing w:val="-2"/>
        </w:rPr>
        <w:t xml:space="preserve"> </w:t>
      </w:r>
      <w:r w:rsidRPr="00780470">
        <w:rPr>
          <w:rFonts w:asciiTheme="minorHAnsi" w:hAnsiTheme="minorHAnsi" w:cstheme="minorHAnsi"/>
          <w:noProof/>
        </w:rPr>
        <w:t>pentru instalaţii;</w:t>
      </w:r>
    </w:p>
    <w:p w14:paraId="597E5439"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hanging="567"/>
        <w:contextualSpacing w:val="0"/>
        <w:jc w:val="both"/>
        <w:rPr>
          <w:rFonts w:asciiTheme="minorHAnsi" w:hAnsiTheme="minorHAnsi" w:cstheme="minorHAnsi"/>
          <w:noProof/>
        </w:rPr>
      </w:pPr>
      <w:r w:rsidRPr="00780470">
        <w:rPr>
          <w:rFonts w:asciiTheme="minorHAnsi" w:hAnsiTheme="minorHAnsi" w:cstheme="minorHAnsi"/>
          <w:noProof/>
        </w:rPr>
        <w:t>este</w:t>
      </w:r>
      <w:r w:rsidRPr="00780470">
        <w:rPr>
          <w:rFonts w:asciiTheme="minorHAnsi" w:hAnsiTheme="minorHAnsi" w:cstheme="minorHAnsi"/>
          <w:noProof/>
          <w:spacing w:val="-1"/>
        </w:rPr>
        <w:t xml:space="preserve"> </w:t>
      </w:r>
      <w:r w:rsidRPr="00780470">
        <w:rPr>
          <w:rFonts w:asciiTheme="minorHAnsi" w:hAnsiTheme="minorHAnsi" w:cstheme="minorHAnsi"/>
          <w:noProof/>
        </w:rPr>
        <w:t>interzisă</w:t>
      </w:r>
      <w:r w:rsidRPr="00780470">
        <w:rPr>
          <w:rFonts w:asciiTheme="minorHAnsi" w:hAnsiTheme="minorHAnsi" w:cstheme="minorHAnsi"/>
          <w:noProof/>
          <w:spacing w:val="-1"/>
        </w:rPr>
        <w:t xml:space="preserve"> </w:t>
      </w:r>
      <w:r w:rsidRPr="00780470">
        <w:rPr>
          <w:rFonts w:asciiTheme="minorHAnsi" w:hAnsiTheme="minorHAnsi" w:cstheme="minorHAnsi"/>
          <w:noProof/>
        </w:rPr>
        <w:t>utilizarea</w:t>
      </w:r>
      <w:r w:rsidRPr="00780470">
        <w:rPr>
          <w:rFonts w:asciiTheme="minorHAnsi" w:hAnsiTheme="minorHAnsi" w:cstheme="minorHAnsi"/>
          <w:noProof/>
          <w:spacing w:val="-2"/>
        </w:rPr>
        <w:t xml:space="preserve"> </w:t>
      </w:r>
      <w:r w:rsidRPr="00780470">
        <w:rPr>
          <w:rFonts w:asciiTheme="minorHAnsi" w:hAnsiTheme="minorHAnsi" w:cstheme="minorHAnsi"/>
          <w:noProof/>
        </w:rPr>
        <w:t>de</w:t>
      </w:r>
      <w:r w:rsidRPr="00780470">
        <w:rPr>
          <w:rFonts w:asciiTheme="minorHAnsi" w:hAnsiTheme="minorHAnsi" w:cstheme="minorHAnsi"/>
          <w:noProof/>
          <w:spacing w:val="-1"/>
        </w:rPr>
        <w:t xml:space="preserve"> </w:t>
      </w:r>
      <w:r w:rsidRPr="00780470">
        <w:rPr>
          <w:rFonts w:asciiTheme="minorHAnsi" w:hAnsiTheme="minorHAnsi" w:cstheme="minorHAnsi"/>
          <w:noProof/>
        </w:rPr>
        <w:t>materiale care</w:t>
      </w:r>
      <w:r w:rsidRPr="00780470">
        <w:rPr>
          <w:rFonts w:asciiTheme="minorHAnsi" w:hAnsiTheme="minorHAnsi" w:cstheme="minorHAnsi"/>
          <w:noProof/>
          <w:spacing w:val="-1"/>
        </w:rPr>
        <w:t xml:space="preserve"> </w:t>
      </w:r>
      <w:r w:rsidRPr="00780470">
        <w:rPr>
          <w:rFonts w:asciiTheme="minorHAnsi" w:hAnsiTheme="minorHAnsi" w:cstheme="minorHAnsi"/>
          <w:noProof/>
        </w:rPr>
        <w:t>produc</w:t>
      </w:r>
      <w:r w:rsidRPr="00780470">
        <w:rPr>
          <w:rFonts w:asciiTheme="minorHAnsi" w:hAnsiTheme="minorHAnsi" w:cstheme="minorHAnsi"/>
          <w:noProof/>
          <w:spacing w:val="-2"/>
        </w:rPr>
        <w:t xml:space="preserve"> </w:t>
      </w:r>
      <w:r w:rsidRPr="00780470">
        <w:rPr>
          <w:rFonts w:asciiTheme="minorHAnsi" w:hAnsiTheme="minorHAnsi" w:cstheme="minorHAnsi"/>
          <w:noProof/>
        </w:rPr>
        <w:t>praf şi</w:t>
      </w:r>
      <w:r w:rsidRPr="00780470">
        <w:rPr>
          <w:rFonts w:asciiTheme="minorHAnsi" w:hAnsiTheme="minorHAnsi" w:cstheme="minorHAnsi"/>
          <w:noProof/>
          <w:spacing w:val="-2"/>
        </w:rPr>
        <w:t xml:space="preserve"> </w:t>
      </w:r>
      <w:r w:rsidRPr="00780470">
        <w:rPr>
          <w:rFonts w:asciiTheme="minorHAnsi" w:hAnsiTheme="minorHAnsi" w:cstheme="minorHAnsi"/>
          <w:noProof/>
        </w:rPr>
        <w:t>fibre</w:t>
      </w:r>
      <w:r w:rsidRPr="00780470">
        <w:rPr>
          <w:rFonts w:asciiTheme="minorHAnsi" w:hAnsiTheme="minorHAnsi" w:cstheme="minorHAnsi"/>
          <w:noProof/>
          <w:spacing w:val="-1"/>
        </w:rPr>
        <w:t xml:space="preserve"> </w:t>
      </w:r>
      <w:r w:rsidRPr="00780470">
        <w:rPr>
          <w:rFonts w:asciiTheme="minorHAnsi" w:hAnsiTheme="minorHAnsi" w:cstheme="minorHAnsi"/>
          <w:noProof/>
        </w:rPr>
        <w:t>prin</w:t>
      </w:r>
      <w:r w:rsidRPr="00780470">
        <w:rPr>
          <w:rFonts w:asciiTheme="minorHAnsi" w:hAnsiTheme="minorHAnsi" w:cstheme="minorHAnsi"/>
          <w:noProof/>
          <w:spacing w:val="-1"/>
        </w:rPr>
        <w:t xml:space="preserve"> </w:t>
      </w:r>
      <w:r w:rsidRPr="00780470">
        <w:rPr>
          <w:rFonts w:asciiTheme="minorHAnsi" w:hAnsiTheme="minorHAnsi" w:cstheme="minorHAnsi"/>
          <w:noProof/>
        </w:rPr>
        <w:t>erodare;</w:t>
      </w:r>
    </w:p>
    <w:p w14:paraId="5E71F4D5" w14:textId="77777777" w:rsidR="002F011E" w:rsidRPr="00780470" w:rsidRDefault="002F011E" w:rsidP="002F011E">
      <w:pPr>
        <w:pStyle w:val="ListParagraph"/>
        <w:widowControl w:val="0"/>
        <w:numPr>
          <w:ilvl w:val="0"/>
          <w:numId w:val="40"/>
        </w:numPr>
        <w:tabs>
          <w:tab w:val="left" w:pos="1125"/>
        </w:tabs>
        <w:autoSpaceDE w:val="0"/>
        <w:autoSpaceDN w:val="0"/>
        <w:spacing w:after="0" w:line="240" w:lineRule="auto"/>
        <w:ind w:left="1134" w:right="550" w:hanging="567"/>
        <w:contextualSpacing w:val="0"/>
        <w:jc w:val="both"/>
        <w:rPr>
          <w:rFonts w:asciiTheme="minorHAnsi" w:hAnsiTheme="minorHAnsi" w:cstheme="minorHAnsi"/>
          <w:noProof/>
        </w:rPr>
      </w:pPr>
      <w:r w:rsidRPr="00780470">
        <w:rPr>
          <w:rFonts w:asciiTheme="minorHAnsi" w:hAnsiTheme="minorHAnsi" w:cstheme="minorHAnsi"/>
          <w:noProof/>
        </w:rPr>
        <w:t>finisajul</w:t>
      </w:r>
      <w:r w:rsidRPr="00780470">
        <w:rPr>
          <w:rFonts w:asciiTheme="minorHAnsi" w:hAnsiTheme="minorHAnsi" w:cstheme="minorHAnsi"/>
          <w:noProof/>
          <w:spacing w:val="1"/>
        </w:rPr>
        <w:t xml:space="preserve"> </w:t>
      </w:r>
      <w:r w:rsidRPr="00780470">
        <w:rPr>
          <w:rFonts w:asciiTheme="minorHAnsi" w:hAnsiTheme="minorHAnsi" w:cstheme="minorHAnsi"/>
          <w:noProof/>
        </w:rPr>
        <w:t>şi</w:t>
      </w:r>
      <w:r w:rsidRPr="00780470">
        <w:rPr>
          <w:rFonts w:asciiTheme="minorHAnsi" w:hAnsiTheme="minorHAnsi" w:cstheme="minorHAnsi"/>
          <w:noProof/>
          <w:spacing w:val="1"/>
        </w:rPr>
        <w:t xml:space="preserve"> </w:t>
      </w:r>
      <w:r w:rsidRPr="00780470">
        <w:rPr>
          <w:rFonts w:asciiTheme="minorHAnsi" w:hAnsiTheme="minorHAnsi" w:cstheme="minorHAnsi"/>
          <w:noProof/>
        </w:rPr>
        <w:t>stratul</w:t>
      </w:r>
      <w:r w:rsidRPr="00780470">
        <w:rPr>
          <w:rFonts w:asciiTheme="minorHAnsi" w:hAnsiTheme="minorHAnsi" w:cstheme="minorHAnsi"/>
          <w:noProof/>
          <w:spacing w:val="1"/>
        </w:rPr>
        <w:t xml:space="preserve"> </w:t>
      </w:r>
      <w:r w:rsidRPr="00780470">
        <w:rPr>
          <w:rFonts w:asciiTheme="minorHAnsi" w:hAnsiTheme="minorHAnsi" w:cstheme="minorHAnsi"/>
          <w:noProof/>
        </w:rPr>
        <w:t>său</w:t>
      </w:r>
      <w:r w:rsidRPr="00780470">
        <w:rPr>
          <w:rFonts w:asciiTheme="minorHAnsi" w:hAnsiTheme="minorHAnsi" w:cstheme="minorHAnsi"/>
          <w:noProof/>
          <w:spacing w:val="1"/>
        </w:rPr>
        <w:t xml:space="preserve"> </w:t>
      </w:r>
      <w:r w:rsidRPr="00780470">
        <w:rPr>
          <w:rFonts w:asciiTheme="minorHAnsi" w:hAnsiTheme="minorHAnsi" w:cstheme="minorHAnsi"/>
          <w:noProof/>
        </w:rPr>
        <w:t>suport</w:t>
      </w:r>
      <w:r w:rsidRPr="00780470">
        <w:rPr>
          <w:rFonts w:asciiTheme="minorHAnsi" w:hAnsiTheme="minorHAnsi" w:cstheme="minorHAnsi"/>
          <w:noProof/>
          <w:spacing w:val="1"/>
        </w:rPr>
        <w:t xml:space="preserve"> </w:t>
      </w:r>
      <w:r w:rsidRPr="00780470">
        <w:rPr>
          <w:rFonts w:asciiTheme="minorHAnsi" w:hAnsiTheme="minorHAnsi" w:cstheme="minorHAnsi"/>
          <w:noProof/>
        </w:rPr>
        <w:t>vor</w:t>
      </w:r>
      <w:r w:rsidRPr="00780470">
        <w:rPr>
          <w:rFonts w:asciiTheme="minorHAnsi" w:hAnsiTheme="minorHAnsi" w:cstheme="minorHAnsi"/>
          <w:noProof/>
          <w:spacing w:val="1"/>
        </w:rPr>
        <w:t xml:space="preserve"> </w:t>
      </w:r>
      <w:r w:rsidRPr="00780470">
        <w:rPr>
          <w:rFonts w:asciiTheme="minorHAnsi" w:hAnsiTheme="minorHAnsi" w:cstheme="minorHAnsi"/>
          <w:noProof/>
        </w:rPr>
        <w:t>avea</w:t>
      </w:r>
      <w:r w:rsidRPr="00780470">
        <w:rPr>
          <w:rFonts w:asciiTheme="minorHAnsi" w:hAnsiTheme="minorHAnsi" w:cstheme="minorHAnsi"/>
          <w:noProof/>
          <w:spacing w:val="1"/>
        </w:rPr>
        <w:t xml:space="preserve"> </w:t>
      </w:r>
      <w:r w:rsidRPr="00780470">
        <w:rPr>
          <w:rFonts w:asciiTheme="minorHAnsi" w:hAnsiTheme="minorHAnsi" w:cstheme="minorHAnsi"/>
          <w:noProof/>
        </w:rPr>
        <w:t>suprafaţa</w:t>
      </w:r>
      <w:r w:rsidRPr="00780470">
        <w:rPr>
          <w:rFonts w:asciiTheme="minorHAnsi" w:hAnsiTheme="minorHAnsi" w:cstheme="minorHAnsi"/>
          <w:noProof/>
          <w:spacing w:val="1"/>
        </w:rPr>
        <w:t xml:space="preserve"> </w:t>
      </w:r>
      <w:r w:rsidRPr="00780470">
        <w:rPr>
          <w:rFonts w:asciiTheme="minorHAnsi" w:hAnsiTheme="minorHAnsi" w:cstheme="minorHAnsi"/>
          <w:noProof/>
        </w:rPr>
        <w:t>plană,</w:t>
      </w:r>
      <w:r w:rsidRPr="00780470">
        <w:rPr>
          <w:rFonts w:asciiTheme="minorHAnsi" w:hAnsiTheme="minorHAnsi" w:cstheme="minorHAnsi"/>
          <w:noProof/>
          <w:spacing w:val="1"/>
        </w:rPr>
        <w:t xml:space="preserve"> </w:t>
      </w:r>
      <w:r w:rsidRPr="00780470">
        <w:rPr>
          <w:rFonts w:asciiTheme="minorHAnsi" w:hAnsiTheme="minorHAnsi" w:cstheme="minorHAnsi"/>
          <w:noProof/>
        </w:rPr>
        <w:t>netedă,</w:t>
      </w:r>
      <w:r w:rsidRPr="00780470">
        <w:rPr>
          <w:rFonts w:asciiTheme="minorHAnsi" w:hAnsiTheme="minorHAnsi" w:cstheme="minorHAnsi"/>
          <w:noProof/>
          <w:spacing w:val="1"/>
        </w:rPr>
        <w:t xml:space="preserve"> </w:t>
      </w:r>
      <w:r w:rsidRPr="00780470">
        <w:rPr>
          <w:rFonts w:asciiTheme="minorHAnsi" w:hAnsiTheme="minorHAnsi" w:cstheme="minorHAnsi"/>
          <w:noProof/>
        </w:rPr>
        <w:t>finisajul</w:t>
      </w:r>
      <w:r w:rsidRPr="00780470">
        <w:rPr>
          <w:rFonts w:asciiTheme="minorHAnsi" w:hAnsiTheme="minorHAnsi" w:cstheme="minorHAnsi"/>
          <w:noProof/>
          <w:spacing w:val="1"/>
        </w:rPr>
        <w:t xml:space="preserve"> </w:t>
      </w:r>
      <w:r w:rsidRPr="00780470">
        <w:rPr>
          <w:rFonts w:asciiTheme="minorHAnsi" w:hAnsiTheme="minorHAnsi" w:cstheme="minorHAnsi"/>
          <w:noProof/>
        </w:rPr>
        <w:t>tavanului</w:t>
      </w:r>
      <w:r w:rsidRPr="00780470">
        <w:rPr>
          <w:rFonts w:asciiTheme="minorHAnsi" w:hAnsiTheme="minorHAnsi" w:cstheme="minorHAnsi"/>
          <w:noProof/>
          <w:spacing w:val="-1"/>
        </w:rPr>
        <w:t xml:space="preserve"> </w:t>
      </w:r>
      <w:r w:rsidRPr="00780470">
        <w:rPr>
          <w:rFonts w:asciiTheme="minorHAnsi" w:hAnsiTheme="minorHAnsi" w:cstheme="minorHAnsi"/>
          <w:noProof/>
        </w:rPr>
        <w:t>fiind</w:t>
      </w:r>
      <w:r w:rsidRPr="00780470">
        <w:rPr>
          <w:rFonts w:asciiTheme="minorHAnsi" w:hAnsiTheme="minorHAnsi" w:cstheme="minorHAnsi"/>
          <w:noProof/>
          <w:spacing w:val="1"/>
        </w:rPr>
        <w:t xml:space="preserve"> </w:t>
      </w:r>
      <w:r w:rsidRPr="00780470">
        <w:rPr>
          <w:rFonts w:asciiTheme="minorHAnsi" w:hAnsiTheme="minorHAnsi" w:cstheme="minorHAnsi"/>
          <w:noProof/>
        </w:rPr>
        <w:t>ușor de</w:t>
      </w:r>
      <w:r w:rsidRPr="00780470">
        <w:rPr>
          <w:rFonts w:asciiTheme="minorHAnsi" w:hAnsiTheme="minorHAnsi" w:cstheme="minorHAnsi"/>
          <w:noProof/>
          <w:spacing w:val="-3"/>
        </w:rPr>
        <w:t xml:space="preserve"> </w:t>
      </w:r>
      <w:r w:rsidRPr="00780470">
        <w:rPr>
          <w:rFonts w:asciiTheme="minorHAnsi" w:hAnsiTheme="minorHAnsi" w:cstheme="minorHAnsi"/>
          <w:noProof/>
        </w:rPr>
        <w:t>întreținut,</w:t>
      </w:r>
      <w:r w:rsidRPr="00780470">
        <w:rPr>
          <w:rFonts w:asciiTheme="minorHAnsi" w:hAnsiTheme="minorHAnsi" w:cstheme="minorHAnsi"/>
          <w:noProof/>
          <w:spacing w:val="1"/>
        </w:rPr>
        <w:t xml:space="preserve"> </w:t>
      </w:r>
      <w:r w:rsidRPr="00780470">
        <w:rPr>
          <w:rFonts w:asciiTheme="minorHAnsi" w:hAnsiTheme="minorHAnsi" w:cstheme="minorHAnsi"/>
          <w:noProof/>
        </w:rPr>
        <w:t>de</w:t>
      </w:r>
      <w:r w:rsidRPr="00780470">
        <w:rPr>
          <w:rFonts w:asciiTheme="minorHAnsi" w:hAnsiTheme="minorHAnsi" w:cstheme="minorHAnsi"/>
          <w:noProof/>
          <w:spacing w:val="-1"/>
        </w:rPr>
        <w:t xml:space="preserve"> </w:t>
      </w:r>
      <w:r w:rsidRPr="00780470">
        <w:rPr>
          <w:rFonts w:asciiTheme="minorHAnsi" w:hAnsiTheme="minorHAnsi" w:cstheme="minorHAnsi"/>
          <w:noProof/>
        </w:rPr>
        <w:t>curăţat şi</w:t>
      </w:r>
      <w:r w:rsidRPr="00780470">
        <w:rPr>
          <w:rFonts w:asciiTheme="minorHAnsi" w:hAnsiTheme="minorHAnsi" w:cstheme="minorHAnsi"/>
          <w:noProof/>
          <w:spacing w:val="-1"/>
        </w:rPr>
        <w:t xml:space="preserve"> </w:t>
      </w:r>
      <w:r w:rsidRPr="00780470">
        <w:rPr>
          <w:rFonts w:asciiTheme="minorHAnsi" w:hAnsiTheme="minorHAnsi" w:cstheme="minorHAnsi"/>
          <w:noProof/>
        </w:rPr>
        <w:t>de dezinfectat.</w:t>
      </w:r>
    </w:p>
    <w:p w14:paraId="58FBB384" w14:textId="77777777" w:rsidR="002F011E" w:rsidRPr="00780470" w:rsidRDefault="002F011E" w:rsidP="00A76B24">
      <w:pPr>
        <w:tabs>
          <w:tab w:val="left" w:pos="0"/>
          <w:tab w:val="left" w:pos="142"/>
        </w:tabs>
        <w:ind w:right="-66"/>
        <w:jc w:val="both"/>
        <w:rPr>
          <w:rFonts w:ascii="Calibri" w:hAnsi="Calibri" w:cs="Calibri"/>
        </w:rPr>
      </w:pPr>
    </w:p>
    <w:p w14:paraId="3938CB36" w14:textId="52D8B600" w:rsidR="003A0508" w:rsidRDefault="003A0508" w:rsidP="00A76B24">
      <w:pPr>
        <w:tabs>
          <w:tab w:val="left" w:pos="0"/>
          <w:tab w:val="left" w:pos="142"/>
        </w:tabs>
        <w:ind w:right="-66"/>
        <w:jc w:val="both"/>
        <w:rPr>
          <w:rFonts w:ascii="Calibri" w:hAnsi="Calibri" w:cs="Calibri"/>
          <w:b/>
          <w:u w:val="single"/>
        </w:rPr>
      </w:pPr>
      <w:r w:rsidRPr="003A0508">
        <w:rPr>
          <w:rFonts w:ascii="Calibri" w:hAnsi="Calibri" w:cs="Calibri"/>
          <w:b/>
          <w:u w:val="single"/>
        </w:rPr>
        <w:t>REZISTENTA</w:t>
      </w:r>
    </w:p>
    <w:p w14:paraId="5ECB009B" w14:textId="77777777" w:rsidR="003A0508" w:rsidRDefault="003A0508" w:rsidP="00A76B24">
      <w:pPr>
        <w:tabs>
          <w:tab w:val="left" w:pos="0"/>
          <w:tab w:val="left" w:pos="142"/>
        </w:tabs>
        <w:ind w:right="-66"/>
        <w:jc w:val="both"/>
        <w:rPr>
          <w:rFonts w:ascii="Calibri" w:hAnsi="Calibri" w:cs="Calibri"/>
          <w:b/>
          <w:u w:val="single"/>
        </w:rPr>
      </w:pPr>
    </w:p>
    <w:p w14:paraId="2CE315A6" w14:textId="69097C82" w:rsidR="003A0508" w:rsidRPr="00E516A4" w:rsidRDefault="003F69DD" w:rsidP="00A76B24">
      <w:pPr>
        <w:tabs>
          <w:tab w:val="left" w:pos="0"/>
          <w:tab w:val="left" w:pos="142"/>
        </w:tabs>
        <w:ind w:right="-66"/>
        <w:jc w:val="both"/>
        <w:rPr>
          <w:rFonts w:ascii="Calibri" w:hAnsi="Calibri" w:cs="Calibri"/>
          <w:u w:val="single"/>
        </w:rPr>
      </w:pPr>
      <w:r w:rsidRPr="00E516A4">
        <w:rPr>
          <w:rFonts w:ascii="Calibri" w:hAnsi="Calibri" w:cs="Calibri"/>
          <w:u w:val="single"/>
        </w:rPr>
        <w:t>La subsol</w:t>
      </w:r>
    </w:p>
    <w:p w14:paraId="41DC931C" w14:textId="77777777" w:rsidR="00AA02FE" w:rsidRDefault="003F69DD" w:rsidP="00A76B24">
      <w:pPr>
        <w:tabs>
          <w:tab w:val="left" w:pos="0"/>
          <w:tab w:val="left" w:pos="142"/>
        </w:tabs>
        <w:ind w:right="-66"/>
        <w:jc w:val="both"/>
        <w:rPr>
          <w:rFonts w:ascii="Calibri" w:hAnsi="Calibri" w:cs="Calibri"/>
        </w:rPr>
      </w:pPr>
      <w:r>
        <w:rPr>
          <w:rFonts w:ascii="Calibri" w:hAnsi="Calibri" w:cs="Calibri"/>
        </w:rPr>
        <w:t xml:space="preserve">Se vor realiza niste trasee (septic, aseptic, de legatura cu secti UPU si legatura cu sectia ATI) din zidarie de caramida. </w:t>
      </w:r>
    </w:p>
    <w:p w14:paraId="2D2E3E66" w14:textId="46047EB3" w:rsidR="00AA02FE" w:rsidRDefault="003F69DD" w:rsidP="00A76B24">
      <w:pPr>
        <w:tabs>
          <w:tab w:val="left" w:pos="0"/>
          <w:tab w:val="left" w:pos="142"/>
        </w:tabs>
        <w:ind w:right="-66"/>
        <w:jc w:val="both"/>
        <w:rPr>
          <w:rFonts w:ascii="Calibri" w:hAnsi="Calibri" w:cs="Calibri"/>
        </w:rPr>
      </w:pPr>
      <w:r>
        <w:rPr>
          <w:rFonts w:ascii="Calibri" w:hAnsi="Calibri" w:cs="Calibri"/>
        </w:rPr>
        <w:t xml:space="preserve">Cea mai mare parte din peretii acestor trasee vor rezema pe grinzile de fundare dintre fundatiile independente existente iar in curtea de lumina peretii vor rezema pe fundatii noi executate din beton armat. </w:t>
      </w:r>
    </w:p>
    <w:p w14:paraId="2BFA6BC8" w14:textId="621C970D" w:rsidR="003F69DD" w:rsidRDefault="003F69DD" w:rsidP="00A76B24">
      <w:pPr>
        <w:tabs>
          <w:tab w:val="left" w:pos="0"/>
          <w:tab w:val="left" w:pos="142"/>
        </w:tabs>
        <w:ind w:right="-66"/>
        <w:jc w:val="both"/>
        <w:rPr>
          <w:rFonts w:ascii="Calibri" w:hAnsi="Calibri" w:cs="Calibri"/>
        </w:rPr>
      </w:pPr>
      <w:r>
        <w:rPr>
          <w:rFonts w:ascii="Calibri" w:hAnsi="Calibri" w:cs="Calibri"/>
        </w:rPr>
        <w:t>Peretii din caramida din exteriorul caladirii (curtea de lumina existenta) vor fi consolidati cu stalpi noi si centuri din beton armat iar peste pereti se va executa un planseu din beton armat care se va hidroizola.</w:t>
      </w:r>
    </w:p>
    <w:p w14:paraId="7DDBADAA" w14:textId="77777777" w:rsidR="00AA02FE" w:rsidRDefault="00E516A4" w:rsidP="00A76B24">
      <w:pPr>
        <w:tabs>
          <w:tab w:val="left" w:pos="0"/>
          <w:tab w:val="left" w:pos="142"/>
        </w:tabs>
        <w:ind w:right="-66"/>
        <w:jc w:val="both"/>
        <w:rPr>
          <w:rFonts w:ascii="Calibri" w:hAnsi="Calibri" w:cs="Calibri"/>
        </w:rPr>
      </w:pPr>
      <w:r>
        <w:rPr>
          <w:rFonts w:ascii="Calibri" w:hAnsi="Calibri" w:cs="Calibri"/>
        </w:rPr>
        <w:t xml:space="preserve">Pentru a se putea face legatura dintre corpul nou construit recent si corpul spitalului vechi se vor realiza doua spargeri in peretii corpului existent pentru a se putea crea goluri de trecere pentru acces. </w:t>
      </w:r>
    </w:p>
    <w:p w14:paraId="642AD9D9" w14:textId="6FA2567B" w:rsidR="00E516A4" w:rsidRDefault="00E516A4" w:rsidP="00A76B24">
      <w:pPr>
        <w:tabs>
          <w:tab w:val="left" w:pos="0"/>
          <w:tab w:val="left" w:pos="142"/>
        </w:tabs>
        <w:ind w:right="-66"/>
        <w:jc w:val="both"/>
        <w:rPr>
          <w:rFonts w:ascii="Calibri" w:hAnsi="Calibri" w:cs="Calibri"/>
        </w:rPr>
      </w:pPr>
      <w:r>
        <w:rPr>
          <w:rFonts w:ascii="Calibri" w:hAnsi="Calibri" w:cs="Calibri"/>
        </w:rPr>
        <w:t>Aceste goluri create se vor borda cu stalpi si buiandrugi din beton armat.</w:t>
      </w:r>
    </w:p>
    <w:p w14:paraId="73409F43" w14:textId="736D81F1" w:rsidR="003F69DD" w:rsidRDefault="003F69DD" w:rsidP="00A76B24">
      <w:pPr>
        <w:tabs>
          <w:tab w:val="left" w:pos="0"/>
          <w:tab w:val="left" w:pos="142"/>
        </w:tabs>
        <w:ind w:right="-66"/>
        <w:jc w:val="both"/>
        <w:rPr>
          <w:rFonts w:ascii="Calibri" w:hAnsi="Calibri" w:cs="Calibri"/>
        </w:rPr>
      </w:pPr>
      <w:r>
        <w:rPr>
          <w:rFonts w:ascii="Calibri" w:hAnsi="Calibri" w:cs="Calibri"/>
        </w:rPr>
        <w:t>De asemenea se va executa fundatia si peretii unui lift exterior, in curtea de lumina intre subsol si demisol.</w:t>
      </w:r>
    </w:p>
    <w:p w14:paraId="37EA0C0E" w14:textId="4E9C7B16" w:rsidR="00E516A4" w:rsidRPr="00E516A4" w:rsidRDefault="00E516A4" w:rsidP="00A76B24">
      <w:pPr>
        <w:tabs>
          <w:tab w:val="left" w:pos="0"/>
          <w:tab w:val="left" w:pos="142"/>
        </w:tabs>
        <w:ind w:right="-66"/>
        <w:jc w:val="both"/>
        <w:rPr>
          <w:rFonts w:ascii="Calibri" w:hAnsi="Calibri" w:cs="Calibri"/>
          <w:u w:val="single"/>
        </w:rPr>
      </w:pPr>
      <w:r w:rsidRPr="00E516A4">
        <w:rPr>
          <w:rFonts w:ascii="Calibri" w:hAnsi="Calibri" w:cs="Calibri"/>
          <w:u w:val="single"/>
        </w:rPr>
        <w:lastRenderedPageBreak/>
        <w:t>La demisol</w:t>
      </w:r>
    </w:p>
    <w:p w14:paraId="344C9549" w14:textId="77777777" w:rsidR="00E516A4" w:rsidRDefault="00E516A4" w:rsidP="00A76B24">
      <w:pPr>
        <w:tabs>
          <w:tab w:val="left" w:pos="0"/>
          <w:tab w:val="left" w:pos="142"/>
        </w:tabs>
        <w:ind w:right="-66"/>
        <w:jc w:val="both"/>
        <w:rPr>
          <w:rFonts w:ascii="Calibri" w:hAnsi="Calibri" w:cs="Calibri"/>
        </w:rPr>
      </w:pPr>
      <w:r>
        <w:rPr>
          <w:rFonts w:ascii="Calibri" w:hAnsi="Calibri" w:cs="Calibri"/>
        </w:rPr>
        <w:t xml:space="preserve">La demisol peretii din caramida care vor delimita traseele vor rezema pe grinzile de nivel din beton armat existente nefiind nevoie de fundatii noi. </w:t>
      </w:r>
    </w:p>
    <w:p w14:paraId="357D7796" w14:textId="77777777" w:rsidR="00AA02FE" w:rsidRDefault="00E516A4" w:rsidP="00A76B24">
      <w:pPr>
        <w:tabs>
          <w:tab w:val="left" w:pos="0"/>
          <w:tab w:val="left" w:pos="142"/>
        </w:tabs>
        <w:ind w:right="-66"/>
        <w:jc w:val="both"/>
        <w:rPr>
          <w:rFonts w:ascii="Calibri" w:hAnsi="Calibri" w:cs="Calibri"/>
        </w:rPr>
      </w:pPr>
      <w:r>
        <w:rPr>
          <w:rFonts w:ascii="Calibri" w:hAnsi="Calibri" w:cs="Calibri"/>
        </w:rPr>
        <w:t>De asemenea, p</w:t>
      </w:r>
      <w:r w:rsidRPr="00E516A4">
        <w:rPr>
          <w:rFonts w:ascii="Calibri" w:hAnsi="Calibri" w:cs="Calibri"/>
        </w:rPr>
        <w:t xml:space="preserve">entru a se putea face legatura dintre corpul nou construit recent si corpul spitalului vechi </w:t>
      </w:r>
      <w:r>
        <w:rPr>
          <w:rFonts w:ascii="Calibri" w:hAnsi="Calibri" w:cs="Calibri"/>
        </w:rPr>
        <w:t xml:space="preserve">si la demisol </w:t>
      </w:r>
      <w:r w:rsidRPr="00E516A4">
        <w:rPr>
          <w:rFonts w:ascii="Calibri" w:hAnsi="Calibri" w:cs="Calibri"/>
        </w:rPr>
        <w:t xml:space="preserve">se vor realiza </w:t>
      </w:r>
      <w:r>
        <w:rPr>
          <w:rFonts w:ascii="Calibri" w:hAnsi="Calibri" w:cs="Calibri"/>
        </w:rPr>
        <w:t>trei</w:t>
      </w:r>
      <w:r w:rsidRPr="00E516A4">
        <w:rPr>
          <w:rFonts w:ascii="Calibri" w:hAnsi="Calibri" w:cs="Calibri"/>
        </w:rPr>
        <w:t xml:space="preserve"> spargeri in peretii corpului existent pentru a se putea crea goluri de trecere pentru acces. </w:t>
      </w:r>
    </w:p>
    <w:p w14:paraId="408C5235" w14:textId="2961982D" w:rsidR="00E516A4" w:rsidRDefault="00E516A4" w:rsidP="00A76B24">
      <w:pPr>
        <w:tabs>
          <w:tab w:val="left" w:pos="0"/>
          <w:tab w:val="left" w:pos="142"/>
        </w:tabs>
        <w:ind w:right="-66"/>
        <w:jc w:val="both"/>
        <w:rPr>
          <w:rFonts w:ascii="Calibri" w:hAnsi="Calibri" w:cs="Calibri"/>
        </w:rPr>
      </w:pPr>
      <w:r w:rsidRPr="00E516A4">
        <w:rPr>
          <w:rFonts w:ascii="Calibri" w:hAnsi="Calibri" w:cs="Calibri"/>
        </w:rPr>
        <w:t>Aceste goluri create se vor borda cu stalpi si buiandrugi din beton armat.</w:t>
      </w:r>
    </w:p>
    <w:p w14:paraId="2017B24B" w14:textId="77777777" w:rsidR="00AA02FE" w:rsidRDefault="00E516A4" w:rsidP="00A76B24">
      <w:pPr>
        <w:tabs>
          <w:tab w:val="left" w:pos="0"/>
          <w:tab w:val="left" w:pos="142"/>
        </w:tabs>
        <w:ind w:right="-66"/>
        <w:jc w:val="both"/>
        <w:rPr>
          <w:rFonts w:ascii="Calibri" w:hAnsi="Calibri" w:cs="Calibri"/>
        </w:rPr>
      </w:pPr>
      <w:r>
        <w:rPr>
          <w:rFonts w:ascii="Calibri" w:hAnsi="Calibri" w:cs="Calibri"/>
        </w:rPr>
        <w:t xml:space="preserve">Se va realiza si o platforma metalica pentru deservirea liftului care se va executa. </w:t>
      </w:r>
    </w:p>
    <w:p w14:paraId="38CEBD9A" w14:textId="481FA6B6" w:rsidR="00E516A4" w:rsidRDefault="00E516A4" w:rsidP="00A76B24">
      <w:pPr>
        <w:tabs>
          <w:tab w:val="left" w:pos="0"/>
          <w:tab w:val="left" w:pos="142"/>
        </w:tabs>
        <w:ind w:right="-66"/>
        <w:jc w:val="both"/>
        <w:rPr>
          <w:rFonts w:ascii="Calibri" w:hAnsi="Calibri" w:cs="Calibri"/>
        </w:rPr>
      </w:pPr>
      <w:r>
        <w:rPr>
          <w:rFonts w:ascii="Calibri" w:hAnsi="Calibri" w:cs="Calibri"/>
        </w:rPr>
        <w:t xml:space="preserve">Aceasta platforma </w:t>
      </w:r>
      <w:r w:rsidR="001247FC">
        <w:rPr>
          <w:rFonts w:ascii="Calibri" w:hAnsi="Calibri" w:cs="Calibri"/>
        </w:rPr>
        <w:t>va avea o copertina executata dintr-o</w:t>
      </w:r>
      <w:r>
        <w:rPr>
          <w:rFonts w:ascii="Calibri" w:hAnsi="Calibri" w:cs="Calibri"/>
        </w:rPr>
        <w:t xml:space="preserve"> sarpanta metalica si invelitoare din tabla.</w:t>
      </w:r>
    </w:p>
    <w:p w14:paraId="10CF2E31" w14:textId="77777777" w:rsidR="00E516A4" w:rsidRDefault="00E516A4" w:rsidP="00A76B24">
      <w:pPr>
        <w:tabs>
          <w:tab w:val="left" w:pos="0"/>
          <w:tab w:val="left" w:pos="142"/>
        </w:tabs>
        <w:ind w:right="-66"/>
        <w:jc w:val="both"/>
        <w:rPr>
          <w:rFonts w:ascii="Calibri" w:hAnsi="Calibri" w:cs="Calibri"/>
        </w:rPr>
      </w:pPr>
    </w:p>
    <w:p w14:paraId="52657B71" w14:textId="42E83A9B" w:rsidR="00E516A4" w:rsidRPr="00E516A4" w:rsidRDefault="00E516A4" w:rsidP="00A76B24">
      <w:pPr>
        <w:tabs>
          <w:tab w:val="left" w:pos="0"/>
          <w:tab w:val="left" w:pos="142"/>
        </w:tabs>
        <w:ind w:right="-66"/>
        <w:jc w:val="both"/>
        <w:rPr>
          <w:rFonts w:ascii="Calibri" w:hAnsi="Calibri" w:cs="Calibri"/>
          <w:u w:val="single"/>
        </w:rPr>
      </w:pPr>
      <w:r w:rsidRPr="00E516A4">
        <w:rPr>
          <w:rFonts w:ascii="Calibri" w:hAnsi="Calibri" w:cs="Calibri"/>
          <w:u w:val="single"/>
        </w:rPr>
        <w:t>La etaj 1</w:t>
      </w:r>
    </w:p>
    <w:p w14:paraId="1EC244E4" w14:textId="61CD9BFC" w:rsidR="003A0508" w:rsidRPr="00E516A4" w:rsidRDefault="00E516A4" w:rsidP="00A76B24">
      <w:pPr>
        <w:tabs>
          <w:tab w:val="left" w:pos="0"/>
          <w:tab w:val="left" w:pos="142"/>
        </w:tabs>
        <w:ind w:right="-66"/>
        <w:jc w:val="both"/>
        <w:rPr>
          <w:rFonts w:ascii="Calibri" w:hAnsi="Calibri" w:cs="Calibri"/>
        </w:rPr>
      </w:pPr>
      <w:r w:rsidRPr="00E516A4">
        <w:rPr>
          <w:rFonts w:ascii="Calibri" w:hAnsi="Calibri" w:cs="Calibri"/>
        </w:rPr>
        <w:t xml:space="preserve">La etajul 1 se va desfiinta parapetul </w:t>
      </w:r>
      <w:r>
        <w:rPr>
          <w:rFonts w:ascii="Calibri" w:hAnsi="Calibri" w:cs="Calibri"/>
        </w:rPr>
        <w:t xml:space="preserve">din zidarie de caramida </w:t>
      </w:r>
      <w:r w:rsidRPr="00E516A4">
        <w:rPr>
          <w:rFonts w:ascii="Calibri" w:hAnsi="Calibri" w:cs="Calibri"/>
        </w:rPr>
        <w:t>existent</w:t>
      </w:r>
      <w:r>
        <w:rPr>
          <w:rFonts w:ascii="Calibri" w:hAnsi="Calibri" w:cs="Calibri"/>
        </w:rPr>
        <w:t xml:space="preserve"> si</w:t>
      </w:r>
      <w:r w:rsidR="001247FC">
        <w:rPr>
          <w:rFonts w:ascii="Calibri" w:hAnsi="Calibri" w:cs="Calibri"/>
        </w:rPr>
        <w:t xml:space="preserve"> tamplaria din PVC existenta si se va realiza o rampa metalica de acces</w:t>
      </w:r>
      <w:r w:rsidRPr="00E516A4">
        <w:rPr>
          <w:rFonts w:ascii="Calibri" w:hAnsi="Calibri" w:cs="Calibri"/>
        </w:rPr>
        <w:t xml:space="preserve"> intre axele T6 si T7</w:t>
      </w:r>
      <w:r w:rsidR="001247FC">
        <w:rPr>
          <w:rFonts w:ascii="Calibri" w:hAnsi="Calibri" w:cs="Calibri"/>
        </w:rPr>
        <w:t>.</w:t>
      </w:r>
    </w:p>
    <w:p w14:paraId="6988B53C" w14:textId="77777777" w:rsidR="00AA02FE" w:rsidRDefault="00AA02FE" w:rsidP="00AC7213">
      <w:pPr>
        <w:rPr>
          <w:rFonts w:ascii="Calibri" w:hAnsi="Calibri" w:cs="Calibri"/>
          <w:b/>
          <w:bCs/>
          <w:i/>
          <w:iCs/>
          <w:u w:val="single"/>
          <w:lang w:eastAsia="x-none"/>
        </w:rPr>
      </w:pPr>
    </w:p>
    <w:p w14:paraId="7E86E48F" w14:textId="77777777" w:rsidR="00AC7213" w:rsidRDefault="00AC7213" w:rsidP="00AC7213">
      <w:pPr>
        <w:rPr>
          <w:rFonts w:ascii="Calibri" w:hAnsi="Calibri" w:cs="Calibri"/>
          <w:b/>
          <w:bCs/>
          <w:i/>
          <w:iCs/>
          <w:u w:val="single"/>
          <w:lang w:eastAsia="x-none"/>
        </w:rPr>
      </w:pPr>
      <w:r w:rsidRPr="003A0508">
        <w:rPr>
          <w:rFonts w:ascii="Calibri" w:hAnsi="Calibri" w:cs="Calibri"/>
          <w:b/>
          <w:bCs/>
          <w:i/>
          <w:iCs/>
          <w:u w:val="single"/>
          <w:lang w:eastAsia="x-none"/>
        </w:rPr>
        <w:t>INSTALAȚII</w:t>
      </w:r>
    </w:p>
    <w:p w14:paraId="2A92B6D8" w14:textId="77777777" w:rsidR="004C0B9D" w:rsidRPr="003A0508" w:rsidRDefault="004C0B9D" w:rsidP="00AC7213">
      <w:pPr>
        <w:rPr>
          <w:rFonts w:ascii="Calibri" w:hAnsi="Calibri" w:cs="Calibri"/>
          <w:b/>
          <w:bCs/>
          <w:i/>
          <w:iCs/>
          <w:u w:val="single"/>
          <w:lang w:eastAsia="x-none"/>
        </w:rPr>
      </w:pPr>
    </w:p>
    <w:p w14:paraId="17FB3797" w14:textId="77777777" w:rsidR="00AC7213" w:rsidRDefault="00AC7213" w:rsidP="00DD0577">
      <w:pPr>
        <w:ind w:left="1065"/>
        <w:jc w:val="both"/>
        <w:rPr>
          <w:rFonts w:ascii="Calibri" w:hAnsi="Calibri" w:cs="Calibri"/>
          <w:b/>
          <w:bCs/>
          <w:lang w:eastAsia="x-none"/>
        </w:rPr>
      </w:pPr>
      <w:r w:rsidRPr="007A40FC">
        <w:rPr>
          <w:rFonts w:ascii="Calibri" w:hAnsi="Calibri" w:cs="Calibri"/>
          <w:b/>
          <w:bCs/>
          <w:lang w:eastAsia="x-none"/>
        </w:rPr>
        <w:t xml:space="preserve">În cadrul acestei lucrări în Soluția Tehnică nr. 1 de </w:t>
      </w:r>
      <w:r>
        <w:rPr>
          <w:rFonts w:ascii="Calibri" w:hAnsi="Calibri" w:cs="Calibri"/>
          <w:b/>
          <w:bCs/>
          <w:lang w:eastAsia="x-none"/>
        </w:rPr>
        <w:t>instalații</w:t>
      </w:r>
      <w:r w:rsidRPr="007A40FC">
        <w:rPr>
          <w:rFonts w:ascii="Calibri" w:hAnsi="Calibri" w:cs="Calibri"/>
          <w:b/>
          <w:bCs/>
          <w:lang w:eastAsia="x-none"/>
        </w:rPr>
        <w:t xml:space="preserve"> sunt propuse următoarele categorii de lucrări:</w:t>
      </w:r>
    </w:p>
    <w:p w14:paraId="0D235691" w14:textId="77777777" w:rsidR="004C0B9D" w:rsidRPr="007A40FC" w:rsidRDefault="004C0B9D" w:rsidP="00DD0577">
      <w:pPr>
        <w:ind w:left="1065"/>
        <w:jc w:val="both"/>
        <w:rPr>
          <w:rFonts w:ascii="Calibri" w:hAnsi="Calibri" w:cs="Calibri"/>
          <w:b/>
          <w:bCs/>
          <w:lang w:eastAsia="x-none"/>
        </w:rPr>
      </w:pPr>
    </w:p>
    <w:p w14:paraId="1B90563A"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SANITARE</w:t>
      </w:r>
    </w:p>
    <w:p w14:paraId="0B48B5A8" w14:textId="77777777" w:rsidR="00DD0577" w:rsidRDefault="00DD0577" w:rsidP="00AA1AE1">
      <w:pPr>
        <w:numPr>
          <w:ilvl w:val="1"/>
          <w:numId w:val="23"/>
        </w:numPr>
        <w:tabs>
          <w:tab w:val="left" w:pos="0"/>
          <w:tab w:val="left" w:pos="142"/>
        </w:tabs>
        <w:ind w:right="-66"/>
        <w:jc w:val="both"/>
        <w:rPr>
          <w:rFonts w:ascii="Calibri" w:hAnsi="Calibri" w:cs="Calibri"/>
        </w:rPr>
      </w:pPr>
      <w:r>
        <w:rPr>
          <w:rFonts w:ascii="Calibri" w:hAnsi="Calibri" w:cs="Calibri"/>
        </w:rPr>
        <w:t>Instalații de alimentare cu apă rece și caldă</w:t>
      </w:r>
    </w:p>
    <w:p w14:paraId="7F6DA58D"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Se vor înlocui conductele existente, majoritatea din oțel, cu conducte noi, din PP-R. traseele se vor reloca, având grijă să fie mutate cât mai aproape de pereți, lăsând coridoarele libere. Conductele se vor izola cu poliuretan de 13 mm. Se va monta o conductă nouă de recirculare ACM, montându-se la capete robineți pentru izolarea ei, lăsând posibilitaea de completare sistem în viitor.</w:t>
      </w:r>
    </w:p>
    <w:p w14:paraId="272D42EC" w14:textId="77777777" w:rsidR="004C0B9D" w:rsidRDefault="004C0B9D" w:rsidP="00DD0577">
      <w:pPr>
        <w:tabs>
          <w:tab w:val="left" w:pos="0"/>
          <w:tab w:val="left" w:pos="142"/>
        </w:tabs>
        <w:ind w:left="1440" w:right="-66"/>
        <w:jc w:val="both"/>
        <w:rPr>
          <w:rFonts w:ascii="Calibri" w:hAnsi="Calibri" w:cs="Calibri"/>
        </w:rPr>
      </w:pPr>
    </w:p>
    <w:p w14:paraId="2C7502EB" w14:textId="77777777" w:rsidR="00DD0577" w:rsidRDefault="00DD0577" w:rsidP="00AA1AE1">
      <w:pPr>
        <w:numPr>
          <w:ilvl w:val="1"/>
          <w:numId w:val="23"/>
        </w:numPr>
        <w:tabs>
          <w:tab w:val="left" w:pos="0"/>
          <w:tab w:val="left" w:pos="142"/>
        </w:tabs>
        <w:ind w:right="-66"/>
        <w:jc w:val="both"/>
        <w:rPr>
          <w:rFonts w:ascii="Calibri" w:hAnsi="Calibri" w:cs="Calibri"/>
        </w:rPr>
      </w:pPr>
      <w:r>
        <w:rPr>
          <w:rFonts w:ascii="Calibri" w:hAnsi="Calibri" w:cs="Calibri"/>
        </w:rPr>
        <w:t>Instalații de canalizare</w:t>
      </w:r>
    </w:p>
    <w:p w14:paraId="1FFDAC0B"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Se vor înlocui conductele existente, din PVC sau fontă, cu conducte noi, din PVC SN4. traseele se vor reloca, având grijă să fie mutate cât mai aproape de tavane, lăsând coridoarele libere. Conductele se vor izola acustic.</w:t>
      </w:r>
    </w:p>
    <w:p w14:paraId="1FBCC062" w14:textId="77777777" w:rsidR="004C0B9D" w:rsidRDefault="004C0B9D" w:rsidP="00DD0577">
      <w:pPr>
        <w:tabs>
          <w:tab w:val="left" w:pos="0"/>
          <w:tab w:val="left" w:pos="142"/>
        </w:tabs>
        <w:ind w:left="1440" w:right="-66"/>
        <w:jc w:val="both"/>
        <w:rPr>
          <w:rFonts w:ascii="Calibri" w:hAnsi="Calibri" w:cs="Calibri"/>
        </w:rPr>
      </w:pPr>
    </w:p>
    <w:p w14:paraId="61BDDE16"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TERMICE</w:t>
      </w:r>
    </w:p>
    <w:p w14:paraId="4BFDE5C2"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 xml:space="preserve">Se vor înlocui conductele existente, majoritatea din oțel, cu conducte noi, din PP-R. traseele se vor reloca, având grijă să fie mutate cât mai aproape de pereți, lăsând coridoarele libere. Conductele se vor izola cu poliuretan de 13 mm. </w:t>
      </w:r>
    </w:p>
    <w:p w14:paraId="66640F4D" w14:textId="77777777" w:rsidR="00A36A40" w:rsidRDefault="00A36A40" w:rsidP="00DD0577">
      <w:pPr>
        <w:tabs>
          <w:tab w:val="left" w:pos="0"/>
          <w:tab w:val="left" w:pos="142"/>
        </w:tabs>
        <w:ind w:left="1440" w:right="-66"/>
        <w:jc w:val="both"/>
        <w:rPr>
          <w:rFonts w:ascii="Calibri" w:hAnsi="Calibri" w:cs="Calibri"/>
        </w:rPr>
      </w:pPr>
      <w:r w:rsidRPr="00A36A40">
        <w:rPr>
          <w:rFonts w:ascii="Calibri" w:hAnsi="Calibri" w:cs="Calibri"/>
        </w:rPr>
        <w:t>Se va face o ventilare simplă a coridoarelor prin introducere naturală a aerului și extragere prin ventilatoare către curțile de lumină.</w:t>
      </w:r>
    </w:p>
    <w:p w14:paraId="0E6D30FA" w14:textId="77777777" w:rsidR="004C0B9D" w:rsidRDefault="004C0B9D" w:rsidP="00DD0577">
      <w:pPr>
        <w:tabs>
          <w:tab w:val="left" w:pos="0"/>
          <w:tab w:val="left" w:pos="142"/>
        </w:tabs>
        <w:ind w:left="1440" w:right="-66"/>
        <w:jc w:val="both"/>
        <w:rPr>
          <w:rFonts w:ascii="Calibri" w:hAnsi="Calibri" w:cs="Calibri"/>
        </w:rPr>
      </w:pPr>
    </w:p>
    <w:p w14:paraId="27ABF649"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bookmarkStart w:id="6" w:name="_Hlk176089279"/>
      <w:r>
        <w:rPr>
          <w:rFonts w:ascii="Calibri" w:hAnsi="Calibri" w:cs="Calibri"/>
        </w:rPr>
        <w:t>INSTALAȚII ELECTRICE</w:t>
      </w:r>
    </w:p>
    <w:p w14:paraId="0B1404EC"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 xml:space="preserve">Se vor monta circuite de iluminat pe traseele nou prevăzute,din corpuri de iluminat tip FIPAD LED. Cablurile de alimentare vor fi de tip N2XH halogen free, 4x1,5 mmp. O parte din corpurile de iluminat vor fi prevăzute cu kituri de emergență (lămpi de siguranță pentru evacuare). </w:t>
      </w:r>
    </w:p>
    <w:bookmarkEnd w:id="6"/>
    <w:p w14:paraId="1A0D8044"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La ușile de acces/evacuare și pe coridoare se realizează un iluminat de siguranță de evacuare și de circulație cu luminoblocuri de tip permanent, în construcție etanșă IP42, cu baterii de acumulatori incluse Ni-Cd, autonomie minim 3 h și lămpi LED.</w:t>
      </w:r>
    </w:p>
    <w:p w14:paraId="12FE82D4"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lastRenderedPageBreak/>
        <w:t xml:space="preserve">Ele sunt alimentate din iluminatul normal al fiecărui spațiu în care se amplasează, cu cabluri de tip N2XH 3x1,5 mmp pozate în tuburi de protecție. Acestea se alimentează din tablourile electrice existente, de la un circuit </w:t>
      </w:r>
      <w:r>
        <w:rPr>
          <w:rFonts w:ascii="Calibri" w:hAnsi="Calibri" w:cs="Calibri"/>
        </w:rPr>
        <w:t xml:space="preserve">separat, </w:t>
      </w:r>
      <w:r w:rsidRPr="00DD0577">
        <w:rPr>
          <w:rFonts w:ascii="Calibri" w:hAnsi="Calibri" w:cs="Calibri"/>
        </w:rPr>
        <w:t xml:space="preserve"> protejat cu disjunctor automat de 10A. </w:t>
      </w:r>
    </w:p>
    <w:p w14:paraId="48EDB57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Corpurile de iluminat pentru evacuare sunt amplasate astfel încât să se asigure un nivel de iluminare adecvat (conform reglementărilor specifice referitoare la proiectarea și executarea sistemelor de iluminat artificial din clădiri) lângă fiecare ușă de ieșire și în locurile unde este necesar să fie semnalizat un pericol potențial sau amplasamentul unui echipament de siguranta, după cum urmează:</w:t>
      </w:r>
    </w:p>
    <w:p w14:paraId="62585845"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a) lângă scări, astfel încât fiecare treaptă să fie iluminată direct;</w:t>
      </w:r>
    </w:p>
    <w:p w14:paraId="723F436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b) lângă orice altă schimbare de nivel:</w:t>
      </w:r>
    </w:p>
    <w:p w14:paraId="000AB02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 la fiecare ușă de ieșire destinată a fi folosită în caz de urgență;</w:t>
      </w:r>
    </w:p>
    <w:p w14:paraId="35156053"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d) la panourile/indicatoarele de semnalizare de securitate;</w:t>
      </w:r>
    </w:p>
    <w:p w14:paraId="101D2FEA"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e) la fiecare schimbare de direcție;</w:t>
      </w:r>
    </w:p>
    <w:p w14:paraId="4AC3EA5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f) în exteriorul și lângă fiecare ieșire din clădire;</w:t>
      </w:r>
    </w:p>
    <w:p w14:paraId="5902E121"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g) lângă fiecare post de prim ajutor;</w:t>
      </w:r>
    </w:p>
    <w:p w14:paraId="5E8385AE"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h) lângă fiecare echipament de intervenție împotriva incendiului (stingătoare) și fiecare punct de alarmă (declanșatoare manuale de alarmă în caz de incendiu), panouri repetoare de semnalizare și sau comandă în caz de incendiu;</w:t>
      </w:r>
    </w:p>
    <w:p w14:paraId="76AC441E"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De-a lungul căilor de evacuare, distanța dintre corpurile de iluminat pentru evacuare trebuie să fie de maxim 15 m.</w:t>
      </w:r>
    </w:p>
    <w:p w14:paraId="49BE1FEB" w14:textId="77777777" w:rsidR="00DD0577" w:rsidRPr="00DD0577" w:rsidRDefault="00DD0577" w:rsidP="00AA02FE">
      <w:pPr>
        <w:tabs>
          <w:tab w:val="left" w:pos="0"/>
          <w:tab w:val="left" w:pos="142"/>
        </w:tabs>
        <w:spacing w:before="120" w:after="120"/>
        <w:ind w:left="1440" w:right="-68"/>
        <w:jc w:val="both"/>
        <w:rPr>
          <w:rFonts w:ascii="Calibri" w:hAnsi="Calibri" w:cs="Calibri"/>
        </w:rPr>
      </w:pPr>
      <w:r w:rsidRPr="00DD0577">
        <w:rPr>
          <w:rFonts w:ascii="Calibri" w:hAnsi="Calibri" w:cs="Calibri"/>
        </w:rPr>
        <w:t>Se va asigura :</w:t>
      </w:r>
    </w:p>
    <w:p w14:paraId="1DDB5F4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 o circulație fără panică a persoanelor în clădire în caz de cădere a iluminatului normal,</w:t>
      </w:r>
    </w:p>
    <w:p w14:paraId="03E3DA27"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 o evacuare sigură și ușoară a persoanelor către exterior.</w:t>
      </w:r>
    </w:p>
    <w:p w14:paraId="5734C117"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Sunt marcate cu luminoblocuri inscripționate corespunzător stingătoarele de incendiu.</w:t>
      </w:r>
    </w:p>
    <w:p w14:paraId="1DE06EAB"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Corpurile de iluminat pentru evacuare și pentru circulație vor satisface prescripțiile aplicabile conform SR-EN 60598-2-22:2004.</w:t>
      </w:r>
    </w:p>
    <w:p w14:paraId="46024B65" w14:textId="77777777" w:rsid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Circuitele de alimentare ale iluminatului de siguranță vor fi diferite, inclusiv dozele de derivație și conexiuni, față de cele pentru iluminatul normal.</w:t>
      </w:r>
    </w:p>
    <w:p w14:paraId="0DFCA71D" w14:textId="77777777" w:rsidR="004C0B9D" w:rsidRDefault="004C0B9D" w:rsidP="00DD0577">
      <w:pPr>
        <w:tabs>
          <w:tab w:val="left" w:pos="0"/>
          <w:tab w:val="left" w:pos="142"/>
        </w:tabs>
        <w:ind w:left="1440" w:right="-66"/>
        <w:jc w:val="both"/>
        <w:rPr>
          <w:rFonts w:ascii="Calibri" w:hAnsi="Calibri" w:cs="Calibri"/>
        </w:rPr>
      </w:pPr>
    </w:p>
    <w:p w14:paraId="61134126" w14:textId="77777777" w:rsidR="00A36A40" w:rsidRDefault="00A36A40"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DE GAZE MEDICALE</w:t>
      </w:r>
    </w:p>
    <w:p w14:paraId="3AB73861" w14:textId="18C6C78B" w:rsidR="00A36A40" w:rsidRDefault="00A36A40" w:rsidP="00A36A40">
      <w:pPr>
        <w:tabs>
          <w:tab w:val="left" w:pos="0"/>
          <w:tab w:val="left" w:pos="142"/>
        </w:tabs>
        <w:ind w:left="1440" w:right="-66"/>
        <w:jc w:val="both"/>
        <w:rPr>
          <w:rFonts w:ascii="Calibri" w:hAnsi="Calibri" w:cs="Calibri"/>
        </w:rPr>
      </w:pPr>
      <w:r>
        <w:rPr>
          <w:rFonts w:ascii="Calibri" w:hAnsi="Calibri" w:cs="Calibri"/>
        </w:rPr>
        <w:t>Se vor reloca traseele de conducte de gaze medicale pe zonele unde se intersectează cu traseele nou pro</w:t>
      </w:r>
      <w:r w:rsidR="004C0B9D">
        <w:rPr>
          <w:rFonts w:ascii="Calibri" w:hAnsi="Calibri" w:cs="Calibri"/>
        </w:rPr>
        <w:t>i</w:t>
      </w:r>
      <w:r>
        <w:rPr>
          <w:rFonts w:ascii="Calibri" w:hAnsi="Calibri" w:cs="Calibri"/>
        </w:rPr>
        <w:t>ectate, la cote superioare sau lipite de pereți.</w:t>
      </w:r>
    </w:p>
    <w:p w14:paraId="654531C1" w14:textId="77777777" w:rsidR="004C0B9D" w:rsidRDefault="004C0B9D" w:rsidP="00A36A40">
      <w:pPr>
        <w:tabs>
          <w:tab w:val="left" w:pos="0"/>
          <w:tab w:val="left" w:pos="142"/>
        </w:tabs>
        <w:ind w:left="1440" w:right="-66"/>
        <w:jc w:val="both"/>
        <w:rPr>
          <w:rFonts w:ascii="Calibri" w:hAnsi="Calibri" w:cs="Calibri"/>
        </w:rPr>
      </w:pPr>
    </w:p>
    <w:p w14:paraId="21FAB875" w14:textId="77777777" w:rsidR="00A36A40" w:rsidRDefault="00A36A40"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DE DETECȚIE INCENDIU</w:t>
      </w:r>
    </w:p>
    <w:p w14:paraId="2A832477" w14:textId="77777777" w:rsidR="00A36A40" w:rsidRDefault="00A36A40" w:rsidP="00A36A40">
      <w:pPr>
        <w:tabs>
          <w:tab w:val="left" w:pos="0"/>
          <w:tab w:val="left" w:pos="142"/>
        </w:tabs>
        <w:ind w:left="1440" w:right="-66"/>
        <w:jc w:val="both"/>
        <w:rPr>
          <w:rFonts w:ascii="Calibri" w:hAnsi="Calibri" w:cs="Calibri"/>
        </w:rPr>
      </w:pPr>
      <w:r>
        <w:rPr>
          <w:rFonts w:ascii="Calibri" w:hAnsi="Calibri" w:cs="Calibri"/>
        </w:rPr>
        <w:t>Se va suplimenta sistemul de detecție incendiu prin asigurarea acoperirii cu detectori și butoane manuale a traseelor nou proiectate.</w:t>
      </w:r>
    </w:p>
    <w:p w14:paraId="041AB968" w14:textId="77777777" w:rsidR="007A40FC" w:rsidRDefault="007A40FC" w:rsidP="00A76B24">
      <w:pPr>
        <w:tabs>
          <w:tab w:val="left" w:pos="0"/>
          <w:tab w:val="left" w:pos="142"/>
        </w:tabs>
        <w:ind w:right="-66"/>
        <w:jc w:val="both"/>
        <w:rPr>
          <w:rFonts w:ascii="Calibri" w:hAnsi="Calibri" w:cs="Calibri"/>
        </w:rPr>
      </w:pPr>
    </w:p>
    <w:p w14:paraId="156A19AA" w14:textId="77777777" w:rsidR="005423EE" w:rsidRDefault="005423EE" w:rsidP="00AC1204">
      <w:pPr>
        <w:rPr>
          <w:rFonts w:ascii="Calibri" w:hAnsi="Calibri" w:cs="Calibri"/>
          <w:b/>
          <w:bCs/>
          <w:i/>
          <w:iCs/>
          <w:lang w:eastAsia="x-none"/>
        </w:rPr>
      </w:pPr>
    </w:p>
    <w:p w14:paraId="22673EF0" w14:textId="77777777" w:rsidR="005423EE" w:rsidRDefault="005423EE" w:rsidP="00AC1204">
      <w:pPr>
        <w:rPr>
          <w:rFonts w:ascii="Calibri" w:hAnsi="Calibri" w:cs="Calibri"/>
          <w:b/>
          <w:bCs/>
          <w:i/>
          <w:iCs/>
          <w:lang w:eastAsia="x-none"/>
        </w:rPr>
      </w:pPr>
    </w:p>
    <w:p w14:paraId="6DE64F28" w14:textId="77777777" w:rsidR="005423EE" w:rsidRDefault="005423EE" w:rsidP="00AC1204">
      <w:pPr>
        <w:rPr>
          <w:rFonts w:ascii="Calibri" w:hAnsi="Calibri" w:cs="Calibri"/>
          <w:b/>
          <w:bCs/>
          <w:i/>
          <w:iCs/>
          <w:lang w:eastAsia="x-none"/>
        </w:rPr>
      </w:pPr>
    </w:p>
    <w:p w14:paraId="3BD247FC" w14:textId="77777777" w:rsidR="00C0025E" w:rsidRDefault="00C0025E" w:rsidP="00AC1204">
      <w:pPr>
        <w:rPr>
          <w:rFonts w:ascii="Calibri" w:hAnsi="Calibri" w:cs="Calibri"/>
          <w:b/>
          <w:bCs/>
          <w:i/>
          <w:iCs/>
          <w:lang w:eastAsia="x-none"/>
        </w:rPr>
      </w:pPr>
    </w:p>
    <w:p w14:paraId="3777A6CB" w14:textId="77777777" w:rsidR="005423EE" w:rsidRDefault="005423EE" w:rsidP="00AC1204">
      <w:pPr>
        <w:rPr>
          <w:rFonts w:ascii="Calibri" w:hAnsi="Calibri" w:cs="Calibri"/>
          <w:b/>
          <w:bCs/>
          <w:i/>
          <w:iCs/>
          <w:lang w:eastAsia="x-none"/>
        </w:rPr>
      </w:pPr>
    </w:p>
    <w:p w14:paraId="04469DEE" w14:textId="77777777" w:rsidR="005423EE" w:rsidRDefault="005423EE" w:rsidP="00AC1204">
      <w:pPr>
        <w:rPr>
          <w:rFonts w:ascii="Calibri" w:hAnsi="Calibri" w:cs="Calibri"/>
          <w:b/>
          <w:bCs/>
          <w:i/>
          <w:iCs/>
          <w:lang w:eastAsia="x-none"/>
        </w:rPr>
      </w:pPr>
    </w:p>
    <w:p w14:paraId="24256152" w14:textId="77777777" w:rsidR="005423EE" w:rsidRDefault="005423EE" w:rsidP="00AC1204">
      <w:pPr>
        <w:rPr>
          <w:rFonts w:ascii="Calibri" w:hAnsi="Calibri" w:cs="Calibri"/>
          <w:b/>
          <w:bCs/>
          <w:i/>
          <w:iCs/>
          <w:lang w:eastAsia="x-none"/>
        </w:rPr>
      </w:pPr>
    </w:p>
    <w:p w14:paraId="4913408F" w14:textId="77777777" w:rsidR="005423EE" w:rsidRDefault="005423EE" w:rsidP="00AC1204">
      <w:pPr>
        <w:rPr>
          <w:rFonts w:ascii="Calibri" w:hAnsi="Calibri" w:cs="Calibri"/>
          <w:b/>
          <w:bCs/>
          <w:i/>
          <w:iCs/>
          <w:lang w:eastAsia="x-none"/>
        </w:rPr>
      </w:pPr>
    </w:p>
    <w:p w14:paraId="10478BE6" w14:textId="77777777" w:rsidR="00AC7213" w:rsidRDefault="00AC1204" w:rsidP="00AC1204">
      <w:pPr>
        <w:rPr>
          <w:rFonts w:ascii="Calibri" w:hAnsi="Calibri" w:cs="Calibri"/>
          <w:b/>
          <w:bCs/>
          <w:i/>
          <w:iCs/>
          <w:lang w:eastAsia="x-none"/>
        </w:rPr>
      </w:pPr>
      <w:r w:rsidRPr="00B60494">
        <w:rPr>
          <w:rFonts w:ascii="Calibri" w:hAnsi="Calibri" w:cs="Calibri"/>
          <w:b/>
          <w:bCs/>
          <w:i/>
          <w:iCs/>
          <w:lang w:eastAsia="x-none"/>
        </w:rPr>
        <w:lastRenderedPageBreak/>
        <w:t>SOLUȚIA TEHNICĂ –</w:t>
      </w:r>
      <w:r>
        <w:rPr>
          <w:rFonts w:ascii="Calibri" w:hAnsi="Calibri" w:cs="Calibri"/>
          <w:b/>
          <w:bCs/>
          <w:i/>
          <w:iCs/>
          <w:lang w:eastAsia="x-none"/>
        </w:rPr>
        <w:t xml:space="preserve"> SCENARIUL</w:t>
      </w:r>
      <w:r w:rsidRPr="00B60494">
        <w:rPr>
          <w:rFonts w:ascii="Calibri" w:hAnsi="Calibri" w:cs="Calibri"/>
          <w:b/>
          <w:bCs/>
          <w:i/>
          <w:iCs/>
          <w:lang w:eastAsia="x-none"/>
        </w:rPr>
        <w:t xml:space="preserve"> NUMĂR </w:t>
      </w:r>
      <w:r>
        <w:rPr>
          <w:rFonts w:ascii="Calibri" w:hAnsi="Calibri" w:cs="Calibri"/>
          <w:b/>
          <w:bCs/>
          <w:i/>
          <w:iCs/>
          <w:lang w:eastAsia="x-none"/>
        </w:rPr>
        <w:t xml:space="preserve">2 </w:t>
      </w:r>
    </w:p>
    <w:p w14:paraId="23CEA41D" w14:textId="77777777" w:rsidR="00AC7213" w:rsidRDefault="00AC7213" w:rsidP="00AC1204">
      <w:pPr>
        <w:rPr>
          <w:rFonts w:ascii="Calibri" w:hAnsi="Calibri" w:cs="Calibri"/>
          <w:b/>
          <w:bCs/>
          <w:i/>
          <w:iCs/>
          <w:lang w:eastAsia="x-none"/>
        </w:rPr>
      </w:pPr>
    </w:p>
    <w:p w14:paraId="497AB0CB" w14:textId="77777777" w:rsidR="007A40FC" w:rsidRPr="00AC1204" w:rsidRDefault="00AC1204" w:rsidP="00AC1204">
      <w:pPr>
        <w:rPr>
          <w:rFonts w:ascii="Calibri" w:hAnsi="Calibri" w:cs="Calibri"/>
          <w:b/>
          <w:bCs/>
          <w:i/>
          <w:iCs/>
          <w:lang w:eastAsia="x-none"/>
        </w:rPr>
      </w:pPr>
      <w:r>
        <w:rPr>
          <w:rFonts w:ascii="Calibri" w:hAnsi="Calibri" w:cs="Calibri"/>
          <w:b/>
          <w:bCs/>
          <w:i/>
          <w:iCs/>
          <w:lang w:eastAsia="x-none"/>
        </w:rPr>
        <w:t>ARHITECTURĂ</w:t>
      </w:r>
    </w:p>
    <w:p w14:paraId="02DD47CC" w14:textId="77777777" w:rsidR="007A40FC" w:rsidRPr="007A40FC" w:rsidRDefault="007A40FC" w:rsidP="007A40FC">
      <w:pPr>
        <w:ind w:left="1065"/>
        <w:rPr>
          <w:rFonts w:ascii="Calibri" w:hAnsi="Calibri" w:cs="Calibri"/>
          <w:b/>
          <w:bCs/>
          <w:lang w:eastAsia="x-none"/>
        </w:rPr>
      </w:pPr>
      <w:r w:rsidRPr="007A40FC">
        <w:rPr>
          <w:rFonts w:ascii="Calibri" w:hAnsi="Calibri" w:cs="Calibri"/>
          <w:b/>
          <w:bCs/>
          <w:lang w:eastAsia="x-none"/>
        </w:rPr>
        <w:t xml:space="preserve">În cadrul acestei lucrări în Soluția Tehnică nr. </w:t>
      </w:r>
      <w:r>
        <w:rPr>
          <w:rFonts w:ascii="Calibri" w:hAnsi="Calibri" w:cs="Calibri"/>
          <w:b/>
          <w:bCs/>
          <w:lang w:eastAsia="x-none"/>
        </w:rPr>
        <w:t>2</w:t>
      </w:r>
      <w:r w:rsidRPr="007A40FC">
        <w:rPr>
          <w:rFonts w:ascii="Calibri" w:hAnsi="Calibri" w:cs="Calibri"/>
          <w:b/>
          <w:bCs/>
          <w:lang w:eastAsia="x-none"/>
        </w:rPr>
        <w:t xml:space="preserve"> de Arhitectură sunt propuse următoarele categorii de lucrări:</w:t>
      </w:r>
    </w:p>
    <w:p w14:paraId="7BD3E114" w14:textId="77777777" w:rsidR="007A40FC" w:rsidRDefault="007A40FC" w:rsidP="004844D6">
      <w:pPr>
        <w:numPr>
          <w:ilvl w:val="0"/>
          <w:numId w:val="22"/>
        </w:numPr>
        <w:tabs>
          <w:tab w:val="left" w:pos="0"/>
          <w:tab w:val="left" w:pos="142"/>
        </w:tabs>
        <w:spacing w:before="120" w:after="120"/>
        <w:ind w:left="714" w:right="-68" w:hanging="357"/>
        <w:jc w:val="both"/>
        <w:rPr>
          <w:rFonts w:ascii="Calibri" w:hAnsi="Calibri" w:cs="Calibri"/>
        </w:rPr>
      </w:pPr>
      <w:r>
        <w:rPr>
          <w:rFonts w:ascii="Calibri" w:hAnsi="Calibri" w:cs="Calibri"/>
        </w:rPr>
        <w:t>PROPUNERE REALIZARE TRASEU SEPTIC</w:t>
      </w:r>
    </w:p>
    <w:p w14:paraId="0A6EAFE2" w14:textId="3905086D" w:rsidR="007A40FC" w:rsidRDefault="00AA02FE" w:rsidP="007A40FC">
      <w:pPr>
        <w:tabs>
          <w:tab w:val="left" w:pos="0"/>
          <w:tab w:val="left" w:pos="142"/>
        </w:tabs>
        <w:ind w:right="-66"/>
        <w:jc w:val="both"/>
        <w:rPr>
          <w:rFonts w:ascii="Calibri" w:hAnsi="Calibri" w:cs="Calibri"/>
        </w:rPr>
      </w:pPr>
      <w:r>
        <w:rPr>
          <w:rFonts w:ascii="Calibri" w:hAnsi="Calibri" w:cs="Calibri"/>
        </w:rPr>
        <w:tab/>
        <w:t xml:space="preserve">                 </w:t>
      </w:r>
      <w:r w:rsidR="007A40FC">
        <w:rPr>
          <w:rFonts w:ascii="Calibri" w:hAnsi="Calibri" w:cs="Calibri"/>
        </w:rPr>
        <w:t>Corp C1 corp E, corp B Subsol – C.N.E. Subsol</w:t>
      </w:r>
    </w:p>
    <w:p w14:paraId="535E2F11" w14:textId="6A68B646" w:rsidR="007A40FC" w:rsidRPr="00845662" w:rsidRDefault="007A40FC" w:rsidP="007A40FC">
      <w:pPr>
        <w:ind w:left="1065"/>
        <w:rPr>
          <w:rFonts w:ascii="Calibri" w:hAnsi="Calibri" w:cs="Calibri"/>
          <w:lang w:eastAsia="x-none"/>
        </w:rPr>
      </w:pPr>
      <w:r w:rsidRPr="00845662">
        <w:rPr>
          <w:rFonts w:ascii="Calibri" w:hAnsi="Calibri" w:cs="Calibri"/>
          <w:lang w:eastAsia="x-none"/>
        </w:rPr>
        <w:t xml:space="preserve">Realizare pereți </w:t>
      </w:r>
      <w:r w:rsidR="00652745" w:rsidRPr="00845662">
        <w:rPr>
          <w:rFonts w:ascii="Calibri" w:hAnsi="Calibri" w:cs="Calibri"/>
          <w:lang w:eastAsia="x-none"/>
        </w:rPr>
        <w:t>din structura metalica</w:t>
      </w:r>
      <w:r w:rsidRPr="00845662">
        <w:rPr>
          <w:rFonts w:ascii="Calibri" w:hAnsi="Calibri" w:cs="Calibri"/>
          <w:lang w:eastAsia="x-none"/>
        </w:rPr>
        <w:t xml:space="preserve"> cu fundație delimitare coridor.</w:t>
      </w:r>
    </w:p>
    <w:p w14:paraId="5F408155"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Turnare sapă de pardoseal</w:t>
      </w:r>
      <w:r w:rsidR="00AC1204" w:rsidRPr="00845662">
        <w:rPr>
          <w:rFonts w:ascii="Calibri" w:hAnsi="Calibri" w:cs="Calibri"/>
          <w:lang w:eastAsia="x-none"/>
        </w:rPr>
        <w:t>ă</w:t>
      </w:r>
      <w:r w:rsidRPr="00845662">
        <w:rPr>
          <w:rFonts w:ascii="Calibri" w:hAnsi="Calibri" w:cs="Calibri"/>
          <w:lang w:eastAsia="x-none"/>
        </w:rPr>
        <w:t xml:space="preserve"> </w:t>
      </w:r>
    </w:p>
    <w:p w14:paraId="48AE71C5"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 xml:space="preserve">Realizare recompartimentare vestiar </w:t>
      </w:r>
    </w:p>
    <w:p w14:paraId="674F6EE0"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Realizare puț și fundație lift targă</w:t>
      </w:r>
    </w:p>
    <w:p w14:paraId="6D5D7F2F"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Montaj 1 ușă EI90 cu autoînchidere 140x210 cm</w:t>
      </w:r>
    </w:p>
    <w:p w14:paraId="0DF9F07A" w14:textId="77777777" w:rsidR="007A40FC" w:rsidRDefault="007A40FC" w:rsidP="004844D6">
      <w:pPr>
        <w:numPr>
          <w:ilvl w:val="0"/>
          <w:numId w:val="22"/>
        </w:numPr>
        <w:tabs>
          <w:tab w:val="left" w:pos="0"/>
          <w:tab w:val="left" w:pos="142"/>
        </w:tabs>
        <w:spacing w:before="120" w:after="120"/>
        <w:ind w:left="714" w:right="-68" w:hanging="357"/>
        <w:jc w:val="both"/>
        <w:rPr>
          <w:rFonts w:ascii="Calibri" w:hAnsi="Calibri" w:cs="Calibri"/>
        </w:rPr>
      </w:pPr>
      <w:r>
        <w:rPr>
          <w:rFonts w:ascii="Calibri" w:hAnsi="Calibri" w:cs="Calibri"/>
        </w:rPr>
        <w:t>PROPUNERE REALIZARE TRASEU ASEPTIC</w:t>
      </w:r>
    </w:p>
    <w:p w14:paraId="488B2A86" w14:textId="2AFCAB36" w:rsidR="007A40FC" w:rsidRDefault="00AA02FE" w:rsidP="007A40FC">
      <w:pPr>
        <w:tabs>
          <w:tab w:val="left" w:pos="0"/>
          <w:tab w:val="left" w:pos="142"/>
        </w:tabs>
        <w:ind w:right="-66"/>
        <w:jc w:val="both"/>
        <w:rPr>
          <w:rFonts w:ascii="Calibri" w:hAnsi="Calibri" w:cs="Calibri"/>
        </w:rPr>
      </w:pPr>
      <w:r>
        <w:rPr>
          <w:rFonts w:ascii="Calibri" w:hAnsi="Calibri" w:cs="Calibri"/>
        </w:rPr>
        <w:tab/>
      </w:r>
      <w:r>
        <w:rPr>
          <w:rFonts w:ascii="Calibri" w:hAnsi="Calibri" w:cs="Calibri"/>
        </w:rPr>
        <w:tab/>
        <w:t xml:space="preserve">      </w:t>
      </w:r>
      <w:r w:rsidR="007A40FC">
        <w:rPr>
          <w:rFonts w:ascii="Calibri" w:hAnsi="Calibri" w:cs="Calibri"/>
        </w:rPr>
        <w:t>Corp C1 corp B, corp G Subsol - C.N.E. Subsol</w:t>
      </w:r>
    </w:p>
    <w:p w14:paraId="1DEB24FB" w14:textId="67BF296C" w:rsidR="007A40FC" w:rsidRPr="00845662" w:rsidRDefault="007A40FC" w:rsidP="007A40FC">
      <w:pPr>
        <w:ind w:left="1065"/>
        <w:rPr>
          <w:rFonts w:ascii="Calibri" w:hAnsi="Calibri" w:cs="Calibri"/>
          <w:lang w:eastAsia="x-none"/>
        </w:rPr>
      </w:pPr>
      <w:r w:rsidRPr="00845662">
        <w:rPr>
          <w:rFonts w:ascii="Calibri" w:hAnsi="Calibri" w:cs="Calibri"/>
          <w:lang w:eastAsia="x-none"/>
        </w:rPr>
        <w:t>Realizare pereți d</w:t>
      </w:r>
      <w:r w:rsidR="00652745" w:rsidRPr="00845662">
        <w:rPr>
          <w:rFonts w:ascii="Calibri" w:hAnsi="Calibri" w:cs="Calibri"/>
          <w:lang w:eastAsia="x-none"/>
        </w:rPr>
        <w:t>in structura metalica</w:t>
      </w:r>
      <w:r w:rsidRPr="00845662">
        <w:rPr>
          <w:rFonts w:ascii="Calibri" w:hAnsi="Calibri" w:cs="Calibri"/>
          <w:lang w:eastAsia="x-none"/>
        </w:rPr>
        <w:t xml:space="preserve"> cu fundație delimitare coridor.</w:t>
      </w:r>
    </w:p>
    <w:p w14:paraId="60F683E7"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 xml:space="preserve">Turnare sapă de pardoseala </w:t>
      </w:r>
    </w:p>
    <w:p w14:paraId="6C2F2323" w14:textId="747DE197" w:rsidR="007A40FC" w:rsidRPr="00845662" w:rsidRDefault="007A40FC" w:rsidP="00AA02FE">
      <w:pPr>
        <w:tabs>
          <w:tab w:val="left" w:pos="0"/>
          <w:tab w:val="left" w:pos="142"/>
        </w:tabs>
        <w:ind w:left="1065" w:right="-66"/>
        <w:jc w:val="both"/>
        <w:rPr>
          <w:rFonts w:ascii="Calibri" w:hAnsi="Calibri" w:cs="Calibri"/>
          <w:lang w:eastAsia="x-none"/>
        </w:rPr>
      </w:pPr>
      <w:r w:rsidRPr="00845662">
        <w:rPr>
          <w:rFonts w:ascii="Calibri" w:hAnsi="Calibri" w:cs="Calibri"/>
        </w:rPr>
        <w:t>Realizare pereți d</w:t>
      </w:r>
      <w:r w:rsidR="00652745" w:rsidRPr="00845662">
        <w:rPr>
          <w:rFonts w:ascii="Calibri" w:hAnsi="Calibri" w:cs="Calibri"/>
        </w:rPr>
        <w:t>in structura metalica</w:t>
      </w:r>
      <w:r w:rsidRPr="00845662">
        <w:rPr>
          <w:rFonts w:ascii="Calibri" w:hAnsi="Calibri" w:cs="Calibri"/>
          <w:lang w:eastAsia="x-none"/>
        </w:rPr>
        <w:t xml:space="preserve"> cu fundație delimitare coridor în zona de excavare din curtea de lumina exterioară</w:t>
      </w:r>
    </w:p>
    <w:p w14:paraId="6763D6F8"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lang w:eastAsia="x-none"/>
        </w:rPr>
        <w:tab/>
      </w:r>
      <w:r w:rsidRPr="00845662">
        <w:rPr>
          <w:rFonts w:ascii="Calibri" w:hAnsi="Calibri" w:cs="Calibri"/>
          <w:lang w:eastAsia="x-none"/>
        </w:rPr>
        <w:tab/>
        <w:t xml:space="preserve">       Realizare curte de lumina îngropată</w:t>
      </w:r>
    </w:p>
    <w:p w14:paraId="7C3ADF9A"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Montaj 2 uși EI90 cu autoînchidere 140x210 cm</w:t>
      </w:r>
    </w:p>
    <w:p w14:paraId="79A10C48" w14:textId="77777777" w:rsidR="007A40FC" w:rsidRPr="00845662" w:rsidRDefault="007A40FC" w:rsidP="007A40FC">
      <w:pPr>
        <w:ind w:left="1065"/>
        <w:rPr>
          <w:rFonts w:ascii="Calibri" w:hAnsi="Calibri" w:cs="Calibri"/>
          <w:lang w:eastAsia="x-none"/>
        </w:rPr>
      </w:pPr>
      <w:r w:rsidRPr="00845662">
        <w:rPr>
          <w:rFonts w:ascii="Calibri" w:hAnsi="Calibri" w:cs="Calibri"/>
          <w:lang w:eastAsia="x-none"/>
        </w:rPr>
        <w:t>Montaj 4 ferestre 75x180 cm tâmplărie PVC cu geam tripan (pe peretele exterior în curtea de lumină îngropată)</w:t>
      </w:r>
    </w:p>
    <w:p w14:paraId="50E48D61" w14:textId="77777777" w:rsidR="007A40FC" w:rsidRDefault="007A40FC" w:rsidP="004844D6">
      <w:pPr>
        <w:numPr>
          <w:ilvl w:val="0"/>
          <w:numId w:val="22"/>
        </w:numPr>
        <w:tabs>
          <w:tab w:val="left" w:pos="0"/>
          <w:tab w:val="left" w:pos="142"/>
        </w:tabs>
        <w:spacing w:before="120" w:after="120"/>
        <w:ind w:left="714" w:right="-68" w:hanging="357"/>
        <w:jc w:val="both"/>
        <w:rPr>
          <w:rFonts w:ascii="Calibri" w:hAnsi="Calibri" w:cs="Calibri"/>
        </w:rPr>
      </w:pPr>
      <w:r>
        <w:rPr>
          <w:rFonts w:ascii="Calibri" w:hAnsi="Calibri" w:cs="Calibri"/>
        </w:rPr>
        <w:t>PROPUNERE REALIZARE TRASEU LEGĂTURĂ SECȚIE U.P.U.</w:t>
      </w:r>
    </w:p>
    <w:p w14:paraId="6B10A597" w14:textId="30A1187D" w:rsidR="007A40FC" w:rsidRDefault="007A40FC" w:rsidP="007A40FC">
      <w:pPr>
        <w:tabs>
          <w:tab w:val="left" w:pos="0"/>
          <w:tab w:val="left" w:pos="142"/>
        </w:tabs>
        <w:ind w:right="-66"/>
        <w:jc w:val="both"/>
        <w:rPr>
          <w:rFonts w:ascii="Calibri" w:hAnsi="Calibri" w:cs="Calibri"/>
        </w:rPr>
      </w:pPr>
      <w:r>
        <w:rPr>
          <w:rFonts w:ascii="Calibri" w:hAnsi="Calibri" w:cs="Calibri"/>
        </w:rPr>
        <w:tab/>
      </w:r>
      <w:r w:rsidR="00AA02FE">
        <w:rPr>
          <w:rFonts w:ascii="Calibri" w:hAnsi="Calibri" w:cs="Calibri"/>
        </w:rPr>
        <w:tab/>
      </w:r>
      <w:r>
        <w:rPr>
          <w:rFonts w:ascii="Calibri" w:hAnsi="Calibri" w:cs="Calibri"/>
        </w:rPr>
        <w:t>Corp C1 corp G Demisol - C.N.E. Parter</w:t>
      </w:r>
    </w:p>
    <w:p w14:paraId="78AD8C83"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Desfacere porțiune fațadă în curtea de lumină 2 goluri de 3,5x3 m, respectiv 3,0x3 m</w:t>
      </w:r>
    </w:p>
    <w:p w14:paraId="34F464C4"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Reorganizare secție Gastroenterologie cu pereți de zidărie (REI 180)</w:t>
      </w:r>
    </w:p>
    <w:p w14:paraId="1ECA91B1"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Construire Volum de legătură în curtea de lumină de la Demisol dim. max.3,75x9,00 m</w:t>
      </w:r>
    </w:p>
    <w:p w14:paraId="5C43E8A6" w14:textId="2A6B873A" w:rsidR="007A40FC" w:rsidRPr="00845662" w:rsidRDefault="007A40FC" w:rsidP="00AA02FE">
      <w:pPr>
        <w:tabs>
          <w:tab w:val="left" w:pos="0"/>
          <w:tab w:val="left" w:pos="142"/>
        </w:tabs>
        <w:ind w:left="708" w:right="-66"/>
        <w:jc w:val="both"/>
        <w:rPr>
          <w:rFonts w:ascii="Calibri" w:hAnsi="Calibri" w:cs="Calibri"/>
        </w:rPr>
      </w:pPr>
      <w:r w:rsidRPr="00845662">
        <w:rPr>
          <w:rFonts w:ascii="Calibri" w:hAnsi="Calibri" w:cs="Calibri"/>
        </w:rPr>
        <w:t>Montaj</w:t>
      </w:r>
      <w:r w:rsidRPr="00845662">
        <w:rPr>
          <w:rFonts w:ascii="Calibri" w:hAnsi="Calibri" w:cs="Calibri"/>
          <w:lang w:eastAsia="x-none"/>
        </w:rPr>
        <w:t xml:space="preserve"> 4 ferestre 75x180 cm tâmplărie PVC cu geam tripan (pe peretele exterior în curtea îngropată)</w:t>
      </w:r>
    </w:p>
    <w:p w14:paraId="34410EBC" w14:textId="77777777" w:rsidR="007A40FC" w:rsidRPr="00845662" w:rsidRDefault="007A40FC" w:rsidP="007A40FC">
      <w:pPr>
        <w:tabs>
          <w:tab w:val="left" w:pos="0"/>
          <w:tab w:val="left" w:pos="142"/>
        </w:tabs>
        <w:ind w:right="-66"/>
        <w:jc w:val="both"/>
        <w:rPr>
          <w:rFonts w:ascii="Calibri" w:hAnsi="Calibri" w:cs="Calibri"/>
          <w:lang w:eastAsia="x-none"/>
        </w:rPr>
      </w:pPr>
      <w:r w:rsidRPr="00845662">
        <w:rPr>
          <w:rFonts w:ascii="Calibri" w:hAnsi="Calibri" w:cs="Calibri"/>
        </w:rPr>
        <w:tab/>
      </w:r>
      <w:r w:rsidRPr="00845662">
        <w:rPr>
          <w:rFonts w:ascii="Calibri" w:hAnsi="Calibri" w:cs="Calibri"/>
        </w:rPr>
        <w:tab/>
        <w:t>Montaj</w:t>
      </w:r>
      <w:r w:rsidRPr="00845662">
        <w:rPr>
          <w:rFonts w:ascii="Calibri" w:hAnsi="Calibri" w:cs="Calibri"/>
          <w:lang w:eastAsia="x-none"/>
        </w:rPr>
        <w:t xml:space="preserve"> 4 uși 90x210 interioare</w:t>
      </w:r>
    </w:p>
    <w:p w14:paraId="0C450A8F" w14:textId="77777777" w:rsidR="007A40FC" w:rsidRPr="00845662" w:rsidRDefault="007A40FC" w:rsidP="007A40FC">
      <w:pPr>
        <w:tabs>
          <w:tab w:val="left" w:pos="0"/>
          <w:tab w:val="left" w:pos="142"/>
        </w:tabs>
        <w:ind w:right="-66"/>
        <w:jc w:val="both"/>
        <w:rPr>
          <w:rFonts w:ascii="Calibri" w:hAnsi="Calibri" w:cs="Calibri"/>
          <w:lang w:eastAsia="x-none"/>
        </w:rPr>
      </w:pPr>
      <w:r w:rsidRPr="00845662">
        <w:rPr>
          <w:rFonts w:ascii="Calibri" w:hAnsi="Calibri" w:cs="Calibri"/>
          <w:lang w:eastAsia="x-none"/>
        </w:rPr>
        <w:tab/>
      </w:r>
      <w:r w:rsidRPr="00845662">
        <w:rPr>
          <w:rFonts w:ascii="Calibri" w:hAnsi="Calibri" w:cs="Calibri"/>
          <w:lang w:eastAsia="x-none"/>
        </w:rPr>
        <w:tab/>
        <w:t>Realizare puț lift din subsol la demisol</w:t>
      </w:r>
    </w:p>
    <w:p w14:paraId="4FB2D063" w14:textId="77777777" w:rsidR="007A40FC" w:rsidRPr="00845662" w:rsidRDefault="007A40FC" w:rsidP="007A40FC">
      <w:pPr>
        <w:tabs>
          <w:tab w:val="left" w:pos="0"/>
          <w:tab w:val="left" w:pos="142"/>
        </w:tabs>
        <w:ind w:right="-66"/>
        <w:jc w:val="both"/>
        <w:rPr>
          <w:rFonts w:ascii="Calibri" w:hAnsi="Calibri" w:cs="Calibri"/>
          <w:lang w:eastAsia="x-none"/>
        </w:rPr>
      </w:pPr>
      <w:r w:rsidRPr="00845662">
        <w:rPr>
          <w:rFonts w:ascii="Calibri" w:hAnsi="Calibri" w:cs="Calibri"/>
          <w:lang w:eastAsia="x-none"/>
        </w:rPr>
        <w:tab/>
      </w:r>
      <w:r w:rsidRPr="00845662">
        <w:rPr>
          <w:rFonts w:ascii="Calibri" w:hAnsi="Calibri" w:cs="Calibri"/>
          <w:lang w:eastAsia="x-none"/>
        </w:rPr>
        <w:tab/>
        <w:t>Realizare platforma metalică cu grătar de pardoseala dim. max. 5,4x3,2 m</w:t>
      </w:r>
    </w:p>
    <w:p w14:paraId="19F147E6"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r>
      <w:r w:rsidRPr="00845662">
        <w:rPr>
          <w:rFonts w:ascii="Calibri" w:hAnsi="Calibri" w:cs="Calibri"/>
          <w:lang w:eastAsia="x-none"/>
        </w:rPr>
        <w:t>Realizare structură metalică pentru copertină dim. max. 6,0x3,2 m</w:t>
      </w:r>
    </w:p>
    <w:p w14:paraId="76C167CE" w14:textId="77777777" w:rsidR="007A40FC" w:rsidRDefault="007A40FC" w:rsidP="004844D6">
      <w:pPr>
        <w:numPr>
          <w:ilvl w:val="0"/>
          <w:numId w:val="22"/>
        </w:numPr>
        <w:tabs>
          <w:tab w:val="left" w:pos="0"/>
          <w:tab w:val="left" w:pos="142"/>
        </w:tabs>
        <w:spacing w:before="120" w:after="120"/>
        <w:ind w:left="714" w:right="-68" w:hanging="357"/>
        <w:jc w:val="both"/>
        <w:rPr>
          <w:rFonts w:ascii="Calibri" w:hAnsi="Calibri" w:cs="Calibri"/>
        </w:rPr>
      </w:pPr>
      <w:r>
        <w:rPr>
          <w:rFonts w:ascii="Calibri" w:hAnsi="Calibri" w:cs="Calibri"/>
        </w:rPr>
        <w:t>PROPUNERE REALIZARE TRASEU LEGĂTURĂ SECȚIE A.T.I</w:t>
      </w:r>
    </w:p>
    <w:p w14:paraId="74B84085" w14:textId="70FF370D" w:rsidR="007A40FC" w:rsidRDefault="007A40FC" w:rsidP="007A40FC">
      <w:pPr>
        <w:tabs>
          <w:tab w:val="left" w:pos="0"/>
          <w:tab w:val="left" w:pos="142"/>
        </w:tabs>
        <w:ind w:right="-66"/>
        <w:jc w:val="both"/>
        <w:rPr>
          <w:rFonts w:ascii="Calibri" w:hAnsi="Calibri" w:cs="Calibri"/>
        </w:rPr>
      </w:pPr>
      <w:r>
        <w:rPr>
          <w:rFonts w:ascii="Calibri" w:hAnsi="Calibri" w:cs="Calibri"/>
        </w:rPr>
        <w:tab/>
      </w:r>
      <w:r w:rsidR="00AA02FE">
        <w:rPr>
          <w:rFonts w:ascii="Calibri" w:hAnsi="Calibri" w:cs="Calibri"/>
        </w:rPr>
        <w:tab/>
      </w:r>
      <w:r>
        <w:rPr>
          <w:rFonts w:ascii="Calibri" w:hAnsi="Calibri" w:cs="Calibri"/>
        </w:rPr>
        <w:t>Corp C1 corp E Etaj 1 - C.N.E. Etaj 2</w:t>
      </w:r>
    </w:p>
    <w:p w14:paraId="5B9023BA"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Desfacere porțiune fațadă la etajul 1 înspre volumul de legătură existent din C.N.E.</w:t>
      </w:r>
    </w:p>
    <w:p w14:paraId="43B788B0"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Desfacere pereți interiori spre holul general</w:t>
      </w:r>
    </w:p>
    <w:p w14:paraId="730393E9" w14:textId="77777777" w:rsidR="007A40FC" w:rsidRPr="00845662" w:rsidRDefault="007A40FC" w:rsidP="007A40FC">
      <w:pPr>
        <w:tabs>
          <w:tab w:val="left" w:pos="0"/>
          <w:tab w:val="left" w:pos="142"/>
        </w:tabs>
        <w:ind w:right="-66"/>
        <w:jc w:val="both"/>
        <w:rPr>
          <w:rFonts w:ascii="Calibri" w:hAnsi="Calibri" w:cs="Calibri"/>
        </w:rPr>
      </w:pPr>
      <w:r w:rsidRPr="00845662">
        <w:rPr>
          <w:rFonts w:ascii="Calibri" w:hAnsi="Calibri" w:cs="Calibri"/>
        </w:rPr>
        <w:tab/>
      </w:r>
      <w:r w:rsidRPr="00845662">
        <w:rPr>
          <w:rFonts w:ascii="Calibri" w:hAnsi="Calibri" w:cs="Calibri"/>
        </w:rPr>
        <w:tab/>
        <w:t>Realizare rampă metalică preluare diferență de nivel între corp C1 și C.N.E.</w:t>
      </w:r>
    </w:p>
    <w:p w14:paraId="37B4F76C" w14:textId="77777777" w:rsidR="007A40FC" w:rsidRPr="002F6179" w:rsidRDefault="007A40FC" w:rsidP="00D94055">
      <w:pPr>
        <w:ind w:left="1065"/>
        <w:rPr>
          <w:rFonts w:ascii="Calibri" w:hAnsi="Calibri" w:cs="Calibri"/>
          <w:lang w:eastAsia="x-none"/>
        </w:rPr>
      </w:pPr>
    </w:p>
    <w:p w14:paraId="3484C6EC" w14:textId="77777777" w:rsidR="00D94055" w:rsidRDefault="00D94055" w:rsidP="00B07EFC">
      <w:pPr>
        <w:numPr>
          <w:ilvl w:val="0"/>
          <w:numId w:val="41"/>
        </w:numPr>
        <w:rPr>
          <w:rFonts w:ascii="Calibri" w:hAnsi="Calibri" w:cs="Calibri"/>
          <w:lang w:eastAsia="x-none"/>
        </w:rPr>
      </w:pPr>
      <w:r w:rsidRPr="002F6179">
        <w:rPr>
          <w:rFonts w:ascii="Calibri" w:hAnsi="Calibri" w:cs="Calibri"/>
          <w:lang w:eastAsia="x-none"/>
        </w:rPr>
        <w:t>Descrierea, după caz, și a altor categorii de lucrări incluse în soluția tehnică de intervenție propusă, respectiv hidroizolații, termoizolații, repararea/înlocuirea instalațiilor / echipamentelor</w:t>
      </w:r>
      <w:r w:rsidR="00736979" w:rsidRPr="002F6179">
        <w:rPr>
          <w:rFonts w:ascii="Calibri" w:hAnsi="Calibri" w:cs="Calibri"/>
          <w:lang w:eastAsia="x-none"/>
        </w:rPr>
        <w:t xml:space="preserve"> aferente construcției, demontări/montări, debranșări/branșări, finisaje la interior/exterior, după caz, îmbunătățirea terenului de fundare, precum și lucrări strict necesare pentru asigurarea funcționalității construcției reabilitate;</w:t>
      </w:r>
    </w:p>
    <w:p w14:paraId="64D019A8" w14:textId="77777777" w:rsidR="00B60494" w:rsidRDefault="00B60494" w:rsidP="00B60494">
      <w:pPr>
        <w:ind w:left="1065"/>
        <w:rPr>
          <w:rFonts w:ascii="Calibri" w:hAnsi="Calibri" w:cs="Calibri"/>
          <w:lang w:eastAsia="x-none"/>
        </w:rPr>
      </w:pPr>
    </w:p>
    <w:p w14:paraId="51FE1BBA" w14:textId="5EC969D3" w:rsidR="00B07EFC" w:rsidRPr="004506FB" w:rsidRDefault="00B07EFC" w:rsidP="005423EE">
      <w:pPr>
        <w:spacing w:after="120"/>
        <w:ind w:left="1066"/>
        <w:rPr>
          <w:rFonts w:ascii="Calibri" w:hAnsi="Calibri" w:cs="Calibri"/>
          <w:b/>
          <w:bCs/>
          <w:lang w:eastAsia="x-none"/>
        </w:rPr>
      </w:pPr>
      <w:r w:rsidRPr="004506FB">
        <w:rPr>
          <w:rFonts w:ascii="Calibri" w:hAnsi="Calibri" w:cs="Calibri"/>
          <w:b/>
          <w:bCs/>
          <w:lang w:eastAsia="x-none"/>
        </w:rPr>
        <w:lastRenderedPageBreak/>
        <w:t>PROPUNERI PE SPECIALITATEA ARHITECTURĂ</w:t>
      </w:r>
      <w:r>
        <w:rPr>
          <w:rFonts w:ascii="Calibri" w:hAnsi="Calibri" w:cs="Calibri"/>
          <w:b/>
          <w:bCs/>
          <w:lang w:eastAsia="x-none"/>
        </w:rPr>
        <w:t xml:space="preserve"> </w:t>
      </w:r>
    </w:p>
    <w:p w14:paraId="1C7AA27D" w14:textId="77777777" w:rsidR="00B07EFC" w:rsidRDefault="00B07EFC" w:rsidP="00B07EFC">
      <w:pPr>
        <w:numPr>
          <w:ilvl w:val="0"/>
          <w:numId w:val="21"/>
        </w:numPr>
        <w:tabs>
          <w:tab w:val="left" w:pos="0"/>
          <w:tab w:val="left" w:pos="142"/>
        </w:tabs>
        <w:ind w:right="-66"/>
        <w:jc w:val="both"/>
        <w:rPr>
          <w:rFonts w:ascii="Calibri" w:hAnsi="Calibri" w:cs="Calibri"/>
        </w:rPr>
      </w:pPr>
      <w:r>
        <w:rPr>
          <w:rFonts w:ascii="Calibri" w:hAnsi="Calibri" w:cs="Calibri"/>
        </w:rPr>
        <w:t>PROPUNERE REALIZARE TRASEU SEPTIC</w:t>
      </w:r>
    </w:p>
    <w:p w14:paraId="27B848D0" w14:textId="62484F82" w:rsidR="00B07EFC" w:rsidRDefault="004844D6" w:rsidP="00B07EFC">
      <w:pPr>
        <w:tabs>
          <w:tab w:val="left" w:pos="0"/>
          <w:tab w:val="left" w:pos="142"/>
        </w:tabs>
        <w:ind w:left="720" w:right="-66"/>
        <w:jc w:val="both"/>
        <w:rPr>
          <w:rFonts w:ascii="Calibri" w:hAnsi="Calibri" w:cs="Calibri"/>
        </w:rPr>
      </w:pPr>
      <w:r>
        <w:rPr>
          <w:rFonts w:ascii="Calibri" w:hAnsi="Calibri" w:cs="Calibri"/>
        </w:rPr>
        <w:tab/>
      </w:r>
      <w:r>
        <w:rPr>
          <w:rFonts w:ascii="Calibri" w:hAnsi="Calibri" w:cs="Calibri"/>
        </w:rPr>
        <w:tab/>
      </w:r>
      <w:r w:rsidR="00B07EFC">
        <w:rPr>
          <w:rFonts w:ascii="Calibri" w:hAnsi="Calibri" w:cs="Calibri"/>
        </w:rPr>
        <w:t>Corp C1 corp E, corp B Subsol – C.N.E. Subsol</w:t>
      </w:r>
    </w:p>
    <w:p w14:paraId="025A4DBB" w14:textId="446D727E" w:rsidR="00B07EFC" w:rsidRDefault="00B07EFC" w:rsidP="00B07EFC">
      <w:pPr>
        <w:numPr>
          <w:ilvl w:val="1"/>
          <w:numId w:val="21"/>
        </w:numPr>
        <w:rPr>
          <w:rFonts w:ascii="Calibri" w:hAnsi="Calibri" w:cs="Calibri"/>
          <w:lang w:eastAsia="x-none"/>
        </w:rPr>
      </w:pPr>
      <w:r>
        <w:rPr>
          <w:rFonts w:ascii="Calibri" w:hAnsi="Calibri" w:cs="Calibri"/>
          <w:lang w:eastAsia="x-none"/>
        </w:rPr>
        <w:t>Montaj panou sandwich din tabla cu izolatie de vata minerala bazaltica</w:t>
      </w:r>
    </w:p>
    <w:p w14:paraId="7D2B4026" w14:textId="77777777" w:rsidR="00B07EFC" w:rsidRDefault="00B07EFC" w:rsidP="004844D6">
      <w:pPr>
        <w:numPr>
          <w:ilvl w:val="0"/>
          <w:numId w:val="21"/>
        </w:numPr>
        <w:tabs>
          <w:tab w:val="left" w:pos="0"/>
          <w:tab w:val="left" w:pos="142"/>
        </w:tabs>
        <w:spacing w:before="120"/>
        <w:ind w:left="924" w:right="-68" w:hanging="357"/>
        <w:jc w:val="both"/>
        <w:rPr>
          <w:rFonts w:ascii="Calibri" w:hAnsi="Calibri" w:cs="Calibri"/>
        </w:rPr>
      </w:pPr>
      <w:r>
        <w:rPr>
          <w:rFonts w:ascii="Calibri" w:hAnsi="Calibri" w:cs="Calibri"/>
        </w:rPr>
        <w:t>PROPUNERE REALIZARE TRASEU ASEPTIC</w:t>
      </w:r>
    </w:p>
    <w:p w14:paraId="7F48EF4E" w14:textId="2E392B8B" w:rsidR="00B07EFC" w:rsidRDefault="004844D6" w:rsidP="00B07EFC">
      <w:pPr>
        <w:tabs>
          <w:tab w:val="left" w:pos="0"/>
          <w:tab w:val="left" w:pos="142"/>
        </w:tabs>
        <w:ind w:left="720" w:right="-66"/>
        <w:jc w:val="both"/>
        <w:rPr>
          <w:rFonts w:ascii="Calibri" w:hAnsi="Calibri" w:cs="Calibri"/>
        </w:rPr>
      </w:pPr>
      <w:r>
        <w:rPr>
          <w:rFonts w:ascii="Calibri" w:hAnsi="Calibri" w:cs="Calibri"/>
        </w:rPr>
        <w:tab/>
      </w:r>
      <w:r>
        <w:rPr>
          <w:rFonts w:ascii="Calibri" w:hAnsi="Calibri" w:cs="Calibri"/>
        </w:rPr>
        <w:tab/>
      </w:r>
      <w:r w:rsidR="00B07EFC">
        <w:rPr>
          <w:rFonts w:ascii="Calibri" w:hAnsi="Calibri" w:cs="Calibri"/>
        </w:rPr>
        <w:t>Corp C1 corp B, corp G Subsol - C.N.E. Subsol</w:t>
      </w:r>
    </w:p>
    <w:p w14:paraId="2314FE33" w14:textId="77777777" w:rsidR="00B07EFC" w:rsidRDefault="00B07EFC" w:rsidP="00B07EFC">
      <w:pPr>
        <w:numPr>
          <w:ilvl w:val="1"/>
          <w:numId w:val="21"/>
        </w:numPr>
        <w:rPr>
          <w:rFonts w:ascii="Calibri" w:hAnsi="Calibri" w:cs="Calibri"/>
          <w:lang w:eastAsia="x-none"/>
        </w:rPr>
      </w:pPr>
      <w:r>
        <w:rPr>
          <w:rFonts w:ascii="Calibri" w:hAnsi="Calibri" w:cs="Calibri"/>
          <w:lang w:eastAsia="x-none"/>
        </w:rPr>
        <w:t>Montaj panou sandwich din tabla cu izolatie de vata minerala bazaltica</w:t>
      </w:r>
    </w:p>
    <w:p w14:paraId="40E2C40A" w14:textId="77777777" w:rsidR="00B07EFC" w:rsidRDefault="00B07EFC" w:rsidP="004844D6">
      <w:pPr>
        <w:numPr>
          <w:ilvl w:val="0"/>
          <w:numId w:val="21"/>
        </w:numPr>
        <w:tabs>
          <w:tab w:val="left" w:pos="0"/>
          <w:tab w:val="left" w:pos="142"/>
        </w:tabs>
        <w:spacing w:before="120"/>
        <w:ind w:left="924" w:right="-68" w:hanging="357"/>
        <w:jc w:val="both"/>
        <w:rPr>
          <w:rFonts w:ascii="Calibri" w:hAnsi="Calibri" w:cs="Calibri"/>
        </w:rPr>
      </w:pPr>
      <w:r>
        <w:rPr>
          <w:rFonts w:ascii="Calibri" w:hAnsi="Calibri" w:cs="Calibri"/>
        </w:rPr>
        <w:t>PROPUNERE REALIZARE TRASEU LEGĂTURĂ SECȚIE U.P.U.</w:t>
      </w:r>
    </w:p>
    <w:p w14:paraId="56878142" w14:textId="0B1F0A2B" w:rsidR="00B07EFC" w:rsidRPr="004506FB" w:rsidRDefault="004844D6" w:rsidP="00B07EFC">
      <w:pPr>
        <w:tabs>
          <w:tab w:val="left" w:pos="0"/>
          <w:tab w:val="left" w:pos="142"/>
        </w:tabs>
        <w:ind w:left="720" w:right="-66"/>
        <w:jc w:val="both"/>
        <w:rPr>
          <w:rFonts w:ascii="Calibri" w:hAnsi="Calibri" w:cs="Calibri"/>
        </w:rPr>
      </w:pPr>
      <w:r>
        <w:rPr>
          <w:rFonts w:ascii="Calibri" w:hAnsi="Calibri" w:cs="Calibri"/>
        </w:rPr>
        <w:tab/>
      </w:r>
      <w:r>
        <w:rPr>
          <w:rFonts w:ascii="Calibri" w:hAnsi="Calibri" w:cs="Calibri"/>
        </w:rPr>
        <w:tab/>
      </w:r>
      <w:r w:rsidR="00B07EFC" w:rsidRPr="004506FB">
        <w:rPr>
          <w:rFonts w:ascii="Calibri" w:hAnsi="Calibri" w:cs="Calibri"/>
        </w:rPr>
        <w:t>Corp C1 corp G Demisol - C.N.E. Parter</w:t>
      </w:r>
    </w:p>
    <w:p w14:paraId="7768B30E" w14:textId="77777777" w:rsidR="00B07EFC" w:rsidRDefault="00B07EFC" w:rsidP="00B07EFC">
      <w:pPr>
        <w:numPr>
          <w:ilvl w:val="1"/>
          <w:numId w:val="21"/>
        </w:numPr>
        <w:rPr>
          <w:rFonts w:ascii="Calibri" w:hAnsi="Calibri" w:cs="Calibri"/>
          <w:lang w:eastAsia="x-none"/>
        </w:rPr>
      </w:pPr>
      <w:r>
        <w:rPr>
          <w:rFonts w:ascii="Calibri" w:hAnsi="Calibri" w:cs="Calibri"/>
          <w:lang w:eastAsia="x-none"/>
        </w:rPr>
        <w:t>Montaj panou sandwich din tabla cu izolatie de vata minerala bazaltica</w:t>
      </w:r>
    </w:p>
    <w:p w14:paraId="5A215C56" w14:textId="77777777" w:rsidR="00B07EFC" w:rsidRDefault="00B07EFC" w:rsidP="00B07EFC">
      <w:pPr>
        <w:numPr>
          <w:ilvl w:val="1"/>
          <w:numId w:val="21"/>
        </w:numPr>
        <w:rPr>
          <w:rFonts w:ascii="Calibri" w:hAnsi="Calibri" w:cs="Calibri"/>
          <w:lang w:eastAsia="x-none"/>
        </w:rPr>
      </w:pPr>
      <w:r>
        <w:rPr>
          <w:rFonts w:ascii="Calibri" w:hAnsi="Calibri" w:cs="Calibri"/>
          <w:lang w:eastAsia="x-none"/>
        </w:rPr>
        <w:t>Realizare sapă de pantă și hidroizolație cu carton bituminos terasa volu</w:t>
      </w:r>
    </w:p>
    <w:p w14:paraId="354E0F44" w14:textId="446284C9" w:rsidR="00B07EFC" w:rsidRPr="00B07EFC" w:rsidRDefault="00B07EFC" w:rsidP="00B07EFC">
      <w:pPr>
        <w:numPr>
          <w:ilvl w:val="1"/>
          <w:numId w:val="21"/>
        </w:numPr>
        <w:rPr>
          <w:rFonts w:ascii="Calibri" w:hAnsi="Calibri" w:cs="Calibri"/>
          <w:lang w:eastAsia="x-none"/>
        </w:rPr>
      </w:pPr>
      <w:r>
        <w:rPr>
          <w:rFonts w:ascii="Calibri" w:hAnsi="Calibri" w:cs="Calibri"/>
          <w:lang w:eastAsia="x-none"/>
        </w:rPr>
        <w:t>Montaj gresie și plintă de pardoseala antiderapanta pe coridor</w:t>
      </w:r>
    </w:p>
    <w:p w14:paraId="0EAC8078" w14:textId="77777777" w:rsidR="00B07EFC" w:rsidRDefault="00B07EFC" w:rsidP="00B07EFC">
      <w:pPr>
        <w:numPr>
          <w:ilvl w:val="1"/>
          <w:numId w:val="21"/>
        </w:numPr>
        <w:tabs>
          <w:tab w:val="left" w:pos="0"/>
          <w:tab w:val="left" w:pos="142"/>
        </w:tabs>
        <w:ind w:right="-66"/>
        <w:jc w:val="both"/>
        <w:rPr>
          <w:rFonts w:ascii="Calibri" w:hAnsi="Calibri" w:cs="Calibri"/>
        </w:rPr>
      </w:pPr>
      <w:r>
        <w:rPr>
          <w:rFonts w:ascii="Calibri" w:hAnsi="Calibri" w:cs="Calibri"/>
          <w:lang w:eastAsia="x-none"/>
        </w:rPr>
        <w:t>Realizare învelitoare pentru copertină dim. max. 6,0x3,2 m</w:t>
      </w:r>
    </w:p>
    <w:p w14:paraId="6261DFBF" w14:textId="77777777" w:rsidR="00B07EFC" w:rsidRDefault="00B07EFC" w:rsidP="004844D6">
      <w:pPr>
        <w:numPr>
          <w:ilvl w:val="0"/>
          <w:numId w:val="21"/>
        </w:numPr>
        <w:tabs>
          <w:tab w:val="left" w:pos="0"/>
          <w:tab w:val="left" w:pos="142"/>
        </w:tabs>
        <w:spacing w:before="120"/>
        <w:ind w:left="924" w:right="-68" w:hanging="357"/>
        <w:jc w:val="both"/>
        <w:rPr>
          <w:rFonts w:ascii="Calibri" w:hAnsi="Calibri" w:cs="Calibri"/>
        </w:rPr>
      </w:pPr>
      <w:r>
        <w:rPr>
          <w:rFonts w:ascii="Calibri" w:hAnsi="Calibri" w:cs="Calibri"/>
        </w:rPr>
        <w:t>PROPUNERE REALIZARE TRASEU LEGĂTURĂ SECȚIE A.T.I</w:t>
      </w:r>
    </w:p>
    <w:p w14:paraId="5FD17F39" w14:textId="40D5C23A" w:rsidR="00B07EFC" w:rsidRDefault="004844D6" w:rsidP="00B07EFC">
      <w:pPr>
        <w:tabs>
          <w:tab w:val="left" w:pos="0"/>
          <w:tab w:val="left" w:pos="142"/>
        </w:tabs>
        <w:ind w:left="720" w:right="-66"/>
        <w:jc w:val="both"/>
        <w:rPr>
          <w:rFonts w:ascii="Calibri" w:hAnsi="Calibri" w:cs="Calibri"/>
        </w:rPr>
      </w:pPr>
      <w:r>
        <w:rPr>
          <w:rFonts w:ascii="Calibri" w:hAnsi="Calibri" w:cs="Calibri"/>
        </w:rPr>
        <w:tab/>
      </w:r>
      <w:r>
        <w:rPr>
          <w:rFonts w:ascii="Calibri" w:hAnsi="Calibri" w:cs="Calibri"/>
        </w:rPr>
        <w:tab/>
      </w:r>
      <w:r w:rsidR="00B07EFC">
        <w:rPr>
          <w:rFonts w:ascii="Calibri" w:hAnsi="Calibri" w:cs="Calibri"/>
        </w:rPr>
        <w:t>Corp C1 corp E Etaj 1 - C.N.E. Etaj 2</w:t>
      </w:r>
    </w:p>
    <w:p w14:paraId="030A8993" w14:textId="77777777" w:rsidR="00B07EFC" w:rsidRDefault="00B07EFC" w:rsidP="00B07EFC">
      <w:pPr>
        <w:numPr>
          <w:ilvl w:val="1"/>
          <w:numId w:val="21"/>
        </w:numPr>
        <w:rPr>
          <w:rFonts w:ascii="Calibri" w:hAnsi="Calibri" w:cs="Calibri"/>
          <w:lang w:eastAsia="x-none"/>
        </w:rPr>
      </w:pPr>
      <w:r>
        <w:rPr>
          <w:rFonts w:ascii="Calibri" w:hAnsi="Calibri" w:cs="Calibri"/>
          <w:lang w:eastAsia="x-none"/>
        </w:rPr>
        <w:t>Montaj tavan gips carton (h min tavan 2,25 cm)</w:t>
      </w:r>
    </w:p>
    <w:p w14:paraId="464C740A" w14:textId="77777777" w:rsidR="00B07EFC" w:rsidRDefault="00B07EFC" w:rsidP="00B07EFC">
      <w:pPr>
        <w:numPr>
          <w:ilvl w:val="1"/>
          <w:numId w:val="21"/>
        </w:numPr>
        <w:rPr>
          <w:rFonts w:ascii="Calibri" w:hAnsi="Calibri" w:cs="Calibri"/>
          <w:lang w:eastAsia="x-none"/>
        </w:rPr>
      </w:pPr>
      <w:r>
        <w:rPr>
          <w:rFonts w:ascii="Calibri" w:hAnsi="Calibri" w:cs="Calibri"/>
          <w:lang w:eastAsia="x-none"/>
        </w:rPr>
        <w:t>Glet și vopsea lavabilă pereți și tavan</w:t>
      </w:r>
    </w:p>
    <w:p w14:paraId="7E0C80D8" w14:textId="77777777" w:rsidR="00B07EFC" w:rsidRPr="00B03DA0" w:rsidRDefault="00B07EFC" w:rsidP="00B07EFC">
      <w:pPr>
        <w:numPr>
          <w:ilvl w:val="1"/>
          <w:numId w:val="21"/>
        </w:numPr>
        <w:tabs>
          <w:tab w:val="left" w:pos="0"/>
          <w:tab w:val="left" w:pos="142"/>
        </w:tabs>
        <w:ind w:right="-66"/>
        <w:jc w:val="both"/>
        <w:rPr>
          <w:rFonts w:ascii="Calibri" w:hAnsi="Calibri" w:cs="Calibri"/>
        </w:rPr>
      </w:pPr>
      <w:r>
        <w:rPr>
          <w:rFonts w:ascii="Calibri" w:hAnsi="Calibri" w:cs="Calibri"/>
        </w:rPr>
        <w:t>Montaj covor PVC antistatic pe rampă metalică preluare dif. de nivel între corp C1 și C.N.E.</w:t>
      </w:r>
    </w:p>
    <w:p w14:paraId="76197798" w14:textId="77777777" w:rsidR="00652745" w:rsidRPr="005423EE" w:rsidRDefault="00652745" w:rsidP="004844D6">
      <w:pPr>
        <w:tabs>
          <w:tab w:val="left" w:pos="0"/>
          <w:tab w:val="left" w:pos="142"/>
        </w:tabs>
        <w:spacing w:before="120"/>
        <w:ind w:left="1440" w:right="-68"/>
        <w:jc w:val="both"/>
        <w:rPr>
          <w:rFonts w:ascii="Calibri" w:hAnsi="Calibri" w:cs="Calibri"/>
          <w:b/>
          <w:u w:val="single"/>
        </w:rPr>
      </w:pPr>
      <w:r w:rsidRPr="005423EE">
        <w:rPr>
          <w:rFonts w:ascii="Calibri" w:hAnsi="Calibri" w:cs="Calibri"/>
          <w:b/>
          <w:u w:val="single"/>
        </w:rPr>
        <w:t>REZISTENTA</w:t>
      </w:r>
    </w:p>
    <w:p w14:paraId="13DC394D" w14:textId="77777777" w:rsidR="00652745" w:rsidRPr="00B42113" w:rsidRDefault="00652745" w:rsidP="004844D6">
      <w:pPr>
        <w:tabs>
          <w:tab w:val="left" w:pos="0"/>
          <w:tab w:val="left" w:pos="142"/>
        </w:tabs>
        <w:spacing w:before="60" w:after="60"/>
        <w:ind w:left="1440" w:right="-68"/>
        <w:jc w:val="both"/>
        <w:rPr>
          <w:rFonts w:ascii="Calibri" w:hAnsi="Calibri" w:cs="Calibri"/>
          <w:b/>
        </w:rPr>
      </w:pPr>
      <w:r w:rsidRPr="00B42113">
        <w:rPr>
          <w:rFonts w:ascii="Calibri" w:hAnsi="Calibri" w:cs="Calibri"/>
          <w:b/>
        </w:rPr>
        <w:t>La subsol</w:t>
      </w:r>
    </w:p>
    <w:p w14:paraId="028EFB5E" w14:textId="5FBE0194"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 xml:space="preserve">Se vor realiza niste trasee (septic, aseptic, de legatura cu secti UPU si legatura cu sectia ATI) din </w:t>
      </w:r>
      <w:r>
        <w:rPr>
          <w:rFonts w:ascii="Calibri" w:hAnsi="Calibri" w:cs="Calibri"/>
        </w:rPr>
        <w:t>structura metalica</w:t>
      </w:r>
      <w:r w:rsidRPr="00652745">
        <w:rPr>
          <w:rFonts w:ascii="Calibri" w:hAnsi="Calibri" w:cs="Calibri"/>
        </w:rPr>
        <w:t xml:space="preserve">. Cea mai mare parte din peretii acestor trasee vor rezema pe grinzile de fundare dintre fundatiile independente existente iar in curtea de lumina peretii vor rezema pe fundatii noi executate din beton armat. </w:t>
      </w:r>
      <w:r w:rsidR="0026227A">
        <w:rPr>
          <w:rFonts w:ascii="Calibri" w:hAnsi="Calibri" w:cs="Calibri"/>
        </w:rPr>
        <w:t>P</w:t>
      </w:r>
      <w:r w:rsidRPr="00652745">
        <w:rPr>
          <w:rFonts w:ascii="Calibri" w:hAnsi="Calibri" w:cs="Calibri"/>
        </w:rPr>
        <w:t>este pereti</w:t>
      </w:r>
      <w:r w:rsidR="0026227A">
        <w:rPr>
          <w:rFonts w:ascii="Calibri" w:hAnsi="Calibri" w:cs="Calibri"/>
        </w:rPr>
        <w:t>i din structura metalica</w:t>
      </w:r>
      <w:r w:rsidRPr="00652745">
        <w:rPr>
          <w:rFonts w:ascii="Calibri" w:hAnsi="Calibri" w:cs="Calibri"/>
        </w:rPr>
        <w:t xml:space="preserve"> se va executa un planseu din </w:t>
      </w:r>
      <w:r w:rsidR="0026227A">
        <w:rPr>
          <w:rFonts w:ascii="Calibri" w:hAnsi="Calibri" w:cs="Calibri"/>
        </w:rPr>
        <w:t xml:space="preserve">profile metalice </w:t>
      </w:r>
      <w:r w:rsidRPr="00652745">
        <w:rPr>
          <w:rFonts w:ascii="Calibri" w:hAnsi="Calibri" w:cs="Calibri"/>
        </w:rPr>
        <w:t>care se va hidroizola.</w:t>
      </w:r>
    </w:p>
    <w:p w14:paraId="424E080F" w14:textId="77777777"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Pentru a se putea face legatura dintre corpul nou construit recent si corpul spitalului vechi se vor realiza doua spargeri in peretii corpului existent pentru a se putea crea goluri de trecere pentru acces. Aceste goluri create se vor borda cu stalpi si buiandrugi din beton armat.</w:t>
      </w:r>
    </w:p>
    <w:p w14:paraId="46980928" w14:textId="77777777"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De asemenea se va executa fundatia si peretii unui lift exterior, in curtea de lumina intre subsol si demisol.</w:t>
      </w:r>
    </w:p>
    <w:p w14:paraId="22AB18CB" w14:textId="77777777" w:rsidR="00652745" w:rsidRPr="00B42113" w:rsidRDefault="00652745" w:rsidP="004844D6">
      <w:pPr>
        <w:tabs>
          <w:tab w:val="left" w:pos="0"/>
          <w:tab w:val="left" w:pos="142"/>
        </w:tabs>
        <w:spacing w:before="60" w:after="60"/>
        <w:ind w:left="1440" w:right="-68"/>
        <w:jc w:val="both"/>
        <w:rPr>
          <w:rFonts w:ascii="Calibri" w:hAnsi="Calibri" w:cs="Calibri"/>
          <w:b/>
        </w:rPr>
      </w:pPr>
      <w:r w:rsidRPr="00B42113">
        <w:rPr>
          <w:rFonts w:ascii="Calibri" w:hAnsi="Calibri" w:cs="Calibri"/>
          <w:b/>
        </w:rPr>
        <w:t>La demisol</w:t>
      </w:r>
    </w:p>
    <w:p w14:paraId="18E2F3C6" w14:textId="624554FE"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 xml:space="preserve">La demisol peretii </w:t>
      </w:r>
      <w:r w:rsidR="0026227A">
        <w:rPr>
          <w:rFonts w:ascii="Calibri" w:hAnsi="Calibri" w:cs="Calibri"/>
        </w:rPr>
        <w:t>se vor executa din structura metalica si</w:t>
      </w:r>
      <w:r w:rsidRPr="00652745">
        <w:rPr>
          <w:rFonts w:ascii="Calibri" w:hAnsi="Calibri" w:cs="Calibri"/>
        </w:rPr>
        <w:t xml:space="preserve"> vor rezema pe grinzile de nivel din beton armat existente nefiind nevoie de fundatii noi. </w:t>
      </w:r>
    </w:p>
    <w:p w14:paraId="55AEA61B" w14:textId="77777777"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De asemenea, pentru a se putea face legatura dintre corpul nou construit recent si corpul spitalului vechi si la demisol se vor realiza trei spargeri in peretii corpului existent pentru a se putea crea goluri de trecere pentru acces. Aceste goluri create se vor borda cu stalpi si buiandrugi din beton armat.</w:t>
      </w:r>
    </w:p>
    <w:p w14:paraId="282735F9" w14:textId="77777777" w:rsidR="00652745" w:rsidRPr="00652745" w:rsidRDefault="00652745" w:rsidP="00652745">
      <w:pPr>
        <w:tabs>
          <w:tab w:val="left" w:pos="0"/>
          <w:tab w:val="left" w:pos="142"/>
        </w:tabs>
        <w:ind w:left="1440" w:right="-66"/>
        <w:jc w:val="both"/>
        <w:rPr>
          <w:rFonts w:ascii="Calibri" w:hAnsi="Calibri" w:cs="Calibri"/>
        </w:rPr>
      </w:pPr>
      <w:r w:rsidRPr="00652745">
        <w:rPr>
          <w:rFonts w:ascii="Calibri" w:hAnsi="Calibri" w:cs="Calibri"/>
        </w:rPr>
        <w:t>Se va realiza si o platforma metalica pentru deservirea liftului care se va executa. Aceasta platforma va avea o copertina executata dintr-o sarpanta metalica si invelitoare din tabla.</w:t>
      </w:r>
    </w:p>
    <w:p w14:paraId="6F1E7AD1" w14:textId="77777777" w:rsidR="00652745" w:rsidRPr="00B42113" w:rsidRDefault="00652745" w:rsidP="004844D6">
      <w:pPr>
        <w:tabs>
          <w:tab w:val="left" w:pos="0"/>
          <w:tab w:val="left" w:pos="142"/>
        </w:tabs>
        <w:spacing w:before="60" w:after="60"/>
        <w:ind w:left="1440" w:right="-68"/>
        <w:jc w:val="both"/>
        <w:rPr>
          <w:rFonts w:ascii="Calibri" w:hAnsi="Calibri" w:cs="Calibri"/>
          <w:b/>
        </w:rPr>
      </w:pPr>
      <w:r w:rsidRPr="00B42113">
        <w:rPr>
          <w:rFonts w:ascii="Calibri" w:hAnsi="Calibri" w:cs="Calibri"/>
          <w:b/>
        </w:rPr>
        <w:t>La etaj 1</w:t>
      </w:r>
    </w:p>
    <w:p w14:paraId="69B80F04" w14:textId="7F5AA420" w:rsidR="00652745" w:rsidRDefault="00652745" w:rsidP="00652745">
      <w:pPr>
        <w:tabs>
          <w:tab w:val="left" w:pos="0"/>
          <w:tab w:val="left" w:pos="142"/>
        </w:tabs>
        <w:ind w:left="1440" w:right="-66"/>
        <w:jc w:val="both"/>
        <w:rPr>
          <w:rFonts w:ascii="Calibri" w:hAnsi="Calibri" w:cs="Calibri"/>
          <w:highlight w:val="yellow"/>
        </w:rPr>
      </w:pPr>
      <w:r w:rsidRPr="00652745">
        <w:rPr>
          <w:rFonts w:ascii="Calibri" w:hAnsi="Calibri" w:cs="Calibri"/>
        </w:rPr>
        <w:t>La etajul 1 se va desfiinta parapetul din zidarie de caramida existent si tamplaria din PVC existenta si se va realiza o rampa metalica de acces intre axele T6 si T7.</w:t>
      </w:r>
    </w:p>
    <w:p w14:paraId="05297607" w14:textId="77777777" w:rsidR="00DD0577" w:rsidRDefault="00DD0577" w:rsidP="00B42113">
      <w:pPr>
        <w:ind w:firstLine="708"/>
        <w:rPr>
          <w:rFonts w:ascii="Calibri" w:hAnsi="Calibri" w:cs="Calibri"/>
          <w:b/>
          <w:bCs/>
          <w:i/>
          <w:iCs/>
          <w:lang w:eastAsia="x-none"/>
        </w:rPr>
      </w:pPr>
      <w:r>
        <w:rPr>
          <w:rFonts w:ascii="Calibri" w:hAnsi="Calibri" w:cs="Calibri"/>
          <w:b/>
          <w:bCs/>
          <w:i/>
          <w:iCs/>
          <w:lang w:eastAsia="x-none"/>
        </w:rPr>
        <w:lastRenderedPageBreak/>
        <w:t>INSTALAȚII</w:t>
      </w:r>
    </w:p>
    <w:p w14:paraId="2FCA972A" w14:textId="77777777" w:rsidR="00AA02FE" w:rsidRPr="00AC1204" w:rsidRDefault="00AA02FE" w:rsidP="00DD0577">
      <w:pPr>
        <w:rPr>
          <w:rFonts w:ascii="Calibri" w:hAnsi="Calibri" w:cs="Calibri"/>
          <w:b/>
          <w:bCs/>
          <w:i/>
          <w:iCs/>
          <w:lang w:eastAsia="x-none"/>
        </w:rPr>
      </w:pPr>
    </w:p>
    <w:p w14:paraId="22A19122" w14:textId="77777777" w:rsidR="00DD0577" w:rsidRDefault="00DD0577" w:rsidP="00DD0577">
      <w:pPr>
        <w:ind w:left="1065"/>
        <w:jc w:val="both"/>
        <w:rPr>
          <w:rFonts w:ascii="Calibri" w:hAnsi="Calibri" w:cs="Calibri"/>
          <w:b/>
          <w:bCs/>
          <w:lang w:eastAsia="x-none"/>
        </w:rPr>
      </w:pPr>
      <w:r w:rsidRPr="007A40FC">
        <w:rPr>
          <w:rFonts w:ascii="Calibri" w:hAnsi="Calibri" w:cs="Calibri"/>
          <w:b/>
          <w:bCs/>
          <w:lang w:eastAsia="x-none"/>
        </w:rPr>
        <w:t xml:space="preserve">În cadrul acestei lucrări în Soluția Tehnică nr. </w:t>
      </w:r>
      <w:r>
        <w:rPr>
          <w:rFonts w:ascii="Calibri" w:hAnsi="Calibri" w:cs="Calibri"/>
          <w:b/>
          <w:bCs/>
          <w:lang w:eastAsia="x-none"/>
        </w:rPr>
        <w:t>2</w:t>
      </w:r>
      <w:r w:rsidRPr="007A40FC">
        <w:rPr>
          <w:rFonts w:ascii="Calibri" w:hAnsi="Calibri" w:cs="Calibri"/>
          <w:b/>
          <w:bCs/>
          <w:lang w:eastAsia="x-none"/>
        </w:rPr>
        <w:t xml:space="preserve"> de </w:t>
      </w:r>
      <w:r>
        <w:rPr>
          <w:rFonts w:ascii="Calibri" w:hAnsi="Calibri" w:cs="Calibri"/>
          <w:b/>
          <w:bCs/>
          <w:lang w:eastAsia="x-none"/>
        </w:rPr>
        <w:t>instalații</w:t>
      </w:r>
      <w:r w:rsidRPr="007A40FC">
        <w:rPr>
          <w:rFonts w:ascii="Calibri" w:hAnsi="Calibri" w:cs="Calibri"/>
          <w:b/>
          <w:bCs/>
          <w:lang w:eastAsia="x-none"/>
        </w:rPr>
        <w:t xml:space="preserve"> sunt propuse următoarele categorii de lucrări:</w:t>
      </w:r>
    </w:p>
    <w:p w14:paraId="09EFE204" w14:textId="77777777" w:rsidR="00AA02FE" w:rsidRPr="007A40FC" w:rsidRDefault="00AA02FE" w:rsidP="00DD0577">
      <w:pPr>
        <w:ind w:left="1065"/>
        <w:jc w:val="both"/>
        <w:rPr>
          <w:rFonts w:ascii="Calibri" w:hAnsi="Calibri" w:cs="Calibri"/>
          <w:b/>
          <w:bCs/>
          <w:lang w:eastAsia="x-none"/>
        </w:rPr>
      </w:pPr>
    </w:p>
    <w:p w14:paraId="2B498DBC"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SANITARE</w:t>
      </w:r>
    </w:p>
    <w:p w14:paraId="3FCF2A9B" w14:textId="77777777" w:rsidR="00DD0577" w:rsidRDefault="00DD0577" w:rsidP="00AA1AE1">
      <w:pPr>
        <w:numPr>
          <w:ilvl w:val="1"/>
          <w:numId w:val="23"/>
        </w:numPr>
        <w:tabs>
          <w:tab w:val="left" w:pos="0"/>
          <w:tab w:val="left" w:pos="142"/>
        </w:tabs>
        <w:ind w:right="-66"/>
        <w:jc w:val="both"/>
        <w:rPr>
          <w:rFonts w:ascii="Calibri" w:hAnsi="Calibri" w:cs="Calibri"/>
        </w:rPr>
      </w:pPr>
      <w:r>
        <w:rPr>
          <w:rFonts w:ascii="Calibri" w:hAnsi="Calibri" w:cs="Calibri"/>
        </w:rPr>
        <w:t>Instalații de alimentare cu apă rece și caldă</w:t>
      </w:r>
    </w:p>
    <w:p w14:paraId="09A256D3"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Se vor înlocui conductele existente, majoritatea din oțel, cu conducte noi, din PE-X. traseele se vor reloca, având grijă să fie mutate cât mai aproape de pereți, lăsând coridoarele libere. Conductele se vor izola cu poliuretan de 13 mm. Se va monta o conductă nouă de recirculare ACM, montându-se la capete robineți pentru izolarea ei, lăsând posibilitaea de completare sistem în viitor.</w:t>
      </w:r>
    </w:p>
    <w:p w14:paraId="6E027BFD" w14:textId="77777777" w:rsidR="00AA02FE" w:rsidRDefault="00AA02FE" w:rsidP="00DD0577">
      <w:pPr>
        <w:tabs>
          <w:tab w:val="left" w:pos="0"/>
          <w:tab w:val="left" w:pos="142"/>
        </w:tabs>
        <w:ind w:left="1440" w:right="-66"/>
        <w:jc w:val="both"/>
        <w:rPr>
          <w:rFonts w:ascii="Calibri" w:hAnsi="Calibri" w:cs="Calibri"/>
        </w:rPr>
      </w:pPr>
    </w:p>
    <w:p w14:paraId="33E9A050" w14:textId="77777777" w:rsidR="00DD0577" w:rsidRDefault="00DD0577" w:rsidP="00AA1AE1">
      <w:pPr>
        <w:numPr>
          <w:ilvl w:val="1"/>
          <w:numId w:val="23"/>
        </w:numPr>
        <w:tabs>
          <w:tab w:val="left" w:pos="0"/>
          <w:tab w:val="left" w:pos="142"/>
        </w:tabs>
        <w:ind w:right="-66"/>
        <w:jc w:val="both"/>
        <w:rPr>
          <w:rFonts w:ascii="Calibri" w:hAnsi="Calibri" w:cs="Calibri"/>
        </w:rPr>
      </w:pPr>
      <w:r>
        <w:rPr>
          <w:rFonts w:ascii="Calibri" w:hAnsi="Calibri" w:cs="Calibri"/>
        </w:rPr>
        <w:t>Instalații de canalizare</w:t>
      </w:r>
    </w:p>
    <w:p w14:paraId="24B7F7BA"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Se vor înlocui conductele existente, din PVC sau fontă, cu conducte noi, din PEID tip Geberit. traseele se vor reloca, având grijă să fie mutate cât mai aproape de tavane, lăsând coridoarele libere. Conductele se vor izola acustic.</w:t>
      </w:r>
    </w:p>
    <w:p w14:paraId="705B7CB6" w14:textId="77777777" w:rsidR="00AA02FE" w:rsidRDefault="00AA02FE" w:rsidP="00DD0577">
      <w:pPr>
        <w:tabs>
          <w:tab w:val="left" w:pos="0"/>
          <w:tab w:val="left" w:pos="142"/>
        </w:tabs>
        <w:ind w:left="1440" w:right="-66"/>
        <w:jc w:val="both"/>
        <w:rPr>
          <w:rFonts w:ascii="Calibri" w:hAnsi="Calibri" w:cs="Calibri"/>
        </w:rPr>
      </w:pPr>
    </w:p>
    <w:p w14:paraId="40A76C2B"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TERMICE</w:t>
      </w:r>
    </w:p>
    <w:p w14:paraId="71ED800A"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 xml:space="preserve">Se vor înlocui conductele existente, majoritatea din oțel, cu conducte noi, din PP-R. traseele se vor reloca, având grijă să fie mutate cât mai aproape de pereți, lăsând coridoarele libere. Conductele se vor izola cu poliuretan de 13 mm. </w:t>
      </w:r>
    </w:p>
    <w:p w14:paraId="3F55F858" w14:textId="77777777" w:rsidR="00A36A40" w:rsidRDefault="00A36A40" w:rsidP="00A36A40">
      <w:pPr>
        <w:tabs>
          <w:tab w:val="left" w:pos="0"/>
          <w:tab w:val="left" w:pos="142"/>
        </w:tabs>
        <w:ind w:left="1440" w:right="-66"/>
        <w:jc w:val="both"/>
        <w:rPr>
          <w:rFonts w:ascii="Calibri" w:hAnsi="Calibri" w:cs="Calibri"/>
        </w:rPr>
      </w:pPr>
      <w:r w:rsidRPr="00A36A40">
        <w:rPr>
          <w:rFonts w:ascii="Calibri" w:hAnsi="Calibri" w:cs="Calibri"/>
        </w:rPr>
        <w:t>Se va face o ventilare simplă a coridoarelor prin introducere naturală a aerului și extragere prin ventilatoare către curțile de lumină.</w:t>
      </w:r>
    </w:p>
    <w:p w14:paraId="6AEF0FBA" w14:textId="77777777" w:rsidR="00AA02FE" w:rsidRDefault="00AA02FE" w:rsidP="00A36A40">
      <w:pPr>
        <w:tabs>
          <w:tab w:val="left" w:pos="0"/>
          <w:tab w:val="left" w:pos="142"/>
        </w:tabs>
        <w:ind w:left="1440" w:right="-66"/>
        <w:jc w:val="both"/>
        <w:rPr>
          <w:rFonts w:ascii="Calibri" w:hAnsi="Calibri" w:cs="Calibri"/>
        </w:rPr>
      </w:pPr>
    </w:p>
    <w:p w14:paraId="6025136B" w14:textId="77777777" w:rsidR="00DD0577" w:rsidRDefault="00DD0577"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ELECTRICE</w:t>
      </w:r>
    </w:p>
    <w:p w14:paraId="0966ECB5" w14:textId="77777777" w:rsidR="00DD0577" w:rsidRDefault="00DD0577" w:rsidP="00DD0577">
      <w:pPr>
        <w:tabs>
          <w:tab w:val="left" w:pos="0"/>
          <w:tab w:val="left" w:pos="142"/>
        </w:tabs>
        <w:ind w:left="1440" w:right="-66"/>
        <w:jc w:val="both"/>
        <w:rPr>
          <w:rFonts w:ascii="Calibri" w:hAnsi="Calibri" w:cs="Calibri"/>
        </w:rPr>
      </w:pPr>
      <w:r>
        <w:rPr>
          <w:rFonts w:ascii="Calibri" w:hAnsi="Calibri" w:cs="Calibri"/>
        </w:rPr>
        <w:t xml:space="preserve">Se vor monta circuite de iluminat pe traseele nou prevăzute,din corpuri de iluminat tip FIPAD LED. Cablurile de alimentare vor fi de tip N2XH halogen free, 4x1,5 mmp. O parte din corpurile de iluminat vor fi prevăzute cu kituri de emergență (lămpi de siguranță pentru evacuare). </w:t>
      </w:r>
    </w:p>
    <w:p w14:paraId="4C938065"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La ușile de acces/evacuare și pe coridoare se realizează un iluminat de siguranță de evacuare și de circulație cu luminoblocuri de tip permanent, în construcție etanșă IP42, cu baterii de acumulatori incluse Ni-Cd, autonomie minim 3 h și lămpi LED.</w:t>
      </w:r>
    </w:p>
    <w:p w14:paraId="51B175B6"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 xml:space="preserve">Ele sunt alimentate din iluminatul normal al fiecărui spațiu în care se amplasează, cu cabluri de tip N2XH 3x1,5 mmp pozate în tuburi de protecție. Acestea se alimentează din tablourile electrice existente, de la un circuit </w:t>
      </w:r>
      <w:r>
        <w:rPr>
          <w:rFonts w:ascii="Calibri" w:hAnsi="Calibri" w:cs="Calibri"/>
        </w:rPr>
        <w:t xml:space="preserve">separat, </w:t>
      </w:r>
      <w:r w:rsidRPr="00DD0577">
        <w:rPr>
          <w:rFonts w:ascii="Calibri" w:hAnsi="Calibri" w:cs="Calibri"/>
        </w:rPr>
        <w:t xml:space="preserve"> protejat cu disjunctor automat de 10A. </w:t>
      </w:r>
    </w:p>
    <w:p w14:paraId="1FFDAAD9"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Corpurile de iluminat pentru evacuare sunt amplasate astfel încât să se asigure un nivel de iluminare adecvat (conform reglementărilor specifice referitoare la proiectarea și executarea sistemelor de iluminat artificial din clădiri) lângă fiecare ușă de ieșire și în locurile unde este necesar să fie semnalizat un pericol potențial sau amplasamentul unui echipament de siguranta, după cum urmează:</w:t>
      </w:r>
    </w:p>
    <w:p w14:paraId="6190179A"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a) lângă scări, astfel încât fiecare treaptă să fie iluminată direct;</w:t>
      </w:r>
    </w:p>
    <w:p w14:paraId="6FE667C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b) lângă orice altă schimbare de nivel:</w:t>
      </w:r>
    </w:p>
    <w:p w14:paraId="75292326"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 la fiecare ușă de ieșire destinată a fi folosită în caz de urgență;</w:t>
      </w:r>
    </w:p>
    <w:p w14:paraId="4636566D"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d) la panourile/indicatoarele de semnalizare de securitate;</w:t>
      </w:r>
    </w:p>
    <w:p w14:paraId="2D9E638C"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e) la fiecare schimbare de direcție;</w:t>
      </w:r>
    </w:p>
    <w:p w14:paraId="305DC46E"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lastRenderedPageBreak/>
        <w:t>f) în exteriorul și lângă fiecare ieșire din clădire;</w:t>
      </w:r>
    </w:p>
    <w:p w14:paraId="1845903F"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g) lângă fiecare post de prim ajutor;</w:t>
      </w:r>
    </w:p>
    <w:p w14:paraId="3FBB8406"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h) lângă fiecare echipament de intervenție împotriva incendiului (stingătoare) și fiecare punct de alarmă (declanșatoare manuale de alarmă în caz de incendiu), panouri repetoare de semnalizare și sau comandă în caz de incendiu;</w:t>
      </w:r>
    </w:p>
    <w:p w14:paraId="17C4AA6E"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De-a lungul căilor de evacuare, distanța dintre corpurile de iluminat pentru evacuare trebuie să fie de maxim 15 m.</w:t>
      </w:r>
    </w:p>
    <w:p w14:paraId="6ECB060A"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Se va asigura :</w:t>
      </w:r>
    </w:p>
    <w:p w14:paraId="7DB3A3CB"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 o circulație fără panică a persoanelor în clădire în caz de cădere a iluminatului normal,</w:t>
      </w:r>
    </w:p>
    <w:p w14:paraId="6F9F8DD1"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 o evacuare sigură și ușoară a persoanelor către exterior.</w:t>
      </w:r>
    </w:p>
    <w:p w14:paraId="57107A7E"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Sunt marcate cu luminoblocuri inscripționate corespunzător stingătoarele de incendiu.</w:t>
      </w:r>
    </w:p>
    <w:p w14:paraId="2E381F72" w14:textId="77777777" w:rsidR="00DD0577" w:rsidRP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Corpurile de iluminat pentru evacuare și pentru circulație vor satisface prescripțiile aplicabile conform SR-EN 60598-2-22:2004.</w:t>
      </w:r>
    </w:p>
    <w:p w14:paraId="3A1B32EE" w14:textId="77777777" w:rsidR="00DD0577" w:rsidRDefault="00DD0577" w:rsidP="00DD0577">
      <w:pPr>
        <w:tabs>
          <w:tab w:val="left" w:pos="0"/>
          <w:tab w:val="left" w:pos="142"/>
        </w:tabs>
        <w:ind w:left="1440" w:right="-66"/>
        <w:jc w:val="both"/>
        <w:rPr>
          <w:rFonts w:ascii="Calibri" w:hAnsi="Calibri" w:cs="Calibri"/>
        </w:rPr>
      </w:pPr>
      <w:r w:rsidRPr="00DD0577">
        <w:rPr>
          <w:rFonts w:ascii="Calibri" w:hAnsi="Calibri" w:cs="Calibri"/>
        </w:rPr>
        <w:t>Circuitele de alimentare ale iluminatului de siguranță vor fi diferite, inclusiv dozele de derivație și conexiuni, față de cele pentru iluminatul normal.</w:t>
      </w:r>
    </w:p>
    <w:p w14:paraId="407D981F" w14:textId="77777777" w:rsidR="00A36A40" w:rsidRDefault="00A36A40" w:rsidP="00DD0577">
      <w:pPr>
        <w:tabs>
          <w:tab w:val="left" w:pos="0"/>
          <w:tab w:val="left" w:pos="142"/>
        </w:tabs>
        <w:ind w:left="1440" w:right="-66"/>
        <w:jc w:val="both"/>
        <w:rPr>
          <w:rFonts w:ascii="Calibri" w:hAnsi="Calibri" w:cs="Calibri"/>
        </w:rPr>
      </w:pPr>
    </w:p>
    <w:p w14:paraId="2D41B7ED" w14:textId="77777777" w:rsidR="00A36A40" w:rsidRDefault="00A36A40"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DE GAZE MEDICALE</w:t>
      </w:r>
    </w:p>
    <w:p w14:paraId="4D39D0B2" w14:textId="451BF399" w:rsidR="00A36A40" w:rsidRDefault="00A36A40" w:rsidP="00A36A40">
      <w:pPr>
        <w:tabs>
          <w:tab w:val="left" w:pos="0"/>
          <w:tab w:val="left" w:pos="142"/>
        </w:tabs>
        <w:ind w:left="1440" w:right="-66"/>
        <w:jc w:val="both"/>
        <w:rPr>
          <w:rFonts w:ascii="Calibri" w:hAnsi="Calibri" w:cs="Calibri"/>
        </w:rPr>
      </w:pPr>
      <w:r>
        <w:rPr>
          <w:rFonts w:ascii="Calibri" w:hAnsi="Calibri" w:cs="Calibri"/>
        </w:rPr>
        <w:t>Se vor reloca traseele de conducte de gaze medicale pe zonele unde se in</w:t>
      </w:r>
      <w:r w:rsidR="00286265">
        <w:rPr>
          <w:rFonts w:ascii="Calibri" w:hAnsi="Calibri" w:cs="Calibri"/>
        </w:rPr>
        <w:t>tersectează cu traseele nou proi</w:t>
      </w:r>
      <w:r>
        <w:rPr>
          <w:rFonts w:ascii="Calibri" w:hAnsi="Calibri" w:cs="Calibri"/>
        </w:rPr>
        <w:t>ectate, la cote superioare sau lipite de pereți.</w:t>
      </w:r>
    </w:p>
    <w:p w14:paraId="7482D7C8" w14:textId="77777777" w:rsidR="00AA02FE" w:rsidRDefault="00AA02FE" w:rsidP="00A36A40">
      <w:pPr>
        <w:tabs>
          <w:tab w:val="left" w:pos="0"/>
          <w:tab w:val="left" w:pos="142"/>
        </w:tabs>
        <w:ind w:left="1440" w:right="-66"/>
        <w:jc w:val="both"/>
        <w:rPr>
          <w:rFonts w:ascii="Calibri" w:hAnsi="Calibri" w:cs="Calibri"/>
        </w:rPr>
      </w:pPr>
    </w:p>
    <w:p w14:paraId="3E080F16" w14:textId="77777777" w:rsidR="00A36A40" w:rsidRDefault="00A36A40" w:rsidP="00AA02FE">
      <w:pPr>
        <w:numPr>
          <w:ilvl w:val="0"/>
          <w:numId w:val="23"/>
        </w:numPr>
        <w:tabs>
          <w:tab w:val="left" w:pos="0"/>
          <w:tab w:val="left" w:pos="142"/>
        </w:tabs>
        <w:spacing w:after="120"/>
        <w:ind w:left="714" w:right="-68" w:hanging="357"/>
        <w:jc w:val="both"/>
        <w:rPr>
          <w:rFonts w:ascii="Calibri" w:hAnsi="Calibri" w:cs="Calibri"/>
        </w:rPr>
      </w:pPr>
      <w:r>
        <w:rPr>
          <w:rFonts w:ascii="Calibri" w:hAnsi="Calibri" w:cs="Calibri"/>
        </w:rPr>
        <w:t>INSTALAȚII DE DETECȚIE INCENDIU</w:t>
      </w:r>
    </w:p>
    <w:p w14:paraId="56379156" w14:textId="77777777" w:rsidR="00A36A40" w:rsidRDefault="00A36A40" w:rsidP="00A36A40">
      <w:pPr>
        <w:tabs>
          <w:tab w:val="left" w:pos="0"/>
          <w:tab w:val="left" w:pos="142"/>
        </w:tabs>
        <w:ind w:left="1440" w:right="-66"/>
        <w:jc w:val="both"/>
        <w:rPr>
          <w:rFonts w:ascii="Calibri" w:hAnsi="Calibri" w:cs="Calibri"/>
        </w:rPr>
      </w:pPr>
      <w:r>
        <w:rPr>
          <w:rFonts w:ascii="Calibri" w:hAnsi="Calibri" w:cs="Calibri"/>
        </w:rPr>
        <w:t>Se va suplimenta sistemul de detecție incendiu prin asigurarea acoperirii cu detectori și butoane manuale a traseelor nou proiectate.</w:t>
      </w:r>
    </w:p>
    <w:p w14:paraId="2CCF81FC" w14:textId="77777777" w:rsidR="007A40FC" w:rsidRPr="002F6179" w:rsidRDefault="007A40FC" w:rsidP="00B60494">
      <w:pPr>
        <w:ind w:left="1065"/>
        <w:rPr>
          <w:rFonts w:ascii="Calibri" w:hAnsi="Calibri" w:cs="Calibri"/>
          <w:lang w:eastAsia="x-none"/>
        </w:rPr>
      </w:pPr>
    </w:p>
    <w:p w14:paraId="2FBA700C" w14:textId="366C46C2" w:rsidR="00736979" w:rsidRDefault="00E82083" w:rsidP="00E82083">
      <w:pPr>
        <w:ind w:left="360"/>
        <w:rPr>
          <w:rFonts w:ascii="Calibri" w:hAnsi="Calibri" w:cs="Calibri"/>
          <w:lang w:eastAsia="x-none"/>
        </w:rPr>
      </w:pPr>
      <w:r>
        <w:rPr>
          <w:rFonts w:ascii="Calibri" w:hAnsi="Calibri" w:cs="Calibri"/>
          <w:lang w:eastAsia="x-none"/>
        </w:rPr>
        <w:t xml:space="preserve">c. </w:t>
      </w:r>
      <w:r w:rsidR="00736979" w:rsidRPr="002F6179">
        <w:rPr>
          <w:rFonts w:ascii="Calibri" w:hAnsi="Calibri" w:cs="Calibri"/>
          <w:lang w:eastAsia="x-none"/>
        </w:rPr>
        <w:t>Analiza vulnerabilităților cauzate de facturi de risc, antropici și naturali, inclusiv de schimbări climatice ce pot afecta investiția;</w:t>
      </w:r>
    </w:p>
    <w:p w14:paraId="1E694B7C" w14:textId="77777777" w:rsidR="00B60494" w:rsidRPr="002F6179" w:rsidRDefault="00B60494" w:rsidP="00B60494">
      <w:pPr>
        <w:pStyle w:val="ListParagraph"/>
        <w:rPr>
          <w:rFonts w:cs="Calibri"/>
        </w:rPr>
      </w:pPr>
      <w:r>
        <w:rPr>
          <w:rFonts w:cs="Calibri"/>
        </w:rPr>
        <w:tab/>
        <w:t>Nu e cazul.</w:t>
      </w:r>
    </w:p>
    <w:p w14:paraId="4881A6B1" w14:textId="2881B346" w:rsidR="00736979" w:rsidRDefault="00E82083" w:rsidP="00E82083">
      <w:pPr>
        <w:ind w:left="360"/>
        <w:rPr>
          <w:rFonts w:ascii="Calibri" w:hAnsi="Calibri" w:cs="Calibri"/>
          <w:lang w:eastAsia="x-none"/>
        </w:rPr>
      </w:pPr>
      <w:r>
        <w:rPr>
          <w:rFonts w:ascii="Calibri" w:hAnsi="Calibri" w:cs="Calibri"/>
          <w:lang w:eastAsia="x-none"/>
        </w:rPr>
        <w:t xml:space="preserve">d. </w:t>
      </w:r>
      <w:r w:rsidR="00736979" w:rsidRPr="002F6179">
        <w:rPr>
          <w:rFonts w:ascii="Calibri" w:hAnsi="Calibri" w:cs="Calibri"/>
          <w:lang w:eastAsia="x-none"/>
        </w:rPr>
        <w:t>Informații privind posibile interferențe cu monumente istorice/de arhitectură sau situri arheologice pe amplasament sau în zona imediat învecinată; existența condiționărilor specifice în cazul existenței unor zone protejate;</w:t>
      </w:r>
    </w:p>
    <w:p w14:paraId="30E4BB8E" w14:textId="77777777" w:rsidR="00B60494" w:rsidRDefault="00B60494" w:rsidP="00B60494">
      <w:pPr>
        <w:ind w:left="1065"/>
        <w:rPr>
          <w:rFonts w:ascii="Calibri" w:hAnsi="Calibri" w:cs="Calibri"/>
        </w:rPr>
      </w:pPr>
      <w:r>
        <w:rPr>
          <w:rFonts w:ascii="Calibri" w:hAnsi="Calibri" w:cs="Calibri"/>
          <w:lang w:eastAsia="x-none"/>
        </w:rPr>
        <w:tab/>
      </w:r>
      <w:r w:rsidRPr="00B60494">
        <w:rPr>
          <w:rFonts w:ascii="Calibri" w:hAnsi="Calibri" w:cs="Calibri"/>
        </w:rPr>
        <w:t>Nu e cazul.</w:t>
      </w:r>
    </w:p>
    <w:p w14:paraId="51FBF59A" w14:textId="77777777" w:rsidR="00B60494" w:rsidRPr="00B60494" w:rsidRDefault="00B60494" w:rsidP="00B60494">
      <w:pPr>
        <w:ind w:left="1065"/>
        <w:rPr>
          <w:rFonts w:ascii="Calibri" w:hAnsi="Calibri" w:cs="Calibri"/>
          <w:lang w:eastAsia="x-none"/>
        </w:rPr>
      </w:pPr>
    </w:p>
    <w:p w14:paraId="4A09E591" w14:textId="7383ED06" w:rsidR="00736979" w:rsidRDefault="00E82083" w:rsidP="00E82083">
      <w:pPr>
        <w:ind w:left="360"/>
        <w:rPr>
          <w:rFonts w:ascii="Calibri" w:hAnsi="Calibri" w:cs="Calibri"/>
          <w:lang w:eastAsia="x-none"/>
        </w:rPr>
      </w:pPr>
      <w:r>
        <w:rPr>
          <w:rFonts w:ascii="Calibri" w:hAnsi="Calibri" w:cs="Calibri"/>
          <w:lang w:eastAsia="x-none"/>
        </w:rPr>
        <w:t xml:space="preserve">e. </w:t>
      </w:r>
      <w:r w:rsidR="00736979" w:rsidRPr="002F6179">
        <w:rPr>
          <w:rFonts w:ascii="Calibri" w:hAnsi="Calibri" w:cs="Calibri"/>
          <w:lang w:eastAsia="x-none"/>
        </w:rPr>
        <w:t>Caracteristicile tehnice și parametrii specifici investiției rezultate în urma realizării lucrărilor de intervenție.</w:t>
      </w:r>
    </w:p>
    <w:p w14:paraId="78B8D698" w14:textId="77777777" w:rsidR="00C54F0A" w:rsidRDefault="00C54F0A" w:rsidP="00C54F0A">
      <w:pPr>
        <w:rPr>
          <w:rFonts w:ascii="Calibri" w:hAnsi="Calibri" w:cs="Calibri"/>
          <w:lang w:eastAsia="x-none"/>
        </w:rPr>
      </w:pPr>
    </w:p>
    <w:p w14:paraId="7FDB8343" w14:textId="77777777" w:rsidR="00B07EFC" w:rsidRPr="005423EE" w:rsidRDefault="00C54F0A" w:rsidP="00B07EFC">
      <w:pPr>
        <w:rPr>
          <w:rFonts w:ascii="Calibri" w:hAnsi="Calibri" w:cs="Calibri"/>
          <w:b/>
          <w:bCs/>
          <w:lang w:eastAsia="x-none"/>
        </w:rPr>
      </w:pPr>
      <w:r>
        <w:rPr>
          <w:rFonts w:ascii="Calibri" w:hAnsi="Calibri" w:cs="Calibri"/>
          <w:lang w:eastAsia="x-none"/>
        </w:rPr>
        <w:tab/>
      </w:r>
      <w:r w:rsidR="00B07EFC" w:rsidRPr="005423EE">
        <w:rPr>
          <w:rFonts w:ascii="Calibri" w:hAnsi="Calibri" w:cs="Calibri"/>
          <w:b/>
          <w:bCs/>
          <w:lang w:eastAsia="x-none"/>
        </w:rPr>
        <w:t>Bilanț Suprafețe Subsol</w:t>
      </w:r>
    </w:p>
    <w:p w14:paraId="23479149" w14:textId="77777777" w:rsidR="00B07EFC" w:rsidRPr="005423EE" w:rsidRDefault="00B07EFC" w:rsidP="00B07EFC">
      <w:pPr>
        <w:rPr>
          <w:rFonts w:ascii="Calibri" w:hAnsi="Calibri" w:cs="Calibri"/>
          <w:lang w:eastAsia="x-none"/>
        </w:rPr>
      </w:pPr>
      <w:r w:rsidRPr="005423EE">
        <w:rPr>
          <w:rFonts w:ascii="Calibri" w:hAnsi="Calibri" w:cs="Calibri"/>
          <w:lang w:eastAsia="x-none"/>
        </w:rPr>
        <w:t>1.</w:t>
      </w:r>
      <w:r w:rsidRPr="005423EE">
        <w:rPr>
          <w:rFonts w:ascii="Calibri" w:hAnsi="Calibri" w:cs="Calibri"/>
          <w:lang w:eastAsia="x-none"/>
        </w:rPr>
        <w:tab/>
        <w:t>lucrări de recompartimentare și amenajare interioara</w:t>
      </w:r>
    </w:p>
    <w:p w14:paraId="0B9D5F63"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supusa lucrărilor = 307,90 mp</w:t>
      </w:r>
    </w:p>
    <w:p w14:paraId="3735D319" w14:textId="77777777" w:rsidR="00B07EFC" w:rsidRPr="005423EE" w:rsidRDefault="00B07EFC" w:rsidP="00B42113">
      <w:pPr>
        <w:spacing w:before="120"/>
        <w:rPr>
          <w:rFonts w:ascii="Calibri" w:hAnsi="Calibri" w:cs="Calibri"/>
          <w:lang w:eastAsia="x-none"/>
        </w:rPr>
      </w:pPr>
      <w:r w:rsidRPr="005423EE">
        <w:rPr>
          <w:rFonts w:ascii="Calibri" w:hAnsi="Calibri" w:cs="Calibri"/>
          <w:lang w:eastAsia="x-none"/>
        </w:rPr>
        <w:t>2.</w:t>
      </w:r>
      <w:r w:rsidRPr="005423EE">
        <w:rPr>
          <w:rFonts w:ascii="Calibri" w:hAnsi="Calibri" w:cs="Calibri"/>
          <w:lang w:eastAsia="x-none"/>
        </w:rPr>
        <w:tab/>
        <w:t>lucrări de construire volum de legătura in curtea de lumina</w:t>
      </w:r>
    </w:p>
    <w:p w14:paraId="26F02F83" w14:textId="4B0C6028" w:rsidR="00B07EFC" w:rsidRPr="005423EE" w:rsidRDefault="00EA2FEB" w:rsidP="00B07EFC">
      <w:pPr>
        <w:rPr>
          <w:rFonts w:ascii="Calibri" w:hAnsi="Calibri" w:cs="Calibri"/>
          <w:lang w:eastAsia="x-none"/>
        </w:rPr>
      </w:pPr>
      <w:r>
        <w:rPr>
          <w:rFonts w:ascii="Calibri" w:hAnsi="Calibri" w:cs="Calibri"/>
          <w:lang w:eastAsia="x-none"/>
        </w:rPr>
        <w:t>Suprafața supusa lucrărilor = 5</w:t>
      </w:r>
      <w:r w:rsidR="00B07EFC" w:rsidRPr="005423EE">
        <w:rPr>
          <w:rFonts w:ascii="Calibri" w:hAnsi="Calibri" w:cs="Calibri"/>
          <w:lang w:eastAsia="x-none"/>
        </w:rPr>
        <w:t>3,</w:t>
      </w:r>
      <w:r>
        <w:rPr>
          <w:rFonts w:ascii="Calibri" w:hAnsi="Calibri" w:cs="Calibri"/>
          <w:lang w:eastAsia="x-none"/>
        </w:rPr>
        <w:t>0</w:t>
      </w:r>
      <w:r w:rsidR="00B07EFC" w:rsidRPr="005423EE">
        <w:rPr>
          <w:rFonts w:ascii="Calibri" w:hAnsi="Calibri" w:cs="Calibri"/>
          <w:lang w:eastAsia="x-none"/>
        </w:rPr>
        <w:t>0 mp</w:t>
      </w:r>
    </w:p>
    <w:p w14:paraId="3E7F631E" w14:textId="2BAC7383" w:rsidR="00B07EFC" w:rsidRPr="005423EE" w:rsidRDefault="00B07EFC" w:rsidP="00B42113">
      <w:pPr>
        <w:spacing w:before="60"/>
        <w:rPr>
          <w:rFonts w:ascii="Calibri" w:hAnsi="Calibri" w:cs="Calibri"/>
          <w:lang w:eastAsia="x-none"/>
        </w:rPr>
      </w:pPr>
      <w:r w:rsidRPr="005423EE">
        <w:rPr>
          <w:rFonts w:ascii="Calibri" w:hAnsi="Calibri" w:cs="Calibri"/>
          <w:lang w:eastAsia="x-none"/>
        </w:rPr>
        <w:t>Suprafața Totală supusă amenajărilor în Subsol = 3</w:t>
      </w:r>
      <w:r w:rsidR="00EA2FEB">
        <w:rPr>
          <w:rFonts w:ascii="Calibri" w:hAnsi="Calibri" w:cs="Calibri"/>
          <w:lang w:eastAsia="x-none"/>
        </w:rPr>
        <w:t>60</w:t>
      </w:r>
      <w:r w:rsidRPr="005423EE">
        <w:rPr>
          <w:rFonts w:ascii="Calibri" w:hAnsi="Calibri" w:cs="Calibri"/>
          <w:lang w:eastAsia="x-none"/>
        </w:rPr>
        <w:t>,</w:t>
      </w:r>
      <w:r w:rsidR="00EA2FEB">
        <w:rPr>
          <w:rFonts w:ascii="Calibri" w:hAnsi="Calibri" w:cs="Calibri"/>
          <w:lang w:eastAsia="x-none"/>
        </w:rPr>
        <w:t>9</w:t>
      </w:r>
      <w:r w:rsidRPr="005423EE">
        <w:rPr>
          <w:rFonts w:ascii="Calibri" w:hAnsi="Calibri" w:cs="Calibri"/>
          <w:lang w:eastAsia="x-none"/>
        </w:rPr>
        <w:t>0 mp</w:t>
      </w:r>
    </w:p>
    <w:p w14:paraId="7C18348E" w14:textId="77777777" w:rsidR="00B07EFC" w:rsidRPr="005423EE" w:rsidRDefault="00B07EFC" w:rsidP="00B42113">
      <w:pPr>
        <w:spacing w:before="120" w:after="120"/>
        <w:rPr>
          <w:rFonts w:ascii="Calibri" w:hAnsi="Calibri" w:cs="Calibri"/>
          <w:lang w:eastAsia="x-none"/>
        </w:rPr>
      </w:pPr>
      <w:r w:rsidRPr="005423EE">
        <w:rPr>
          <w:rFonts w:ascii="Calibri" w:hAnsi="Calibri" w:cs="Calibri"/>
          <w:lang w:eastAsia="x-none"/>
        </w:rPr>
        <w:t>In urma lucrărilor la Subsolul Tehnic:</w:t>
      </w:r>
    </w:p>
    <w:p w14:paraId="47A535FA"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care se adaugă S.C. totale a corp C1 = 0,00 mp</w:t>
      </w:r>
    </w:p>
    <w:p w14:paraId="2814A48B" w14:textId="13FAC0A3"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care se adaugă S.D. totale a corp C1 = </w:t>
      </w:r>
      <w:r w:rsidR="00EA2FEB">
        <w:rPr>
          <w:rFonts w:ascii="Calibri" w:hAnsi="Calibri" w:cs="Calibri"/>
          <w:lang w:eastAsia="x-none"/>
        </w:rPr>
        <w:t>5</w:t>
      </w:r>
      <w:r w:rsidRPr="005423EE">
        <w:rPr>
          <w:rFonts w:ascii="Calibri" w:hAnsi="Calibri" w:cs="Calibri"/>
          <w:lang w:eastAsia="x-none"/>
        </w:rPr>
        <w:t>3,</w:t>
      </w:r>
      <w:r w:rsidR="00EA2FEB">
        <w:rPr>
          <w:rFonts w:ascii="Calibri" w:hAnsi="Calibri" w:cs="Calibri"/>
          <w:lang w:eastAsia="x-none"/>
        </w:rPr>
        <w:t>0</w:t>
      </w:r>
      <w:r w:rsidRPr="005423EE">
        <w:rPr>
          <w:rFonts w:ascii="Calibri" w:hAnsi="Calibri" w:cs="Calibri"/>
          <w:lang w:eastAsia="x-none"/>
        </w:rPr>
        <w:t>0 mp</w:t>
      </w:r>
    </w:p>
    <w:p w14:paraId="04EBEC04" w14:textId="77777777" w:rsidR="00B07EFC" w:rsidRPr="005423EE" w:rsidRDefault="00B07EFC" w:rsidP="00B42113">
      <w:pPr>
        <w:spacing w:after="120"/>
        <w:rPr>
          <w:rFonts w:ascii="Calibri" w:hAnsi="Calibri" w:cs="Calibri"/>
          <w:b/>
          <w:bCs/>
          <w:lang w:eastAsia="x-none"/>
        </w:rPr>
      </w:pPr>
      <w:r w:rsidRPr="005423EE">
        <w:rPr>
          <w:rFonts w:ascii="Calibri" w:hAnsi="Calibri" w:cs="Calibri"/>
          <w:lang w:eastAsia="x-none"/>
        </w:rPr>
        <w:lastRenderedPageBreak/>
        <w:tab/>
      </w:r>
      <w:r w:rsidRPr="005423EE">
        <w:rPr>
          <w:rFonts w:ascii="Calibri" w:hAnsi="Calibri" w:cs="Calibri"/>
          <w:b/>
          <w:bCs/>
          <w:lang w:eastAsia="x-none"/>
        </w:rPr>
        <w:t>Bilanț Suprafețe Demisol</w:t>
      </w:r>
    </w:p>
    <w:p w14:paraId="69CA0EFF" w14:textId="77777777" w:rsidR="00B07EFC" w:rsidRPr="005423EE" w:rsidRDefault="00B07EFC" w:rsidP="00B07EFC">
      <w:pPr>
        <w:rPr>
          <w:rFonts w:ascii="Calibri" w:hAnsi="Calibri" w:cs="Calibri"/>
          <w:lang w:eastAsia="x-none"/>
        </w:rPr>
      </w:pPr>
      <w:r w:rsidRPr="005423EE">
        <w:rPr>
          <w:rFonts w:ascii="Calibri" w:hAnsi="Calibri" w:cs="Calibri"/>
          <w:lang w:eastAsia="x-none"/>
        </w:rPr>
        <w:t>1.</w:t>
      </w:r>
      <w:r w:rsidRPr="005423EE">
        <w:rPr>
          <w:rFonts w:ascii="Calibri" w:hAnsi="Calibri" w:cs="Calibri"/>
          <w:lang w:eastAsia="x-none"/>
        </w:rPr>
        <w:tab/>
        <w:t>lucrări de recompartimentare și amenajare interioara</w:t>
      </w:r>
    </w:p>
    <w:p w14:paraId="07AE39A9" w14:textId="7F86C601"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supusă lucrărilor = </w:t>
      </w:r>
      <w:r w:rsidR="00EA2FEB">
        <w:rPr>
          <w:rFonts w:ascii="Calibri" w:hAnsi="Calibri" w:cs="Calibri"/>
          <w:lang w:eastAsia="x-none"/>
        </w:rPr>
        <w:t>42</w:t>
      </w:r>
      <w:r w:rsidRPr="005423EE">
        <w:rPr>
          <w:rFonts w:ascii="Calibri" w:hAnsi="Calibri" w:cs="Calibri"/>
          <w:lang w:eastAsia="x-none"/>
        </w:rPr>
        <w:t>,</w:t>
      </w:r>
      <w:r w:rsidR="00EA2FEB">
        <w:rPr>
          <w:rFonts w:ascii="Calibri" w:hAnsi="Calibri" w:cs="Calibri"/>
          <w:lang w:eastAsia="x-none"/>
        </w:rPr>
        <w:t>0</w:t>
      </w:r>
      <w:r w:rsidRPr="005423EE">
        <w:rPr>
          <w:rFonts w:ascii="Calibri" w:hAnsi="Calibri" w:cs="Calibri"/>
          <w:lang w:eastAsia="x-none"/>
        </w:rPr>
        <w:t>0 mp</w:t>
      </w:r>
    </w:p>
    <w:p w14:paraId="4D68B8AC" w14:textId="77777777" w:rsidR="00B07EFC" w:rsidRPr="005423EE" w:rsidRDefault="00B07EFC" w:rsidP="00B42113">
      <w:pPr>
        <w:spacing w:before="60"/>
        <w:rPr>
          <w:rFonts w:ascii="Calibri" w:hAnsi="Calibri" w:cs="Calibri"/>
          <w:lang w:eastAsia="x-none"/>
        </w:rPr>
      </w:pPr>
      <w:r w:rsidRPr="005423EE">
        <w:rPr>
          <w:rFonts w:ascii="Calibri" w:hAnsi="Calibri" w:cs="Calibri"/>
          <w:lang w:eastAsia="x-none"/>
        </w:rPr>
        <w:t>2.</w:t>
      </w:r>
      <w:r w:rsidRPr="005423EE">
        <w:rPr>
          <w:rFonts w:ascii="Calibri" w:hAnsi="Calibri" w:cs="Calibri"/>
          <w:lang w:eastAsia="x-none"/>
        </w:rPr>
        <w:tab/>
        <w:t>lucrări de construire volum de legătura în curtea de lumina</w:t>
      </w:r>
    </w:p>
    <w:p w14:paraId="45817FE4" w14:textId="3D6E372D" w:rsidR="00B07EFC" w:rsidRPr="005423EE" w:rsidRDefault="00B07EFC" w:rsidP="00B07EFC">
      <w:pPr>
        <w:rPr>
          <w:rFonts w:ascii="Calibri" w:hAnsi="Calibri" w:cs="Calibri"/>
          <w:lang w:eastAsia="x-none"/>
        </w:rPr>
      </w:pPr>
      <w:r w:rsidRPr="005423EE">
        <w:rPr>
          <w:rFonts w:ascii="Calibri" w:hAnsi="Calibri" w:cs="Calibri"/>
          <w:lang w:eastAsia="x-none"/>
        </w:rPr>
        <w:t>Suprafața supus</w:t>
      </w:r>
      <w:r w:rsidR="00EA2FEB">
        <w:rPr>
          <w:rFonts w:ascii="Calibri" w:hAnsi="Calibri" w:cs="Calibri"/>
          <w:lang w:eastAsia="x-none"/>
        </w:rPr>
        <w:t>ă lucrărilor = 57</w:t>
      </w:r>
      <w:r w:rsidRPr="005423EE">
        <w:rPr>
          <w:rFonts w:ascii="Calibri" w:hAnsi="Calibri" w:cs="Calibri"/>
          <w:lang w:eastAsia="x-none"/>
        </w:rPr>
        <w:t>,</w:t>
      </w:r>
      <w:r w:rsidR="00EA2FEB">
        <w:rPr>
          <w:rFonts w:ascii="Calibri" w:hAnsi="Calibri" w:cs="Calibri"/>
          <w:lang w:eastAsia="x-none"/>
        </w:rPr>
        <w:t>70</w:t>
      </w:r>
      <w:r w:rsidRPr="005423EE">
        <w:rPr>
          <w:rFonts w:ascii="Calibri" w:hAnsi="Calibri" w:cs="Calibri"/>
          <w:lang w:eastAsia="x-none"/>
        </w:rPr>
        <w:t xml:space="preserve"> mp</w:t>
      </w:r>
    </w:p>
    <w:p w14:paraId="650613FF" w14:textId="77777777" w:rsidR="00B07EFC" w:rsidRPr="005423EE" w:rsidRDefault="00B07EFC" w:rsidP="00B42113">
      <w:pPr>
        <w:spacing w:before="60"/>
        <w:rPr>
          <w:rFonts w:ascii="Calibri" w:hAnsi="Calibri" w:cs="Calibri"/>
          <w:lang w:eastAsia="x-none"/>
        </w:rPr>
      </w:pPr>
      <w:r w:rsidRPr="005423EE">
        <w:rPr>
          <w:rFonts w:ascii="Calibri" w:hAnsi="Calibri" w:cs="Calibri"/>
          <w:lang w:eastAsia="x-none"/>
        </w:rPr>
        <w:t>3.</w:t>
      </w:r>
      <w:r w:rsidRPr="005423EE">
        <w:rPr>
          <w:rFonts w:ascii="Calibri" w:hAnsi="Calibri" w:cs="Calibri"/>
          <w:lang w:eastAsia="x-none"/>
        </w:rPr>
        <w:tab/>
        <w:t>lucrări de construire amenajări exterioare construcției C1</w:t>
      </w:r>
    </w:p>
    <w:p w14:paraId="353A11B4"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supusă lucrărilor = 17,40 mp</w:t>
      </w:r>
    </w:p>
    <w:p w14:paraId="3657B365" w14:textId="22E6FA83" w:rsidR="00B07EFC" w:rsidRPr="005423EE" w:rsidRDefault="00B07EFC" w:rsidP="00B42113">
      <w:pPr>
        <w:spacing w:before="60" w:after="60"/>
        <w:rPr>
          <w:rFonts w:ascii="Calibri" w:hAnsi="Calibri" w:cs="Calibri"/>
          <w:lang w:eastAsia="x-none"/>
        </w:rPr>
      </w:pPr>
      <w:r w:rsidRPr="005423EE">
        <w:rPr>
          <w:rFonts w:ascii="Calibri" w:hAnsi="Calibri" w:cs="Calibri"/>
          <w:lang w:eastAsia="x-none"/>
        </w:rPr>
        <w:t>Suprafața Totală supusă amenajărilor în Demisol = 1</w:t>
      </w:r>
      <w:r w:rsidR="00EA2FEB">
        <w:rPr>
          <w:rFonts w:ascii="Calibri" w:hAnsi="Calibri" w:cs="Calibri"/>
          <w:lang w:eastAsia="x-none"/>
        </w:rPr>
        <w:t>1</w:t>
      </w:r>
      <w:r w:rsidRPr="005423EE">
        <w:rPr>
          <w:rFonts w:ascii="Calibri" w:hAnsi="Calibri" w:cs="Calibri"/>
          <w:lang w:eastAsia="x-none"/>
        </w:rPr>
        <w:t>8,</w:t>
      </w:r>
      <w:r w:rsidR="00EA2FEB">
        <w:rPr>
          <w:rFonts w:ascii="Calibri" w:hAnsi="Calibri" w:cs="Calibri"/>
          <w:lang w:eastAsia="x-none"/>
        </w:rPr>
        <w:t>40</w:t>
      </w:r>
      <w:r w:rsidRPr="005423EE">
        <w:rPr>
          <w:rFonts w:ascii="Calibri" w:hAnsi="Calibri" w:cs="Calibri"/>
          <w:lang w:eastAsia="x-none"/>
        </w:rPr>
        <w:t xml:space="preserve"> mp</w:t>
      </w:r>
    </w:p>
    <w:p w14:paraId="135FE273" w14:textId="77777777" w:rsidR="00B07EFC" w:rsidRPr="005423EE" w:rsidRDefault="00B07EFC" w:rsidP="00B42113">
      <w:pPr>
        <w:spacing w:before="60" w:after="60"/>
        <w:rPr>
          <w:rFonts w:ascii="Calibri" w:hAnsi="Calibri" w:cs="Calibri"/>
          <w:lang w:eastAsia="x-none"/>
        </w:rPr>
      </w:pPr>
      <w:r w:rsidRPr="005423EE">
        <w:rPr>
          <w:rFonts w:ascii="Calibri" w:hAnsi="Calibri" w:cs="Calibri"/>
          <w:lang w:eastAsia="x-none"/>
        </w:rPr>
        <w:t>In urma lucrărilor la Demisol:</w:t>
      </w:r>
    </w:p>
    <w:p w14:paraId="607F2234" w14:textId="6F240335"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care se adaugă S.C. totale a corp C1 = </w:t>
      </w:r>
      <w:r w:rsidR="00EA2FEB">
        <w:rPr>
          <w:rFonts w:ascii="Calibri" w:hAnsi="Calibri" w:cs="Calibri"/>
          <w:lang w:eastAsia="x-none"/>
        </w:rPr>
        <w:t>75</w:t>
      </w:r>
      <w:r w:rsidRPr="005423EE">
        <w:rPr>
          <w:rFonts w:ascii="Calibri" w:hAnsi="Calibri" w:cs="Calibri"/>
          <w:lang w:eastAsia="x-none"/>
        </w:rPr>
        <w:t>,</w:t>
      </w:r>
      <w:r w:rsidR="00EA2FEB">
        <w:rPr>
          <w:rFonts w:ascii="Calibri" w:hAnsi="Calibri" w:cs="Calibri"/>
          <w:lang w:eastAsia="x-none"/>
        </w:rPr>
        <w:t>10</w:t>
      </w:r>
      <w:r w:rsidRPr="005423EE">
        <w:rPr>
          <w:rFonts w:ascii="Calibri" w:hAnsi="Calibri" w:cs="Calibri"/>
          <w:lang w:eastAsia="x-none"/>
        </w:rPr>
        <w:t xml:space="preserve"> mp</w:t>
      </w:r>
    </w:p>
    <w:p w14:paraId="08500939" w14:textId="2C4F40E9"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care se </w:t>
      </w:r>
      <w:r w:rsidR="00EA2FEB">
        <w:rPr>
          <w:rFonts w:ascii="Calibri" w:hAnsi="Calibri" w:cs="Calibri"/>
          <w:lang w:eastAsia="x-none"/>
        </w:rPr>
        <w:t>adaugă S.D. totale a corp C1 = 75</w:t>
      </w:r>
      <w:r w:rsidRPr="005423EE">
        <w:rPr>
          <w:rFonts w:ascii="Calibri" w:hAnsi="Calibri" w:cs="Calibri"/>
          <w:lang w:eastAsia="x-none"/>
        </w:rPr>
        <w:t>,</w:t>
      </w:r>
      <w:r w:rsidR="00EA2FEB">
        <w:rPr>
          <w:rFonts w:ascii="Calibri" w:hAnsi="Calibri" w:cs="Calibri"/>
          <w:lang w:eastAsia="x-none"/>
        </w:rPr>
        <w:t>10</w:t>
      </w:r>
      <w:r w:rsidRPr="005423EE">
        <w:rPr>
          <w:rFonts w:ascii="Calibri" w:hAnsi="Calibri" w:cs="Calibri"/>
          <w:lang w:eastAsia="x-none"/>
        </w:rPr>
        <w:t xml:space="preserve"> mp</w:t>
      </w:r>
    </w:p>
    <w:p w14:paraId="6EBA8563" w14:textId="76C59A26" w:rsidR="00B07EFC" w:rsidRPr="005423EE" w:rsidRDefault="00B07EFC" w:rsidP="00B42113">
      <w:pPr>
        <w:spacing w:before="60" w:after="60"/>
        <w:rPr>
          <w:rFonts w:ascii="Calibri" w:hAnsi="Calibri" w:cs="Calibri"/>
          <w:b/>
          <w:bCs/>
          <w:lang w:eastAsia="x-none"/>
        </w:rPr>
      </w:pPr>
      <w:r w:rsidRPr="005423EE">
        <w:rPr>
          <w:rFonts w:ascii="Calibri" w:hAnsi="Calibri" w:cs="Calibri"/>
          <w:lang w:eastAsia="x-none"/>
        </w:rPr>
        <w:tab/>
      </w:r>
      <w:r w:rsidRPr="005423EE">
        <w:rPr>
          <w:rFonts w:ascii="Calibri" w:hAnsi="Calibri" w:cs="Calibri"/>
          <w:b/>
          <w:bCs/>
          <w:lang w:eastAsia="x-none"/>
        </w:rPr>
        <w:t>Bilanț Suprafețe Etaj 1</w:t>
      </w:r>
    </w:p>
    <w:p w14:paraId="049C29A5" w14:textId="77777777" w:rsidR="00B07EFC" w:rsidRPr="005423EE" w:rsidRDefault="00B07EFC" w:rsidP="00B07EFC">
      <w:pPr>
        <w:rPr>
          <w:rFonts w:ascii="Calibri" w:hAnsi="Calibri" w:cs="Calibri"/>
          <w:lang w:eastAsia="x-none"/>
        </w:rPr>
      </w:pPr>
      <w:r w:rsidRPr="005423EE">
        <w:rPr>
          <w:rFonts w:ascii="Calibri" w:hAnsi="Calibri" w:cs="Calibri"/>
          <w:lang w:eastAsia="x-none"/>
        </w:rPr>
        <w:t>Categorii de lucrări propuse in cadrul Etajului 1:</w:t>
      </w:r>
    </w:p>
    <w:p w14:paraId="75F65590" w14:textId="77777777" w:rsidR="00B07EFC" w:rsidRPr="005423EE" w:rsidRDefault="00B07EFC" w:rsidP="00B42113">
      <w:pPr>
        <w:spacing w:before="60" w:after="60"/>
        <w:rPr>
          <w:rFonts w:ascii="Calibri" w:hAnsi="Calibri" w:cs="Calibri"/>
          <w:lang w:eastAsia="x-none"/>
        </w:rPr>
      </w:pPr>
      <w:r w:rsidRPr="005423EE">
        <w:rPr>
          <w:rFonts w:ascii="Calibri" w:hAnsi="Calibri" w:cs="Calibri"/>
          <w:lang w:eastAsia="x-none"/>
        </w:rPr>
        <w:t>1.</w:t>
      </w:r>
      <w:r w:rsidRPr="005423EE">
        <w:rPr>
          <w:rFonts w:ascii="Calibri" w:hAnsi="Calibri" w:cs="Calibri"/>
          <w:lang w:eastAsia="x-none"/>
        </w:rPr>
        <w:tab/>
        <w:t>lucrări de recompartimentare si amenajare interioara</w:t>
      </w:r>
    </w:p>
    <w:p w14:paraId="063D5F1D"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supusa lucrărilor = 18,35 mp</w:t>
      </w:r>
    </w:p>
    <w:p w14:paraId="11169836"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Totală supusă amenajărilor în Etaj 1 = 18,35 mp</w:t>
      </w:r>
    </w:p>
    <w:p w14:paraId="07738FE1" w14:textId="77777777" w:rsidR="00B07EFC" w:rsidRPr="005423EE" w:rsidRDefault="00B07EFC" w:rsidP="00B42113">
      <w:pPr>
        <w:spacing w:before="60" w:after="60"/>
        <w:rPr>
          <w:rFonts w:ascii="Calibri" w:hAnsi="Calibri" w:cs="Calibri"/>
          <w:lang w:eastAsia="x-none"/>
        </w:rPr>
      </w:pPr>
      <w:r w:rsidRPr="005423EE">
        <w:rPr>
          <w:rFonts w:ascii="Calibri" w:hAnsi="Calibri" w:cs="Calibri"/>
          <w:lang w:eastAsia="x-none"/>
        </w:rPr>
        <w:t>In urma lucrărilor la Etajul 1</w:t>
      </w:r>
    </w:p>
    <w:p w14:paraId="77635EF6" w14:textId="77777777" w:rsidR="00B07EFC" w:rsidRPr="005423EE" w:rsidRDefault="00B07EFC" w:rsidP="00B07EFC">
      <w:pPr>
        <w:rPr>
          <w:rFonts w:ascii="Calibri" w:hAnsi="Calibri" w:cs="Calibri"/>
          <w:lang w:eastAsia="x-none"/>
        </w:rPr>
      </w:pPr>
      <w:r w:rsidRPr="005423EE">
        <w:rPr>
          <w:rFonts w:ascii="Calibri" w:hAnsi="Calibri" w:cs="Calibri"/>
          <w:lang w:eastAsia="x-none"/>
        </w:rPr>
        <w:t>Suprafața care se adaugă S.C. totale a corp C1 = 0,00 mp</w:t>
      </w:r>
    </w:p>
    <w:p w14:paraId="3A3EF45C" w14:textId="77777777" w:rsidR="00B07EFC" w:rsidRDefault="00B07EFC" w:rsidP="00B07EFC">
      <w:pPr>
        <w:rPr>
          <w:rFonts w:ascii="Calibri" w:hAnsi="Calibri" w:cs="Calibri"/>
          <w:lang w:eastAsia="x-none"/>
        </w:rPr>
      </w:pPr>
      <w:r w:rsidRPr="005423EE">
        <w:rPr>
          <w:rFonts w:ascii="Calibri" w:hAnsi="Calibri" w:cs="Calibri"/>
          <w:lang w:eastAsia="x-none"/>
        </w:rPr>
        <w:t>Suprafața care se adaugă S.D. totale a corp C1 = 0,00 mp</w:t>
      </w:r>
    </w:p>
    <w:p w14:paraId="29092CB4" w14:textId="77777777" w:rsidR="00B07EFC" w:rsidRPr="00413888" w:rsidRDefault="00B07EFC" w:rsidP="00B42113">
      <w:pPr>
        <w:spacing w:before="60" w:after="60"/>
        <w:rPr>
          <w:rFonts w:ascii="Calibri" w:hAnsi="Calibri" w:cs="Calibri"/>
          <w:lang w:eastAsia="x-none"/>
        </w:rPr>
      </w:pPr>
      <w:r w:rsidRPr="00413888">
        <w:rPr>
          <w:rFonts w:ascii="Calibri" w:hAnsi="Calibri" w:cs="Calibri"/>
          <w:lang w:eastAsia="x-none"/>
        </w:rPr>
        <w:t>SUPRAFEȚE INTERIOARE GENERATE DE AMENAJĂRILE PROPUSE</w:t>
      </w:r>
    </w:p>
    <w:tbl>
      <w:tblPr>
        <w:tblW w:w="8533" w:type="dxa"/>
        <w:tblLook w:val="04A0" w:firstRow="1" w:lastRow="0" w:firstColumn="1" w:lastColumn="0" w:noHBand="0" w:noVBand="1"/>
      </w:tblPr>
      <w:tblGrid>
        <w:gridCol w:w="988"/>
        <w:gridCol w:w="2835"/>
        <w:gridCol w:w="850"/>
        <w:gridCol w:w="1276"/>
        <w:gridCol w:w="1521"/>
        <w:gridCol w:w="1063"/>
      </w:tblGrid>
      <w:tr w:rsidR="00413888" w:rsidRPr="00413888" w14:paraId="77D7C378" w14:textId="77777777" w:rsidTr="00413888">
        <w:trPr>
          <w:trHeight w:val="88"/>
        </w:trPr>
        <w:tc>
          <w:tcPr>
            <w:tcW w:w="98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04C44A"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Numar</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31EB2EFD"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Denumire încăpere</w:t>
            </w:r>
          </w:p>
          <w:p w14:paraId="26766D2A"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(propuse spre amenajare)</w:t>
            </w:r>
          </w:p>
        </w:tc>
        <w:tc>
          <w:tcPr>
            <w:tcW w:w="850" w:type="dxa"/>
            <w:tcBorders>
              <w:top w:val="single" w:sz="4" w:space="0" w:color="auto"/>
              <w:left w:val="nil"/>
              <w:bottom w:val="single" w:sz="4" w:space="0" w:color="auto"/>
              <w:right w:val="single" w:sz="4" w:space="0" w:color="auto"/>
            </w:tcBorders>
            <w:shd w:val="clear" w:color="auto" w:fill="auto"/>
            <w:vAlign w:val="bottom"/>
          </w:tcPr>
          <w:p w14:paraId="2846A226"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SU</w:t>
            </w:r>
            <w:r w:rsidRPr="00413888">
              <w:rPr>
                <w:rFonts w:ascii="Calibri" w:hAnsi="Calibri" w:cs="Calibri"/>
                <w:sz w:val="22"/>
                <w:szCs w:val="22"/>
              </w:rPr>
              <w:br/>
              <w:t xml:space="preserve"> [mp]</w:t>
            </w:r>
          </w:p>
        </w:tc>
        <w:tc>
          <w:tcPr>
            <w:tcW w:w="1276" w:type="dxa"/>
            <w:tcBorders>
              <w:top w:val="single" w:sz="4" w:space="0" w:color="auto"/>
              <w:left w:val="nil"/>
              <w:bottom w:val="single" w:sz="4" w:space="0" w:color="auto"/>
              <w:right w:val="single" w:sz="4" w:space="0" w:color="auto"/>
            </w:tcBorders>
            <w:shd w:val="clear" w:color="auto" w:fill="auto"/>
            <w:vAlign w:val="bottom"/>
          </w:tcPr>
          <w:p w14:paraId="38C766FE"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Număr persoane</w:t>
            </w:r>
          </w:p>
        </w:tc>
        <w:tc>
          <w:tcPr>
            <w:tcW w:w="1521" w:type="dxa"/>
            <w:tcBorders>
              <w:top w:val="single" w:sz="4" w:space="0" w:color="auto"/>
              <w:left w:val="nil"/>
              <w:bottom w:val="single" w:sz="4" w:space="0" w:color="auto"/>
              <w:right w:val="single" w:sz="4" w:space="0" w:color="auto"/>
            </w:tcBorders>
            <w:shd w:val="clear" w:color="auto" w:fill="auto"/>
            <w:vAlign w:val="bottom"/>
          </w:tcPr>
          <w:p w14:paraId="54C6FA49"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D.S.T.</w:t>
            </w:r>
          </w:p>
        </w:tc>
        <w:tc>
          <w:tcPr>
            <w:tcW w:w="1063" w:type="dxa"/>
            <w:tcBorders>
              <w:top w:val="single" w:sz="4" w:space="0" w:color="auto"/>
              <w:left w:val="nil"/>
              <w:bottom w:val="single" w:sz="4" w:space="0" w:color="auto"/>
              <w:right w:val="single" w:sz="4" w:space="0" w:color="auto"/>
            </w:tcBorders>
            <w:shd w:val="clear" w:color="auto" w:fill="auto"/>
            <w:vAlign w:val="bottom"/>
          </w:tcPr>
          <w:p w14:paraId="707C9E74"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Risc de incendiu</w:t>
            </w:r>
          </w:p>
        </w:tc>
      </w:tr>
      <w:tr w:rsidR="00413888" w:rsidRPr="00413888" w14:paraId="3FA44052" w14:textId="77777777" w:rsidTr="00413888">
        <w:trPr>
          <w:trHeight w:val="300"/>
        </w:trPr>
        <w:tc>
          <w:tcPr>
            <w:tcW w:w="98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72D233"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S 01</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6EF6AEE3"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CORIDOR SEPTIC</w:t>
            </w:r>
          </w:p>
        </w:tc>
        <w:tc>
          <w:tcPr>
            <w:tcW w:w="850" w:type="dxa"/>
            <w:tcBorders>
              <w:top w:val="single" w:sz="4" w:space="0" w:color="auto"/>
              <w:left w:val="nil"/>
              <w:bottom w:val="single" w:sz="4" w:space="0" w:color="auto"/>
              <w:right w:val="single" w:sz="4" w:space="0" w:color="auto"/>
            </w:tcBorders>
            <w:shd w:val="clear" w:color="auto" w:fill="auto"/>
            <w:noWrap/>
            <w:vAlign w:val="bottom"/>
          </w:tcPr>
          <w:p w14:paraId="08A03BCB"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147,20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0622A202"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single" w:sz="4" w:space="0" w:color="auto"/>
              <w:left w:val="nil"/>
              <w:bottom w:val="single" w:sz="4" w:space="0" w:color="auto"/>
              <w:right w:val="single" w:sz="4" w:space="0" w:color="auto"/>
            </w:tcBorders>
            <w:shd w:val="clear" w:color="auto" w:fill="auto"/>
            <w:noWrap/>
            <w:vAlign w:val="bottom"/>
          </w:tcPr>
          <w:p w14:paraId="79ADD03C"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21</w:t>
            </w:r>
            <w:r w:rsidRPr="00413888">
              <w:rPr>
                <w:rFonts w:ascii="Calibri" w:hAnsi="Calibri" w:cs="Calibri"/>
                <w:b/>
                <w:sz w:val="22"/>
                <w:szCs w:val="22"/>
              </w:rPr>
              <w:t>0</w:t>
            </w:r>
            <w:r w:rsidRPr="00413888">
              <w:rPr>
                <w:rFonts w:ascii="Calibri" w:hAnsi="Calibri" w:cs="Calibri"/>
                <w:sz w:val="22"/>
                <w:szCs w:val="22"/>
              </w:rPr>
              <w:t xml:space="preserve"> MJ/mp</w:t>
            </w:r>
          </w:p>
        </w:tc>
        <w:tc>
          <w:tcPr>
            <w:tcW w:w="1063" w:type="dxa"/>
            <w:tcBorders>
              <w:top w:val="single" w:sz="4" w:space="0" w:color="auto"/>
              <w:left w:val="nil"/>
              <w:bottom w:val="single" w:sz="4" w:space="0" w:color="auto"/>
              <w:right w:val="single" w:sz="4" w:space="0" w:color="auto"/>
            </w:tcBorders>
            <w:shd w:val="clear" w:color="auto" w:fill="auto"/>
            <w:noWrap/>
            <w:vAlign w:val="bottom"/>
          </w:tcPr>
          <w:p w14:paraId="1C1A7FC4"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16AB31C3"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1B445385"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S 02</w:t>
            </w:r>
          </w:p>
        </w:tc>
        <w:tc>
          <w:tcPr>
            <w:tcW w:w="2835" w:type="dxa"/>
            <w:tcBorders>
              <w:top w:val="nil"/>
              <w:left w:val="nil"/>
              <w:bottom w:val="single" w:sz="4" w:space="0" w:color="auto"/>
              <w:right w:val="single" w:sz="4" w:space="0" w:color="auto"/>
            </w:tcBorders>
            <w:shd w:val="clear" w:color="auto" w:fill="auto"/>
            <w:noWrap/>
            <w:vAlign w:val="bottom"/>
          </w:tcPr>
          <w:p w14:paraId="2744E4F8" w14:textId="77777777" w:rsidR="00B07EFC" w:rsidRPr="00413888" w:rsidRDefault="00B07EFC" w:rsidP="00845662">
            <w:pPr>
              <w:rPr>
                <w:rFonts w:ascii="Calibri" w:hAnsi="Calibri" w:cs="Calibri"/>
                <w:sz w:val="22"/>
                <w:szCs w:val="22"/>
                <w:lang w:val="ro-MD"/>
              </w:rPr>
            </w:pPr>
            <w:r w:rsidRPr="00413888">
              <w:rPr>
                <w:rFonts w:ascii="Calibri" w:hAnsi="Calibri" w:cs="Calibri"/>
                <w:sz w:val="22"/>
                <w:szCs w:val="22"/>
              </w:rPr>
              <w:t>CAMER</w:t>
            </w:r>
            <w:r w:rsidRPr="00413888">
              <w:rPr>
                <w:rFonts w:ascii="Calibri" w:hAnsi="Calibri" w:cs="Calibri"/>
                <w:sz w:val="22"/>
                <w:szCs w:val="22"/>
                <w:lang w:val="ro-MD"/>
              </w:rPr>
              <w:t>Ă LIFT</w:t>
            </w:r>
          </w:p>
        </w:tc>
        <w:tc>
          <w:tcPr>
            <w:tcW w:w="850" w:type="dxa"/>
            <w:tcBorders>
              <w:top w:val="nil"/>
              <w:left w:val="nil"/>
              <w:bottom w:val="single" w:sz="4" w:space="0" w:color="auto"/>
              <w:right w:val="single" w:sz="4" w:space="0" w:color="auto"/>
            </w:tcBorders>
            <w:shd w:val="clear" w:color="auto" w:fill="auto"/>
            <w:noWrap/>
            <w:vAlign w:val="bottom"/>
          </w:tcPr>
          <w:p w14:paraId="1910B4CB"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27,30</w:t>
            </w:r>
          </w:p>
        </w:tc>
        <w:tc>
          <w:tcPr>
            <w:tcW w:w="1276" w:type="dxa"/>
            <w:tcBorders>
              <w:top w:val="nil"/>
              <w:left w:val="nil"/>
              <w:bottom w:val="single" w:sz="4" w:space="0" w:color="auto"/>
              <w:right w:val="single" w:sz="4" w:space="0" w:color="auto"/>
            </w:tcBorders>
            <w:shd w:val="clear" w:color="auto" w:fill="auto"/>
            <w:noWrap/>
            <w:vAlign w:val="bottom"/>
          </w:tcPr>
          <w:p w14:paraId="30F49A27"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32CA8BCE"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21</w:t>
            </w:r>
            <w:r w:rsidRPr="00413888">
              <w:rPr>
                <w:rFonts w:ascii="Calibri" w:hAnsi="Calibri" w:cs="Calibri"/>
                <w:b/>
                <w:sz w:val="22"/>
                <w:szCs w:val="22"/>
              </w:rPr>
              <w:t>0</w:t>
            </w:r>
            <w:r w:rsidRPr="00413888">
              <w:rPr>
                <w:rFonts w:ascii="Calibri" w:hAnsi="Calibri" w:cs="Calibri"/>
                <w:sz w:val="22"/>
                <w:szCs w:val="22"/>
              </w:rPr>
              <w:t xml:space="preserve"> MJ/mp</w:t>
            </w:r>
          </w:p>
        </w:tc>
        <w:tc>
          <w:tcPr>
            <w:tcW w:w="1063" w:type="dxa"/>
            <w:tcBorders>
              <w:top w:val="nil"/>
              <w:left w:val="nil"/>
              <w:bottom w:val="single" w:sz="4" w:space="0" w:color="auto"/>
              <w:right w:val="single" w:sz="4" w:space="0" w:color="auto"/>
            </w:tcBorders>
            <w:shd w:val="clear" w:color="auto" w:fill="auto"/>
            <w:noWrap/>
            <w:vAlign w:val="bottom"/>
          </w:tcPr>
          <w:p w14:paraId="1F623C2C"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1100EC4D"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40A0CE25"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S 03</w:t>
            </w:r>
          </w:p>
        </w:tc>
        <w:tc>
          <w:tcPr>
            <w:tcW w:w="2835" w:type="dxa"/>
            <w:tcBorders>
              <w:top w:val="nil"/>
              <w:left w:val="nil"/>
              <w:bottom w:val="single" w:sz="4" w:space="0" w:color="auto"/>
              <w:right w:val="single" w:sz="4" w:space="0" w:color="auto"/>
            </w:tcBorders>
            <w:shd w:val="clear" w:color="auto" w:fill="auto"/>
            <w:noWrap/>
            <w:vAlign w:val="bottom"/>
          </w:tcPr>
          <w:p w14:paraId="74114624"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CORIDOR ASEPTIC</w:t>
            </w:r>
          </w:p>
        </w:tc>
        <w:tc>
          <w:tcPr>
            <w:tcW w:w="850" w:type="dxa"/>
            <w:tcBorders>
              <w:top w:val="nil"/>
              <w:left w:val="nil"/>
              <w:bottom w:val="single" w:sz="4" w:space="0" w:color="auto"/>
              <w:right w:val="single" w:sz="4" w:space="0" w:color="auto"/>
            </w:tcBorders>
            <w:shd w:val="clear" w:color="auto" w:fill="auto"/>
            <w:noWrap/>
            <w:vAlign w:val="bottom"/>
          </w:tcPr>
          <w:p w14:paraId="55BCD813"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135,95</w:t>
            </w:r>
          </w:p>
        </w:tc>
        <w:tc>
          <w:tcPr>
            <w:tcW w:w="1276" w:type="dxa"/>
            <w:tcBorders>
              <w:top w:val="nil"/>
              <w:left w:val="nil"/>
              <w:bottom w:val="single" w:sz="4" w:space="0" w:color="auto"/>
              <w:right w:val="single" w:sz="4" w:space="0" w:color="auto"/>
            </w:tcBorders>
            <w:shd w:val="clear" w:color="auto" w:fill="auto"/>
            <w:noWrap/>
            <w:vAlign w:val="bottom"/>
          </w:tcPr>
          <w:p w14:paraId="48BA3AA0"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2B67F148"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210 MJ/mp</w:t>
            </w:r>
          </w:p>
        </w:tc>
        <w:tc>
          <w:tcPr>
            <w:tcW w:w="1063" w:type="dxa"/>
            <w:tcBorders>
              <w:top w:val="nil"/>
              <w:left w:val="nil"/>
              <w:bottom w:val="single" w:sz="4" w:space="0" w:color="auto"/>
              <w:right w:val="single" w:sz="4" w:space="0" w:color="auto"/>
            </w:tcBorders>
            <w:shd w:val="clear" w:color="auto" w:fill="auto"/>
            <w:noWrap/>
            <w:vAlign w:val="bottom"/>
          </w:tcPr>
          <w:p w14:paraId="4DA012E0"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1E2890CF"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6B76000A"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 01</w:t>
            </w:r>
          </w:p>
        </w:tc>
        <w:tc>
          <w:tcPr>
            <w:tcW w:w="2835" w:type="dxa"/>
            <w:tcBorders>
              <w:top w:val="nil"/>
              <w:left w:val="nil"/>
              <w:bottom w:val="single" w:sz="4" w:space="0" w:color="auto"/>
              <w:right w:val="single" w:sz="4" w:space="0" w:color="auto"/>
            </w:tcBorders>
            <w:shd w:val="clear" w:color="auto" w:fill="auto"/>
            <w:noWrap/>
            <w:vAlign w:val="bottom"/>
          </w:tcPr>
          <w:p w14:paraId="28EC7712"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CAMERĂ FRIGIDER</w:t>
            </w:r>
          </w:p>
        </w:tc>
        <w:tc>
          <w:tcPr>
            <w:tcW w:w="850" w:type="dxa"/>
            <w:tcBorders>
              <w:top w:val="nil"/>
              <w:left w:val="nil"/>
              <w:bottom w:val="single" w:sz="4" w:space="0" w:color="auto"/>
              <w:right w:val="single" w:sz="4" w:space="0" w:color="auto"/>
            </w:tcBorders>
            <w:shd w:val="clear" w:color="auto" w:fill="auto"/>
            <w:noWrap/>
            <w:vAlign w:val="bottom"/>
          </w:tcPr>
          <w:p w14:paraId="12A0B5B3"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11,10</w:t>
            </w:r>
          </w:p>
        </w:tc>
        <w:tc>
          <w:tcPr>
            <w:tcW w:w="1276" w:type="dxa"/>
            <w:tcBorders>
              <w:top w:val="nil"/>
              <w:left w:val="nil"/>
              <w:bottom w:val="single" w:sz="4" w:space="0" w:color="auto"/>
              <w:right w:val="single" w:sz="4" w:space="0" w:color="auto"/>
            </w:tcBorders>
            <w:shd w:val="clear" w:color="auto" w:fill="auto"/>
            <w:noWrap/>
            <w:vAlign w:val="bottom"/>
          </w:tcPr>
          <w:p w14:paraId="3A67446F"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26B916D7"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420 MJ/mp</w:t>
            </w:r>
          </w:p>
        </w:tc>
        <w:tc>
          <w:tcPr>
            <w:tcW w:w="1063" w:type="dxa"/>
            <w:tcBorders>
              <w:top w:val="nil"/>
              <w:left w:val="nil"/>
              <w:bottom w:val="single" w:sz="4" w:space="0" w:color="auto"/>
              <w:right w:val="single" w:sz="4" w:space="0" w:color="auto"/>
            </w:tcBorders>
            <w:shd w:val="clear" w:color="auto" w:fill="auto"/>
            <w:noWrap/>
            <w:vAlign w:val="bottom"/>
          </w:tcPr>
          <w:p w14:paraId="25ADF8A5"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3E3DD07F"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154817E3"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 02</w:t>
            </w:r>
          </w:p>
        </w:tc>
        <w:tc>
          <w:tcPr>
            <w:tcW w:w="2835" w:type="dxa"/>
            <w:tcBorders>
              <w:top w:val="nil"/>
              <w:left w:val="nil"/>
              <w:bottom w:val="single" w:sz="4" w:space="0" w:color="auto"/>
              <w:right w:val="single" w:sz="4" w:space="0" w:color="auto"/>
            </w:tcBorders>
            <w:shd w:val="clear" w:color="auto" w:fill="auto"/>
            <w:noWrap/>
            <w:vAlign w:val="bottom"/>
          </w:tcPr>
          <w:p w14:paraId="09C92C45"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MAGAZIE</w:t>
            </w:r>
          </w:p>
        </w:tc>
        <w:tc>
          <w:tcPr>
            <w:tcW w:w="850" w:type="dxa"/>
            <w:tcBorders>
              <w:top w:val="nil"/>
              <w:left w:val="nil"/>
              <w:bottom w:val="single" w:sz="4" w:space="0" w:color="auto"/>
              <w:right w:val="single" w:sz="4" w:space="0" w:color="auto"/>
            </w:tcBorders>
            <w:shd w:val="clear" w:color="auto" w:fill="auto"/>
            <w:noWrap/>
            <w:vAlign w:val="bottom"/>
          </w:tcPr>
          <w:p w14:paraId="05B40D84"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3,80</w:t>
            </w:r>
          </w:p>
        </w:tc>
        <w:tc>
          <w:tcPr>
            <w:tcW w:w="1276" w:type="dxa"/>
            <w:tcBorders>
              <w:top w:val="nil"/>
              <w:left w:val="nil"/>
              <w:bottom w:val="single" w:sz="4" w:space="0" w:color="auto"/>
              <w:right w:val="single" w:sz="4" w:space="0" w:color="auto"/>
            </w:tcBorders>
            <w:shd w:val="clear" w:color="auto" w:fill="auto"/>
            <w:noWrap/>
            <w:vAlign w:val="bottom"/>
          </w:tcPr>
          <w:p w14:paraId="67772823"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614BC6D7"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420 MJ/mp</w:t>
            </w:r>
          </w:p>
        </w:tc>
        <w:tc>
          <w:tcPr>
            <w:tcW w:w="1063" w:type="dxa"/>
            <w:tcBorders>
              <w:top w:val="nil"/>
              <w:left w:val="nil"/>
              <w:bottom w:val="single" w:sz="4" w:space="0" w:color="auto"/>
              <w:right w:val="single" w:sz="4" w:space="0" w:color="auto"/>
            </w:tcBorders>
            <w:shd w:val="clear" w:color="auto" w:fill="auto"/>
            <w:noWrap/>
            <w:vAlign w:val="bottom"/>
          </w:tcPr>
          <w:p w14:paraId="3318172C"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19B730F3"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647465FC"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 03</w:t>
            </w:r>
          </w:p>
        </w:tc>
        <w:tc>
          <w:tcPr>
            <w:tcW w:w="2835" w:type="dxa"/>
            <w:tcBorders>
              <w:top w:val="nil"/>
              <w:left w:val="nil"/>
              <w:bottom w:val="single" w:sz="4" w:space="0" w:color="auto"/>
              <w:right w:val="single" w:sz="4" w:space="0" w:color="auto"/>
            </w:tcBorders>
            <w:shd w:val="clear" w:color="auto" w:fill="auto"/>
            <w:noWrap/>
            <w:vAlign w:val="bottom"/>
          </w:tcPr>
          <w:p w14:paraId="60796A2F"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CORIDOR</w:t>
            </w:r>
          </w:p>
        </w:tc>
        <w:tc>
          <w:tcPr>
            <w:tcW w:w="850" w:type="dxa"/>
            <w:tcBorders>
              <w:top w:val="nil"/>
              <w:left w:val="nil"/>
              <w:bottom w:val="single" w:sz="4" w:space="0" w:color="auto"/>
              <w:right w:val="single" w:sz="4" w:space="0" w:color="auto"/>
            </w:tcBorders>
            <w:shd w:val="clear" w:color="auto" w:fill="auto"/>
            <w:noWrap/>
            <w:vAlign w:val="bottom"/>
          </w:tcPr>
          <w:p w14:paraId="2CEB6DA9" w14:textId="02988F35" w:rsidR="00B07EFC" w:rsidRPr="00413888" w:rsidRDefault="00EA2FEB" w:rsidP="00EA2FEB">
            <w:pPr>
              <w:jc w:val="right"/>
              <w:rPr>
                <w:rFonts w:ascii="Calibri" w:hAnsi="Calibri" w:cs="Calibri"/>
                <w:sz w:val="22"/>
                <w:szCs w:val="22"/>
              </w:rPr>
            </w:pPr>
            <w:r>
              <w:rPr>
                <w:rFonts w:ascii="Calibri" w:hAnsi="Calibri" w:cs="Calibri"/>
                <w:sz w:val="22"/>
                <w:szCs w:val="22"/>
              </w:rPr>
              <w:t>23</w:t>
            </w:r>
            <w:r w:rsidR="00B07EFC" w:rsidRPr="00413888">
              <w:rPr>
                <w:rFonts w:ascii="Calibri" w:hAnsi="Calibri" w:cs="Calibri"/>
                <w:sz w:val="22"/>
                <w:szCs w:val="22"/>
              </w:rPr>
              <w:t>,</w:t>
            </w:r>
            <w:r>
              <w:rPr>
                <w:rFonts w:ascii="Calibri" w:hAnsi="Calibri" w:cs="Calibri"/>
                <w:sz w:val="22"/>
                <w:szCs w:val="22"/>
              </w:rPr>
              <w:t>75</w:t>
            </w:r>
          </w:p>
        </w:tc>
        <w:tc>
          <w:tcPr>
            <w:tcW w:w="1276" w:type="dxa"/>
            <w:tcBorders>
              <w:top w:val="nil"/>
              <w:left w:val="nil"/>
              <w:bottom w:val="single" w:sz="4" w:space="0" w:color="auto"/>
              <w:right w:val="single" w:sz="4" w:space="0" w:color="auto"/>
            </w:tcBorders>
            <w:shd w:val="clear" w:color="auto" w:fill="auto"/>
            <w:noWrap/>
            <w:vAlign w:val="bottom"/>
          </w:tcPr>
          <w:p w14:paraId="5EDAA50A"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04FA56C4" w14:textId="77777777" w:rsidR="00B07EFC" w:rsidRPr="00413888" w:rsidRDefault="00B07EFC" w:rsidP="00845662">
            <w:pPr>
              <w:jc w:val="right"/>
              <w:rPr>
                <w:rFonts w:ascii="Calibri" w:hAnsi="Calibri" w:cs="Calibri"/>
                <w:sz w:val="22"/>
                <w:szCs w:val="22"/>
              </w:rPr>
            </w:pPr>
            <w:r w:rsidRPr="00413888">
              <w:rPr>
                <w:rFonts w:ascii="Calibri" w:hAnsi="Calibri" w:cs="Calibri"/>
                <w:sz w:val="22"/>
                <w:szCs w:val="22"/>
              </w:rPr>
              <w:t>&lt; 210 MJ/mp</w:t>
            </w:r>
          </w:p>
        </w:tc>
        <w:tc>
          <w:tcPr>
            <w:tcW w:w="1063" w:type="dxa"/>
            <w:tcBorders>
              <w:top w:val="nil"/>
              <w:left w:val="nil"/>
              <w:bottom w:val="single" w:sz="4" w:space="0" w:color="auto"/>
              <w:right w:val="single" w:sz="4" w:space="0" w:color="auto"/>
            </w:tcBorders>
            <w:shd w:val="clear" w:color="auto" w:fill="auto"/>
            <w:noWrap/>
            <w:vAlign w:val="bottom"/>
          </w:tcPr>
          <w:p w14:paraId="12DF406C"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320933CF"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23DD9938"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 04</w:t>
            </w:r>
          </w:p>
        </w:tc>
        <w:tc>
          <w:tcPr>
            <w:tcW w:w="2835" w:type="dxa"/>
            <w:tcBorders>
              <w:top w:val="nil"/>
              <w:left w:val="nil"/>
              <w:bottom w:val="single" w:sz="4" w:space="0" w:color="auto"/>
              <w:right w:val="single" w:sz="4" w:space="0" w:color="auto"/>
            </w:tcBorders>
            <w:shd w:val="clear" w:color="auto" w:fill="auto"/>
            <w:noWrap/>
            <w:vAlign w:val="bottom"/>
          </w:tcPr>
          <w:p w14:paraId="074BC301" w14:textId="4223FD08" w:rsidR="00B07EFC" w:rsidRPr="00413888" w:rsidRDefault="00EA2FEB" w:rsidP="00845662">
            <w:pPr>
              <w:rPr>
                <w:rFonts w:ascii="Calibri" w:hAnsi="Calibri" w:cs="Calibri"/>
                <w:sz w:val="22"/>
                <w:szCs w:val="22"/>
              </w:rPr>
            </w:pPr>
            <w:r w:rsidRPr="00413888">
              <w:rPr>
                <w:rFonts w:ascii="Calibri" w:hAnsi="Calibri" w:cs="Calibri"/>
                <w:sz w:val="22"/>
                <w:szCs w:val="22"/>
              </w:rPr>
              <w:t>CORIDOR</w:t>
            </w:r>
          </w:p>
        </w:tc>
        <w:tc>
          <w:tcPr>
            <w:tcW w:w="850" w:type="dxa"/>
            <w:tcBorders>
              <w:top w:val="nil"/>
              <w:left w:val="nil"/>
              <w:bottom w:val="single" w:sz="4" w:space="0" w:color="auto"/>
              <w:right w:val="single" w:sz="4" w:space="0" w:color="auto"/>
            </w:tcBorders>
            <w:shd w:val="clear" w:color="auto" w:fill="auto"/>
            <w:noWrap/>
            <w:vAlign w:val="bottom"/>
          </w:tcPr>
          <w:p w14:paraId="00849FAF" w14:textId="40B326FD" w:rsidR="00B07EFC" w:rsidRPr="00413888" w:rsidRDefault="00B07EFC" w:rsidP="00EA2FEB">
            <w:pPr>
              <w:jc w:val="right"/>
              <w:rPr>
                <w:rFonts w:ascii="Calibri" w:hAnsi="Calibri" w:cs="Calibri"/>
                <w:sz w:val="22"/>
                <w:szCs w:val="22"/>
              </w:rPr>
            </w:pPr>
            <w:r w:rsidRPr="00413888">
              <w:rPr>
                <w:rFonts w:ascii="Calibri" w:hAnsi="Calibri" w:cs="Calibri"/>
                <w:sz w:val="22"/>
                <w:szCs w:val="22"/>
              </w:rPr>
              <w:t>1</w:t>
            </w:r>
            <w:r w:rsidR="00EA2FEB">
              <w:rPr>
                <w:rFonts w:ascii="Calibri" w:hAnsi="Calibri" w:cs="Calibri"/>
                <w:sz w:val="22"/>
                <w:szCs w:val="22"/>
              </w:rPr>
              <w:t>6</w:t>
            </w:r>
            <w:r w:rsidRPr="00413888">
              <w:rPr>
                <w:rFonts w:ascii="Calibri" w:hAnsi="Calibri" w:cs="Calibri"/>
                <w:sz w:val="22"/>
                <w:szCs w:val="22"/>
              </w:rPr>
              <w:t>,</w:t>
            </w:r>
            <w:r w:rsidR="00EA2FEB">
              <w:rPr>
                <w:rFonts w:ascii="Calibri" w:hAnsi="Calibri" w:cs="Calibri"/>
                <w:sz w:val="22"/>
                <w:szCs w:val="22"/>
              </w:rPr>
              <w:t>95</w:t>
            </w:r>
          </w:p>
        </w:tc>
        <w:tc>
          <w:tcPr>
            <w:tcW w:w="1276" w:type="dxa"/>
            <w:tcBorders>
              <w:top w:val="nil"/>
              <w:left w:val="nil"/>
              <w:bottom w:val="single" w:sz="4" w:space="0" w:color="auto"/>
              <w:right w:val="single" w:sz="4" w:space="0" w:color="auto"/>
            </w:tcBorders>
            <w:shd w:val="clear" w:color="auto" w:fill="auto"/>
            <w:noWrap/>
            <w:vAlign w:val="bottom"/>
          </w:tcPr>
          <w:p w14:paraId="7AEEB764" w14:textId="1AF70316" w:rsidR="00B07EFC" w:rsidRPr="00413888" w:rsidRDefault="00EA2FEB" w:rsidP="00845662">
            <w:pPr>
              <w:jc w:val="right"/>
              <w:rPr>
                <w:rFonts w:ascii="Calibri" w:hAnsi="Calibri" w:cs="Calibri"/>
                <w:sz w:val="22"/>
                <w:szCs w:val="22"/>
              </w:rPr>
            </w:pPr>
            <w:r>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32FE67B9" w14:textId="460DBF9D" w:rsidR="00B07EFC" w:rsidRPr="00413888" w:rsidRDefault="00B07EFC" w:rsidP="00EA2FEB">
            <w:pPr>
              <w:jc w:val="right"/>
              <w:rPr>
                <w:rFonts w:ascii="Calibri" w:hAnsi="Calibri" w:cs="Calibri"/>
                <w:sz w:val="22"/>
                <w:szCs w:val="22"/>
              </w:rPr>
            </w:pPr>
            <w:r w:rsidRPr="00413888">
              <w:rPr>
                <w:rFonts w:ascii="Calibri" w:hAnsi="Calibri" w:cs="Calibri"/>
                <w:sz w:val="22"/>
                <w:szCs w:val="22"/>
              </w:rPr>
              <w:t xml:space="preserve">&lt; </w:t>
            </w:r>
            <w:r w:rsidR="00EA2FEB">
              <w:rPr>
                <w:rFonts w:ascii="Calibri" w:hAnsi="Calibri" w:cs="Calibri"/>
                <w:sz w:val="22"/>
                <w:szCs w:val="22"/>
              </w:rPr>
              <w:t>21</w:t>
            </w:r>
            <w:r w:rsidRPr="00413888">
              <w:rPr>
                <w:rFonts w:ascii="Calibri" w:hAnsi="Calibri" w:cs="Calibri"/>
                <w:sz w:val="22"/>
                <w:szCs w:val="22"/>
              </w:rPr>
              <w:t>0 MJ/mp</w:t>
            </w:r>
          </w:p>
        </w:tc>
        <w:tc>
          <w:tcPr>
            <w:tcW w:w="1063" w:type="dxa"/>
            <w:tcBorders>
              <w:top w:val="nil"/>
              <w:left w:val="nil"/>
              <w:bottom w:val="single" w:sz="4" w:space="0" w:color="auto"/>
              <w:right w:val="single" w:sz="4" w:space="0" w:color="auto"/>
            </w:tcBorders>
            <w:shd w:val="clear" w:color="auto" w:fill="auto"/>
            <w:noWrap/>
            <w:vAlign w:val="bottom"/>
          </w:tcPr>
          <w:p w14:paraId="64DDF4E7"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55EB0681"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261569A3"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D 05</w:t>
            </w:r>
          </w:p>
        </w:tc>
        <w:tc>
          <w:tcPr>
            <w:tcW w:w="2835" w:type="dxa"/>
            <w:tcBorders>
              <w:top w:val="nil"/>
              <w:left w:val="nil"/>
              <w:bottom w:val="single" w:sz="4" w:space="0" w:color="auto"/>
              <w:right w:val="single" w:sz="4" w:space="0" w:color="auto"/>
            </w:tcBorders>
            <w:shd w:val="clear" w:color="auto" w:fill="auto"/>
            <w:noWrap/>
            <w:vAlign w:val="bottom"/>
          </w:tcPr>
          <w:p w14:paraId="1E825919" w14:textId="5933A77B" w:rsidR="00B07EFC" w:rsidRPr="00413888" w:rsidRDefault="00EA2FEB" w:rsidP="00845662">
            <w:pPr>
              <w:rPr>
                <w:rFonts w:ascii="Calibri" w:hAnsi="Calibri" w:cs="Calibri"/>
                <w:sz w:val="22"/>
                <w:szCs w:val="22"/>
              </w:rPr>
            </w:pPr>
            <w:r w:rsidRPr="00413888">
              <w:rPr>
                <w:rFonts w:ascii="Calibri" w:hAnsi="Calibri" w:cs="Calibri"/>
                <w:sz w:val="22"/>
                <w:szCs w:val="22"/>
              </w:rPr>
              <w:t>CORIDOR</w:t>
            </w:r>
          </w:p>
        </w:tc>
        <w:tc>
          <w:tcPr>
            <w:tcW w:w="850" w:type="dxa"/>
            <w:tcBorders>
              <w:top w:val="nil"/>
              <w:left w:val="nil"/>
              <w:bottom w:val="single" w:sz="4" w:space="0" w:color="auto"/>
              <w:right w:val="single" w:sz="4" w:space="0" w:color="auto"/>
            </w:tcBorders>
            <w:shd w:val="clear" w:color="auto" w:fill="auto"/>
            <w:noWrap/>
            <w:vAlign w:val="bottom"/>
          </w:tcPr>
          <w:p w14:paraId="09A0E77B" w14:textId="2514CF3C" w:rsidR="00B07EFC" w:rsidRPr="00413888" w:rsidRDefault="00EA2FEB" w:rsidP="00EA2FEB">
            <w:pPr>
              <w:jc w:val="right"/>
              <w:rPr>
                <w:rFonts w:ascii="Calibri" w:hAnsi="Calibri" w:cs="Calibri"/>
                <w:sz w:val="22"/>
                <w:szCs w:val="22"/>
              </w:rPr>
            </w:pPr>
            <w:r>
              <w:rPr>
                <w:rFonts w:ascii="Calibri" w:hAnsi="Calibri" w:cs="Calibri"/>
                <w:sz w:val="22"/>
                <w:szCs w:val="22"/>
              </w:rPr>
              <w:t>46</w:t>
            </w:r>
            <w:r w:rsidR="00B07EFC" w:rsidRPr="00413888">
              <w:rPr>
                <w:rFonts w:ascii="Calibri" w:hAnsi="Calibri" w:cs="Calibri"/>
                <w:sz w:val="22"/>
                <w:szCs w:val="22"/>
              </w:rPr>
              <w:t>,</w:t>
            </w:r>
            <w:r>
              <w:rPr>
                <w:rFonts w:ascii="Calibri" w:hAnsi="Calibri" w:cs="Calibri"/>
                <w:sz w:val="22"/>
                <w:szCs w:val="22"/>
              </w:rPr>
              <w:t>50</w:t>
            </w:r>
          </w:p>
        </w:tc>
        <w:tc>
          <w:tcPr>
            <w:tcW w:w="1276" w:type="dxa"/>
            <w:tcBorders>
              <w:top w:val="nil"/>
              <w:left w:val="nil"/>
              <w:bottom w:val="single" w:sz="4" w:space="0" w:color="auto"/>
              <w:right w:val="single" w:sz="4" w:space="0" w:color="auto"/>
            </w:tcBorders>
            <w:shd w:val="clear" w:color="auto" w:fill="auto"/>
            <w:noWrap/>
            <w:vAlign w:val="bottom"/>
          </w:tcPr>
          <w:p w14:paraId="7CDD1386" w14:textId="1A9F7557" w:rsidR="00B07EFC" w:rsidRPr="00413888" w:rsidRDefault="00EA2FEB" w:rsidP="00845662">
            <w:pPr>
              <w:jc w:val="right"/>
              <w:rPr>
                <w:rFonts w:ascii="Calibri" w:hAnsi="Calibri" w:cs="Calibri"/>
                <w:sz w:val="22"/>
                <w:szCs w:val="22"/>
              </w:rPr>
            </w:pPr>
            <w:r>
              <w:rPr>
                <w:rFonts w:ascii="Calibri" w:hAnsi="Calibri" w:cs="Calibri"/>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48430493" w14:textId="28CC0A63" w:rsidR="00B07EFC" w:rsidRPr="00413888" w:rsidRDefault="00B07EFC" w:rsidP="00EA2FEB">
            <w:pPr>
              <w:jc w:val="right"/>
              <w:rPr>
                <w:rFonts w:ascii="Calibri" w:hAnsi="Calibri" w:cs="Calibri"/>
                <w:sz w:val="22"/>
                <w:szCs w:val="22"/>
              </w:rPr>
            </w:pPr>
            <w:r w:rsidRPr="00413888">
              <w:rPr>
                <w:rFonts w:ascii="Calibri" w:hAnsi="Calibri" w:cs="Calibri"/>
                <w:sz w:val="22"/>
                <w:szCs w:val="22"/>
              </w:rPr>
              <w:t xml:space="preserve">&lt; </w:t>
            </w:r>
            <w:r w:rsidR="00EA2FEB">
              <w:rPr>
                <w:rFonts w:ascii="Calibri" w:hAnsi="Calibri" w:cs="Calibri"/>
                <w:sz w:val="22"/>
                <w:szCs w:val="22"/>
              </w:rPr>
              <w:t>21</w:t>
            </w:r>
            <w:r w:rsidRPr="00413888">
              <w:rPr>
                <w:rFonts w:ascii="Calibri" w:hAnsi="Calibri" w:cs="Calibri"/>
                <w:sz w:val="22"/>
                <w:szCs w:val="22"/>
              </w:rPr>
              <w:t>0 MJ/mp</w:t>
            </w:r>
          </w:p>
        </w:tc>
        <w:tc>
          <w:tcPr>
            <w:tcW w:w="1063" w:type="dxa"/>
            <w:tcBorders>
              <w:top w:val="nil"/>
              <w:left w:val="nil"/>
              <w:bottom w:val="single" w:sz="4" w:space="0" w:color="auto"/>
              <w:right w:val="single" w:sz="4" w:space="0" w:color="auto"/>
            </w:tcBorders>
            <w:shd w:val="clear" w:color="auto" w:fill="auto"/>
            <w:noWrap/>
            <w:vAlign w:val="bottom"/>
          </w:tcPr>
          <w:p w14:paraId="4E134FD9" w14:textId="77777777" w:rsidR="00B07EFC" w:rsidRPr="00413888" w:rsidRDefault="00B07EFC" w:rsidP="00845662">
            <w:pPr>
              <w:rPr>
                <w:rFonts w:ascii="Calibri" w:hAnsi="Calibri" w:cs="Calibri"/>
                <w:sz w:val="22"/>
                <w:szCs w:val="22"/>
              </w:rPr>
            </w:pPr>
            <w:r w:rsidRPr="00413888">
              <w:rPr>
                <w:rFonts w:ascii="Calibri" w:hAnsi="Calibri" w:cs="Calibri"/>
                <w:sz w:val="22"/>
                <w:szCs w:val="22"/>
              </w:rPr>
              <w:t>Mic</w:t>
            </w:r>
          </w:p>
        </w:tc>
      </w:tr>
      <w:tr w:rsidR="00413888" w:rsidRPr="00413888" w14:paraId="1F071259" w14:textId="77777777" w:rsidTr="00413888">
        <w:trPr>
          <w:trHeight w:val="300"/>
        </w:trPr>
        <w:tc>
          <w:tcPr>
            <w:tcW w:w="988" w:type="dxa"/>
            <w:tcBorders>
              <w:top w:val="nil"/>
              <w:left w:val="single" w:sz="4" w:space="0" w:color="auto"/>
              <w:bottom w:val="single" w:sz="4" w:space="0" w:color="auto"/>
              <w:right w:val="single" w:sz="4" w:space="0" w:color="auto"/>
            </w:tcBorders>
            <w:shd w:val="clear" w:color="auto" w:fill="auto"/>
            <w:noWrap/>
            <w:vAlign w:val="bottom"/>
          </w:tcPr>
          <w:p w14:paraId="188441B9" w14:textId="77777777" w:rsidR="00B07EFC" w:rsidRPr="00413888" w:rsidRDefault="00B07EFC" w:rsidP="00845662">
            <w:pPr>
              <w:rPr>
                <w:rFonts w:ascii="Calibri" w:hAnsi="Calibri" w:cs="Calibri"/>
                <w:i/>
                <w:sz w:val="22"/>
                <w:szCs w:val="22"/>
              </w:rPr>
            </w:pPr>
            <w:r w:rsidRPr="00413888">
              <w:rPr>
                <w:rFonts w:ascii="Calibri" w:hAnsi="Calibri" w:cs="Calibri"/>
                <w:iCs/>
                <w:sz w:val="22"/>
                <w:szCs w:val="22"/>
              </w:rPr>
              <w:t>E1 01</w:t>
            </w:r>
          </w:p>
        </w:tc>
        <w:tc>
          <w:tcPr>
            <w:tcW w:w="2835" w:type="dxa"/>
            <w:tcBorders>
              <w:top w:val="nil"/>
              <w:left w:val="nil"/>
              <w:bottom w:val="single" w:sz="4" w:space="0" w:color="auto"/>
              <w:right w:val="single" w:sz="4" w:space="0" w:color="auto"/>
            </w:tcBorders>
            <w:shd w:val="clear" w:color="auto" w:fill="auto"/>
            <w:noWrap/>
            <w:vAlign w:val="bottom"/>
          </w:tcPr>
          <w:p w14:paraId="24DA12D3" w14:textId="77777777" w:rsidR="00B07EFC" w:rsidRPr="00413888" w:rsidRDefault="00B07EFC" w:rsidP="00845662">
            <w:pPr>
              <w:rPr>
                <w:rFonts w:ascii="Calibri" w:hAnsi="Calibri" w:cs="Calibri"/>
                <w:i/>
                <w:sz w:val="22"/>
                <w:szCs w:val="22"/>
              </w:rPr>
            </w:pPr>
            <w:r w:rsidRPr="00413888">
              <w:rPr>
                <w:rFonts w:ascii="Calibri" w:hAnsi="Calibri" w:cs="Calibri"/>
                <w:sz w:val="22"/>
                <w:szCs w:val="22"/>
              </w:rPr>
              <w:t>CORIDOR</w:t>
            </w:r>
          </w:p>
        </w:tc>
        <w:tc>
          <w:tcPr>
            <w:tcW w:w="850" w:type="dxa"/>
            <w:tcBorders>
              <w:top w:val="nil"/>
              <w:left w:val="nil"/>
              <w:bottom w:val="single" w:sz="4" w:space="0" w:color="auto"/>
              <w:right w:val="single" w:sz="4" w:space="0" w:color="auto"/>
            </w:tcBorders>
            <w:shd w:val="clear" w:color="auto" w:fill="auto"/>
            <w:noWrap/>
            <w:vAlign w:val="bottom"/>
          </w:tcPr>
          <w:p w14:paraId="5D110078" w14:textId="77777777" w:rsidR="00B07EFC" w:rsidRPr="00413888" w:rsidRDefault="00B07EFC" w:rsidP="00845662">
            <w:pPr>
              <w:jc w:val="right"/>
              <w:rPr>
                <w:rFonts w:ascii="Calibri" w:hAnsi="Calibri" w:cs="Calibri"/>
                <w:i/>
                <w:sz w:val="22"/>
                <w:szCs w:val="22"/>
              </w:rPr>
            </w:pPr>
            <w:r w:rsidRPr="00413888">
              <w:rPr>
                <w:rFonts w:ascii="Calibri" w:hAnsi="Calibri" w:cs="Calibri"/>
                <w:iCs/>
                <w:sz w:val="22"/>
                <w:szCs w:val="22"/>
              </w:rPr>
              <w:t>18,35</w:t>
            </w:r>
          </w:p>
        </w:tc>
        <w:tc>
          <w:tcPr>
            <w:tcW w:w="1276" w:type="dxa"/>
            <w:tcBorders>
              <w:top w:val="nil"/>
              <w:left w:val="nil"/>
              <w:bottom w:val="single" w:sz="4" w:space="0" w:color="auto"/>
              <w:right w:val="single" w:sz="4" w:space="0" w:color="auto"/>
            </w:tcBorders>
            <w:shd w:val="clear" w:color="auto" w:fill="auto"/>
            <w:noWrap/>
            <w:vAlign w:val="bottom"/>
          </w:tcPr>
          <w:p w14:paraId="704BD0EF" w14:textId="77777777" w:rsidR="00B07EFC" w:rsidRPr="00413888" w:rsidRDefault="00B07EFC" w:rsidP="00845662">
            <w:pPr>
              <w:jc w:val="right"/>
              <w:rPr>
                <w:rFonts w:ascii="Calibri" w:hAnsi="Calibri" w:cs="Calibri"/>
                <w:iCs/>
                <w:sz w:val="22"/>
                <w:szCs w:val="22"/>
              </w:rPr>
            </w:pPr>
            <w:r w:rsidRPr="00413888">
              <w:rPr>
                <w:rFonts w:ascii="Calibri" w:hAnsi="Calibri" w:cs="Calibri"/>
                <w:iCs/>
                <w:sz w:val="22"/>
                <w:szCs w:val="22"/>
              </w:rPr>
              <w:t>FPP</w:t>
            </w:r>
          </w:p>
        </w:tc>
        <w:tc>
          <w:tcPr>
            <w:tcW w:w="1521" w:type="dxa"/>
            <w:tcBorders>
              <w:top w:val="nil"/>
              <w:left w:val="nil"/>
              <w:bottom w:val="single" w:sz="4" w:space="0" w:color="auto"/>
              <w:right w:val="single" w:sz="4" w:space="0" w:color="auto"/>
            </w:tcBorders>
            <w:shd w:val="clear" w:color="auto" w:fill="auto"/>
            <w:noWrap/>
            <w:vAlign w:val="bottom"/>
          </w:tcPr>
          <w:p w14:paraId="279B5CC2" w14:textId="77777777" w:rsidR="00B07EFC" w:rsidRPr="00413888" w:rsidRDefault="00B07EFC" w:rsidP="00845662">
            <w:pPr>
              <w:jc w:val="right"/>
              <w:rPr>
                <w:rFonts w:ascii="Calibri" w:hAnsi="Calibri" w:cs="Calibri"/>
                <w:i/>
                <w:sz w:val="22"/>
                <w:szCs w:val="22"/>
              </w:rPr>
            </w:pPr>
            <w:r w:rsidRPr="00413888">
              <w:rPr>
                <w:rFonts w:ascii="Calibri" w:hAnsi="Calibri" w:cs="Calibri"/>
                <w:i/>
                <w:sz w:val="22"/>
                <w:szCs w:val="22"/>
              </w:rPr>
              <w:t xml:space="preserve">&lt; </w:t>
            </w:r>
            <w:r w:rsidRPr="00413888">
              <w:rPr>
                <w:rFonts w:ascii="Calibri" w:hAnsi="Calibri" w:cs="Calibri"/>
                <w:sz w:val="22"/>
                <w:szCs w:val="22"/>
              </w:rPr>
              <w:t>21</w:t>
            </w:r>
            <w:r w:rsidRPr="00413888">
              <w:rPr>
                <w:rFonts w:ascii="Calibri" w:hAnsi="Calibri" w:cs="Calibri"/>
                <w:b/>
                <w:sz w:val="22"/>
                <w:szCs w:val="22"/>
              </w:rPr>
              <w:t>0</w:t>
            </w:r>
            <w:r w:rsidRPr="00413888">
              <w:rPr>
                <w:rFonts w:ascii="Calibri" w:hAnsi="Calibri" w:cs="Calibri"/>
                <w:sz w:val="22"/>
                <w:szCs w:val="22"/>
              </w:rPr>
              <w:t xml:space="preserve"> MJ/mp</w:t>
            </w:r>
          </w:p>
        </w:tc>
        <w:tc>
          <w:tcPr>
            <w:tcW w:w="1063" w:type="dxa"/>
            <w:tcBorders>
              <w:top w:val="nil"/>
              <w:left w:val="nil"/>
              <w:bottom w:val="single" w:sz="4" w:space="0" w:color="auto"/>
              <w:right w:val="single" w:sz="4" w:space="0" w:color="auto"/>
            </w:tcBorders>
            <w:shd w:val="clear" w:color="auto" w:fill="auto"/>
            <w:noWrap/>
            <w:vAlign w:val="bottom"/>
          </w:tcPr>
          <w:p w14:paraId="0E4242BD" w14:textId="77777777" w:rsidR="00B07EFC" w:rsidRPr="00413888" w:rsidRDefault="00B07EFC" w:rsidP="00845662">
            <w:pPr>
              <w:rPr>
                <w:rFonts w:ascii="Calibri" w:hAnsi="Calibri" w:cs="Calibri"/>
                <w:iCs/>
                <w:sz w:val="22"/>
                <w:szCs w:val="22"/>
              </w:rPr>
            </w:pPr>
            <w:r w:rsidRPr="00413888">
              <w:rPr>
                <w:rFonts w:ascii="Calibri" w:hAnsi="Calibri" w:cs="Calibri"/>
                <w:iCs/>
                <w:sz w:val="22"/>
                <w:szCs w:val="22"/>
              </w:rPr>
              <w:t>Mic</w:t>
            </w:r>
          </w:p>
        </w:tc>
      </w:tr>
    </w:tbl>
    <w:p w14:paraId="6D5790F5" w14:textId="77777777" w:rsidR="00B07EFC" w:rsidRPr="005423EE" w:rsidRDefault="00B07EFC" w:rsidP="00B07EFC">
      <w:pPr>
        <w:rPr>
          <w:rFonts w:ascii="Calibri" w:hAnsi="Calibri" w:cs="Calibri"/>
          <w:lang w:eastAsia="x-none"/>
        </w:rPr>
      </w:pPr>
    </w:p>
    <w:p w14:paraId="536102C9" w14:textId="77777777" w:rsidR="00B07EFC" w:rsidRPr="005423EE" w:rsidRDefault="00B07EFC" w:rsidP="00B07EFC">
      <w:pPr>
        <w:rPr>
          <w:rFonts w:ascii="Calibri" w:hAnsi="Calibri" w:cs="Calibri"/>
          <w:b/>
          <w:bCs/>
          <w:lang w:eastAsia="x-none"/>
        </w:rPr>
      </w:pPr>
      <w:r w:rsidRPr="005423EE">
        <w:rPr>
          <w:rFonts w:ascii="Calibri" w:hAnsi="Calibri" w:cs="Calibri"/>
          <w:lang w:eastAsia="x-none"/>
        </w:rPr>
        <w:tab/>
      </w:r>
      <w:r w:rsidRPr="005423EE">
        <w:rPr>
          <w:rFonts w:ascii="Calibri" w:hAnsi="Calibri" w:cs="Calibri"/>
          <w:b/>
          <w:bCs/>
          <w:lang w:eastAsia="x-none"/>
        </w:rPr>
        <w:t>Bilanț total:</w:t>
      </w:r>
    </w:p>
    <w:p w14:paraId="4BB4B58E" w14:textId="4DFC0A45"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Totală supusă amenajărilor interioare: </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t>S=4</w:t>
      </w:r>
      <w:r w:rsidR="00EA2FEB">
        <w:rPr>
          <w:rFonts w:ascii="Calibri" w:hAnsi="Calibri" w:cs="Calibri"/>
          <w:lang w:eastAsia="x-none"/>
        </w:rPr>
        <w:t>30</w:t>
      </w:r>
      <w:r w:rsidRPr="005423EE">
        <w:rPr>
          <w:rFonts w:ascii="Calibri" w:hAnsi="Calibri" w:cs="Calibri"/>
          <w:lang w:eastAsia="x-none"/>
        </w:rPr>
        <w:t>,</w:t>
      </w:r>
      <w:r w:rsidR="00EA2FEB">
        <w:rPr>
          <w:rFonts w:ascii="Calibri" w:hAnsi="Calibri" w:cs="Calibri"/>
          <w:lang w:eastAsia="x-none"/>
        </w:rPr>
        <w:t>90</w:t>
      </w:r>
      <w:r w:rsidRPr="005423EE">
        <w:rPr>
          <w:rFonts w:ascii="Calibri" w:hAnsi="Calibri" w:cs="Calibri"/>
          <w:lang w:eastAsia="x-none"/>
        </w:rPr>
        <w:t xml:space="preserve"> mp</w:t>
      </w:r>
    </w:p>
    <w:p w14:paraId="6EA5EEEF" w14:textId="2D29C45A" w:rsidR="00B07EFC" w:rsidRPr="005423EE" w:rsidRDefault="00B07EFC" w:rsidP="00B07EFC">
      <w:pPr>
        <w:rPr>
          <w:rFonts w:ascii="Calibri" w:hAnsi="Calibri" w:cs="Calibri"/>
          <w:lang w:eastAsia="x-none"/>
        </w:rPr>
      </w:pPr>
      <w:r w:rsidRPr="005423EE">
        <w:rPr>
          <w:rFonts w:ascii="Calibri" w:hAnsi="Calibri" w:cs="Calibri"/>
          <w:lang w:eastAsia="x-none"/>
        </w:rPr>
        <w:t xml:space="preserve">Suprafața Totală supusă lucrări construire volum Sp+D: </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t>S=1</w:t>
      </w:r>
      <w:r w:rsidR="00EA2FEB">
        <w:rPr>
          <w:rFonts w:ascii="Calibri" w:hAnsi="Calibri" w:cs="Calibri"/>
          <w:lang w:eastAsia="x-none"/>
        </w:rPr>
        <w:t>28</w:t>
      </w:r>
      <w:r w:rsidRPr="005423EE">
        <w:rPr>
          <w:rFonts w:ascii="Calibri" w:hAnsi="Calibri" w:cs="Calibri"/>
          <w:lang w:eastAsia="x-none"/>
        </w:rPr>
        <w:t>,</w:t>
      </w:r>
      <w:r w:rsidR="00EA2FEB">
        <w:rPr>
          <w:rFonts w:ascii="Calibri" w:hAnsi="Calibri" w:cs="Calibri"/>
          <w:lang w:eastAsia="x-none"/>
        </w:rPr>
        <w:t>10</w:t>
      </w:r>
      <w:r w:rsidRPr="005423EE">
        <w:rPr>
          <w:rFonts w:ascii="Calibri" w:hAnsi="Calibri" w:cs="Calibri"/>
          <w:lang w:eastAsia="x-none"/>
        </w:rPr>
        <w:t xml:space="preserve"> mp</w:t>
      </w:r>
    </w:p>
    <w:p w14:paraId="7AF20189" w14:textId="4626A2FA" w:rsidR="00B07EFC" w:rsidRPr="005423EE" w:rsidRDefault="00B07EFC" w:rsidP="00B42113">
      <w:pPr>
        <w:spacing w:before="60" w:after="60"/>
        <w:rPr>
          <w:rFonts w:ascii="Calibri" w:hAnsi="Calibri" w:cs="Calibri"/>
          <w:lang w:eastAsia="x-none"/>
        </w:rPr>
      </w:pPr>
      <w:r w:rsidRPr="005423EE">
        <w:rPr>
          <w:rFonts w:ascii="Calibri" w:hAnsi="Calibri" w:cs="Calibri"/>
          <w:b/>
          <w:bCs/>
          <w:lang w:eastAsia="x-none"/>
        </w:rPr>
        <w:t>Suprafața totală supusă lucrărilor de construire</w:t>
      </w:r>
      <w:r w:rsidRPr="005423EE">
        <w:rPr>
          <w:rFonts w:ascii="Calibri" w:hAnsi="Calibri" w:cs="Calibri"/>
          <w:lang w:eastAsia="x-none"/>
        </w:rPr>
        <w:t xml:space="preserve">   </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b/>
          <w:bCs/>
          <w:lang w:eastAsia="x-none"/>
        </w:rPr>
        <w:t>St = 5</w:t>
      </w:r>
      <w:r w:rsidR="00EA2FEB">
        <w:rPr>
          <w:rFonts w:ascii="Calibri" w:hAnsi="Calibri" w:cs="Calibri"/>
          <w:b/>
          <w:bCs/>
          <w:lang w:eastAsia="x-none"/>
        </w:rPr>
        <w:t>5</w:t>
      </w:r>
      <w:r w:rsidRPr="005423EE">
        <w:rPr>
          <w:rFonts w:ascii="Calibri" w:hAnsi="Calibri" w:cs="Calibri"/>
          <w:b/>
          <w:bCs/>
          <w:lang w:eastAsia="x-none"/>
        </w:rPr>
        <w:t>9,</w:t>
      </w:r>
      <w:r w:rsidR="00EA2FEB">
        <w:rPr>
          <w:rFonts w:ascii="Calibri" w:hAnsi="Calibri" w:cs="Calibri"/>
          <w:b/>
          <w:bCs/>
          <w:lang w:eastAsia="x-none"/>
        </w:rPr>
        <w:t>00</w:t>
      </w:r>
      <w:r w:rsidRPr="005423EE">
        <w:rPr>
          <w:rFonts w:ascii="Calibri" w:hAnsi="Calibri" w:cs="Calibri"/>
          <w:b/>
          <w:bCs/>
          <w:lang w:eastAsia="x-none"/>
        </w:rPr>
        <w:t xml:space="preserve"> mp</w:t>
      </w:r>
    </w:p>
    <w:p w14:paraId="5E94FF62" w14:textId="77777777" w:rsidR="00B07EFC" w:rsidRPr="005423EE" w:rsidRDefault="00B07EFC" w:rsidP="00B07EFC">
      <w:pPr>
        <w:ind w:left="720"/>
        <w:rPr>
          <w:rFonts w:ascii="Calibri" w:hAnsi="Calibri" w:cs="Calibri"/>
          <w:lang w:eastAsia="x-none"/>
        </w:rPr>
      </w:pPr>
      <w:r w:rsidRPr="005423EE">
        <w:rPr>
          <w:rFonts w:ascii="Calibri" w:hAnsi="Calibri" w:cs="Calibri"/>
          <w:lang w:eastAsia="x-none"/>
        </w:rPr>
        <w:t>Suprafața construită existent</w:t>
      </w:r>
      <w:r w:rsidRPr="005423EE">
        <w:rPr>
          <w:rFonts w:ascii="Calibri" w:hAnsi="Calibri" w:cs="Calibri"/>
          <w:lang w:eastAsia="x-none"/>
        </w:rPr>
        <w:tab/>
      </w:r>
      <w:r w:rsidRPr="005423EE">
        <w:rPr>
          <w:rFonts w:ascii="Calibri" w:hAnsi="Calibri" w:cs="Calibri"/>
          <w:lang w:eastAsia="x-none"/>
        </w:rPr>
        <w:tab/>
        <w:t>Suprafața construită propusă</w:t>
      </w:r>
    </w:p>
    <w:p w14:paraId="15163642" w14:textId="6810C2A4" w:rsidR="00B07EFC" w:rsidRPr="005423EE" w:rsidRDefault="00B07EFC" w:rsidP="00B07EFC">
      <w:pPr>
        <w:ind w:left="720"/>
        <w:rPr>
          <w:rFonts w:ascii="Calibri" w:hAnsi="Calibri" w:cs="Calibri"/>
          <w:lang w:eastAsia="x-none"/>
        </w:rPr>
      </w:pPr>
      <w:r w:rsidRPr="005423EE">
        <w:rPr>
          <w:rFonts w:ascii="Calibri" w:hAnsi="Calibri" w:cs="Calibri"/>
          <w:lang w:eastAsia="x-none"/>
        </w:rPr>
        <w:t xml:space="preserve">S.C. = </w:t>
      </w:r>
      <w:r w:rsidR="00EA2FEB">
        <w:rPr>
          <w:rFonts w:ascii="Calibri" w:hAnsi="Calibri" w:cs="Calibri"/>
          <w:lang w:eastAsia="x-none"/>
        </w:rPr>
        <w:t>4861</w:t>
      </w:r>
      <w:r w:rsidRPr="005423EE">
        <w:rPr>
          <w:rFonts w:ascii="Calibri" w:hAnsi="Calibri" w:cs="Calibri"/>
          <w:lang w:eastAsia="x-none"/>
        </w:rPr>
        <w:t>,0 mp</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00EA2FEB">
        <w:rPr>
          <w:rFonts w:ascii="Calibri" w:hAnsi="Calibri" w:cs="Calibri"/>
          <w:b/>
          <w:bCs/>
          <w:lang w:eastAsia="x-none"/>
        </w:rPr>
        <w:t>S.C. = 4936</w:t>
      </w:r>
      <w:r w:rsidRPr="005423EE">
        <w:rPr>
          <w:rFonts w:ascii="Calibri" w:hAnsi="Calibri" w:cs="Calibri"/>
          <w:b/>
          <w:bCs/>
          <w:lang w:eastAsia="x-none"/>
        </w:rPr>
        <w:t>,</w:t>
      </w:r>
      <w:r w:rsidR="00EA2FEB">
        <w:rPr>
          <w:rFonts w:ascii="Calibri" w:hAnsi="Calibri" w:cs="Calibri"/>
          <w:b/>
          <w:bCs/>
          <w:lang w:eastAsia="x-none"/>
        </w:rPr>
        <w:t>10</w:t>
      </w:r>
      <w:r w:rsidRPr="005423EE">
        <w:rPr>
          <w:rFonts w:ascii="Calibri" w:hAnsi="Calibri" w:cs="Calibri"/>
          <w:b/>
          <w:bCs/>
          <w:lang w:eastAsia="x-none"/>
        </w:rPr>
        <w:t xml:space="preserve"> mp</w:t>
      </w:r>
    </w:p>
    <w:p w14:paraId="102C4BC9" w14:textId="77777777" w:rsidR="00B07EFC" w:rsidRPr="005423EE" w:rsidRDefault="00B07EFC" w:rsidP="00B42113">
      <w:pPr>
        <w:spacing w:before="60" w:after="60"/>
        <w:ind w:left="720"/>
        <w:rPr>
          <w:rFonts w:ascii="Calibri" w:hAnsi="Calibri" w:cs="Calibri"/>
          <w:lang w:eastAsia="x-none"/>
        </w:rPr>
      </w:pPr>
      <w:r w:rsidRPr="005423EE">
        <w:rPr>
          <w:rFonts w:ascii="Calibri" w:hAnsi="Calibri" w:cs="Calibri"/>
          <w:lang w:eastAsia="x-none"/>
        </w:rPr>
        <w:t>Suprafața desfășurată existent</w:t>
      </w:r>
      <w:r w:rsidRPr="005423EE">
        <w:rPr>
          <w:rFonts w:ascii="Calibri" w:hAnsi="Calibri" w:cs="Calibri"/>
          <w:lang w:eastAsia="x-none"/>
        </w:rPr>
        <w:tab/>
      </w:r>
      <w:r w:rsidRPr="005423EE">
        <w:rPr>
          <w:rFonts w:ascii="Calibri" w:hAnsi="Calibri" w:cs="Calibri"/>
          <w:lang w:eastAsia="x-none"/>
        </w:rPr>
        <w:tab/>
        <w:t>Suprafața desfășurată propusă</w:t>
      </w:r>
    </w:p>
    <w:p w14:paraId="0E640E47" w14:textId="316A2823" w:rsidR="00B07EFC" w:rsidRPr="005423EE" w:rsidRDefault="00B07EFC" w:rsidP="00B42113">
      <w:pPr>
        <w:spacing w:after="60"/>
        <w:ind w:left="720"/>
        <w:rPr>
          <w:rFonts w:ascii="Calibri" w:hAnsi="Calibri" w:cs="Calibri"/>
          <w:lang w:eastAsia="x-none"/>
        </w:rPr>
      </w:pPr>
      <w:r w:rsidRPr="005423EE">
        <w:rPr>
          <w:rFonts w:ascii="Calibri" w:hAnsi="Calibri" w:cs="Calibri"/>
          <w:lang w:eastAsia="x-none"/>
        </w:rPr>
        <w:t>S.D. = 2</w:t>
      </w:r>
      <w:r w:rsidR="00EA2FEB">
        <w:rPr>
          <w:rFonts w:ascii="Calibri" w:hAnsi="Calibri" w:cs="Calibri"/>
          <w:lang w:eastAsia="x-none"/>
        </w:rPr>
        <w:t>0940</w:t>
      </w:r>
      <w:r w:rsidRPr="005423EE">
        <w:rPr>
          <w:rFonts w:ascii="Calibri" w:hAnsi="Calibri" w:cs="Calibri"/>
          <w:lang w:eastAsia="x-none"/>
        </w:rPr>
        <w:t>,0 mp</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b/>
          <w:bCs/>
          <w:lang w:eastAsia="x-none"/>
        </w:rPr>
        <w:t>S.D. = 2</w:t>
      </w:r>
      <w:r w:rsidR="00EA2FEB">
        <w:rPr>
          <w:rFonts w:ascii="Calibri" w:hAnsi="Calibri" w:cs="Calibri"/>
          <w:b/>
          <w:bCs/>
          <w:lang w:eastAsia="x-none"/>
        </w:rPr>
        <w:t>1015</w:t>
      </w:r>
      <w:r w:rsidRPr="005423EE">
        <w:rPr>
          <w:rFonts w:ascii="Calibri" w:hAnsi="Calibri" w:cs="Calibri"/>
          <w:b/>
          <w:bCs/>
          <w:lang w:eastAsia="x-none"/>
        </w:rPr>
        <w:t>,</w:t>
      </w:r>
      <w:r w:rsidR="00EA2FEB">
        <w:rPr>
          <w:rFonts w:ascii="Calibri" w:hAnsi="Calibri" w:cs="Calibri"/>
          <w:b/>
          <w:bCs/>
          <w:lang w:eastAsia="x-none"/>
        </w:rPr>
        <w:t>10</w:t>
      </w:r>
      <w:r w:rsidRPr="005423EE">
        <w:rPr>
          <w:rFonts w:ascii="Calibri" w:hAnsi="Calibri" w:cs="Calibri"/>
          <w:b/>
          <w:bCs/>
          <w:lang w:eastAsia="x-none"/>
        </w:rPr>
        <w:t xml:space="preserve"> mp</w:t>
      </w:r>
    </w:p>
    <w:p w14:paraId="063E434B" w14:textId="68241FD6" w:rsidR="00B07EFC" w:rsidRPr="005423EE" w:rsidRDefault="00B07EFC" w:rsidP="00B42113">
      <w:pPr>
        <w:ind w:firstLine="708"/>
        <w:rPr>
          <w:rFonts w:ascii="Calibri" w:hAnsi="Calibri" w:cs="Calibri"/>
          <w:lang w:eastAsia="x-none"/>
        </w:rPr>
      </w:pPr>
      <w:r w:rsidRPr="005423EE">
        <w:rPr>
          <w:rFonts w:ascii="Calibri" w:hAnsi="Calibri" w:cs="Calibri"/>
          <w:lang w:eastAsia="x-none"/>
        </w:rPr>
        <w:t>POT existent = 25,13 %</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b/>
          <w:bCs/>
          <w:lang w:eastAsia="x-none"/>
        </w:rPr>
        <w:t>POT propus = 25,</w:t>
      </w:r>
      <w:r w:rsidR="00EA2FEB">
        <w:rPr>
          <w:rFonts w:ascii="Calibri" w:hAnsi="Calibri" w:cs="Calibri"/>
          <w:b/>
          <w:bCs/>
          <w:lang w:eastAsia="x-none"/>
        </w:rPr>
        <w:t>14</w:t>
      </w:r>
      <w:r w:rsidRPr="005423EE">
        <w:rPr>
          <w:rFonts w:ascii="Calibri" w:hAnsi="Calibri" w:cs="Calibri"/>
          <w:lang w:eastAsia="x-none"/>
        </w:rPr>
        <w:t xml:space="preserve"> </w:t>
      </w:r>
      <w:r w:rsidRPr="005423EE">
        <w:rPr>
          <w:rFonts w:ascii="Calibri" w:hAnsi="Calibri" w:cs="Calibri"/>
          <w:b/>
          <w:bCs/>
          <w:lang w:eastAsia="x-none"/>
        </w:rPr>
        <w:t>%</w:t>
      </w:r>
    </w:p>
    <w:p w14:paraId="1DA8525D" w14:textId="77777777" w:rsidR="00B07EFC" w:rsidRDefault="00B07EFC" w:rsidP="00B42113">
      <w:pPr>
        <w:ind w:firstLine="708"/>
        <w:rPr>
          <w:rFonts w:ascii="Calibri" w:hAnsi="Calibri" w:cs="Calibri"/>
          <w:b/>
          <w:bCs/>
          <w:lang w:eastAsia="x-none"/>
        </w:rPr>
      </w:pPr>
      <w:r w:rsidRPr="005423EE">
        <w:rPr>
          <w:rFonts w:ascii="Calibri" w:hAnsi="Calibri" w:cs="Calibri"/>
          <w:lang w:eastAsia="x-none"/>
        </w:rPr>
        <w:t>CUT existent = 0,77</w:t>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lang w:eastAsia="x-none"/>
        </w:rPr>
        <w:tab/>
      </w:r>
      <w:r w:rsidRPr="005423EE">
        <w:rPr>
          <w:rFonts w:ascii="Calibri" w:hAnsi="Calibri" w:cs="Calibri"/>
          <w:b/>
          <w:bCs/>
          <w:lang w:eastAsia="x-none"/>
        </w:rPr>
        <w:t>CUT propus = 0,77</w:t>
      </w:r>
    </w:p>
    <w:p w14:paraId="53472111" w14:textId="77777777" w:rsidR="00EA2FEB" w:rsidRDefault="00EA2FEB" w:rsidP="00B42113">
      <w:pPr>
        <w:ind w:firstLine="708"/>
        <w:rPr>
          <w:rFonts w:ascii="Calibri" w:hAnsi="Calibri" w:cs="Calibri"/>
          <w:b/>
          <w:bCs/>
          <w:lang w:eastAsia="x-none"/>
        </w:rPr>
      </w:pPr>
    </w:p>
    <w:p w14:paraId="6ACC779E" w14:textId="77777777" w:rsidR="00EA2FEB" w:rsidRPr="002F6179" w:rsidRDefault="00EA2FEB" w:rsidP="00B42113">
      <w:pPr>
        <w:ind w:firstLine="708"/>
        <w:rPr>
          <w:rFonts w:ascii="Calibri" w:hAnsi="Calibri" w:cs="Calibri"/>
          <w:lang w:eastAsia="x-none"/>
        </w:rPr>
      </w:pPr>
    </w:p>
    <w:p w14:paraId="0BC7F413" w14:textId="77777777" w:rsidR="00736979" w:rsidRDefault="00736979" w:rsidP="00736979">
      <w:pPr>
        <w:pStyle w:val="Heading2"/>
        <w:spacing w:before="120"/>
        <w:rPr>
          <w:rFonts w:ascii="Calibri" w:hAnsi="Calibri" w:cs="Calibri"/>
          <w:caps w:val="0"/>
          <w:lang w:val="ro-RO"/>
        </w:rPr>
      </w:pPr>
      <w:r w:rsidRPr="002F6179">
        <w:rPr>
          <w:rFonts w:ascii="Calibri" w:hAnsi="Calibri" w:cs="Calibri"/>
          <w:caps w:val="0"/>
          <w:lang w:val="ro-RO"/>
        </w:rPr>
        <w:lastRenderedPageBreak/>
        <w:t>NECESARUL DE UTILITĂȚI REZULTATE, INCLUSIV ESTIMĂRI PRIVIND DEPĂȘIREA CONSUMURILOR INIȚIALE DE UTILITĂȚI ȘI MODUL DE ASIGURAREA A CONSUMURILOR SUPLIMENTARE</w:t>
      </w:r>
    </w:p>
    <w:p w14:paraId="10EB2E82" w14:textId="77777777" w:rsidR="00AF612F" w:rsidRPr="00A46F10" w:rsidRDefault="0077039A" w:rsidP="00B42113">
      <w:pPr>
        <w:spacing w:after="60"/>
        <w:rPr>
          <w:rFonts w:ascii="Calibri" w:hAnsi="Calibri" w:cs="Calibri"/>
          <w:lang w:eastAsia="x-none"/>
        </w:rPr>
      </w:pPr>
      <w:r w:rsidRPr="00A46F10">
        <w:rPr>
          <w:rFonts w:ascii="Calibri" w:hAnsi="Calibri" w:cs="Calibri"/>
          <w:lang w:eastAsia="x-none"/>
        </w:rPr>
        <w:t>Necesar de consum actual:</w:t>
      </w:r>
    </w:p>
    <w:p w14:paraId="2963EE25" w14:textId="77777777" w:rsidR="00AF612F" w:rsidRPr="00A46F10" w:rsidRDefault="00AF612F" w:rsidP="00AF612F">
      <w:pPr>
        <w:rPr>
          <w:rFonts w:ascii="Calibri" w:hAnsi="Calibri" w:cs="Calibri"/>
          <w:lang w:eastAsia="x-none"/>
        </w:rPr>
      </w:pPr>
      <w:r w:rsidRPr="00A46F10">
        <w:rPr>
          <w:rFonts w:ascii="Calibri" w:hAnsi="Calibri" w:cs="Calibri"/>
        </w:rPr>
        <w:t>Consum</w:t>
      </w:r>
      <w:r w:rsidRPr="00A46F10">
        <w:rPr>
          <w:rFonts w:ascii="Calibri" w:hAnsi="Calibri" w:cs="Calibri"/>
          <w:spacing w:val="41"/>
        </w:rPr>
        <w:t xml:space="preserve"> </w:t>
      </w:r>
      <w:r w:rsidRPr="00A46F10">
        <w:rPr>
          <w:rFonts w:ascii="Calibri" w:hAnsi="Calibri" w:cs="Calibri"/>
        </w:rPr>
        <w:t>anual</w:t>
      </w:r>
      <w:r w:rsidRPr="00A46F10">
        <w:rPr>
          <w:rFonts w:ascii="Calibri" w:hAnsi="Calibri" w:cs="Calibri"/>
          <w:spacing w:val="38"/>
        </w:rPr>
        <w:t xml:space="preserve"> </w:t>
      </w:r>
      <w:r w:rsidRPr="00A46F10">
        <w:rPr>
          <w:rFonts w:ascii="Calibri" w:hAnsi="Calibri" w:cs="Calibri"/>
        </w:rPr>
        <w:t>de</w:t>
      </w:r>
      <w:r w:rsidRPr="00A46F10">
        <w:rPr>
          <w:rFonts w:ascii="Calibri" w:hAnsi="Calibri" w:cs="Calibri"/>
          <w:spacing w:val="45"/>
        </w:rPr>
        <w:t xml:space="preserve"> </w:t>
      </w:r>
      <w:r w:rsidRPr="00A46F10">
        <w:rPr>
          <w:rFonts w:ascii="Calibri" w:hAnsi="Calibri" w:cs="Calibri"/>
          <w:spacing w:val="-2"/>
        </w:rPr>
        <w:t>combustibil</w:t>
      </w:r>
      <w:r w:rsidRPr="00A46F10">
        <w:rPr>
          <w:rFonts w:ascii="Calibri" w:hAnsi="Calibri" w:cs="Calibri"/>
        </w:rPr>
        <w:tab/>
      </w:r>
      <w:r w:rsidRPr="00A46F10">
        <w:rPr>
          <w:rFonts w:cs="Calibri"/>
        </w:rPr>
        <w:tab/>
      </w:r>
      <w:r w:rsidR="007A40FC" w:rsidRPr="00A46F10">
        <w:rPr>
          <w:rFonts w:cs="Calibri"/>
        </w:rPr>
        <w:tab/>
      </w:r>
      <w:r w:rsidRPr="00A46F10">
        <w:rPr>
          <w:rFonts w:ascii="Calibri" w:hAnsi="Calibri" w:cs="Calibri"/>
          <w:spacing w:val="-2"/>
        </w:rPr>
        <w:t>cantitate</w:t>
      </w:r>
    </w:p>
    <w:p w14:paraId="79B3CEC4" w14:textId="77777777" w:rsidR="00AF612F" w:rsidRPr="00A46F10" w:rsidRDefault="00AF612F" w:rsidP="00B42113">
      <w:pPr>
        <w:pStyle w:val="BodyText"/>
        <w:tabs>
          <w:tab w:val="left" w:pos="4367"/>
        </w:tabs>
        <w:spacing w:after="0"/>
        <w:ind w:left="421"/>
        <w:rPr>
          <w:rFonts w:ascii="Calibri" w:hAnsi="Calibri" w:cs="Calibri"/>
        </w:rPr>
      </w:pPr>
      <w:r w:rsidRPr="00A46F10">
        <w:rPr>
          <w:rFonts w:ascii="Calibri" w:hAnsi="Calibri" w:cs="Calibri"/>
          <w:spacing w:val="-2"/>
        </w:rPr>
        <w:t>-</w:t>
      </w:r>
      <w:r w:rsidRPr="00A46F10">
        <w:rPr>
          <w:rFonts w:ascii="Calibri" w:hAnsi="Calibri" w:cs="Calibri"/>
          <w:spacing w:val="-4"/>
        </w:rPr>
        <w:t>gaze</w:t>
      </w:r>
      <w:r w:rsidRPr="00A46F10">
        <w:rPr>
          <w:rFonts w:ascii="Calibri" w:hAnsi="Calibri" w:cs="Calibri"/>
        </w:rPr>
        <w:tab/>
      </w:r>
      <w:r w:rsidRPr="00A46F10">
        <w:rPr>
          <w:rFonts w:ascii="Calibri" w:hAnsi="Calibri" w:cs="Calibri"/>
        </w:rPr>
        <w:tab/>
        <w:t>630</w:t>
      </w:r>
      <w:r w:rsidRPr="00A46F10">
        <w:rPr>
          <w:rFonts w:ascii="Calibri" w:hAnsi="Calibri" w:cs="Calibri"/>
          <w:spacing w:val="55"/>
        </w:rPr>
        <w:t xml:space="preserve"> </w:t>
      </w:r>
      <w:r w:rsidRPr="00A46F10">
        <w:rPr>
          <w:rFonts w:ascii="Calibri" w:hAnsi="Calibri" w:cs="Calibri"/>
          <w:spacing w:val="-5"/>
        </w:rPr>
        <w:t>MWh</w:t>
      </w:r>
    </w:p>
    <w:p w14:paraId="0210206E" w14:textId="77777777" w:rsidR="00AF612F" w:rsidRPr="00A46F10" w:rsidRDefault="00AF612F" w:rsidP="00B42113">
      <w:pPr>
        <w:pStyle w:val="BodyText"/>
        <w:tabs>
          <w:tab w:val="left" w:pos="4218"/>
        </w:tabs>
        <w:spacing w:after="0"/>
        <w:ind w:left="421"/>
        <w:rPr>
          <w:rFonts w:ascii="Calibri" w:hAnsi="Calibri" w:cs="Calibri"/>
        </w:rPr>
      </w:pPr>
      <w:r w:rsidRPr="00A46F10">
        <w:rPr>
          <w:rFonts w:ascii="Calibri" w:hAnsi="Calibri" w:cs="Calibri"/>
        </w:rPr>
        <w:t>-agent</w:t>
      </w:r>
      <w:r w:rsidRPr="00A46F10">
        <w:rPr>
          <w:rFonts w:ascii="Calibri" w:hAnsi="Calibri" w:cs="Calibri"/>
          <w:spacing w:val="40"/>
        </w:rPr>
        <w:t xml:space="preserve"> </w:t>
      </w:r>
      <w:r w:rsidRPr="00A46F10">
        <w:rPr>
          <w:rFonts w:ascii="Calibri" w:hAnsi="Calibri" w:cs="Calibri"/>
        </w:rPr>
        <w:t>termic</w:t>
      </w:r>
      <w:r w:rsidRPr="00A46F10">
        <w:rPr>
          <w:rFonts w:ascii="Calibri" w:hAnsi="Calibri" w:cs="Calibri"/>
          <w:spacing w:val="44"/>
        </w:rPr>
        <w:t xml:space="preserve"> </w:t>
      </w:r>
      <w:r w:rsidRPr="00A46F10">
        <w:rPr>
          <w:rFonts w:ascii="Calibri" w:hAnsi="Calibri" w:cs="Calibri"/>
        </w:rPr>
        <w:t>pentru</w:t>
      </w:r>
      <w:r w:rsidRPr="00A46F10">
        <w:rPr>
          <w:rFonts w:ascii="Calibri" w:hAnsi="Calibri" w:cs="Calibri"/>
          <w:spacing w:val="45"/>
        </w:rPr>
        <w:t xml:space="preserve"> </w:t>
      </w:r>
      <w:r w:rsidR="007A40FC" w:rsidRPr="00A46F10">
        <w:rPr>
          <w:rFonts w:ascii="Calibri" w:hAnsi="Calibri" w:cs="Calibri"/>
          <w:spacing w:val="-2"/>
        </w:rPr>
        <w:t>încălzire</w:t>
      </w:r>
      <w:r w:rsidRPr="00A46F10">
        <w:rPr>
          <w:rFonts w:ascii="Calibri" w:hAnsi="Calibri" w:cs="Calibri"/>
        </w:rPr>
        <w:tab/>
      </w:r>
      <w:r w:rsidRPr="00A46F10">
        <w:rPr>
          <w:rFonts w:ascii="Calibri" w:hAnsi="Calibri" w:cs="Calibri"/>
        </w:rPr>
        <w:tab/>
      </w:r>
      <w:r w:rsidRPr="00A46F10">
        <w:rPr>
          <w:rFonts w:ascii="Calibri" w:hAnsi="Calibri" w:cs="Calibri"/>
        </w:rPr>
        <w:tab/>
        <w:t>2.600</w:t>
      </w:r>
      <w:r w:rsidRPr="00A46F10">
        <w:rPr>
          <w:rFonts w:ascii="Calibri" w:hAnsi="Calibri" w:cs="Calibri"/>
          <w:spacing w:val="49"/>
        </w:rPr>
        <w:t xml:space="preserve"> </w:t>
      </w:r>
      <w:r w:rsidRPr="00A46F10">
        <w:rPr>
          <w:rFonts w:ascii="Calibri" w:hAnsi="Calibri" w:cs="Calibri"/>
          <w:spacing w:val="-4"/>
        </w:rPr>
        <w:t>Gcal</w:t>
      </w:r>
    </w:p>
    <w:p w14:paraId="3FB8CCBD" w14:textId="77777777" w:rsidR="00AF612F" w:rsidRPr="00A46F10" w:rsidRDefault="00AF612F" w:rsidP="00B42113">
      <w:pPr>
        <w:pStyle w:val="BodyText"/>
        <w:tabs>
          <w:tab w:val="left" w:pos="4213"/>
        </w:tabs>
        <w:spacing w:after="0"/>
        <w:ind w:left="421"/>
        <w:rPr>
          <w:rFonts w:ascii="Calibri" w:hAnsi="Calibri" w:cs="Calibri"/>
          <w:spacing w:val="-4"/>
        </w:rPr>
      </w:pPr>
      <w:r w:rsidRPr="00A46F10">
        <w:rPr>
          <w:rFonts w:ascii="Calibri" w:hAnsi="Calibri" w:cs="Calibri"/>
        </w:rPr>
        <w:t>-agent</w:t>
      </w:r>
      <w:r w:rsidRPr="00A46F10">
        <w:rPr>
          <w:rFonts w:ascii="Calibri" w:hAnsi="Calibri" w:cs="Calibri"/>
          <w:spacing w:val="38"/>
        </w:rPr>
        <w:t xml:space="preserve"> </w:t>
      </w:r>
      <w:r w:rsidRPr="00A46F10">
        <w:rPr>
          <w:rFonts w:ascii="Calibri" w:hAnsi="Calibri" w:cs="Calibri"/>
        </w:rPr>
        <w:t>termic</w:t>
      </w:r>
      <w:r w:rsidRPr="00A46F10">
        <w:rPr>
          <w:rFonts w:ascii="Calibri" w:hAnsi="Calibri" w:cs="Calibri"/>
          <w:spacing w:val="-7"/>
        </w:rPr>
        <w:t xml:space="preserve"> </w:t>
      </w:r>
      <w:r w:rsidRPr="00A46F10">
        <w:rPr>
          <w:rFonts w:ascii="Calibri" w:hAnsi="Calibri" w:cs="Calibri"/>
        </w:rPr>
        <w:t>pentru</w:t>
      </w:r>
      <w:r w:rsidRPr="00A46F10">
        <w:rPr>
          <w:rFonts w:ascii="Calibri" w:hAnsi="Calibri" w:cs="Calibri"/>
          <w:spacing w:val="38"/>
        </w:rPr>
        <w:t xml:space="preserve"> </w:t>
      </w:r>
      <w:r w:rsidRPr="00A46F10">
        <w:rPr>
          <w:rFonts w:ascii="Calibri" w:hAnsi="Calibri" w:cs="Calibri"/>
          <w:spacing w:val="-5"/>
        </w:rPr>
        <w:t>a</w:t>
      </w:r>
      <w:r w:rsidR="007A40FC" w:rsidRPr="00A46F10">
        <w:rPr>
          <w:rFonts w:ascii="Calibri" w:hAnsi="Calibri" w:cs="Calibri"/>
          <w:spacing w:val="-5"/>
        </w:rPr>
        <w:t>.</w:t>
      </w:r>
      <w:r w:rsidRPr="00A46F10">
        <w:rPr>
          <w:rFonts w:ascii="Calibri" w:hAnsi="Calibri" w:cs="Calibri"/>
          <w:spacing w:val="-5"/>
        </w:rPr>
        <w:t>c</w:t>
      </w:r>
      <w:r w:rsidR="007A40FC" w:rsidRPr="00A46F10">
        <w:rPr>
          <w:rFonts w:ascii="Calibri" w:hAnsi="Calibri" w:cs="Calibri"/>
          <w:spacing w:val="-5"/>
        </w:rPr>
        <w:t>.</w:t>
      </w:r>
      <w:r w:rsidRPr="00A46F10">
        <w:rPr>
          <w:rFonts w:ascii="Calibri" w:hAnsi="Calibri" w:cs="Calibri"/>
          <w:spacing w:val="-5"/>
        </w:rPr>
        <w:t>m</w:t>
      </w:r>
      <w:r w:rsidR="007A40FC" w:rsidRPr="00A46F10">
        <w:rPr>
          <w:rFonts w:ascii="Calibri" w:hAnsi="Calibri" w:cs="Calibri"/>
          <w:spacing w:val="-5"/>
        </w:rPr>
        <w:t>.</w:t>
      </w:r>
      <w:r w:rsidRPr="00A46F10">
        <w:rPr>
          <w:rFonts w:ascii="Calibri" w:hAnsi="Calibri" w:cs="Calibri"/>
        </w:rPr>
        <w:tab/>
      </w:r>
      <w:r w:rsidRPr="00A46F10">
        <w:rPr>
          <w:rFonts w:ascii="Calibri" w:hAnsi="Calibri" w:cs="Calibri"/>
        </w:rPr>
        <w:tab/>
      </w:r>
      <w:r w:rsidRPr="00A46F10">
        <w:rPr>
          <w:rFonts w:ascii="Calibri" w:hAnsi="Calibri" w:cs="Calibri"/>
        </w:rPr>
        <w:tab/>
        <w:t>1.140</w:t>
      </w:r>
      <w:r w:rsidRPr="00A46F10">
        <w:rPr>
          <w:rFonts w:ascii="Calibri" w:hAnsi="Calibri" w:cs="Calibri"/>
          <w:spacing w:val="45"/>
        </w:rPr>
        <w:t xml:space="preserve"> </w:t>
      </w:r>
      <w:r w:rsidRPr="00A46F10">
        <w:rPr>
          <w:rFonts w:ascii="Calibri" w:hAnsi="Calibri" w:cs="Calibri"/>
          <w:spacing w:val="-4"/>
        </w:rPr>
        <w:t>Gcal</w:t>
      </w:r>
    </w:p>
    <w:p w14:paraId="2F935205" w14:textId="77777777" w:rsidR="007A40FC" w:rsidRPr="00A46F10" w:rsidRDefault="00AF612F" w:rsidP="00B42113">
      <w:pPr>
        <w:pStyle w:val="BodyText"/>
        <w:tabs>
          <w:tab w:val="left" w:pos="4213"/>
        </w:tabs>
        <w:spacing w:after="0"/>
        <w:ind w:left="421"/>
        <w:rPr>
          <w:rFonts w:ascii="Calibri" w:hAnsi="Calibri" w:cs="Calibri"/>
          <w:spacing w:val="-5"/>
        </w:rPr>
      </w:pPr>
      <w:r w:rsidRPr="00A46F10">
        <w:rPr>
          <w:rFonts w:ascii="Calibri" w:hAnsi="Calibri" w:cs="Calibri"/>
          <w:spacing w:val="-33"/>
        </w:rPr>
        <w:t xml:space="preserve"> </w:t>
      </w:r>
      <w:r w:rsidRPr="00A46F10">
        <w:rPr>
          <w:rFonts w:ascii="Calibri" w:hAnsi="Calibri" w:cs="Calibri"/>
        </w:rPr>
        <w:t>Consum</w:t>
      </w:r>
      <w:r w:rsidRPr="00A46F10">
        <w:rPr>
          <w:rFonts w:ascii="Calibri" w:hAnsi="Calibri" w:cs="Calibri"/>
          <w:spacing w:val="43"/>
        </w:rPr>
        <w:t xml:space="preserve"> </w:t>
      </w:r>
      <w:r w:rsidRPr="00A46F10">
        <w:rPr>
          <w:rFonts w:ascii="Calibri" w:hAnsi="Calibri" w:cs="Calibri"/>
        </w:rPr>
        <w:t>de</w:t>
      </w:r>
      <w:r w:rsidRPr="00A46F10">
        <w:rPr>
          <w:rFonts w:ascii="Calibri" w:hAnsi="Calibri" w:cs="Calibri"/>
          <w:spacing w:val="52"/>
        </w:rPr>
        <w:t xml:space="preserve"> </w:t>
      </w:r>
      <w:r w:rsidRPr="00A46F10">
        <w:rPr>
          <w:rFonts w:ascii="Calibri" w:hAnsi="Calibri" w:cs="Calibri"/>
          <w:spacing w:val="-2"/>
        </w:rPr>
        <w:t>electricitate</w:t>
      </w:r>
      <w:r w:rsidRPr="00A46F10">
        <w:rPr>
          <w:rFonts w:ascii="Calibri" w:hAnsi="Calibri" w:cs="Calibri"/>
        </w:rPr>
        <w:tab/>
      </w:r>
      <w:r w:rsidR="007A40FC" w:rsidRPr="00A46F10">
        <w:rPr>
          <w:rFonts w:ascii="Calibri" w:hAnsi="Calibri" w:cs="Calibri"/>
        </w:rPr>
        <w:tab/>
      </w:r>
      <w:r w:rsidRPr="00A46F10">
        <w:rPr>
          <w:rFonts w:cs="Calibri"/>
        </w:rPr>
        <w:tab/>
      </w:r>
      <w:r w:rsidRPr="00A46F10">
        <w:rPr>
          <w:rFonts w:ascii="Calibri" w:hAnsi="Calibri" w:cs="Calibri"/>
        </w:rPr>
        <w:t>2.000</w:t>
      </w:r>
      <w:r w:rsidRPr="00A46F10">
        <w:rPr>
          <w:rFonts w:ascii="Calibri" w:hAnsi="Calibri" w:cs="Calibri"/>
          <w:spacing w:val="-8"/>
        </w:rPr>
        <w:t xml:space="preserve"> </w:t>
      </w:r>
      <w:r w:rsidRPr="00A46F10">
        <w:rPr>
          <w:rFonts w:ascii="Calibri" w:hAnsi="Calibri" w:cs="Calibri"/>
          <w:spacing w:val="-5"/>
        </w:rPr>
        <w:t>MWh</w:t>
      </w:r>
    </w:p>
    <w:p w14:paraId="41BE4EC0" w14:textId="77777777" w:rsidR="00AF612F" w:rsidRPr="00A46F10" w:rsidRDefault="00AF612F" w:rsidP="00B42113">
      <w:pPr>
        <w:pStyle w:val="BodyText"/>
        <w:tabs>
          <w:tab w:val="left" w:pos="4213"/>
        </w:tabs>
        <w:spacing w:after="0"/>
        <w:ind w:left="421"/>
        <w:rPr>
          <w:rFonts w:ascii="Calibri" w:hAnsi="Calibri" w:cs="Calibri"/>
        </w:rPr>
      </w:pPr>
      <w:r w:rsidRPr="00A46F10">
        <w:rPr>
          <w:rFonts w:ascii="Calibri" w:hAnsi="Calibri" w:cs="Calibri"/>
        </w:rPr>
        <w:t>Consum</w:t>
      </w:r>
      <w:r w:rsidRPr="00A46F10">
        <w:rPr>
          <w:rFonts w:ascii="Calibri" w:hAnsi="Calibri" w:cs="Calibri"/>
          <w:spacing w:val="-5"/>
        </w:rPr>
        <w:t xml:space="preserve"> </w:t>
      </w:r>
      <w:r w:rsidRPr="00A46F10">
        <w:rPr>
          <w:rFonts w:ascii="Calibri" w:hAnsi="Calibri" w:cs="Calibri"/>
        </w:rPr>
        <w:t>de</w:t>
      </w:r>
      <w:r w:rsidRPr="00A46F10">
        <w:rPr>
          <w:rFonts w:ascii="Calibri" w:hAnsi="Calibri" w:cs="Calibri"/>
          <w:spacing w:val="-3"/>
        </w:rPr>
        <w:t xml:space="preserve"> </w:t>
      </w:r>
      <w:r w:rsidRPr="00A46F10">
        <w:rPr>
          <w:rFonts w:ascii="Calibri" w:hAnsi="Calibri" w:cs="Calibri"/>
        </w:rPr>
        <w:t>apa</w:t>
      </w:r>
      <w:r w:rsidRPr="00A46F10">
        <w:rPr>
          <w:rFonts w:ascii="Calibri" w:hAnsi="Calibri" w:cs="Calibri"/>
          <w:spacing w:val="-4"/>
        </w:rPr>
        <w:t xml:space="preserve"> </w:t>
      </w:r>
      <w:r w:rsidRPr="00A46F10">
        <w:rPr>
          <w:rFonts w:ascii="Calibri" w:hAnsi="Calibri" w:cs="Calibri"/>
        </w:rPr>
        <w:t>+</w:t>
      </w:r>
      <w:r w:rsidRPr="00A46F10">
        <w:rPr>
          <w:rFonts w:ascii="Calibri" w:hAnsi="Calibri" w:cs="Calibri"/>
          <w:spacing w:val="47"/>
        </w:rPr>
        <w:t xml:space="preserve"> </w:t>
      </w:r>
      <w:r w:rsidRPr="00A46F10">
        <w:rPr>
          <w:rFonts w:ascii="Calibri" w:hAnsi="Calibri" w:cs="Calibri"/>
          <w:spacing w:val="-2"/>
        </w:rPr>
        <w:t>canalizare</w:t>
      </w:r>
    </w:p>
    <w:p w14:paraId="3CDFF9C9" w14:textId="77777777" w:rsidR="00AF612F" w:rsidRPr="00A46F10" w:rsidRDefault="00AF612F" w:rsidP="00B42113">
      <w:pPr>
        <w:pStyle w:val="BodyText"/>
        <w:tabs>
          <w:tab w:val="left" w:pos="4136"/>
        </w:tabs>
        <w:spacing w:after="0"/>
        <w:ind w:left="421"/>
        <w:rPr>
          <w:rFonts w:ascii="Calibri" w:hAnsi="Calibri" w:cs="Calibri"/>
        </w:rPr>
      </w:pPr>
      <w:r w:rsidRPr="00A46F10">
        <w:rPr>
          <w:rFonts w:ascii="Calibri" w:hAnsi="Calibri" w:cs="Calibri"/>
        </w:rPr>
        <w:t>-</w:t>
      </w:r>
      <w:r w:rsidRPr="00A46F10">
        <w:rPr>
          <w:rFonts w:ascii="Calibri" w:hAnsi="Calibri" w:cs="Calibri"/>
          <w:spacing w:val="1"/>
        </w:rPr>
        <w:t xml:space="preserve"> </w:t>
      </w:r>
      <w:r w:rsidRPr="00A46F10">
        <w:rPr>
          <w:rFonts w:ascii="Calibri" w:hAnsi="Calibri" w:cs="Calibri"/>
          <w:spacing w:val="-5"/>
        </w:rPr>
        <w:t>apa</w:t>
      </w:r>
      <w:r w:rsidRPr="00A46F10">
        <w:rPr>
          <w:rFonts w:ascii="Calibri" w:hAnsi="Calibri" w:cs="Calibri"/>
        </w:rPr>
        <w:tab/>
      </w:r>
      <w:r w:rsidRPr="00A46F10">
        <w:rPr>
          <w:rFonts w:ascii="Calibri" w:hAnsi="Calibri" w:cs="Calibri"/>
        </w:rPr>
        <w:tab/>
      </w:r>
      <w:r w:rsidRPr="00A46F10">
        <w:rPr>
          <w:rFonts w:ascii="Calibri" w:hAnsi="Calibri" w:cs="Calibri"/>
        </w:rPr>
        <w:tab/>
        <w:t>85.000</w:t>
      </w:r>
      <w:r w:rsidRPr="00A46F10">
        <w:rPr>
          <w:rFonts w:ascii="Calibri" w:hAnsi="Calibri" w:cs="Calibri"/>
          <w:spacing w:val="43"/>
        </w:rPr>
        <w:t xml:space="preserve"> </w:t>
      </w:r>
      <w:r w:rsidRPr="00A46F10">
        <w:rPr>
          <w:rFonts w:ascii="Calibri" w:hAnsi="Calibri" w:cs="Calibri"/>
          <w:spacing w:val="-5"/>
        </w:rPr>
        <w:t>mc</w:t>
      </w:r>
    </w:p>
    <w:p w14:paraId="777E6C48" w14:textId="77777777" w:rsidR="00AF612F" w:rsidRPr="00A46F10" w:rsidRDefault="007A40FC" w:rsidP="00B42113">
      <w:pPr>
        <w:rPr>
          <w:rFonts w:ascii="Calibri" w:hAnsi="Calibri" w:cs="Calibri"/>
          <w:spacing w:val="-5"/>
        </w:rPr>
      </w:pPr>
      <w:r w:rsidRPr="00A46F10">
        <w:rPr>
          <w:rFonts w:ascii="Calibri" w:hAnsi="Calibri" w:cs="Calibri"/>
          <w:spacing w:val="-2"/>
        </w:rPr>
        <w:t xml:space="preserve">        - </w:t>
      </w:r>
      <w:r w:rsidR="00AF612F" w:rsidRPr="00A46F10">
        <w:rPr>
          <w:rFonts w:ascii="Calibri" w:hAnsi="Calibri" w:cs="Calibri"/>
          <w:spacing w:val="-2"/>
        </w:rPr>
        <w:t>canalizare</w:t>
      </w:r>
      <w:r w:rsidRPr="00A46F10">
        <w:rPr>
          <w:rFonts w:ascii="Calibri" w:hAnsi="Calibri" w:cs="Calibri"/>
          <w:spacing w:val="-2"/>
        </w:rPr>
        <w:tab/>
      </w:r>
      <w:r w:rsidRPr="00A46F10">
        <w:rPr>
          <w:rFonts w:ascii="Calibri" w:hAnsi="Calibri" w:cs="Calibri"/>
          <w:spacing w:val="-2"/>
        </w:rPr>
        <w:tab/>
      </w:r>
      <w:r w:rsidRPr="00A46F10">
        <w:rPr>
          <w:rFonts w:ascii="Calibri" w:hAnsi="Calibri" w:cs="Calibri"/>
          <w:spacing w:val="-2"/>
        </w:rPr>
        <w:tab/>
      </w:r>
      <w:r w:rsidRPr="00A46F10">
        <w:rPr>
          <w:rFonts w:ascii="Calibri" w:hAnsi="Calibri" w:cs="Calibri"/>
          <w:spacing w:val="-2"/>
        </w:rPr>
        <w:tab/>
      </w:r>
      <w:r w:rsidRPr="00A46F10">
        <w:rPr>
          <w:rFonts w:ascii="Calibri" w:hAnsi="Calibri" w:cs="Calibri"/>
          <w:spacing w:val="-2"/>
        </w:rPr>
        <w:tab/>
      </w:r>
      <w:r w:rsidRPr="00A46F10">
        <w:rPr>
          <w:rFonts w:ascii="Calibri" w:hAnsi="Calibri" w:cs="Calibri"/>
        </w:rPr>
        <w:t>85.000</w:t>
      </w:r>
      <w:r w:rsidRPr="00A46F10">
        <w:rPr>
          <w:rFonts w:ascii="Calibri" w:hAnsi="Calibri" w:cs="Calibri"/>
          <w:spacing w:val="43"/>
        </w:rPr>
        <w:t xml:space="preserve"> </w:t>
      </w:r>
      <w:r w:rsidRPr="00A46F10">
        <w:rPr>
          <w:rFonts w:ascii="Calibri" w:hAnsi="Calibri" w:cs="Calibri"/>
          <w:spacing w:val="-5"/>
        </w:rPr>
        <w:t>mc</w:t>
      </w:r>
    </w:p>
    <w:p w14:paraId="516C96D9" w14:textId="10C2F826" w:rsidR="00A46F10" w:rsidRPr="005423EE" w:rsidRDefault="00A46F10" w:rsidP="00B42113">
      <w:pPr>
        <w:spacing w:before="60" w:after="60"/>
        <w:rPr>
          <w:rFonts w:ascii="Calibri" w:hAnsi="Calibri" w:cs="Calibri"/>
          <w:spacing w:val="-5"/>
        </w:rPr>
      </w:pPr>
      <w:r w:rsidRPr="005423EE">
        <w:rPr>
          <w:rFonts w:ascii="Calibri" w:hAnsi="Calibri" w:cs="Calibri"/>
          <w:spacing w:val="-5"/>
        </w:rPr>
        <w:t>Numar  de persoane</w:t>
      </w:r>
      <w:r w:rsidRPr="005423EE">
        <w:rPr>
          <w:rFonts w:ascii="Calibri" w:hAnsi="Calibri" w:cs="Calibri"/>
          <w:spacing w:val="-5"/>
        </w:rPr>
        <w:tab/>
        <w:t>total</w:t>
      </w:r>
    </w:p>
    <w:p w14:paraId="4DE3EE34" w14:textId="1062732B" w:rsidR="00A46F10" w:rsidRPr="005423EE" w:rsidRDefault="005423EE" w:rsidP="00A46F10">
      <w:pPr>
        <w:rPr>
          <w:rFonts w:ascii="Calibri" w:hAnsi="Calibri" w:cs="Calibri"/>
          <w:spacing w:val="-5"/>
        </w:rPr>
      </w:pPr>
      <w:r w:rsidRPr="005423EE">
        <w:rPr>
          <w:rFonts w:ascii="Calibri" w:hAnsi="Calibri" w:cs="Calibri"/>
          <w:spacing w:val="-5"/>
        </w:rPr>
        <w:t xml:space="preserve">- </w:t>
      </w:r>
      <w:r w:rsidR="00A46F10" w:rsidRPr="005423EE">
        <w:rPr>
          <w:rFonts w:ascii="Calibri" w:hAnsi="Calibri" w:cs="Calibri"/>
          <w:spacing w:val="-5"/>
        </w:rPr>
        <w:t>salariati SJUP</w:t>
      </w:r>
      <w:r w:rsidRPr="005423EE">
        <w:rPr>
          <w:rFonts w:ascii="Calibri" w:hAnsi="Calibri" w:cs="Calibri"/>
          <w:spacing w:val="-5"/>
        </w:rPr>
        <w:t xml:space="preserve">: </w:t>
      </w:r>
      <w:r w:rsidR="00A46F10" w:rsidRPr="005423EE">
        <w:rPr>
          <w:rFonts w:ascii="Calibri" w:hAnsi="Calibri" w:cs="Calibri"/>
          <w:spacing w:val="-5"/>
        </w:rPr>
        <w:tab/>
        <w:t>1.400</w:t>
      </w:r>
      <w:r w:rsidR="00E82083" w:rsidRPr="005423EE">
        <w:rPr>
          <w:rFonts w:ascii="Calibri" w:hAnsi="Calibri" w:cs="Calibri"/>
          <w:spacing w:val="-5"/>
        </w:rPr>
        <w:t xml:space="preserve"> total / pe tura maxim 250 persoane</w:t>
      </w:r>
    </w:p>
    <w:p w14:paraId="775210E8" w14:textId="465DD849" w:rsidR="00A46F10" w:rsidRPr="005423EE" w:rsidRDefault="00A46F10" w:rsidP="00A46F10">
      <w:pPr>
        <w:rPr>
          <w:rFonts w:ascii="Calibri" w:hAnsi="Calibri" w:cs="Calibri"/>
          <w:spacing w:val="-5"/>
        </w:rPr>
      </w:pPr>
      <w:r w:rsidRPr="005423EE">
        <w:rPr>
          <w:rFonts w:ascii="Calibri" w:hAnsi="Calibri" w:cs="Calibri"/>
          <w:spacing w:val="-5"/>
        </w:rPr>
        <w:t>- pacienti</w:t>
      </w:r>
      <w:r w:rsidR="005423EE" w:rsidRPr="005423EE">
        <w:rPr>
          <w:rFonts w:ascii="Calibri" w:hAnsi="Calibri" w:cs="Calibri"/>
          <w:spacing w:val="-5"/>
        </w:rPr>
        <w:t>:</w:t>
      </w:r>
      <w:r w:rsidRPr="005423EE">
        <w:rPr>
          <w:rFonts w:ascii="Calibri" w:hAnsi="Calibri" w:cs="Calibri"/>
          <w:spacing w:val="-5"/>
        </w:rPr>
        <w:tab/>
      </w:r>
      <w:r w:rsidR="005423EE" w:rsidRPr="005423EE">
        <w:rPr>
          <w:rFonts w:ascii="Calibri" w:hAnsi="Calibri" w:cs="Calibri"/>
          <w:spacing w:val="-5"/>
        </w:rPr>
        <w:t xml:space="preserve">            </w:t>
      </w:r>
      <w:r w:rsidRPr="005423EE">
        <w:rPr>
          <w:rFonts w:ascii="Calibri" w:hAnsi="Calibri" w:cs="Calibri"/>
          <w:spacing w:val="-5"/>
        </w:rPr>
        <w:t>26.000</w:t>
      </w:r>
      <w:r w:rsidR="005423EE" w:rsidRPr="005423EE">
        <w:rPr>
          <w:rFonts w:ascii="Calibri" w:hAnsi="Calibri" w:cs="Calibri"/>
          <w:spacing w:val="-5"/>
        </w:rPr>
        <w:t xml:space="preserve"> </w:t>
      </w:r>
      <w:r w:rsidR="00E82083" w:rsidRPr="005423EE">
        <w:rPr>
          <w:rFonts w:ascii="Calibri" w:hAnsi="Calibri" w:cs="Calibri"/>
          <w:spacing w:val="-5"/>
        </w:rPr>
        <w:t xml:space="preserve">/ </w:t>
      </w:r>
      <w:r w:rsidR="005423EE" w:rsidRPr="005423EE">
        <w:rPr>
          <w:rFonts w:ascii="Calibri" w:hAnsi="Calibri" w:cs="Calibri"/>
          <w:spacing w:val="-5"/>
        </w:rPr>
        <w:t xml:space="preserve">an , </w:t>
      </w:r>
      <w:r w:rsidR="00E82083" w:rsidRPr="005423EE">
        <w:rPr>
          <w:rFonts w:ascii="Calibri" w:hAnsi="Calibri" w:cs="Calibri"/>
          <w:spacing w:val="-5"/>
        </w:rPr>
        <w:t>capacitate maxima pacienti 509 adulti si 60 bebelusi</w:t>
      </w:r>
    </w:p>
    <w:p w14:paraId="480D054F" w14:textId="77777777" w:rsidR="007A40FC" w:rsidRPr="0026227A" w:rsidRDefault="007A40FC" w:rsidP="00AF612F">
      <w:pPr>
        <w:rPr>
          <w:rFonts w:ascii="Calibri" w:hAnsi="Calibri" w:cs="Calibri"/>
          <w:spacing w:val="-5"/>
          <w:highlight w:val="yellow"/>
        </w:rPr>
      </w:pPr>
    </w:p>
    <w:p w14:paraId="36918AFB" w14:textId="77777777" w:rsidR="007A40FC" w:rsidRDefault="007A40FC" w:rsidP="00AF612F">
      <w:pPr>
        <w:rPr>
          <w:rFonts w:ascii="Calibri" w:hAnsi="Calibri" w:cs="Calibri"/>
          <w:spacing w:val="-5"/>
        </w:rPr>
      </w:pPr>
      <w:r w:rsidRPr="00A46F10">
        <w:rPr>
          <w:rFonts w:ascii="Calibri" w:hAnsi="Calibri" w:cs="Calibri"/>
          <w:spacing w:val="-5"/>
        </w:rPr>
        <w:t>În urma lucrărilor propuse necesarul de utilități NU SE MODIFICĂ.</w:t>
      </w:r>
    </w:p>
    <w:p w14:paraId="470E79F6" w14:textId="77777777" w:rsidR="00AA02FE" w:rsidRPr="00AF612F" w:rsidRDefault="00AA02FE" w:rsidP="00AF612F">
      <w:pPr>
        <w:rPr>
          <w:rFonts w:ascii="Calibri" w:hAnsi="Calibri" w:cs="Calibri"/>
          <w:lang w:eastAsia="x-none"/>
        </w:rPr>
      </w:pPr>
    </w:p>
    <w:p w14:paraId="70860CD7" w14:textId="77777777" w:rsidR="00736979" w:rsidRDefault="00736979" w:rsidP="00736979">
      <w:pPr>
        <w:pStyle w:val="Heading2"/>
        <w:spacing w:before="120"/>
        <w:rPr>
          <w:rFonts w:ascii="Calibri" w:hAnsi="Calibri" w:cs="Calibri"/>
          <w:caps w:val="0"/>
          <w:lang w:val="ro-RO"/>
        </w:rPr>
      </w:pPr>
      <w:r w:rsidRPr="002F6179">
        <w:rPr>
          <w:rFonts w:ascii="Calibri" w:hAnsi="Calibri" w:cs="Calibri"/>
          <w:caps w:val="0"/>
          <w:lang w:val="ro-RO"/>
        </w:rPr>
        <w:t>DURATA DE REALIZARE ȘI ETAPELE PRINCIPALE CORELATE CU DATELE PREVĂZUTE ÎN GRAFICUL ORIENTATIV DE REALIZARE A INVESTIȚIEI, DETALIAT PE ETAPE PRINCIPALE</w:t>
      </w:r>
    </w:p>
    <w:p w14:paraId="18DA91C8" w14:textId="77777777" w:rsidR="0026227A" w:rsidRDefault="0026227A" w:rsidP="0026227A">
      <w:pPr>
        <w:rPr>
          <w:lang w:eastAsia="x-none"/>
        </w:rPr>
      </w:pPr>
    </w:p>
    <w:p w14:paraId="45D5D744" w14:textId="154FEFE2" w:rsidR="006A4368" w:rsidRDefault="006A4368" w:rsidP="0026227A">
      <w:pPr>
        <w:rPr>
          <w:rFonts w:ascii="Calibri" w:hAnsi="Calibri" w:cs="Calibri"/>
          <w:lang w:eastAsia="x-none"/>
        </w:rPr>
      </w:pPr>
      <w:r w:rsidRPr="006A4368">
        <w:rPr>
          <w:rFonts w:ascii="Calibri" w:hAnsi="Calibri" w:cs="Calibri"/>
          <w:lang w:eastAsia="x-none"/>
        </w:rPr>
        <w:t xml:space="preserve">Durata de  realizare a investiției este de </w:t>
      </w:r>
      <w:r w:rsidR="000C0F8F">
        <w:rPr>
          <w:rFonts w:ascii="Calibri" w:hAnsi="Calibri" w:cs="Calibri"/>
          <w:lang w:eastAsia="x-none"/>
        </w:rPr>
        <w:t>1</w:t>
      </w:r>
      <w:r w:rsidR="00563A99">
        <w:rPr>
          <w:rFonts w:ascii="Calibri" w:hAnsi="Calibri" w:cs="Calibri"/>
          <w:lang w:eastAsia="x-none"/>
        </w:rPr>
        <w:t>0</w:t>
      </w:r>
      <w:r w:rsidRPr="006A4368">
        <w:rPr>
          <w:rFonts w:ascii="Calibri" w:hAnsi="Calibri" w:cs="Calibri"/>
          <w:lang w:eastAsia="x-none"/>
        </w:rPr>
        <w:t xml:space="preserve"> luni (</w:t>
      </w:r>
      <w:r w:rsidR="00B46417">
        <w:rPr>
          <w:rFonts w:ascii="Calibri" w:hAnsi="Calibri" w:cs="Calibri"/>
          <w:lang w:eastAsia="x-none"/>
        </w:rPr>
        <w:t>3</w:t>
      </w:r>
      <w:r w:rsidRPr="006A4368">
        <w:rPr>
          <w:rFonts w:ascii="Calibri" w:hAnsi="Calibri" w:cs="Calibri"/>
          <w:lang w:eastAsia="x-none"/>
        </w:rPr>
        <w:t xml:space="preserve"> lun</w:t>
      </w:r>
      <w:r w:rsidR="007F37DB">
        <w:rPr>
          <w:rFonts w:ascii="Calibri" w:hAnsi="Calibri" w:cs="Calibri"/>
          <w:lang w:eastAsia="x-none"/>
        </w:rPr>
        <w:t>i</w:t>
      </w:r>
      <w:r w:rsidRPr="006A4368">
        <w:rPr>
          <w:rFonts w:ascii="Calibri" w:hAnsi="Calibri" w:cs="Calibri"/>
          <w:lang w:eastAsia="x-none"/>
        </w:rPr>
        <w:t xml:space="preserve"> proiectare</w:t>
      </w:r>
      <w:r w:rsidR="00B46417">
        <w:rPr>
          <w:rFonts w:ascii="Calibri" w:hAnsi="Calibri" w:cs="Calibri"/>
          <w:lang w:eastAsia="x-none"/>
        </w:rPr>
        <w:t xml:space="preserve"> si </w:t>
      </w:r>
      <w:r w:rsidR="007F37DB">
        <w:rPr>
          <w:rFonts w:ascii="Calibri" w:hAnsi="Calibri" w:cs="Calibri"/>
          <w:lang w:eastAsia="x-none"/>
        </w:rPr>
        <w:t>verificare,</w:t>
      </w:r>
      <w:r w:rsidRPr="006A4368">
        <w:rPr>
          <w:rFonts w:ascii="Calibri" w:hAnsi="Calibri" w:cs="Calibri"/>
          <w:lang w:eastAsia="x-none"/>
        </w:rPr>
        <w:t xml:space="preserve"> </w:t>
      </w:r>
      <w:r w:rsidR="000C0F8F">
        <w:rPr>
          <w:rFonts w:ascii="Calibri" w:hAnsi="Calibri" w:cs="Calibri"/>
          <w:lang w:eastAsia="x-none"/>
        </w:rPr>
        <w:t>7</w:t>
      </w:r>
      <w:r w:rsidRPr="006A4368">
        <w:rPr>
          <w:rFonts w:ascii="Calibri" w:hAnsi="Calibri" w:cs="Calibri"/>
          <w:lang w:eastAsia="x-none"/>
        </w:rPr>
        <w:t xml:space="preserve"> luni executie)</w:t>
      </w:r>
    </w:p>
    <w:p w14:paraId="4683CA66" w14:textId="77777777" w:rsidR="007F37DB" w:rsidRPr="006A4368" w:rsidRDefault="007F37DB" w:rsidP="0026227A">
      <w:pPr>
        <w:rPr>
          <w:rFonts w:ascii="Calibri" w:hAnsi="Calibri" w:cs="Calibri"/>
          <w:lang w:eastAsia="x-none"/>
        </w:rPr>
      </w:pPr>
    </w:p>
    <w:p w14:paraId="58D09BB1" w14:textId="569A44AD" w:rsidR="006A4368" w:rsidRPr="006A4368" w:rsidRDefault="006A4368" w:rsidP="006A4368">
      <w:pPr>
        <w:autoSpaceDE w:val="0"/>
        <w:autoSpaceDN w:val="0"/>
        <w:adjustRightInd w:val="0"/>
        <w:jc w:val="center"/>
        <w:rPr>
          <w:rFonts w:ascii="Calibri" w:hAnsi="Calibri" w:cs="Arial"/>
          <w:b/>
          <w:bCs/>
        </w:rPr>
      </w:pPr>
      <w:r w:rsidRPr="006A4368">
        <w:rPr>
          <w:rFonts w:ascii="Calibri" w:hAnsi="Calibri" w:cs="Calibri"/>
        </w:rPr>
        <w:t>GRAFIC DE REALIZARE A INVESTIŢIEI</w:t>
      </w:r>
    </w:p>
    <w:p w14:paraId="32F893D7" w14:textId="77777777" w:rsidR="006A4368" w:rsidRPr="00004AE7" w:rsidRDefault="006A4368" w:rsidP="006A4368">
      <w:pPr>
        <w:rPr>
          <w:rFonts w:ascii="Calibri" w:hAnsi="Calibri" w:cs="Calibri"/>
          <w:sz w:val="16"/>
          <w:szCs w:val="16"/>
        </w:rPr>
      </w:pPr>
    </w:p>
    <w:tbl>
      <w:tblPr>
        <w:tblW w:w="1007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36"/>
        <w:gridCol w:w="2562"/>
        <w:gridCol w:w="450"/>
        <w:gridCol w:w="93"/>
        <w:gridCol w:w="333"/>
        <w:gridCol w:w="427"/>
        <w:gridCol w:w="426"/>
        <w:gridCol w:w="426"/>
        <w:gridCol w:w="426"/>
        <w:gridCol w:w="427"/>
        <w:gridCol w:w="426"/>
        <w:gridCol w:w="426"/>
        <w:gridCol w:w="426"/>
        <w:gridCol w:w="427"/>
        <w:gridCol w:w="426"/>
        <w:gridCol w:w="8"/>
        <w:gridCol w:w="1808"/>
        <w:gridCol w:w="9"/>
        <w:gridCol w:w="16"/>
      </w:tblGrid>
      <w:tr w:rsidR="006E2C4E" w:rsidRPr="00004AE7" w14:paraId="0A0926A2" w14:textId="77777777" w:rsidTr="0066165E">
        <w:trPr>
          <w:trHeight w:val="343"/>
        </w:trPr>
        <w:tc>
          <w:tcPr>
            <w:tcW w:w="536" w:type="dxa"/>
            <w:shd w:val="solid" w:color="000000" w:fill="FFFFFF"/>
          </w:tcPr>
          <w:p w14:paraId="054C60AC" w14:textId="77777777" w:rsidR="006E2C4E" w:rsidRPr="00004AE7" w:rsidRDefault="006E2C4E" w:rsidP="00673630">
            <w:pPr>
              <w:rPr>
                <w:rFonts w:ascii="Calibri" w:hAnsi="Calibri" w:cs="Calibri"/>
                <w:sz w:val="22"/>
              </w:rPr>
            </w:pPr>
          </w:p>
        </w:tc>
        <w:tc>
          <w:tcPr>
            <w:tcW w:w="2562" w:type="dxa"/>
            <w:shd w:val="solid" w:color="000000" w:fill="FFFFFF"/>
          </w:tcPr>
          <w:p w14:paraId="5E25577C" w14:textId="7DA47D68" w:rsidR="006E2C4E" w:rsidRPr="00004AE7" w:rsidRDefault="006E2C4E" w:rsidP="006A4368">
            <w:pPr>
              <w:rPr>
                <w:rFonts w:ascii="Calibri" w:hAnsi="Calibri" w:cs="Calibri"/>
                <w:b/>
                <w:bCs/>
              </w:rPr>
            </w:pPr>
            <w:r w:rsidRPr="00004AE7">
              <w:rPr>
                <w:rFonts w:ascii="Calibri" w:hAnsi="Calibri" w:cs="Calibri"/>
                <w:sz w:val="22"/>
              </w:rPr>
              <w:t xml:space="preserve">LUCRĂRI  </w:t>
            </w:r>
          </w:p>
        </w:tc>
        <w:tc>
          <w:tcPr>
            <w:tcW w:w="543" w:type="dxa"/>
            <w:gridSpan w:val="2"/>
            <w:shd w:val="solid" w:color="000000" w:fill="FFFFFF"/>
          </w:tcPr>
          <w:p w14:paraId="7B22D1A2" w14:textId="77777777" w:rsidR="006E2C4E" w:rsidRPr="00004AE7" w:rsidRDefault="006E2C4E" w:rsidP="00673630">
            <w:pPr>
              <w:jc w:val="center"/>
              <w:rPr>
                <w:rFonts w:ascii="Calibri" w:hAnsi="Calibri" w:cs="Calibri"/>
                <w:sz w:val="22"/>
              </w:rPr>
            </w:pPr>
          </w:p>
        </w:tc>
        <w:tc>
          <w:tcPr>
            <w:tcW w:w="6437" w:type="dxa"/>
            <w:gridSpan w:val="15"/>
            <w:shd w:val="solid" w:color="000000" w:fill="FFFFFF"/>
          </w:tcPr>
          <w:p w14:paraId="599A284E" w14:textId="12484F9C" w:rsidR="006E2C4E" w:rsidRPr="00004AE7" w:rsidRDefault="006E2C4E" w:rsidP="00673630">
            <w:pPr>
              <w:jc w:val="center"/>
              <w:rPr>
                <w:rFonts w:ascii="Calibri" w:hAnsi="Calibri" w:cs="Calibri"/>
                <w:b/>
                <w:bCs/>
              </w:rPr>
            </w:pPr>
            <w:r w:rsidRPr="00004AE7">
              <w:rPr>
                <w:rFonts w:ascii="Calibri" w:hAnsi="Calibri" w:cs="Calibri"/>
                <w:sz w:val="22"/>
              </w:rPr>
              <w:t>ANUL I</w:t>
            </w:r>
          </w:p>
        </w:tc>
      </w:tr>
      <w:tr w:rsidR="006E2C4E" w:rsidRPr="00004AE7" w14:paraId="703A72E0" w14:textId="01D13C60" w:rsidTr="0066165E">
        <w:trPr>
          <w:gridAfter w:val="1"/>
          <w:wAfter w:w="16" w:type="dxa"/>
          <w:trHeight w:val="381"/>
        </w:trPr>
        <w:tc>
          <w:tcPr>
            <w:tcW w:w="536" w:type="dxa"/>
            <w:shd w:val="clear" w:color="auto" w:fill="auto"/>
          </w:tcPr>
          <w:p w14:paraId="1C1BD6B7" w14:textId="77777777" w:rsidR="006E2C4E" w:rsidRPr="00004AE7" w:rsidRDefault="006E2C4E" w:rsidP="00673630">
            <w:pPr>
              <w:rPr>
                <w:rFonts w:ascii="Calibri" w:hAnsi="Calibri" w:cs="Calibri"/>
                <w:sz w:val="14"/>
                <w:szCs w:val="14"/>
              </w:rPr>
            </w:pPr>
          </w:p>
        </w:tc>
        <w:tc>
          <w:tcPr>
            <w:tcW w:w="2562" w:type="dxa"/>
            <w:shd w:val="clear" w:color="auto" w:fill="auto"/>
          </w:tcPr>
          <w:p w14:paraId="7308F75B" w14:textId="77777777" w:rsidR="006E2C4E" w:rsidRPr="00004AE7" w:rsidRDefault="006E2C4E" w:rsidP="00673630">
            <w:pPr>
              <w:rPr>
                <w:rFonts w:ascii="Calibri" w:hAnsi="Calibri" w:cs="Calibri"/>
                <w:sz w:val="14"/>
                <w:szCs w:val="14"/>
              </w:rPr>
            </w:pPr>
          </w:p>
        </w:tc>
        <w:tc>
          <w:tcPr>
            <w:tcW w:w="6964" w:type="dxa"/>
            <w:gridSpan w:val="16"/>
            <w:shd w:val="clear" w:color="auto" w:fill="auto"/>
          </w:tcPr>
          <w:p w14:paraId="5305E08D" w14:textId="77777777" w:rsidR="006E2C4E" w:rsidRPr="00004AE7" w:rsidRDefault="006E2C4E" w:rsidP="00673630">
            <w:pPr>
              <w:jc w:val="center"/>
              <w:rPr>
                <w:rFonts w:ascii="Calibri" w:hAnsi="Calibri" w:cs="Calibri"/>
                <w:sz w:val="14"/>
                <w:szCs w:val="14"/>
              </w:rPr>
            </w:pPr>
          </w:p>
        </w:tc>
      </w:tr>
      <w:tr w:rsidR="006E2C4E" w:rsidRPr="00004AE7" w14:paraId="5E4DCC23" w14:textId="23846B7A" w:rsidTr="0066165E">
        <w:trPr>
          <w:gridAfter w:val="1"/>
          <w:wAfter w:w="16" w:type="dxa"/>
          <w:trHeight w:val="311"/>
        </w:trPr>
        <w:tc>
          <w:tcPr>
            <w:tcW w:w="536" w:type="dxa"/>
            <w:shd w:val="clear" w:color="auto" w:fill="auto"/>
          </w:tcPr>
          <w:p w14:paraId="7EB1A756" w14:textId="7C8C6FB2" w:rsidR="006E2C4E" w:rsidRPr="00004AE7" w:rsidRDefault="006E2C4E" w:rsidP="006A4368">
            <w:pPr>
              <w:rPr>
                <w:rFonts w:ascii="Calibri" w:hAnsi="Calibri" w:cs="Calibri"/>
                <w:sz w:val="14"/>
                <w:szCs w:val="14"/>
              </w:rPr>
            </w:pPr>
            <w:r>
              <w:rPr>
                <w:rFonts w:ascii="Calibri" w:hAnsi="Calibri" w:cs="Calibri"/>
                <w:sz w:val="14"/>
                <w:szCs w:val="14"/>
              </w:rPr>
              <w:t xml:space="preserve">Nr. </w:t>
            </w:r>
          </w:p>
        </w:tc>
        <w:tc>
          <w:tcPr>
            <w:tcW w:w="2562" w:type="dxa"/>
            <w:shd w:val="clear" w:color="auto" w:fill="auto"/>
          </w:tcPr>
          <w:p w14:paraId="006D7F77" w14:textId="0405F3D8" w:rsidR="006E2C4E" w:rsidRPr="00004AE7" w:rsidRDefault="006E2C4E" w:rsidP="00673630">
            <w:pPr>
              <w:rPr>
                <w:rFonts w:ascii="Calibri" w:hAnsi="Calibri" w:cs="Calibri"/>
                <w:sz w:val="14"/>
                <w:szCs w:val="14"/>
              </w:rPr>
            </w:pPr>
            <w:r>
              <w:rPr>
                <w:rFonts w:ascii="Calibri" w:hAnsi="Calibri" w:cs="Calibri"/>
                <w:sz w:val="14"/>
                <w:szCs w:val="14"/>
              </w:rPr>
              <w:t>DENUMIRE LUCRARE</w:t>
            </w:r>
          </w:p>
        </w:tc>
        <w:tc>
          <w:tcPr>
            <w:tcW w:w="5147" w:type="dxa"/>
            <w:gridSpan w:val="14"/>
            <w:shd w:val="clear" w:color="auto" w:fill="auto"/>
          </w:tcPr>
          <w:p w14:paraId="24F93D1D" w14:textId="3A5728DD" w:rsidR="006E2C4E" w:rsidRPr="00004AE7" w:rsidRDefault="006E2C4E" w:rsidP="00673630">
            <w:pPr>
              <w:jc w:val="center"/>
              <w:rPr>
                <w:rFonts w:ascii="Calibri" w:hAnsi="Calibri" w:cs="Calibri"/>
                <w:sz w:val="14"/>
                <w:szCs w:val="14"/>
              </w:rPr>
            </w:pPr>
            <w:r>
              <w:rPr>
                <w:rFonts w:ascii="Calibri" w:hAnsi="Calibri" w:cs="Calibri"/>
                <w:sz w:val="14"/>
                <w:szCs w:val="14"/>
              </w:rPr>
              <w:t>LUNI</w:t>
            </w:r>
          </w:p>
        </w:tc>
        <w:tc>
          <w:tcPr>
            <w:tcW w:w="1817" w:type="dxa"/>
            <w:gridSpan w:val="2"/>
            <w:shd w:val="clear" w:color="auto" w:fill="auto"/>
          </w:tcPr>
          <w:p w14:paraId="2A1BE12B" w14:textId="27533A10" w:rsidR="006E2C4E" w:rsidRPr="00004AE7" w:rsidRDefault="006E2C4E" w:rsidP="00673630">
            <w:pPr>
              <w:jc w:val="center"/>
              <w:rPr>
                <w:rFonts w:ascii="Calibri" w:hAnsi="Calibri" w:cs="Calibri"/>
                <w:sz w:val="14"/>
                <w:szCs w:val="14"/>
              </w:rPr>
            </w:pPr>
            <w:r>
              <w:rPr>
                <w:rFonts w:ascii="Calibri" w:hAnsi="Calibri" w:cs="Calibri"/>
                <w:sz w:val="14"/>
                <w:szCs w:val="14"/>
              </w:rPr>
              <w:t>VALOARE</w:t>
            </w:r>
            <w:r w:rsidR="000C0F8F">
              <w:rPr>
                <w:rFonts w:ascii="Calibri" w:hAnsi="Calibri" w:cs="Calibri"/>
                <w:sz w:val="14"/>
                <w:szCs w:val="14"/>
              </w:rPr>
              <w:t xml:space="preserve"> (fara TVA)</w:t>
            </w:r>
          </w:p>
        </w:tc>
      </w:tr>
      <w:tr w:rsidR="006E2C4E" w:rsidRPr="00004AE7" w14:paraId="7890E8A2" w14:textId="0A99EACB" w:rsidTr="0066165E">
        <w:trPr>
          <w:gridAfter w:val="2"/>
          <w:wAfter w:w="25" w:type="dxa"/>
          <w:trHeight w:val="352"/>
        </w:trPr>
        <w:tc>
          <w:tcPr>
            <w:tcW w:w="536" w:type="dxa"/>
            <w:shd w:val="clear" w:color="auto" w:fill="auto"/>
          </w:tcPr>
          <w:p w14:paraId="0D55EF4B" w14:textId="77777777" w:rsidR="006E2C4E" w:rsidRPr="00004AE7" w:rsidRDefault="006E2C4E" w:rsidP="006A4368">
            <w:pPr>
              <w:rPr>
                <w:rFonts w:ascii="Calibri" w:hAnsi="Calibri" w:cs="Calibri"/>
                <w:sz w:val="14"/>
                <w:szCs w:val="14"/>
              </w:rPr>
            </w:pPr>
          </w:p>
        </w:tc>
        <w:tc>
          <w:tcPr>
            <w:tcW w:w="2562" w:type="dxa"/>
            <w:shd w:val="clear" w:color="auto" w:fill="auto"/>
          </w:tcPr>
          <w:p w14:paraId="34C9C3B9" w14:textId="77777777" w:rsidR="006E2C4E" w:rsidRPr="00004AE7" w:rsidRDefault="006E2C4E" w:rsidP="006A4368">
            <w:pPr>
              <w:rPr>
                <w:rFonts w:ascii="Calibri" w:hAnsi="Calibri" w:cs="Calibri"/>
                <w:sz w:val="14"/>
                <w:szCs w:val="14"/>
              </w:rPr>
            </w:pPr>
          </w:p>
        </w:tc>
        <w:tc>
          <w:tcPr>
            <w:tcW w:w="450" w:type="dxa"/>
            <w:shd w:val="clear" w:color="auto" w:fill="auto"/>
          </w:tcPr>
          <w:p w14:paraId="3B6661E1" w14:textId="77E16667" w:rsidR="006E2C4E" w:rsidRPr="00004AE7" w:rsidRDefault="006E2C4E" w:rsidP="006A4368">
            <w:pPr>
              <w:jc w:val="center"/>
              <w:rPr>
                <w:rFonts w:ascii="Calibri" w:hAnsi="Calibri" w:cs="Calibri"/>
                <w:sz w:val="14"/>
                <w:szCs w:val="14"/>
              </w:rPr>
            </w:pPr>
          </w:p>
        </w:tc>
        <w:tc>
          <w:tcPr>
            <w:tcW w:w="426" w:type="dxa"/>
            <w:gridSpan w:val="2"/>
            <w:shd w:val="clear" w:color="auto" w:fill="auto"/>
          </w:tcPr>
          <w:p w14:paraId="61C5CE20" w14:textId="4B297D53" w:rsidR="006E2C4E" w:rsidRPr="00004AE7" w:rsidRDefault="00563A99" w:rsidP="006A4368">
            <w:pPr>
              <w:jc w:val="center"/>
              <w:rPr>
                <w:rFonts w:ascii="Calibri" w:hAnsi="Calibri" w:cs="Calibri"/>
                <w:sz w:val="14"/>
                <w:szCs w:val="14"/>
              </w:rPr>
            </w:pPr>
            <w:r>
              <w:rPr>
                <w:rFonts w:ascii="Calibri" w:hAnsi="Calibri" w:cs="Calibri"/>
                <w:sz w:val="14"/>
                <w:szCs w:val="14"/>
              </w:rPr>
              <w:t>1</w:t>
            </w:r>
          </w:p>
        </w:tc>
        <w:tc>
          <w:tcPr>
            <w:tcW w:w="427" w:type="dxa"/>
            <w:shd w:val="clear" w:color="auto" w:fill="auto"/>
          </w:tcPr>
          <w:p w14:paraId="7C819636" w14:textId="1C67E833" w:rsidR="006E2C4E" w:rsidRPr="00004AE7" w:rsidRDefault="00563A99" w:rsidP="006A4368">
            <w:pPr>
              <w:jc w:val="center"/>
              <w:rPr>
                <w:rFonts w:ascii="Calibri" w:hAnsi="Calibri" w:cs="Calibri"/>
                <w:sz w:val="14"/>
                <w:szCs w:val="14"/>
              </w:rPr>
            </w:pPr>
            <w:r>
              <w:rPr>
                <w:rFonts w:ascii="Calibri" w:hAnsi="Calibri" w:cs="Calibri"/>
                <w:sz w:val="14"/>
                <w:szCs w:val="14"/>
              </w:rPr>
              <w:t>2</w:t>
            </w:r>
          </w:p>
        </w:tc>
        <w:tc>
          <w:tcPr>
            <w:tcW w:w="426" w:type="dxa"/>
            <w:shd w:val="clear" w:color="auto" w:fill="auto"/>
          </w:tcPr>
          <w:p w14:paraId="126C87BC" w14:textId="11A34072" w:rsidR="006E2C4E" w:rsidRPr="00004AE7" w:rsidRDefault="00563A99" w:rsidP="006A4368">
            <w:pPr>
              <w:jc w:val="center"/>
              <w:rPr>
                <w:rFonts w:ascii="Calibri" w:hAnsi="Calibri" w:cs="Calibri"/>
                <w:sz w:val="14"/>
                <w:szCs w:val="14"/>
              </w:rPr>
            </w:pPr>
            <w:r>
              <w:rPr>
                <w:rFonts w:ascii="Calibri" w:hAnsi="Calibri" w:cs="Calibri"/>
                <w:sz w:val="14"/>
                <w:szCs w:val="14"/>
              </w:rPr>
              <w:t>3</w:t>
            </w:r>
          </w:p>
        </w:tc>
        <w:tc>
          <w:tcPr>
            <w:tcW w:w="426" w:type="dxa"/>
            <w:shd w:val="clear" w:color="auto" w:fill="auto"/>
          </w:tcPr>
          <w:p w14:paraId="68A00359" w14:textId="7FF2C670" w:rsidR="006E2C4E" w:rsidRPr="0094028B" w:rsidRDefault="00563A99" w:rsidP="006A4368">
            <w:pPr>
              <w:jc w:val="center"/>
              <w:rPr>
                <w:rFonts w:ascii="Calibri" w:hAnsi="Calibri" w:cs="Calibri"/>
                <w:sz w:val="16"/>
                <w:szCs w:val="16"/>
              </w:rPr>
            </w:pPr>
            <w:r>
              <w:rPr>
                <w:rFonts w:ascii="Calibri" w:hAnsi="Calibri" w:cs="Calibri"/>
                <w:sz w:val="16"/>
                <w:szCs w:val="16"/>
              </w:rPr>
              <w:t>4</w:t>
            </w:r>
          </w:p>
        </w:tc>
        <w:tc>
          <w:tcPr>
            <w:tcW w:w="426" w:type="dxa"/>
            <w:shd w:val="clear" w:color="auto" w:fill="auto"/>
          </w:tcPr>
          <w:p w14:paraId="5DAD552E" w14:textId="4A2ED529" w:rsidR="006E2C4E" w:rsidRPr="0094028B" w:rsidRDefault="00563A99" w:rsidP="006A4368">
            <w:pPr>
              <w:jc w:val="center"/>
              <w:rPr>
                <w:rFonts w:ascii="Calibri" w:hAnsi="Calibri" w:cs="Calibri"/>
                <w:sz w:val="16"/>
                <w:szCs w:val="16"/>
              </w:rPr>
            </w:pPr>
            <w:r>
              <w:rPr>
                <w:rFonts w:ascii="Calibri" w:hAnsi="Calibri" w:cs="Calibri"/>
                <w:sz w:val="16"/>
                <w:szCs w:val="16"/>
              </w:rPr>
              <w:t>5</w:t>
            </w:r>
          </w:p>
        </w:tc>
        <w:tc>
          <w:tcPr>
            <w:tcW w:w="427" w:type="dxa"/>
            <w:shd w:val="clear" w:color="auto" w:fill="auto"/>
          </w:tcPr>
          <w:p w14:paraId="5DA9BC79" w14:textId="01EE8846" w:rsidR="006E2C4E" w:rsidRPr="0094028B" w:rsidRDefault="00563A99" w:rsidP="006A4368">
            <w:pPr>
              <w:jc w:val="center"/>
              <w:rPr>
                <w:rFonts w:ascii="Calibri" w:hAnsi="Calibri" w:cs="Calibri"/>
                <w:sz w:val="16"/>
                <w:szCs w:val="16"/>
              </w:rPr>
            </w:pPr>
            <w:r>
              <w:rPr>
                <w:rFonts w:ascii="Calibri" w:hAnsi="Calibri" w:cs="Calibri"/>
                <w:sz w:val="16"/>
                <w:szCs w:val="16"/>
              </w:rPr>
              <w:t>6</w:t>
            </w:r>
          </w:p>
        </w:tc>
        <w:tc>
          <w:tcPr>
            <w:tcW w:w="426" w:type="dxa"/>
            <w:shd w:val="clear" w:color="auto" w:fill="auto"/>
          </w:tcPr>
          <w:p w14:paraId="53B043F9" w14:textId="7761E7FF" w:rsidR="006E2C4E" w:rsidRPr="0094028B" w:rsidRDefault="00563A99" w:rsidP="006A4368">
            <w:pPr>
              <w:jc w:val="center"/>
              <w:rPr>
                <w:rFonts w:ascii="Calibri" w:hAnsi="Calibri" w:cs="Calibri"/>
                <w:sz w:val="16"/>
                <w:szCs w:val="16"/>
              </w:rPr>
            </w:pPr>
            <w:r>
              <w:rPr>
                <w:rFonts w:ascii="Calibri" w:hAnsi="Calibri" w:cs="Calibri"/>
                <w:sz w:val="16"/>
                <w:szCs w:val="16"/>
              </w:rPr>
              <w:t>7</w:t>
            </w:r>
          </w:p>
        </w:tc>
        <w:tc>
          <w:tcPr>
            <w:tcW w:w="426" w:type="dxa"/>
            <w:shd w:val="clear" w:color="auto" w:fill="auto"/>
          </w:tcPr>
          <w:p w14:paraId="2C2C9561" w14:textId="71469D18" w:rsidR="006E2C4E" w:rsidRPr="0094028B" w:rsidRDefault="00563A99" w:rsidP="006A4368">
            <w:pPr>
              <w:jc w:val="center"/>
              <w:rPr>
                <w:rFonts w:ascii="Calibri" w:hAnsi="Calibri" w:cs="Calibri"/>
                <w:sz w:val="16"/>
                <w:szCs w:val="16"/>
              </w:rPr>
            </w:pPr>
            <w:r>
              <w:rPr>
                <w:rFonts w:ascii="Calibri" w:hAnsi="Calibri" w:cs="Calibri"/>
                <w:sz w:val="16"/>
                <w:szCs w:val="16"/>
              </w:rPr>
              <w:t>8</w:t>
            </w:r>
          </w:p>
        </w:tc>
        <w:tc>
          <w:tcPr>
            <w:tcW w:w="426" w:type="dxa"/>
            <w:shd w:val="clear" w:color="auto" w:fill="auto"/>
          </w:tcPr>
          <w:p w14:paraId="456B6F9F" w14:textId="5E8C6520" w:rsidR="006E2C4E" w:rsidRPr="00004AE7" w:rsidRDefault="00563A99" w:rsidP="006A4368">
            <w:pPr>
              <w:jc w:val="center"/>
              <w:rPr>
                <w:rFonts w:ascii="Calibri" w:hAnsi="Calibri" w:cs="Calibri"/>
                <w:sz w:val="14"/>
                <w:szCs w:val="14"/>
              </w:rPr>
            </w:pPr>
            <w:r>
              <w:rPr>
                <w:rFonts w:ascii="Calibri" w:hAnsi="Calibri" w:cs="Calibri"/>
                <w:sz w:val="14"/>
                <w:szCs w:val="14"/>
              </w:rPr>
              <w:t>9</w:t>
            </w:r>
          </w:p>
        </w:tc>
        <w:tc>
          <w:tcPr>
            <w:tcW w:w="427" w:type="dxa"/>
            <w:shd w:val="clear" w:color="auto" w:fill="auto"/>
          </w:tcPr>
          <w:p w14:paraId="45A6083E" w14:textId="4219FC13" w:rsidR="006E2C4E" w:rsidRPr="00004AE7" w:rsidRDefault="00563A99" w:rsidP="006A4368">
            <w:pPr>
              <w:jc w:val="center"/>
              <w:rPr>
                <w:rFonts w:ascii="Calibri" w:hAnsi="Calibri" w:cs="Calibri"/>
                <w:sz w:val="14"/>
                <w:szCs w:val="14"/>
              </w:rPr>
            </w:pPr>
            <w:r>
              <w:rPr>
                <w:rFonts w:ascii="Calibri" w:hAnsi="Calibri" w:cs="Calibri"/>
                <w:sz w:val="14"/>
                <w:szCs w:val="14"/>
              </w:rPr>
              <w:t>10</w:t>
            </w:r>
          </w:p>
        </w:tc>
        <w:tc>
          <w:tcPr>
            <w:tcW w:w="426" w:type="dxa"/>
            <w:shd w:val="clear" w:color="auto" w:fill="auto"/>
          </w:tcPr>
          <w:p w14:paraId="0D97186E" w14:textId="22C19798" w:rsidR="006E2C4E" w:rsidRPr="00004AE7" w:rsidRDefault="006E2C4E" w:rsidP="006A4368">
            <w:pPr>
              <w:jc w:val="center"/>
              <w:rPr>
                <w:rFonts w:ascii="Calibri" w:hAnsi="Calibri" w:cs="Calibri"/>
                <w:sz w:val="14"/>
                <w:szCs w:val="14"/>
              </w:rPr>
            </w:pPr>
          </w:p>
        </w:tc>
        <w:tc>
          <w:tcPr>
            <w:tcW w:w="1816" w:type="dxa"/>
            <w:gridSpan w:val="2"/>
          </w:tcPr>
          <w:p w14:paraId="4DD11BC0" w14:textId="77777777" w:rsidR="006E2C4E" w:rsidRPr="00004AE7" w:rsidRDefault="006E2C4E" w:rsidP="006A4368">
            <w:pPr>
              <w:jc w:val="center"/>
              <w:rPr>
                <w:rFonts w:ascii="Calibri" w:hAnsi="Calibri" w:cs="Calibri"/>
                <w:sz w:val="14"/>
                <w:szCs w:val="14"/>
              </w:rPr>
            </w:pPr>
          </w:p>
        </w:tc>
      </w:tr>
      <w:tr w:rsidR="006E2C4E" w:rsidRPr="00004AE7" w14:paraId="071AA488" w14:textId="6A2282D1" w:rsidTr="0066165E">
        <w:trPr>
          <w:gridAfter w:val="2"/>
          <w:wAfter w:w="25" w:type="dxa"/>
          <w:trHeight w:val="324"/>
        </w:trPr>
        <w:tc>
          <w:tcPr>
            <w:tcW w:w="536" w:type="dxa"/>
            <w:shd w:val="clear" w:color="auto" w:fill="auto"/>
          </w:tcPr>
          <w:p w14:paraId="0E5D81D4" w14:textId="77777777" w:rsidR="006E2C4E" w:rsidRPr="00004AE7" w:rsidRDefault="006E2C4E" w:rsidP="00673630">
            <w:pPr>
              <w:rPr>
                <w:rFonts w:ascii="Calibri" w:hAnsi="Calibri" w:cs="Calibri"/>
                <w:sz w:val="20"/>
                <w:szCs w:val="20"/>
              </w:rPr>
            </w:pPr>
          </w:p>
        </w:tc>
        <w:tc>
          <w:tcPr>
            <w:tcW w:w="2562" w:type="dxa"/>
            <w:shd w:val="clear" w:color="auto" w:fill="auto"/>
          </w:tcPr>
          <w:p w14:paraId="344A4FCC" w14:textId="77777777" w:rsidR="006E2C4E" w:rsidRPr="00004AE7" w:rsidRDefault="006E2C4E" w:rsidP="00673630">
            <w:pPr>
              <w:rPr>
                <w:rFonts w:ascii="Calibri" w:hAnsi="Calibri" w:cs="Calibri"/>
                <w:sz w:val="20"/>
                <w:szCs w:val="20"/>
              </w:rPr>
            </w:pPr>
          </w:p>
        </w:tc>
        <w:tc>
          <w:tcPr>
            <w:tcW w:w="450" w:type="dxa"/>
            <w:shd w:val="clear" w:color="auto" w:fill="FFFFFF"/>
          </w:tcPr>
          <w:p w14:paraId="21E41E47" w14:textId="77777777" w:rsidR="006E2C4E" w:rsidRPr="00004AE7" w:rsidRDefault="006E2C4E" w:rsidP="00673630">
            <w:pPr>
              <w:rPr>
                <w:rFonts w:ascii="Calibri" w:hAnsi="Calibri" w:cs="Calibri"/>
                <w:color w:val="000000"/>
                <w:sz w:val="20"/>
                <w:szCs w:val="20"/>
                <w:highlight w:val="black"/>
              </w:rPr>
            </w:pPr>
          </w:p>
        </w:tc>
        <w:tc>
          <w:tcPr>
            <w:tcW w:w="426" w:type="dxa"/>
            <w:gridSpan w:val="2"/>
            <w:shd w:val="clear" w:color="auto" w:fill="auto"/>
          </w:tcPr>
          <w:p w14:paraId="476A431D" w14:textId="77777777" w:rsidR="006E2C4E" w:rsidRPr="00004AE7" w:rsidRDefault="006E2C4E" w:rsidP="00673630">
            <w:pPr>
              <w:rPr>
                <w:rFonts w:ascii="Calibri" w:hAnsi="Calibri" w:cs="Calibri"/>
                <w:color w:val="000000"/>
                <w:sz w:val="20"/>
                <w:szCs w:val="20"/>
                <w:highlight w:val="black"/>
              </w:rPr>
            </w:pPr>
          </w:p>
        </w:tc>
        <w:tc>
          <w:tcPr>
            <w:tcW w:w="427" w:type="dxa"/>
            <w:shd w:val="clear" w:color="auto" w:fill="auto"/>
          </w:tcPr>
          <w:p w14:paraId="529D87A6" w14:textId="77777777" w:rsidR="006E2C4E" w:rsidRPr="00004AE7" w:rsidRDefault="006E2C4E" w:rsidP="00673630">
            <w:pPr>
              <w:rPr>
                <w:rFonts w:ascii="Calibri" w:hAnsi="Calibri" w:cs="Calibri"/>
                <w:sz w:val="20"/>
                <w:szCs w:val="20"/>
              </w:rPr>
            </w:pPr>
          </w:p>
        </w:tc>
        <w:tc>
          <w:tcPr>
            <w:tcW w:w="426" w:type="dxa"/>
            <w:shd w:val="clear" w:color="auto" w:fill="FFFFFF"/>
          </w:tcPr>
          <w:p w14:paraId="0069DC87" w14:textId="77777777" w:rsidR="006E2C4E" w:rsidRPr="00004AE7" w:rsidRDefault="006E2C4E" w:rsidP="00673630">
            <w:pPr>
              <w:rPr>
                <w:rFonts w:ascii="Calibri" w:hAnsi="Calibri" w:cs="Calibri"/>
                <w:sz w:val="20"/>
                <w:szCs w:val="20"/>
              </w:rPr>
            </w:pPr>
          </w:p>
        </w:tc>
        <w:tc>
          <w:tcPr>
            <w:tcW w:w="426" w:type="dxa"/>
            <w:shd w:val="clear" w:color="auto" w:fill="auto"/>
          </w:tcPr>
          <w:p w14:paraId="783DC5C3" w14:textId="77777777" w:rsidR="006E2C4E" w:rsidRPr="00004AE7" w:rsidRDefault="006E2C4E" w:rsidP="00673630">
            <w:pPr>
              <w:rPr>
                <w:rFonts w:ascii="Calibri" w:hAnsi="Calibri" w:cs="Calibri"/>
                <w:sz w:val="20"/>
                <w:szCs w:val="20"/>
              </w:rPr>
            </w:pPr>
          </w:p>
        </w:tc>
        <w:tc>
          <w:tcPr>
            <w:tcW w:w="426" w:type="dxa"/>
            <w:shd w:val="clear" w:color="auto" w:fill="FFFFFF"/>
          </w:tcPr>
          <w:p w14:paraId="74D8B5CF" w14:textId="77777777" w:rsidR="006E2C4E" w:rsidRPr="00004AE7" w:rsidRDefault="006E2C4E" w:rsidP="00673630">
            <w:pPr>
              <w:rPr>
                <w:rFonts w:ascii="Calibri" w:hAnsi="Calibri" w:cs="Calibri"/>
                <w:sz w:val="20"/>
                <w:szCs w:val="20"/>
              </w:rPr>
            </w:pPr>
          </w:p>
        </w:tc>
        <w:tc>
          <w:tcPr>
            <w:tcW w:w="427" w:type="dxa"/>
            <w:shd w:val="clear" w:color="auto" w:fill="FFFFFF"/>
          </w:tcPr>
          <w:p w14:paraId="38C3CB0C" w14:textId="77777777" w:rsidR="006E2C4E" w:rsidRPr="00004AE7" w:rsidRDefault="006E2C4E" w:rsidP="00673630">
            <w:pPr>
              <w:rPr>
                <w:rFonts w:ascii="Calibri" w:hAnsi="Calibri" w:cs="Calibri"/>
                <w:sz w:val="20"/>
                <w:szCs w:val="20"/>
              </w:rPr>
            </w:pPr>
          </w:p>
        </w:tc>
        <w:tc>
          <w:tcPr>
            <w:tcW w:w="426" w:type="dxa"/>
            <w:shd w:val="clear" w:color="auto" w:fill="FFFFFF"/>
          </w:tcPr>
          <w:p w14:paraId="4A516725" w14:textId="77777777" w:rsidR="006E2C4E" w:rsidRPr="00004AE7" w:rsidRDefault="006E2C4E" w:rsidP="00673630">
            <w:pPr>
              <w:rPr>
                <w:rFonts w:ascii="Calibri" w:hAnsi="Calibri" w:cs="Calibri"/>
                <w:sz w:val="20"/>
                <w:szCs w:val="20"/>
              </w:rPr>
            </w:pPr>
          </w:p>
        </w:tc>
        <w:tc>
          <w:tcPr>
            <w:tcW w:w="426" w:type="dxa"/>
            <w:shd w:val="clear" w:color="auto" w:fill="FFFFFF"/>
          </w:tcPr>
          <w:p w14:paraId="2FEEE3D7" w14:textId="77777777" w:rsidR="006E2C4E" w:rsidRPr="00004AE7" w:rsidRDefault="006E2C4E" w:rsidP="00673630">
            <w:pPr>
              <w:rPr>
                <w:rFonts w:ascii="Calibri" w:hAnsi="Calibri" w:cs="Calibri"/>
                <w:sz w:val="20"/>
                <w:szCs w:val="20"/>
              </w:rPr>
            </w:pPr>
          </w:p>
        </w:tc>
        <w:tc>
          <w:tcPr>
            <w:tcW w:w="426" w:type="dxa"/>
            <w:shd w:val="clear" w:color="auto" w:fill="FFFFFF"/>
          </w:tcPr>
          <w:p w14:paraId="7AA76A12" w14:textId="77777777" w:rsidR="006E2C4E" w:rsidRPr="00004AE7" w:rsidRDefault="006E2C4E" w:rsidP="00673630">
            <w:pPr>
              <w:rPr>
                <w:rFonts w:ascii="Calibri" w:hAnsi="Calibri" w:cs="Calibri"/>
                <w:sz w:val="20"/>
                <w:szCs w:val="20"/>
              </w:rPr>
            </w:pPr>
          </w:p>
        </w:tc>
        <w:tc>
          <w:tcPr>
            <w:tcW w:w="427" w:type="dxa"/>
            <w:shd w:val="clear" w:color="auto" w:fill="FFFFFF"/>
          </w:tcPr>
          <w:p w14:paraId="039D32DF" w14:textId="77777777" w:rsidR="006E2C4E" w:rsidRPr="00004AE7" w:rsidRDefault="006E2C4E" w:rsidP="00673630">
            <w:pPr>
              <w:rPr>
                <w:rFonts w:ascii="Calibri" w:hAnsi="Calibri" w:cs="Calibri"/>
                <w:sz w:val="20"/>
                <w:szCs w:val="20"/>
              </w:rPr>
            </w:pPr>
          </w:p>
        </w:tc>
        <w:tc>
          <w:tcPr>
            <w:tcW w:w="426" w:type="dxa"/>
            <w:shd w:val="clear" w:color="auto" w:fill="FFFFFF"/>
          </w:tcPr>
          <w:p w14:paraId="40B55214" w14:textId="77777777" w:rsidR="006E2C4E" w:rsidRPr="00004AE7" w:rsidRDefault="006E2C4E" w:rsidP="00673630">
            <w:pPr>
              <w:rPr>
                <w:rFonts w:ascii="Calibri" w:hAnsi="Calibri" w:cs="Calibri"/>
                <w:sz w:val="20"/>
                <w:szCs w:val="20"/>
              </w:rPr>
            </w:pPr>
          </w:p>
        </w:tc>
        <w:tc>
          <w:tcPr>
            <w:tcW w:w="1816" w:type="dxa"/>
            <w:gridSpan w:val="2"/>
            <w:shd w:val="clear" w:color="auto" w:fill="FFFFFF"/>
          </w:tcPr>
          <w:p w14:paraId="4901859C" w14:textId="77777777" w:rsidR="006E2C4E" w:rsidRPr="00004AE7" w:rsidRDefault="006E2C4E" w:rsidP="00673630">
            <w:pPr>
              <w:rPr>
                <w:rFonts w:ascii="Calibri" w:hAnsi="Calibri" w:cs="Calibri"/>
                <w:sz w:val="20"/>
                <w:szCs w:val="20"/>
              </w:rPr>
            </w:pPr>
          </w:p>
        </w:tc>
      </w:tr>
      <w:tr w:rsidR="006E2C4E" w:rsidRPr="00004AE7" w14:paraId="3DCB0E25" w14:textId="64F27E9A" w:rsidTr="0066165E">
        <w:trPr>
          <w:gridAfter w:val="2"/>
          <w:wAfter w:w="25" w:type="dxa"/>
          <w:trHeight w:val="304"/>
        </w:trPr>
        <w:tc>
          <w:tcPr>
            <w:tcW w:w="536" w:type="dxa"/>
            <w:shd w:val="clear" w:color="auto" w:fill="auto"/>
          </w:tcPr>
          <w:p w14:paraId="66CD7EE6" w14:textId="7CF3B0AC" w:rsidR="006E2C4E" w:rsidRPr="00004AE7" w:rsidRDefault="0066165E" w:rsidP="00673630">
            <w:pPr>
              <w:rPr>
                <w:rFonts w:ascii="Calibri" w:hAnsi="Calibri" w:cs="Calibri"/>
                <w:sz w:val="20"/>
                <w:szCs w:val="20"/>
              </w:rPr>
            </w:pPr>
            <w:r>
              <w:rPr>
                <w:rFonts w:ascii="Calibri" w:hAnsi="Calibri" w:cs="Calibri"/>
                <w:sz w:val="20"/>
                <w:szCs w:val="20"/>
              </w:rPr>
              <w:t>1</w:t>
            </w:r>
          </w:p>
        </w:tc>
        <w:tc>
          <w:tcPr>
            <w:tcW w:w="2562" w:type="dxa"/>
            <w:shd w:val="clear" w:color="auto" w:fill="auto"/>
          </w:tcPr>
          <w:p w14:paraId="748A190A" w14:textId="200ED93D" w:rsidR="006E2C4E" w:rsidRPr="00004AE7" w:rsidRDefault="006E2C4E" w:rsidP="00673630">
            <w:pPr>
              <w:rPr>
                <w:rFonts w:ascii="Calibri" w:hAnsi="Calibri" w:cs="Calibri"/>
                <w:sz w:val="20"/>
                <w:szCs w:val="20"/>
              </w:rPr>
            </w:pPr>
            <w:r w:rsidRPr="00004AE7">
              <w:rPr>
                <w:rFonts w:ascii="Calibri" w:hAnsi="Calibri" w:cs="Calibri"/>
                <w:sz w:val="20"/>
                <w:szCs w:val="20"/>
              </w:rPr>
              <w:t>Proiect tehnic de execuție</w:t>
            </w:r>
            <w:r>
              <w:rPr>
                <w:rFonts w:ascii="Calibri" w:hAnsi="Calibri" w:cs="Calibri"/>
                <w:sz w:val="20"/>
                <w:szCs w:val="20"/>
              </w:rPr>
              <w:t xml:space="preserve"> (DTAC+PT+Dde+V)</w:t>
            </w:r>
          </w:p>
        </w:tc>
        <w:tc>
          <w:tcPr>
            <w:tcW w:w="450" w:type="dxa"/>
            <w:shd w:val="clear" w:color="auto" w:fill="FFFFFF"/>
          </w:tcPr>
          <w:p w14:paraId="70EF8C84" w14:textId="77777777" w:rsidR="006E2C4E" w:rsidRPr="00004AE7" w:rsidRDefault="006E2C4E" w:rsidP="00673630">
            <w:pPr>
              <w:rPr>
                <w:rFonts w:ascii="Calibri" w:hAnsi="Calibri" w:cs="Calibri"/>
                <w:sz w:val="20"/>
                <w:szCs w:val="20"/>
              </w:rPr>
            </w:pPr>
          </w:p>
        </w:tc>
        <w:tc>
          <w:tcPr>
            <w:tcW w:w="426" w:type="dxa"/>
            <w:gridSpan w:val="2"/>
            <w:shd w:val="clear" w:color="auto" w:fill="00B0F0"/>
          </w:tcPr>
          <w:p w14:paraId="30EE95C5" w14:textId="77777777" w:rsidR="006E2C4E" w:rsidRPr="00004AE7" w:rsidRDefault="006E2C4E" w:rsidP="00673630">
            <w:pPr>
              <w:rPr>
                <w:rFonts w:ascii="Calibri" w:hAnsi="Calibri" w:cs="Calibri"/>
                <w:sz w:val="20"/>
                <w:szCs w:val="20"/>
              </w:rPr>
            </w:pPr>
          </w:p>
        </w:tc>
        <w:tc>
          <w:tcPr>
            <w:tcW w:w="427" w:type="dxa"/>
            <w:shd w:val="clear" w:color="auto" w:fill="00B0F0"/>
          </w:tcPr>
          <w:p w14:paraId="4BF47D1C" w14:textId="77777777" w:rsidR="006E2C4E" w:rsidRPr="00004AE7" w:rsidRDefault="006E2C4E" w:rsidP="00673630">
            <w:pPr>
              <w:rPr>
                <w:rFonts w:ascii="Calibri" w:hAnsi="Calibri" w:cs="Calibri"/>
                <w:sz w:val="20"/>
                <w:szCs w:val="20"/>
              </w:rPr>
            </w:pPr>
          </w:p>
        </w:tc>
        <w:tc>
          <w:tcPr>
            <w:tcW w:w="426" w:type="dxa"/>
            <w:shd w:val="clear" w:color="auto" w:fill="00B0F0"/>
          </w:tcPr>
          <w:p w14:paraId="7D706D24" w14:textId="77777777" w:rsidR="006E2C4E" w:rsidRPr="00004AE7" w:rsidRDefault="006E2C4E" w:rsidP="00673630">
            <w:pPr>
              <w:rPr>
                <w:rFonts w:ascii="Calibri" w:hAnsi="Calibri" w:cs="Calibri"/>
                <w:sz w:val="20"/>
                <w:szCs w:val="20"/>
              </w:rPr>
            </w:pPr>
          </w:p>
        </w:tc>
        <w:tc>
          <w:tcPr>
            <w:tcW w:w="426" w:type="dxa"/>
            <w:shd w:val="clear" w:color="auto" w:fill="auto"/>
          </w:tcPr>
          <w:p w14:paraId="5D17F357" w14:textId="77777777" w:rsidR="006E2C4E" w:rsidRPr="00004AE7" w:rsidRDefault="006E2C4E" w:rsidP="00673630">
            <w:pPr>
              <w:rPr>
                <w:rFonts w:ascii="Calibri" w:hAnsi="Calibri" w:cs="Calibri"/>
                <w:sz w:val="20"/>
                <w:szCs w:val="20"/>
              </w:rPr>
            </w:pPr>
          </w:p>
        </w:tc>
        <w:tc>
          <w:tcPr>
            <w:tcW w:w="426" w:type="dxa"/>
            <w:shd w:val="clear" w:color="auto" w:fill="FFFFFF"/>
          </w:tcPr>
          <w:p w14:paraId="7ADF34C8" w14:textId="77777777" w:rsidR="006E2C4E" w:rsidRPr="00004AE7" w:rsidRDefault="006E2C4E" w:rsidP="00673630">
            <w:pPr>
              <w:rPr>
                <w:rFonts w:ascii="Calibri" w:hAnsi="Calibri" w:cs="Calibri"/>
                <w:sz w:val="20"/>
                <w:szCs w:val="20"/>
              </w:rPr>
            </w:pPr>
          </w:p>
        </w:tc>
        <w:tc>
          <w:tcPr>
            <w:tcW w:w="427" w:type="dxa"/>
            <w:shd w:val="clear" w:color="auto" w:fill="FFFFFF"/>
          </w:tcPr>
          <w:p w14:paraId="5FF8D73D" w14:textId="77777777" w:rsidR="006E2C4E" w:rsidRPr="00004AE7" w:rsidRDefault="006E2C4E" w:rsidP="00673630">
            <w:pPr>
              <w:rPr>
                <w:rFonts w:ascii="Calibri" w:hAnsi="Calibri" w:cs="Calibri"/>
                <w:sz w:val="20"/>
                <w:szCs w:val="20"/>
              </w:rPr>
            </w:pPr>
          </w:p>
        </w:tc>
        <w:tc>
          <w:tcPr>
            <w:tcW w:w="426" w:type="dxa"/>
            <w:shd w:val="clear" w:color="auto" w:fill="FFFFFF"/>
          </w:tcPr>
          <w:p w14:paraId="68661F4A" w14:textId="77777777" w:rsidR="006E2C4E" w:rsidRPr="00004AE7" w:rsidRDefault="006E2C4E" w:rsidP="00673630">
            <w:pPr>
              <w:rPr>
                <w:rFonts w:ascii="Calibri" w:hAnsi="Calibri" w:cs="Calibri"/>
                <w:sz w:val="20"/>
                <w:szCs w:val="20"/>
              </w:rPr>
            </w:pPr>
          </w:p>
        </w:tc>
        <w:tc>
          <w:tcPr>
            <w:tcW w:w="426" w:type="dxa"/>
            <w:shd w:val="clear" w:color="auto" w:fill="FFFFFF"/>
          </w:tcPr>
          <w:p w14:paraId="30CB5BCF" w14:textId="77777777" w:rsidR="006E2C4E" w:rsidRPr="00004AE7" w:rsidRDefault="006E2C4E" w:rsidP="00673630">
            <w:pPr>
              <w:rPr>
                <w:rFonts w:ascii="Calibri" w:hAnsi="Calibri" w:cs="Calibri"/>
                <w:sz w:val="20"/>
                <w:szCs w:val="20"/>
              </w:rPr>
            </w:pPr>
          </w:p>
        </w:tc>
        <w:tc>
          <w:tcPr>
            <w:tcW w:w="426" w:type="dxa"/>
            <w:shd w:val="clear" w:color="auto" w:fill="FFFFFF"/>
          </w:tcPr>
          <w:p w14:paraId="048DECB2" w14:textId="77777777" w:rsidR="006E2C4E" w:rsidRPr="00004AE7" w:rsidRDefault="006E2C4E" w:rsidP="00673630">
            <w:pPr>
              <w:rPr>
                <w:rFonts w:ascii="Calibri" w:hAnsi="Calibri" w:cs="Calibri"/>
                <w:sz w:val="20"/>
                <w:szCs w:val="20"/>
              </w:rPr>
            </w:pPr>
          </w:p>
        </w:tc>
        <w:tc>
          <w:tcPr>
            <w:tcW w:w="427" w:type="dxa"/>
            <w:shd w:val="clear" w:color="auto" w:fill="FFFFFF"/>
          </w:tcPr>
          <w:p w14:paraId="53BE09A2" w14:textId="77777777" w:rsidR="006E2C4E" w:rsidRPr="00004AE7" w:rsidRDefault="006E2C4E" w:rsidP="00673630">
            <w:pPr>
              <w:rPr>
                <w:rFonts w:ascii="Calibri" w:hAnsi="Calibri" w:cs="Calibri"/>
                <w:sz w:val="20"/>
                <w:szCs w:val="20"/>
              </w:rPr>
            </w:pPr>
          </w:p>
        </w:tc>
        <w:tc>
          <w:tcPr>
            <w:tcW w:w="426" w:type="dxa"/>
            <w:shd w:val="clear" w:color="auto" w:fill="FFFFFF"/>
          </w:tcPr>
          <w:p w14:paraId="3C8462B2" w14:textId="77777777" w:rsidR="006E2C4E" w:rsidRPr="00004AE7" w:rsidRDefault="006E2C4E" w:rsidP="00673630">
            <w:pPr>
              <w:rPr>
                <w:rFonts w:ascii="Calibri" w:hAnsi="Calibri" w:cs="Calibri"/>
                <w:sz w:val="20"/>
                <w:szCs w:val="20"/>
              </w:rPr>
            </w:pPr>
          </w:p>
        </w:tc>
        <w:tc>
          <w:tcPr>
            <w:tcW w:w="1816" w:type="dxa"/>
            <w:gridSpan w:val="2"/>
            <w:shd w:val="clear" w:color="auto" w:fill="FFFFFF"/>
          </w:tcPr>
          <w:p w14:paraId="45EFCB89" w14:textId="77777777" w:rsidR="006E2C4E" w:rsidRPr="00004AE7" w:rsidRDefault="006E2C4E" w:rsidP="00673630">
            <w:pPr>
              <w:rPr>
                <w:rFonts w:ascii="Calibri" w:hAnsi="Calibri" w:cs="Calibri"/>
                <w:sz w:val="20"/>
                <w:szCs w:val="20"/>
              </w:rPr>
            </w:pPr>
          </w:p>
        </w:tc>
      </w:tr>
      <w:tr w:rsidR="006E2C4E" w:rsidRPr="00004AE7" w14:paraId="7968A14E" w14:textId="1B602EB3" w:rsidTr="0066165E">
        <w:trPr>
          <w:gridAfter w:val="2"/>
          <w:wAfter w:w="25" w:type="dxa"/>
          <w:trHeight w:val="556"/>
        </w:trPr>
        <w:tc>
          <w:tcPr>
            <w:tcW w:w="536" w:type="dxa"/>
            <w:shd w:val="clear" w:color="auto" w:fill="auto"/>
          </w:tcPr>
          <w:p w14:paraId="31EA8639" w14:textId="0E70497B" w:rsidR="006E2C4E" w:rsidRPr="00004AE7" w:rsidRDefault="0066165E" w:rsidP="006A4368">
            <w:pPr>
              <w:rPr>
                <w:rFonts w:ascii="Calibri" w:hAnsi="Calibri" w:cs="Calibri"/>
                <w:sz w:val="20"/>
                <w:szCs w:val="20"/>
              </w:rPr>
            </w:pPr>
            <w:r>
              <w:rPr>
                <w:rFonts w:ascii="Calibri" w:hAnsi="Calibri" w:cs="Calibri"/>
                <w:sz w:val="20"/>
                <w:szCs w:val="20"/>
              </w:rPr>
              <w:t>2</w:t>
            </w:r>
          </w:p>
        </w:tc>
        <w:tc>
          <w:tcPr>
            <w:tcW w:w="2562" w:type="dxa"/>
            <w:shd w:val="clear" w:color="auto" w:fill="auto"/>
          </w:tcPr>
          <w:p w14:paraId="0D2BF7F3" w14:textId="2E4F87B3" w:rsidR="006E2C4E" w:rsidRPr="00004AE7" w:rsidRDefault="006E2C4E" w:rsidP="00D66FEE">
            <w:pPr>
              <w:rPr>
                <w:rFonts w:ascii="Calibri" w:hAnsi="Calibri" w:cs="Calibri"/>
                <w:sz w:val="20"/>
                <w:szCs w:val="20"/>
              </w:rPr>
            </w:pPr>
            <w:r>
              <w:rPr>
                <w:rFonts w:ascii="Calibri" w:hAnsi="Calibri" w:cs="Calibri"/>
                <w:sz w:val="20"/>
                <w:szCs w:val="20"/>
              </w:rPr>
              <w:t>Cote, Taxe, Avize, Autorizatii</w:t>
            </w:r>
          </w:p>
        </w:tc>
        <w:tc>
          <w:tcPr>
            <w:tcW w:w="450" w:type="dxa"/>
            <w:shd w:val="clear" w:color="auto" w:fill="FFFFFF"/>
          </w:tcPr>
          <w:p w14:paraId="6AD3E471" w14:textId="77777777" w:rsidR="006E2C4E" w:rsidRPr="00004AE7" w:rsidRDefault="006E2C4E" w:rsidP="006A4368">
            <w:pPr>
              <w:rPr>
                <w:rFonts w:ascii="Calibri" w:hAnsi="Calibri" w:cs="Calibri"/>
                <w:sz w:val="20"/>
                <w:szCs w:val="20"/>
              </w:rPr>
            </w:pPr>
          </w:p>
        </w:tc>
        <w:tc>
          <w:tcPr>
            <w:tcW w:w="426" w:type="dxa"/>
            <w:gridSpan w:val="2"/>
            <w:shd w:val="clear" w:color="auto" w:fill="FFFFFF"/>
          </w:tcPr>
          <w:p w14:paraId="5DEFA19C" w14:textId="77777777" w:rsidR="006E2C4E" w:rsidRPr="00004AE7" w:rsidRDefault="006E2C4E" w:rsidP="006A4368">
            <w:pPr>
              <w:rPr>
                <w:rFonts w:ascii="Calibri" w:hAnsi="Calibri" w:cs="Calibri"/>
                <w:sz w:val="20"/>
                <w:szCs w:val="20"/>
              </w:rPr>
            </w:pPr>
          </w:p>
        </w:tc>
        <w:tc>
          <w:tcPr>
            <w:tcW w:w="427" w:type="dxa"/>
            <w:shd w:val="clear" w:color="auto" w:fill="auto"/>
          </w:tcPr>
          <w:p w14:paraId="4D17C080" w14:textId="77777777" w:rsidR="006E2C4E" w:rsidRPr="00004AE7" w:rsidRDefault="006E2C4E" w:rsidP="006A4368">
            <w:pPr>
              <w:rPr>
                <w:rFonts w:ascii="Calibri" w:hAnsi="Calibri" w:cs="Calibri"/>
                <w:sz w:val="20"/>
                <w:szCs w:val="20"/>
              </w:rPr>
            </w:pPr>
          </w:p>
        </w:tc>
        <w:tc>
          <w:tcPr>
            <w:tcW w:w="426" w:type="dxa"/>
            <w:shd w:val="clear" w:color="auto" w:fill="00B0F0"/>
          </w:tcPr>
          <w:p w14:paraId="2340DEBF" w14:textId="77777777" w:rsidR="006E2C4E" w:rsidRPr="00004AE7" w:rsidRDefault="006E2C4E" w:rsidP="006A4368">
            <w:pPr>
              <w:rPr>
                <w:rFonts w:ascii="Calibri" w:hAnsi="Calibri" w:cs="Calibri"/>
                <w:sz w:val="20"/>
                <w:szCs w:val="20"/>
              </w:rPr>
            </w:pPr>
          </w:p>
        </w:tc>
        <w:tc>
          <w:tcPr>
            <w:tcW w:w="426" w:type="dxa"/>
            <w:shd w:val="clear" w:color="auto" w:fill="FFFFFF"/>
          </w:tcPr>
          <w:p w14:paraId="0AADFC9D" w14:textId="77777777" w:rsidR="006E2C4E" w:rsidRPr="00004AE7" w:rsidRDefault="006E2C4E" w:rsidP="006A4368">
            <w:pPr>
              <w:rPr>
                <w:rFonts w:ascii="Calibri" w:hAnsi="Calibri" w:cs="Calibri"/>
                <w:sz w:val="20"/>
                <w:szCs w:val="20"/>
              </w:rPr>
            </w:pPr>
          </w:p>
        </w:tc>
        <w:tc>
          <w:tcPr>
            <w:tcW w:w="426" w:type="dxa"/>
            <w:shd w:val="clear" w:color="auto" w:fill="auto"/>
          </w:tcPr>
          <w:p w14:paraId="4FC0C17D" w14:textId="77777777" w:rsidR="006E2C4E" w:rsidRPr="00004AE7" w:rsidRDefault="006E2C4E" w:rsidP="006A4368">
            <w:pPr>
              <w:rPr>
                <w:rFonts w:ascii="Calibri" w:hAnsi="Calibri" w:cs="Calibri"/>
                <w:sz w:val="20"/>
                <w:szCs w:val="20"/>
              </w:rPr>
            </w:pPr>
          </w:p>
        </w:tc>
        <w:tc>
          <w:tcPr>
            <w:tcW w:w="427" w:type="dxa"/>
            <w:shd w:val="clear" w:color="auto" w:fill="FFFFFF"/>
          </w:tcPr>
          <w:p w14:paraId="30CBC9EE" w14:textId="77777777" w:rsidR="006E2C4E" w:rsidRPr="00004AE7" w:rsidRDefault="006E2C4E" w:rsidP="006A4368">
            <w:pPr>
              <w:rPr>
                <w:rFonts w:ascii="Calibri" w:hAnsi="Calibri" w:cs="Calibri"/>
                <w:sz w:val="20"/>
                <w:szCs w:val="20"/>
              </w:rPr>
            </w:pPr>
          </w:p>
        </w:tc>
        <w:tc>
          <w:tcPr>
            <w:tcW w:w="426" w:type="dxa"/>
            <w:shd w:val="clear" w:color="auto" w:fill="FFFFFF"/>
          </w:tcPr>
          <w:p w14:paraId="150E6A0F" w14:textId="77777777" w:rsidR="006E2C4E" w:rsidRPr="00004AE7" w:rsidRDefault="006E2C4E" w:rsidP="006A4368">
            <w:pPr>
              <w:rPr>
                <w:rFonts w:ascii="Calibri" w:hAnsi="Calibri" w:cs="Calibri"/>
                <w:sz w:val="20"/>
                <w:szCs w:val="20"/>
              </w:rPr>
            </w:pPr>
          </w:p>
        </w:tc>
        <w:tc>
          <w:tcPr>
            <w:tcW w:w="426" w:type="dxa"/>
            <w:shd w:val="clear" w:color="auto" w:fill="FFFFFF"/>
          </w:tcPr>
          <w:p w14:paraId="65077692" w14:textId="77777777" w:rsidR="006E2C4E" w:rsidRPr="00004AE7" w:rsidRDefault="006E2C4E" w:rsidP="006A4368">
            <w:pPr>
              <w:rPr>
                <w:rFonts w:ascii="Calibri" w:hAnsi="Calibri" w:cs="Calibri"/>
                <w:sz w:val="20"/>
                <w:szCs w:val="20"/>
              </w:rPr>
            </w:pPr>
          </w:p>
        </w:tc>
        <w:tc>
          <w:tcPr>
            <w:tcW w:w="426" w:type="dxa"/>
            <w:shd w:val="clear" w:color="auto" w:fill="FFFFFF"/>
          </w:tcPr>
          <w:p w14:paraId="6A5CB6EC" w14:textId="77777777" w:rsidR="006E2C4E" w:rsidRPr="00004AE7" w:rsidRDefault="006E2C4E" w:rsidP="006A4368">
            <w:pPr>
              <w:rPr>
                <w:rFonts w:ascii="Calibri" w:hAnsi="Calibri" w:cs="Calibri"/>
                <w:sz w:val="20"/>
                <w:szCs w:val="20"/>
              </w:rPr>
            </w:pPr>
          </w:p>
        </w:tc>
        <w:tc>
          <w:tcPr>
            <w:tcW w:w="427" w:type="dxa"/>
            <w:shd w:val="clear" w:color="auto" w:fill="FFFFFF"/>
          </w:tcPr>
          <w:p w14:paraId="01E26D8E" w14:textId="77777777" w:rsidR="006E2C4E" w:rsidRPr="00004AE7" w:rsidRDefault="006E2C4E" w:rsidP="006A4368">
            <w:pPr>
              <w:rPr>
                <w:rFonts w:ascii="Calibri" w:hAnsi="Calibri" w:cs="Calibri"/>
                <w:sz w:val="20"/>
                <w:szCs w:val="20"/>
              </w:rPr>
            </w:pPr>
          </w:p>
        </w:tc>
        <w:tc>
          <w:tcPr>
            <w:tcW w:w="426" w:type="dxa"/>
            <w:shd w:val="clear" w:color="auto" w:fill="FFFFFF"/>
          </w:tcPr>
          <w:p w14:paraId="669190B0" w14:textId="77777777" w:rsidR="006E2C4E" w:rsidRPr="00004AE7" w:rsidRDefault="006E2C4E" w:rsidP="006A4368">
            <w:pPr>
              <w:rPr>
                <w:rFonts w:ascii="Calibri" w:hAnsi="Calibri" w:cs="Calibri"/>
                <w:sz w:val="20"/>
                <w:szCs w:val="20"/>
              </w:rPr>
            </w:pPr>
          </w:p>
        </w:tc>
        <w:tc>
          <w:tcPr>
            <w:tcW w:w="1816" w:type="dxa"/>
            <w:gridSpan w:val="2"/>
            <w:shd w:val="clear" w:color="auto" w:fill="FFFFFF"/>
          </w:tcPr>
          <w:p w14:paraId="53EC3A08" w14:textId="77777777" w:rsidR="006E2C4E" w:rsidRPr="00004AE7" w:rsidRDefault="006E2C4E" w:rsidP="006A4368">
            <w:pPr>
              <w:rPr>
                <w:rFonts w:ascii="Calibri" w:hAnsi="Calibri" w:cs="Calibri"/>
                <w:sz w:val="20"/>
                <w:szCs w:val="20"/>
              </w:rPr>
            </w:pPr>
          </w:p>
        </w:tc>
      </w:tr>
      <w:tr w:rsidR="006E2C4E" w:rsidRPr="00004AE7" w14:paraId="4E56E643" w14:textId="287B16CE" w:rsidTr="0066165E">
        <w:trPr>
          <w:gridAfter w:val="2"/>
          <w:wAfter w:w="25" w:type="dxa"/>
          <w:trHeight w:val="324"/>
        </w:trPr>
        <w:tc>
          <w:tcPr>
            <w:tcW w:w="536" w:type="dxa"/>
            <w:shd w:val="clear" w:color="auto" w:fill="auto"/>
          </w:tcPr>
          <w:p w14:paraId="3E01175C" w14:textId="4790C0A9" w:rsidR="006E2C4E" w:rsidRPr="00004AE7" w:rsidRDefault="0066165E" w:rsidP="006A4368">
            <w:pPr>
              <w:rPr>
                <w:rFonts w:ascii="Calibri" w:hAnsi="Calibri" w:cs="Calibri"/>
                <w:sz w:val="20"/>
                <w:szCs w:val="20"/>
              </w:rPr>
            </w:pPr>
            <w:r>
              <w:rPr>
                <w:rFonts w:ascii="Calibri" w:hAnsi="Calibri" w:cs="Calibri"/>
                <w:sz w:val="20"/>
                <w:szCs w:val="20"/>
              </w:rPr>
              <w:t>3</w:t>
            </w:r>
          </w:p>
        </w:tc>
        <w:tc>
          <w:tcPr>
            <w:tcW w:w="2562" w:type="dxa"/>
            <w:shd w:val="clear" w:color="auto" w:fill="auto"/>
          </w:tcPr>
          <w:p w14:paraId="4AE9FF29" w14:textId="212C450F" w:rsidR="006E2C4E" w:rsidRPr="00004AE7" w:rsidRDefault="006E2C4E" w:rsidP="006A4368">
            <w:pPr>
              <w:rPr>
                <w:rFonts w:ascii="Calibri" w:hAnsi="Calibri" w:cs="Calibri"/>
                <w:sz w:val="20"/>
                <w:szCs w:val="20"/>
              </w:rPr>
            </w:pPr>
            <w:r>
              <w:rPr>
                <w:rFonts w:ascii="Calibri" w:hAnsi="Calibri" w:cs="Calibri"/>
                <w:sz w:val="20"/>
                <w:szCs w:val="20"/>
              </w:rPr>
              <w:t>Asistenta tehnica - Dirigentie</w:t>
            </w:r>
          </w:p>
        </w:tc>
        <w:tc>
          <w:tcPr>
            <w:tcW w:w="450" w:type="dxa"/>
            <w:shd w:val="clear" w:color="auto" w:fill="auto"/>
          </w:tcPr>
          <w:p w14:paraId="0DEEA077" w14:textId="77777777" w:rsidR="006E2C4E" w:rsidRPr="00004AE7" w:rsidRDefault="006E2C4E" w:rsidP="006A4368">
            <w:pPr>
              <w:rPr>
                <w:rFonts w:ascii="Calibri" w:hAnsi="Calibri" w:cs="Calibri"/>
                <w:sz w:val="20"/>
                <w:szCs w:val="20"/>
              </w:rPr>
            </w:pPr>
          </w:p>
        </w:tc>
        <w:tc>
          <w:tcPr>
            <w:tcW w:w="426" w:type="dxa"/>
            <w:gridSpan w:val="2"/>
            <w:shd w:val="clear" w:color="auto" w:fill="auto"/>
          </w:tcPr>
          <w:p w14:paraId="168E9D2C" w14:textId="77777777" w:rsidR="006E2C4E" w:rsidRPr="00004AE7" w:rsidRDefault="006E2C4E" w:rsidP="006A4368">
            <w:pPr>
              <w:rPr>
                <w:rFonts w:ascii="Calibri" w:hAnsi="Calibri" w:cs="Calibri"/>
                <w:sz w:val="20"/>
                <w:szCs w:val="20"/>
              </w:rPr>
            </w:pPr>
          </w:p>
        </w:tc>
        <w:tc>
          <w:tcPr>
            <w:tcW w:w="427" w:type="dxa"/>
            <w:shd w:val="clear" w:color="auto" w:fill="auto"/>
          </w:tcPr>
          <w:p w14:paraId="78304D57" w14:textId="77777777" w:rsidR="006E2C4E" w:rsidRPr="00004AE7" w:rsidRDefault="006E2C4E" w:rsidP="006A4368">
            <w:pPr>
              <w:rPr>
                <w:rFonts w:ascii="Calibri" w:hAnsi="Calibri" w:cs="Calibri"/>
                <w:sz w:val="20"/>
                <w:szCs w:val="20"/>
              </w:rPr>
            </w:pPr>
          </w:p>
        </w:tc>
        <w:tc>
          <w:tcPr>
            <w:tcW w:w="426" w:type="dxa"/>
            <w:shd w:val="clear" w:color="auto" w:fill="auto"/>
          </w:tcPr>
          <w:p w14:paraId="7013F0D3" w14:textId="77777777" w:rsidR="006E2C4E" w:rsidRPr="00004AE7" w:rsidRDefault="006E2C4E" w:rsidP="006A4368">
            <w:pPr>
              <w:rPr>
                <w:rFonts w:ascii="Calibri" w:hAnsi="Calibri" w:cs="Calibri"/>
                <w:sz w:val="20"/>
                <w:szCs w:val="20"/>
              </w:rPr>
            </w:pPr>
          </w:p>
        </w:tc>
        <w:tc>
          <w:tcPr>
            <w:tcW w:w="426" w:type="dxa"/>
            <w:shd w:val="clear" w:color="auto" w:fill="FFFF00"/>
          </w:tcPr>
          <w:p w14:paraId="480AAFFC" w14:textId="77777777" w:rsidR="006E2C4E" w:rsidRPr="00004AE7" w:rsidRDefault="006E2C4E" w:rsidP="006A4368">
            <w:pPr>
              <w:rPr>
                <w:rFonts w:ascii="Calibri" w:hAnsi="Calibri" w:cs="Calibri"/>
                <w:sz w:val="20"/>
                <w:szCs w:val="20"/>
              </w:rPr>
            </w:pPr>
          </w:p>
        </w:tc>
        <w:tc>
          <w:tcPr>
            <w:tcW w:w="426" w:type="dxa"/>
            <w:shd w:val="clear" w:color="auto" w:fill="FFFF00"/>
          </w:tcPr>
          <w:p w14:paraId="5D0E2E96" w14:textId="77777777" w:rsidR="006E2C4E" w:rsidRPr="00004AE7" w:rsidRDefault="006E2C4E" w:rsidP="006A4368">
            <w:pPr>
              <w:rPr>
                <w:rFonts w:ascii="Calibri" w:hAnsi="Calibri" w:cs="Calibri"/>
                <w:sz w:val="20"/>
                <w:szCs w:val="20"/>
              </w:rPr>
            </w:pPr>
          </w:p>
        </w:tc>
        <w:tc>
          <w:tcPr>
            <w:tcW w:w="427" w:type="dxa"/>
            <w:shd w:val="clear" w:color="auto" w:fill="FFFF00"/>
          </w:tcPr>
          <w:p w14:paraId="041E1ABF" w14:textId="77777777" w:rsidR="006E2C4E" w:rsidRPr="00004AE7" w:rsidRDefault="006E2C4E" w:rsidP="006A4368">
            <w:pPr>
              <w:rPr>
                <w:rFonts w:ascii="Calibri" w:hAnsi="Calibri" w:cs="Calibri"/>
                <w:sz w:val="20"/>
                <w:szCs w:val="20"/>
              </w:rPr>
            </w:pPr>
          </w:p>
        </w:tc>
        <w:tc>
          <w:tcPr>
            <w:tcW w:w="426" w:type="dxa"/>
            <w:shd w:val="clear" w:color="auto" w:fill="FFFF00"/>
          </w:tcPr>
          <w:p w14:paraId="11F4B43B" w14:textId="77777777" w:rsidR="006E2C4E" w:rsidRPr="00004AE7" w:rsidRDefault="006E2C4E" w:rsidP="006A4368">
            <w:pPr>
              <w:rPr>
                <w:rFonts w:ascii="Calibri" w:hAnsi="Calibri" w:cs="Calibri"/>
                <w:sz w:val="20"/>
                <w:szCs w:val="20"/>
              </w:rPr>
            </w:pPr>
          </w:p>
        </w:tc>
        <w:tc>
          <w:tcPr>
            <w:tcW w:w="426" w:type="dxa"/>
            <w:shd w:val="clear" w:color="auto" w:fill="FFFF00"/>
          </w:tcPr>
          <w:p w14:paraId="73B300AA" w14:textId="77777777" w:rsidR="006E2C4E" w:rsidRPr="00004AE7" w:rsidRDefault="006E2C4E" w:rsidP="006A4368">
            <w:pPr>
              <w:rPr>
                <w:rFonts w:ascii="Calibri" w:hAnsi="Calibri" w:cs="Calibri"/>
                <w:sz w:val="20"/>
                <w:szCs w:val="20"/>
              </w:rPr>
            </w:pPr>
          </w:p>
        </w:tc>
        <w:tc>
          <w:tcPr>
            <w:tcW w:w="426" w:type="dxa"/>
            <w:shd w:val="clear" w:color="auto" w:fill="FFFF00"/>
          </w:tcPr>
          <w:p w14:paraId="352D73AB" w14:textId="77777777" w:rsidR="006E2C4E" w:rsidRPr="00004AE7" w:rsidRDefault="006E2C4E" w:rsidP="006A4368">
            <w:pPr>
              <w:rPr>
                <w:rFonts w:ascii="Calibri" w:hAnsi="Calibri" w:cs="Calibri"/>
                <w:sz w:val="20"/>
                <w:szCs w:val="20"/>
              </w:rPr>
            </w:pPr>
          </w:p>
        </w:tc>
        <w:tc>
          <w:tcPr>
            <w:tcW w:w="427" w:type="dxa"/>
            <w:shd w:val="clear" w:color="auto" w:fill="FFFF00"/>
          </w:tcPr>
          <w:p w14:paraId="2BBB2EFB" w14:textId="77777777" w:rsidR="006E2C4E" w:rsidRPr="00004AE7" w:rsidRDefault="006E2C4E" w:rsidP="006A4368">
            <w:pPr>
              <w:rPr>
                <w:rFonts w:ascii="Calibri" w:hAnsi="Calibri" w:cs="Calibri"/>
                <w:sz w:val="20"/>
                <w:szCs w:val="20"/>
              </w:rPr>
            </w:pPr>
          </w:p>
        </w:tc>
        <w:tc>
          <w:tcPr>
            <w:tcW w:w="426" w:type="dxa"/>
            <w:shd w:val="clear" w:color="auto" w:fill="auto"/>
          </w:tcPr>
          <w:p w14:paraId="47060E14" w14:textId="77777777" w:rsidR="006E2C4E" w:rsidRPr="00004AE7" w:rsidRDefault="006E2C4E" w:rsidP="006A4368">
            <w:pPr>
              <w:rPr>
                <w:rFonts w:ascii="Calibri" w:hAnsi="Calibri" w:cs="Calibri"/>
                <w:sz w:val="20"/>
                <w:szCs w:val="20"/>
              </w:rPr>
            </w:pPr>
          </w:p>
        </w:tc>
        <w:tc>
          <w:tcPr>
            <w:tcW w:w="1816" w:type="dxa"/>
            <w:gridSpan w:val="2"/>
            <w:shd w:val="clear" w:color="auto" w:fill="auto"/>
          </w:tcPr>
          <w:p w14:paraId="1526A4C5" w14:textId="77777777" w:rsidR="006E2C4E" w:rsidRPr="00004AE7" w:rsidRDefault="006E2C4E" w:rsidP="006A4368">
            <w:pPr>
              <w:rPr>
                <w:rFonts w:ascii="Calibri" w:hAnsi="Calibri" w:cs="Calibri"/>
                <w:sz w:val="20"/>
                <w:szCs w:val="20"/>
              </w:rPr>
            </w:pPr>
          </w:p>
        </w:tc>
      </w:tr>
      <w:tr w:rsidR="006E2C4E" w:rsidRPr="000A701D" w14:paraId="5E631380" w14:textId="068BDB6F" w:rsidTr="0066165E">
        <w:trPr>
          <w:gridAfter w:val="2"/>
          <w:wAfter w:w="25" w:type="dxa"/>
          <w:trHeight w:val="454"/>
        </w:trPr>
        <w:tc>
          <w:tcPr>
            <w:tcW w:w="536" w:type="dxa"/>
            <w:shd w:val="clear" w:color="auto" w:fill="auto"/>
          </w:tcPr>
          <w:p w14:paraId="23758230" w14:textId="7264B8D1" w:rsidR="006E2C4E" w:rsidRPr="000A701D" w:rsidRDefault="0066165E" w:rsidP="006A4368">
            <w:pPr>
              <w:rPr>
                <w:rFonts w:ascii="Calibri" w:hAnsi="Calibri" w:cs="Calibri"/>
                <w:sz w:val="20"/>
                <w:szCs w:val="20"/>
              </w:rPr>
            </w:pPr>
            <w:r>
              <w:rPr>
                <w:rFonts w:ascii="Calibri" w:hAnsi="Calibri" w:cs="Calibri"/>
                <w:sz w:val="20"/>
                <w:szCs w:val="20"/>
              </w:rPr>
              <w:t>4</w:t>
            </w:r>
          </w:p>
        </w:tc>
        <w:tc>
          <w:tcPr>
            <w:tcW w:w="2562" w:type="dxa"/>
            <w:shd w:val="clear" w:color="auto" w:fill="auto"/>
          </w:tcPr>
          <w:p w14:paraId="6E102667" w14:textId="77777777" w:rsidR="006E2C4E" w:rsidRPr="00004AE7" w:rsidRDefault="006E2C4E" w:rsidP="006A4368">
            <w:pPr>
              <w:rPr>
                <w:rFonts w:ascii="Calibri" w:hAnsi="Calibri" w:cs="Calibri"/>
                <w:sz w:val="20"/>
                <w:szCs w:val="20"/>
              </w:rPr>
            </w:pPr>
            <w:r w:rsidRPr="00004AE7">
              <w:rPr>
                <w:rFonts w:ascii="Calibri" w:hAnsi="Calibri" w:cs="Calibri"/>
                <w:sz w:val="20"/>
                <w:szCs w:val="20"/>
              </w:rPr>
              <w:t>Organizare de șantier</w:t>
            </w:r>
          </w:p>
        </w:tc>
        <w:tc>
          <w:tcPr>
            <w:tcW w:w="450" w:type="dxa"/>
            <w:shd w:val="clear" w:color="auto" w:fill="auto"/>
          </w:tcPr>
          <w:p w14:paraId="7C9E3BBE" w14:textId="77777777" w:rsidR="006E2C4E" w:rsidRPr="000A701D" w:rsidRDefault="006E2C4E" w:rsidP="006A4368">
            <w:pPr>
              <w:rPr>
                <w:rFonts w:ascii="Calibri" w:hAnsi="Calibri" w:cs="Calibri"/>
                <w:sz w:val="20"/>
                <w:szCs w:val="20"/>
              </w:rPr>
            </w:pPr>
          </w:p>
        </w:tc>
        <w:tc>
          <w:tcPr>
            <w:tcW w:w="426" w:type="dxa"/>
            <w:gridSpan w:val="2"/>
            <w:shd w:val="clear" w:color="auto" w:fill="auto"/>
          </w:tcPr>
          <w:p w14:paraId="5D66F1D1" w14:textId="77777777" w:rsidR="006E2C4E" w:rsidRPr="000A701D" w:rsidRDefault="006E2C4E" w:rsidP="006A4368">
            <w:pPr>
              <w:rPr>
                <w:rFonts w:ascii="Calibri" w:hAnsi="Calibri" w:cs="Calibri"/>
                <w:sz w:val="20"/>
                <w:szCs w:val="20"/>
              </w:rPr>
            </w:pPr>
          </w:p>
        </w:tc>
        <w:tc>
          <w:tcPr>
            <w:tcW w:w="427" w:type="dxa"/>
            <w:shd w:val="clear" w:color="auto" w:fill="auto"/>
          </w:tcPr>
          <w:p w14:paraId="5157BA43" w14:textId="77777777" w:rsidR="006E2C4E" w:rsidRPr="000A701D" w:rsidRDefault="006E2C4E" w:rsidP="006A4368">
            <w:pPr>
              <w:rPr>
                <w:rFonts w:ascii="Calibri" w:hAnsi="Calibri" w:cs="Calibri"/>
                <w:sz w:val="20"/>
                <w:szCs w:val="20"/>
              </w:rPr>
            </w:pPr>
          </w:p>
        </w:tc>
        <w:tc>
          <w:tcPr>
            <w:tcW w:w="426" w:type="dxa"/>
            <w:shd w:val="clear" w:color="auto" w:fill="auto"/>
          </w:tcPr>
          <w:p w14:paraId="2D91864A" w14:textId="77777777" w:rsidR="006E2C4E" w:rsidRPr="000A701D" w:rsidRDefault="006E2C4E" w:rsidP="006A4368">
            <w:pPr>
              <w:rPr>
                <w:rFonts w:ascii="Calibri" w:hAnsi="Calibri" w:cs="Calibri"/>
                <w:sz w:val="20"/>
                <w:szCs w:val="20"/>
              </w:rPr>
            </w:pPr>
          </w:p>
        </w:tc>
        <w:tc>
          <w:tcPr>
            <w:tcW w:w="426" w:type="dxa"/>
            <w:shd w:val="clear" w:color="auto" w:fill="FFFF00"/>
          </w:tcPr>
          <w:p w14:paraId="42D99894" w14:textId="77777777" w:rsidR="006E2C4E" w:rsidRPr="000A701D" w:rsidRDefault="006E2C4E" w:rsidP="006A4368">
            <w:pPr>
              <w:rPr>
                <w:rFonts w:ascii="Calibri" w:hAnsi="Calibri" w:cs="Calibri"/>
                <w:sz w:val="20"/>
                <w:szCs w:val="20"/>
              </w:rPr>
            </w:pPr>
          </w:p>
        </w:tc>
        <w:tc>
          <w:tcPr>
            <w:tcW w:w="426" w:type="dxa"/>
            <w:shd w:val="clear" w:color="auto" w:fill="FFFF00"/>
          </w:tcPr>
          <w:p w14:paraId="30BF3B7C" w14:textId="77777777" w:rsidR="006E2C4E" w:rsidRPr="000A701D" w:rsidRDefault="006E2C4E" w:rsidP="006A4368">
            <w:pPr>
              <w:rPr>
                <w:rFonts w:ascii="Calibri" w:hAnsi="Calibri" w:cs="Calibri"/>
                <w:sz w:val="20"/>
                <w:szCs w:val="20"/>
              </w:rPr>
            </w:pPr>
          </w:p>
        </w:tc>
        <w:tc>
          <w:tcPr>
            <w:tcW w:w="427" w:type="dxa"/>
            <w:shd w:val="clear" w:color="auto" w:fill="FFFF00"/>
          </w:tcPr>
          <w:p w14:paraId="3359D618" w14:textId="77777777" w:rsidR="006E2C4E" w:rsidRPr="000A701D" w:rsidRDefault="006E2C4E" w:rsidP="006A4368">
            <w:pPr>
              <w:rPr>
                <w:rFonts w:ascii="Calibri" w:hAnsi="Calibri" w:cs="Calibri"/>
                <w:color w:val="FF0000"/>
                <w:sz w:val="20"/>
                <w:szCs w:val="20"/>
                <w:highlight w:val="yellow"/>
              </w:rPr>
            </w:pPr>
          </w:p>
        </w:tc>
        <w:tc>
          <w:tcPr>
            <w:tcW w:w="426" w:type="dxa"/>
            <w:shd w:val="clear" w:color="auto" w:fill="FFFF00"/>
          </w:tcPr>
          <w:p w14:paraId="18772C97" w14:textId="77777777" w:rsidR="006E2C4E" w:rsidRPr="000A701D" w:rsidRDefault="006E2C4E" w:rsidP="006A4368">
            <w:pPr>
              <w:rPr>
                <w:rFonts w:ascii="Calibri" w:hAnsi="Calibri" w:cs="Calibri"/>
                <w:sz w:val="20"/>
                <w:szCs w:val="20"/>
              </w:rPr>
            </w:pPr>
          </w:p>
        </w:tc>
        <w:tc>
          <w:tcPr>
            <w:tcW w:w="426" w:type="dxa"/>
            <w:shd w:val="clear" w:color="auto" w:fill="FFFF00"/>
          </w:tcPr>
          <w:p w14:paraId="2EF6567A" w14:textId="77777777" w:rsidR="006E2C4E" w:rsidRPr="000A701D" w:rsidRDefault="006E2C4E" w:rsidP="006A4368">
            <w:pPr>
              <w:rPr>
                <w:rFonts w:ascii="Calibri" w:hAnsi="Calibri" w:cs="Calibri"/>
                <w:sz w:val="20"/>
                <w:szCs w:val="20"/>
              </w:rPr>
            </w:pPr>
          </w:p>
        </w:tc>
        <w:tc>
          <w:tcPr>
            <w:tcW w:w="426" w:type="dxa"/>
            <w:shd w:val="clear" w:color="auto" w:fill="FFFF00"/>
          </w:tcPr>
          <w:p w14:paraId="3B6053F2" w14:textId="77777777" w:rsidR="006E2C4E" w:rsidRPr="000A701D" w:rsidRDefault="006E2C4E" w:rsidP="006A4368">
            <w:pPr>
              <w:rPr>
                <w:rFonts w:ascii="Calibri" w:hAnsi="Calibri" w:cs="Calibri"/>
                <w:sz w:val="20"/>
                <w:szCs w:val="20"/>
              </w:rPr>
            </w:pPr>
          </w:p>
        </w:tc>
        <w:tc>
          <w:tcPr>
            <w:tcW w:w="427" w:type="dxa"/>
            <w:shd w:val="clear" w:color="auto" w:fill="FFFF00"/>
          </w:tcPr>
          <w:p w14:paraId="79814BA5" w14:textId="77777777" w:rsidR="006E2C4E" w:rsidRPr="000A701D" w:rsidRDefault="006E2C4E" w:rsidP="006A4368">
            <w:pPr>
              <w:rPr>
                <w:rFonts w:ascii="Calibri" w:hAnsi="Calibri" w:cs="Calibri"/>
                <w:sz w:val="20"/>
                <w:szCs w:val="20"/>
              </w:rPr>
            </w:pPr>
          </w:p>
        </w:tc>
        <w:tc>
          <w:tcPr>
            <w:tcW w:w="426" w:type="dxa"/>
            <w:shd w:val="clear" w:color="auto" w:fill="auto"/>
          </w:tcPr>
          <w:p w14:paraId="703FE5E2" w14:textId="77777777" w:rsidR="006E2C4E" w:rsidRPr="000A701D" w:rsidRDefault="006E2C4E" w:rsidP="006A4368">
            <w:pPr>
              <w:rPr>
                <w:rFonts w:ascii="Calibri" w:hAnsi="Calibri" w:cs="Calibri"/>
                <w:sz w:val="20"/>
                <w:szCs w:val="20"/>
              </w:rPr>
            </w:pPr>
          </w:p>
        </w:tc>
        <w:tc>
          <w:tcPr>
            <w:tcW w:w="1816" w:type="dxa"/>
            <w:gridSpan w:val="2"/>
            <w:shd w:val="clear" w:color="auto" w:fill="auto"/>
          </w:tcPr>
          <w:p w14:paraId="3E6DD7D6" w14:textId="77777777" w:rsidR="006E2C4E" w:rsidRPr="000A701D" w:rsidRDefault="006E2C4E" w:rsidP="006A4368">
            <w:pPr>
              <w:rPr>
                <w:rFonts w:ascii="Calibri" w:hAnsi="Calibri" w:cs="Calibri"/>
                <w:sz w:val="20"/>
                <w:szCs w:val="20"/>
              </w:rPr>
            </w:pPr>
          </w:p>
        </w:tc>
      </w:tr>
      <w:tr w:rsidR="006E2C4E" w:rsidRPr="000A701D" w14:paraId="29557975" w14:textId="16FE1485" w:rsidTr="0066165E">
        <w:trPr>
          <w:gridAfter w:val="2"/>
          <w:wAfter w:w="25" w:type="dxa"/>
          <w:trHeight w:val="324"/>
        </w:trPr>
        <w:tc>
          <w:tcPr>
            <w:tcW w:w="536" w:type="dxa"/>
            <w:shd w:val="clear" w:color="auto" w:fill="auto"/>
          </w:tcPr>
          <w:p w14:paraId="19EFEDD8" w14:textId="0335A676" w:rsidR="006E2C4E" w:rsidRPr="000A701D" w:rsidRDefault="0066165E" w:rsidP="006A4368">
            <w:pPr>
              <w:rPr>
                <w:rFonts w:ascii="Calibri" w:hAnsi="Calibri" w:cs="Calibri"/>
                <w:sz w:val="20"/>
                <w:szCs w:val="20"/>
              </w:rPr>
            </w:pPr>
            <w:r>
              <w:rPr>
                <w:rFonts w:ascii="Calibri" w:hAnsi="Calibri" w:cs="Calibri"/>
                <w:sz w:val="20"/>
                <w:szCs w:val="20"/>
              </w:rPr>
              <w:t>5</w:t>
            </w:r>
          </w:p>
        </w:tc>
        <w:tc>
          <w:tcPr>
            <w:tcW w:w="2562" w:type="dxa"/>
            <w:shd w:val="clear" w:color="auto" w:fill="auto"/>
          </w:tcPr>
          <w:p w14:paraId="248430DE" w14:textId="04926C80" w:rsidR="006E2C4E" w:rsidRPr="000A701D" w:rsidRDefault="006E2C4E" w:rsidP="000911CC">
            <w:pPr>
              <w:rPr>
                <w:rFonts w:ascii="Calibri" w:hAnsi="Calibri" w:cs="Calibri"/>
                <w:sz w:val="20"/>
                <w:szCs w:val="20"/>
              </w:rPr>
            </w:pPr>
            <w:r>
              <w:rPr>
                <w:rFonts w:ascii="Calibri" w:hAnsi="Calibri" w:cs="Calibri"/>
                <w:sz w:val="20"/>
                <w:szCs w:val="20"/>
              </w:rPr>
              <w:t xml:space="preserve">Executie Lucrari de </w:t>
            </w:r>
            <w:r w:rsidRPr="000A701D">
              <w:rPr>
                <w:rFonts w:ascii="Calibri" w:hAnsi="Calibri" w:cs="Calibri"/>
                <w:sz w:val="20"/>
                <w:szCs w:val="20"/>
              </w:rPr>
              <w:t xml:space="preserve">Construcții </w:t>
            </w:r>
            <w:r>
              <w:rPr>
                <w:rFonts w:ascii="Calibri" w:hAnsi="Calibri" w:cs="Calibri"/>
                <w:sz w:val="20"/>
                <w:szCs w:val="20"/>
              </w:rPr>
              <w:t>si instalatii</w:t>
            </w:r>
          </w:p>
        </w:tc>
        <w:tc>
          <w:tcPr>
            <w:tcW w:w="450" w:type="dxa"/>
            <w:shd w:val="clear" w:color="auto" w:fill="FFFFFF"/>
          </w:tcPr>
          <w:p w14:paraId="7E536D5E" w14:textId="77777777" w:rsidR="006E2C4E" w:rsidRPr="000A701D" w:rsidRDefault="006E2C4E" w:rsidP="006A4368">
            <w:pPr>
              <w:rPr>
                <w:rFonts w:ascii="Calibri" w:hAnsi="Calibri" w:cs="Calibri"/>
                <w:sz w:val="20"/>
                <w:szCs w:val="20"/>
              </w:rPr>
            </w:pPr>
          </w:p>
        </w:tc>
        <w:tc>
          <w:tcPr>
            <w:tcW w:w="426" w:type="dxa"/>
            <w:gridSpan w:val="2"/>
            <w:shd w:val="clear" w:color="auto" w:fill="FFFFFF"/>
          </w:tcPr>
          <w:p w14:paraId="61979C3E" w14:textId="77777777" w:rsidR="006E2C4E" w:rsidRPr="000A701D" w:rsidRDefault="006E2C4E" w:rsidP="006A4368">
            <w:pPr>
              <w:rPr>
                <w:rFonts w:ascii="Calibri" w:hAnsi="Calibri" w:cs="Calibri"/>
                <w:sz w:val="20"/>
                <w:szCs w:val="20"/>
              </w:rPr>
            </w:pPr>
          </w:p>
        </w:tc>
        <w:tc>
          <w:tcPr>
            <w:tcW w:w="427" w:type="dxa"/>
            <w:shd w:val="clear" w:color="auto" w:fill="FFFFFF"/>
          </w:tcPr>
          <w:p w14:paraId="1051E259" w14:textId="77777777" w:rsidR="006E2C4E" w:rsidRPr="000A701D" w:rsidRDefault="006E2C4E" w:rsidP="006A4368">
            <w:pPr>
              <w:rPr>
                <w:rFonts w:ascii="Calibri" w:hAnsi="Calibri" w:cs="Calibri"/>
                <w:sz w:val="20"/>
                <w:szCs w:val="20"/>
              </w:rPr>
            </w:pPr>
          </w:p>
        </w:tc>
        <w:tc>
          <w:tcPr>
            <w:tcW w:w="426" w:type="dxa"/>
            <w:shd w:val="clear" w:color="auto" w:fill="auto"/>
          </w:tcPr>
          <w:p w14:paraId="3065326C" w14:textId="77777777" w:rsidR="006E2C4E" w:rsidRPr="000A701D" w:rsidRDefault="006E2C4E" w:rsidP="006A4368">
            <w:pPr>
              <w:rPr>
                <w:rFonts w:ascii="Calibri" w:hAnsi="Calibri" w:cs="Calibri"/>
                <w:sz w:val="20"/>
                <w:szCs w:val="20"/>
              </w:rPr>
            </w:pPr>
          </w:p>
        </w:tc>
        <w:tc>
          <w:tcPr>
            <w:tcW w:w="426" w:type="dxa"/>
            <w:shd w:val="clear" w:color="auto" w:fill="0070C0"/>
          </w:tcPr>
          <w:p w14:paraId="354C14A7" w14:textId="77777777" w:rsidR="006E2C4E" w:rsidRPr="000A701D" w:rsidRDefault="006E2C4E" w:rsidP="006A4368">
            <w:pPr>
              <w:rPr>
                <w:rFonts w:ascii="Calibri" w:hAnsi="Calibri" w:cs="Calibri"/>
                <w:sz w:val="20"/>
                <w:szCs w:val="20"/>
              </w:rPr>
            </w:pPr>
          </w:p>
        </w:tc>
        <w:tc>
          <w:tcPr>
            <w:tcW w:w="426" w:type="dxa"/>
            <w:shd w:val="clear" w:color="auto" w:fill="0070C0"/>
          </w:tcPr>
          <w:p w14:paraId="42C12615" w14:textId="77777777" w:rsidR="006E2C4E" w:rsidRPr="000A701D" w:rsidRDefault="006E2C4E" w:rsidP="006A4368">
            <w:pPr>
              <w:rPr>
                <w:rFonts w:ascii="Calibri" w:hAnsi="Calibri" w:cs="Calibri"/>
                <w:sz w:val="20"/>
                <w:szCs w:val="20"/>
              </w:rPr>
            </w:pPr>
          </w:p>
        </w:tc>
        <w:tc>
          <w:tcPr>
            <w:tcW w:w="427" w:type="dxa"/>
            <w:shd w:val="clear" w:color="auto" w:fill="0070C0"/>
          </w:tcPr>
          <w:p w14:paraId="06DEBE30" w14:textId="77777777" w:rsidR="006E2C4E" w:rsidRPr="000A701D" w:rsidRDefault="006E2C4E" w:rsidP="006A4368">
            <w:pPr>
              <w:rPr>
                <w:rFonts w:ascii="Calibri" w:hAnsi="Calibri" w:cs="Calibri"/>
                <w:color w:val="FF0000"/>
                <w:sz w:val="20"/>
                <w:szCs w:val="20"/>
                <w:highlight w:val="yellow"/>
              </w:rPr>
            </w:pPr>
          </w:p>
        </w:tc>
        <w:tc>
          <w:tcPr>
            <w:tcW w:w="426" w:type="dxa"/>
            <w:shd w:val="clear" w:color="auto" w:fill="0070C0"/>
          </w:tcPr>
          <w:p w14:paraId="2A32E0A6" w14:textId="77777777" w:rsidR="006E2C4E" w:rsidRPr="000A701D" w:rsidRDefault="006E2C4E" w:rsidP="006A4368">
            <w:pPr>
              <w:rPr>
                <w:rFonts w:ascii="Calibri" w:hAnsi="Calibri" w:cs="Calibri"/>
                <w:sz w:val="20"/>
                <w:szCs w:val="20"/>
              </w:rPr>
            </w:pPr>
          </w:p>
        </w:tc>
        <w:tc>
          <w:tcPr>
            <w:tcW w:w="426" w:type="dxa"/>
            <w:shd w:val="clear" w:color="auto" w:fill="0070C0"/>
          </w:tcPr>
          <w:p w14:paraId="7CE11665" w14:textId="77777777" w:rsidR="006E2C4E" w:rsidRPr="000A701D" w:rsidRDefault="006E2C4E" w:rsidP="006A4368">
            <w:pPr>
              <w:rPr>
                <w:rFonts w:ascii="Calibri" w:hAnsi="Calibri" w:cs="Calibri"/>
                <w:sz w:val="20"/>
                <w:szCs w:val="20"/>
              </w:rPr>
            </w:pPr>
          </w:p>
        </w:tc>
        <w:tc>
          <w:tcPr>
            <w:tcW w:w="426" w:type="dxa"/>
            <w:shd w:val="clear" w:color="auto" w:fill="0070C0"/>
          </w:tcPr>
          <w:p w14:paraId="62251594" w14:textId="77777777" w:rsidR="006E2C4E" w:rsidRPr="000A701D" w:rsidRDefault="006E2C4E" w:rsidP="006A4368">
            <w:pPr>
              <w:rPr>
                <w:rFonts w:ascii="Calibri" w:hAnsi="Calibri" w:cs="Calibri"/>
                <w:sz w:val="20"/>
                <w:szCs w:val="20"/>
              </w:rPr>
            </w:pPr>
          </w:p>
        </w:tc>
        <w:tc>
          <w:tcPr>
            <w:tcW w:w="427" w:type="dxa"/>
            <w:shd w:val="clear" w:color="auto" w:fill="4472C4" w:themeFill="accent1"/>
          </w:tcPr>
          <w:p w14:paraId="43B9B664" w14:textId="77777777" w:rsidR="006E2C4E" w:rsidRPr="000A701D" w:rsidRDefault="006E2C4E" w:rsidP="006A4368">
            <w:pPr>
              <w:rPr>
                <w:rFonts w:ascii="Calibri" w:hAnsi="Calibri" w:cs="Calibri"/>
                <w:sz w:val="20"/>
                <w:szCs w:val="20"/>
              </w:rPr>
            </w:pPr>
          </w:p>
        </w:tc>
        <w:tc>
          <w:tcPr>
            <w:tcW w:w="426" w:type="dxa"/>
            <w:shd w:val="clear" w:color="auto" w:fill="auto"/>
          </w:tcPr>
          <w:p w14:paraId="4696FC2F" w14:textId="77777777" w:rsidR="006E2C4E" w:rsidRPr="000A701D" w:rsidRDefault="006E2C4E" w:rsidP="006A4368">
            <w:pPr>
              <w:rPr>
                <w:rFonts w:ascii="Calibri" w:hAnsi="Calibri" w:cs="Calibri"/>
                <w:sz w:val="20"/>
                <w:szCs w:val="20"/>
              </w:rPr>
            </w:pPr>
          </w:p>
        </w:tc>
        <w:tc>
          <w:tcPr>
            <w:tcW w:w="1816" w:type="dxa"/>
            <w:gridSpan w:val="2"/>
            <w:shd w:val="clear" w:color="auto" w:fill="auto"/>
          </w:tcPr>
          <w:p w14:paraId="2C65FBBF" w14:textId="77777777" w:rsidR="006E2C4E" w:rsidRPr="000A701D" w:rsidRDefault="006E2C4E" w:rsidP="006A4368">
            <w:pPr>
              <w:rPr>
                <w:rFonts w:ascii="Calibri" w:hAnsi="Calibri" w:cs="Calibri"/>
                <w:sz w:val="20"/>
                <w:szCs w:val="20"/>
              </w:rPr>
            </w:pPr>
          </w:p>
        </w:tc>
      </w:tr>
      <w:tr w:rsidR="006E2C4E" w:rsidRPr="000A701D" w14:paraId="3B083E25" w14:textId="5F77A886" w:rsidTr="0066165E">
        <w:trPr>
          <w:gridAfter w:val="2"/>
          <w:wAfter w:w="25" w:type="dxa"/>
          <w:trHeight w:val="304"/>
        </w:trPr>
        <w:tc>
          <w:tcPr>
            <w:tcW w:w="536" w:type="dxa"/>
            <w:shd w:val="clear" w:color="auto" w:fill="auto"/>
          </w:tcPr>
          <w:p w14:paraId="4F2143F0" w14:textId="71B91903" w:rsidR="006E2C4E" w:rsidRPr="000A701D" w:rsidRDefault="0066165E" w:rsidP="006A4368">
            <w:pPr>
              <w:rPr>
                <w:rFonts w:ascii="Calibri" w:hAnsi="Calibri" w:cs="Calibri"/>
                <w:sz w:val="20"/>
                <w:szCs w:val="20"/>
              </w:rPr>
            </w:pPr>
            <w:r>
              <w:rPr>
                <w:rFonts w:ascii="Calibri" w:hAnsi="Calibri" w:cs="Calibri"/>
                <w:sz w:val="20"/>
                <w:szCs w:val="20"/>
              </w:rPr>
              <w:t>6</w:t>
            </w:r>
          </w:p>
        </w:tc>
        <w:tc>
          <w:tcPr>
            <w:tcW w:w="2562" w:type="dxa"/>
            <w:shd w:val="clear" w:color="auto" w:fill="auto"/>
          </w:tcPr>
          <w:p w14:paraId="4A381E23" w14:textId="2848FC81" w:rsidR="006E2C4E" w:rsidRPr="000A701D" w:rsidRDefault="006E2C4E" w:rsidP="006A4368">
            <w:pPr>
              <w:rPr>
                <w:rFonts w:ascii="Calibri" w:hAnsi="Calibri" w:cs="Calibri"/>
                <w:sz w:val="20"/>
                <w:szCs w:val="20"/>
              </w:rPr>
            </w:pPr>
            <w:r>
              <w:rPr>
                <w:rFonts w:ascii="Calibri" w:hAnsi="Calibri" w:cs="Calibri"/>
                <w:sz w:val="20"/>
                <w:szCs w:val="20"/>
              </w:rPr>
              <w:t>Cheltuieli diverse si neprevazute</w:t>
            </w:r>
            <w:r w:rsidRPr="000A701D">
              <w:rPr>
                <w:rFonts w:ascii="Calibri" w:hAnsi="Calibri" w:cs="Calibri"/>
                <w:sz w:val="20"/>
                <w:szCs w:val="20"/>
              </w:rPr>
              <w:t xml:space="preserve"> </w:t>
            </w:r>
          </w:p>
        </w:tc>
        <w:tc>
          <w:tcPr>
            <w:tcW w:w="450" w:type="dxa"/>
            <w:shd w:val="clear" w:color="auto" w:fill="FFFFFF"/>
          </w:tcPr>
          <w:p w14:paraId="65E8F749" w14:textId="77777777" w:rsidR="006E2C4E" w:rsidRPr="000A701D" w:rsidRDefault="006E2C4E" w:rsidP="006A4368">
            <w:pPr>
              <w:rPr>
                <w:rFonts w:ascii="Calibri" w:hAnsi="Calibri" w:cs="Calibri"/>
                <w:sz w:val="20"/>
                <w:szCs w:val="20"/>
              </w:rPr>
            </w:pPr>
          </w:p>
        </w:tc>
        <w:tc>
          <w:tcPr>
            <w:tcW w:w="426" w:type="dxa"/>
            <w:gridSpan w:val="2"/>
            <w:shd w:val="clear" w:color="auto" w:fill="FFFFFF"/>
          </w:tcPr>
          <w:p w14:paraId="35638BCE" w14:textId="77777777" w:rsidR="006E2C4E" w:rsidRPr="000A701D" w:rsidRDefault="006E2C4E" w:rsidP="006A4368">
            <w:pPr>
              <w:rPr>
                <w:rFonts w:ascii="Calibri" w:hAnsi="Calibri" w:cs="Calibri"/>
                <w:sz w:val="20"/>
                <w:szCs w:val="20"/>
              </w:rPr>
            </w:pPr>
          </w:p>
        </w:tc>
        <w:tc>
          <w:tcPr>
            <w:tcW w:w="427" w:type="dxa"/>
            <w:shd w:val="clear" w:color="auto" w:fill="FFFFFF"/>
          </w:tcPr>
          <w:p w14:paraId="46F720F9" w14:textId="77777777" w:rsidR="006E2C4E" w:rsidRPr="000A701D" w:rsidRDefault="006E2C4E" w:rsidP="006A4368">
            <w:pPr>
              <w:rPr>
                <w:rFonts w:ascii="Calibri" w:hAnsi="Calibri" w:cs="Calibri"/>
                <w:sz w:val="20"/>
                <w:szCs w:val="20"/>
              </w:rPr>
            </w:pPr>
          </w:p>
        </w:tc>
        <w:tc>
          <w:tcPr>
            <w:tcW w:w="426" w:type="dxa"/>
            <w:shd w:val="clear" w:color="auto" w:fill="auto"/>
          </w:tcPr>
          <w:p w14:paraId="11B8C0B5" w14:textId="77777777" w:rsidR="006E2C4E" w:rsidRPr="000A701D" w:rsidRDefault="006E2C4E" w:rsidP="006A4368">
            <w:pPr>
              <w:rPr>
                <w:rFonts w:ascii="Calibri" w:hAnsi="Calibri" w:cs="Calibri"/>
                <w:sz w:val="20"/>
                <w:szCs w:val="20"/>
              </w:rPr>
            </w:pPr>
          </w:p>
        </w:tc>
        <w:tc>
          <w:tcPr>
            <w:tcW w:w="426" w:type="dxa"/>
            <w:shd w:val="clear" w:color="auto" w:fill="FF0000"/>
          </w:tcPr>
          <w:p w14:paraId="77C5A7D5" w14:textId="77777777" w:rsidR="006E2C4E" w:rsidRPr="000A701D" w:rsidRDefault="006E2C4E" w:rsidP="006A4368">
            <w:pPr>
              <w:rPr>
                <w:rFonts w:ascii="Calibri" w:hAnsi="Calibri" w:cs="Calibri"/>
                <w:sz w:val="20"/>
                <w:szCs w:val="20"/>
              </w:rPr>
            </w:pPr>
          </w:p>
        </w:tc>
        <w:tc>
          <w:tcPr>
            <w:tcW w:w="426" w:type="dxa"/>
            <w:shd w:val="clear" w:color="auto" w:fill="FF0000"/>
          </w:tcPr>
          <w:p w14:paraId="74C48C8A" w14:textId="77777777" w:rsidR="006E2C4E" w:rsidRPr="000A701D" w:rsidRDefault="006E2C4E" w:rsidP="006A4368">
            <w:pPr>
              <w:rPr>
                <w:rFonts w:ascii="Calibri" w:hAnsi="Calibri" w:cs="Calibri"/>
                <w:sz w:val="20"/>
                <w:szCs w:val="20"/>
              </w:rPr>
            </w:pPr>
          </w:p>
        </w:tc>
        <w:tc>
          <w:tcPr>
            <w:tcW w:w="427" w:type="dxa"/>
            <w:shd w:val="clear" w:color="auto" w:fill="FF0000"/>
          </w:tcPr>
          <w:p w14:paraId="33507535" w14:textId="77777777" w:rsidR="006E2C4E" w:rsidRPr="000A701D" w:rsidRDefault="006E2C4E" w:rsidP="006A4368">
            <w:pPr>
              <w:rPr>
                <w:rFonts w:ascii="Calibri" w:hAnsi="Calibri" w:cs="Calibri"/>
                <w:sz w:val="20"/>
                <w:szCs w:val="20"/>
              </w:rPr>
            </w:pPr>
          </w:p>
        </w:tc>
        <w:tc>
          <w:tcPr>
            <w:tcW w:w="426" w:type="dxa"/>
            <w:shd w:val="clear" w:color="auto" w:fill="FF0000"/>
          </w:tcPr>
          <w:p w14:paraId="30AD3B76" w14:textId="77777777" w:rsidR="006E2C4E" w:rsidRPr="000A701D" w:rsidRDefault="006E2C4E" w:rsidP="006A4368">
            <w:pPr>
              <w:rPr>
                <w:rFonts w:ascii="Calibri" w:hAnsi="Calibri" w:cs="Calibri"/>
                <w:sz w:val="20"/>
                <w:szCs w:val="20"/>
              </w:rPr>
            </w:pPr>
          </w:p>
        </w:tc>
        <w:tc>
          <w:tcPr>
            <w:tcW w:w="426" w:type="dxa"/>
            <w:shd w:val="clear" w:color="auto" w:fill="FF0000"/>
          </w:tcPr>
          <w:p w14:paraId="00CEE31B" w14:textId="77777777" w:rsidR="006E2C4E" w:rsidRPr="000A701D" w:rsidRDefault="006E2C4E" w:rsidP="006A4368">
            <w:pPr>
              <w:rPr>
                <w:rFonts w:ascii="Calibri" w:hAnsi="Calibri" w:cs="Calibri"/>
                <w:sz w:val="20"/>
                <w:szCs w:val="20"/>
              </w:rPr>
            </w:pPr>
          </w:p>
        </w:tc>
        <w:tc>
          <w:tcPr>
            <w:tcW w:w="426" w:type="dxa"/>
            <w:shd w:val="clear" w:color="auto" w:fill="FF0000"/>
          </w:tcPr>
          <w:p w14:paraId="1BEB2FFE" w14:textId="77777777" w:rsidR="006E2C4E" w:rsidRPr="000A701D" w:rsidRDefault="006E2C4E" w:rsidP="006A4368">
            <w:pPr>
              <w:rPr>
                <w:rFonts w:ascii="Calibri" w:hAnsi="Calibri" w:cs="Calibri"/>
                <w:sz w:val="20"/>
                <w:szCs w:val="20"/>
              </w:rPr>
            </w:pPr>
          </w:p>
        </w:tc>
        <w:tc>
          <w:tcPr>
            <w:tcW w:w="427" w:type="dxa"/>
            <w:shd w:val="clear" w:color="auto" w:fill="FF0000"/>
          </w:tcPr>
          <w:p w14:paraId="289CEB0F" w14:textId="77777777" w:rsidR="006E2C4E" w:rsidRPr="000A701D" w:rsidRDefault="006E2C4E" w:rsidP="006A4368">
            <w:pPr>
              <w:rPr>
                <w:rFonts w:ascii="Calibri" w:hAnsi="Calibri" w:cs="Calibri"/>
                <w:sz w:val="20"/>
                <w:szCs w:val="20"/>
              </w:rPr>
            </w:pPr>
          </w:p>
        </w:tc>
        <w:tc>
          <w:tcPr>
            <w:tcW w:w="426" w:type="dxa"/>
            <w:shd w:val="clear" w:color="auto" w:fill="auto"/>
          </w:tcPr>
          <w:p w14:paraId="26F25DE1" w14:textId="77777777" w:rsidR="006E2C4E" w:rsidRPr="000A701D" w:rsidRDefault="006E2C4E" w:rsidP="006A4368">
            <w:pPr>
              <w:rPr>
                <w:rFonts w:ascii="Calibri" w:hAnsi="Calibri" w:cs="Calibri"/>
                <w:sz w:val="20"/>
                <w:szCs w:val="20"/>
              </w:rPr>
            </w:pPr>
          </w:p>
        </w:tc>
        <w:tc>
          <w:tcPr>
            <w:tcW w:w="1816" w:type="dxa"/>
            <w:gridSpan w:val="2"/>
            <w:shd w:val="clear" w:color="auto" w:fill="auto"/>
          </w:tcPr>
          <w:p w14:paraId="0C890A3A" w14:textId="77777777" w:rsidR="006E2C4E" w:rsidRPr="000A701D" w:rsidRDefault="006E2C4E" w:rsidP="006A4368">
            <w:pPr>
              <w:rPr>
                <w:rFonts w:ascii="Calibri" w:hAnsi="Calibri" w:cs="Calibri"/>
                <w:sz w:val="20"/>
                <w:szCs w:val="20"/>
              </w:rPr>
            </w:pPr>
          </w:p>
        </w:tc>
      </w:tr>
      <w:tr w:rsidR="006E2C4E" w:rsidRPr="000A701D" w14:paraId="117BD0A3" w14:textId="005A1BFB" w:rsidTr="0066165E">
        <w:trPr>
          <w:gridAfter w:val="2"/>
          <w:wAfter w:w="25" w:type="dxa"/>
          <w:trHeight w:val="564"/>
        </w:trPr>
        <w:tc>
          <w:tcPr>
            <w:tcW w:w="536" w:type="dxa"/>
            <w:shd w:val="clear" w:color="auto" w:fill="auto"/>
          </w:tcPr>
          <w:p w14:paraId="4644D284" w14:textId="052D0A23" w:rsidR="006E2C4E" w:rsidRPr="000A701D" w:rsidRDefault="0066165E" w:rsidP="006A4368">
            <w:pPr>
              <w:rPr>
                <w:rFonts w:ascii="Calibri" w:hAnsi="Calibri" w:cs="Calibri"/>
                <w:sz w:val="20"/>
                <w:szCs w:val="20"/>
              </w:rPr>
            </w:pPr>
            <w:r>
              <w:rPr>
                <w:rFonts w:ascii="Calibri" w:hAnsi="Calibri" w:cs="Calibri"/>
                <w:sz w:val="20"/>
                <w:szCs w:val="20"/>
              </w:rPr>
              <w:t>7</w:t>
            </w:r>
          </w:p>
        </w:tc>
        <w:tc>
          <w:tcPr>
            <w:tcW w:w="2562" w:type="dxa"/>
            <w:shd w:val="clear" w:color="auto" w:fill="auto"/>
          </w:tcPr>
          <w:p w14:paraId="594CF59B" w14:textId="006D1247" w:rsidR="006E2C4E" w:rsidRPr="000A701D" w:rsidRDefault="006E2C4E" w:rsidP="006A4368">
            <w:pPr>
              <w:rPr>
                <w:rFonts w:ascii="Calibri" w:hAnsi="Calibri" w:cs="Calibri"/>
                <w:sz w:val="20"/>
                <w:szCs w:val="20"/>
              </w:rPr>
            </w:pPr>
            <w:r>
              <w:rPr>
                <w:rFonts w:ascii="Calibri" w:hAnsi="Calibri" w:cs="Calibri"/>
                <w:sz w:val="20"/>
                <w:szCs w:val="20"/>
              </w:rPr>
              <w:t>Dotari</w:t>
            </w:r>
          </w:p>
        </w:tc>
        <w:tc>
          <w:tcPr>
            <w:tcW w:w="450" w:type="dxa"/>
            <w:shd w:val="clear" w:color="auto" w:fill="FFFFFF"/>
          </w:tcPr>
          <w:p w14:paraId="78772B79" w14:textId="77777777" w:rsidR="006E2C4E" w:rsidRPr="000A701D" w:rsidRDefault="006E2C4E" w:rsidP="006A4368">
            <w:pPr>
              <w:rPr>
                <w:rFonts w:ascii="Calibri" w:hAnsi="Calibri" w:cs="Calibri"/>
                <w:sz w:val="20"/>
                <w:szCs w:val="20"/>
              </w:rPr>
            </w:pPr>
          </w:p>
        </w:tc>
        <w:tc>
          <w:tcPr>
            <w:tcW w:w="426" w:type="dxa"/>
            <w:gridSpan w:val="2"/>
            <w:shd w:val="clear" w:color="auto" w:fill="FFFFFF"/>
          </w:tcPr>
          <w:p w14:paraId="0ECBBDF1" w14:textId="77777777" w:rsidR="006E2C4E" w:rsidRPr="000A701D" w:rsidRDefault="006E2C4E" w:rsidP="006A4368">
            <w:pPr>
              <w:rPr>
                <w:rFonts w:ascii="Calibri" w:hAnsi="Calibri" w:cs="Calibri"/>
                <w:sz w:val="20"/>
                <w:szCs w:val="20"/>
              </w:rPr>
            </w:pPr>
          </w:p>
        </w:tc>
        <w:tc>
          <w:tcPr>
            <w:tcW w:w="427" w:type="dxa"/>
            <w:shd w:val="clear" w:color="auto" w:fill="FFFFFF"/>
          </w:tcPr>
          <w:p w14:paraId="39427921" w14:textId="77777777" w:rsidR="006E2C4E" w:rsidRPr="000A701D" w:rsidRDefault="006E2C4E" w:rsidP="006A4368">
            <w:pPr>
              <w:rPr>
                <w:rFonts w:ascii="Calibri" w:hAnsi="Calibri" w:cs="Calibri"/>
                <w:sz w:val="20"/>
                <w:szCs w:val="20"/>
              </w:rPr>
            </w:pPr>
          </w:p>
        </w:tc>
        <w:tc>
          <w:tcPr>
            <w:tcW w:w="426" w:type="dxa"/>
            <w:shd w:val="clear" w:color="auto" w:fill="FFFFFF"/>
          </w:tcPr>
          <w:p w14:paraId="462DB1C4" w14:textId="77777777" w:rsidR="006E2C4E" w:rsidRPr="000A701D" w:rsidRDefault="006E2C4E" w:rsidP="006A4368">
            <w:pPr>
              <w:rPr>
                <w:rFonts w:ascii="Calibri" w:hAnsi="Calibri" w:cs="Calibri"/>
                <w:sz w:val="20"/>
                <w:szCs w:val="20"/>
              </w:rPr>
            </w:pPr>
          </w:p>
        </w:tc>
        <w:tc>
          <w:tcPr>
            <w:tcW w:w="426" w:type="dxa"/>
            <w:shd w:val="clear" w:color="auto" w:fill="auto"/>
          </w:tcPr>
          <w:p w14:paraId="620990AE" w14:textId="77777777" w:rsidR="006E2C4E" w:rsidRPr="000A701D" w:rsidRDefault="006E2C4E" w:rsidP="006A4368">
            <w:pPr>
              <w:rPr>
                <w:rFonts w:ascii="Calibri" w:hAnsi="Calibri" w:cs="Calibri"/>
                <w:sz w:val="20"/>
                <w:szCs w:val="20"/>
              </w:rPr>
            </w:pPr>
          </w:p>
        </w:tc>
        <w:tc>
          <w:tcPr>
            <w:tcW w:w="426" w:type="dxa"/>
            <w:shd w:val="clear" w:color="auto" w:fill="auto"/>
          </w:tcPr>
          <w:p w14:paraId="2400534E" w14:textId="77777777" w:rsidR="006E2C4E" w:rsidRPr="000A701D" w:rsidRDefault="006E2C4E" w:rsidP="006A4368">
            <w:pPr>
              <w:rPr>
                <w:rFonts w:ascii="Calibri" w:hAnsi="Calibri" w:cs="Calibri"/>
                <w:sz w:val="20"/>
                <w:szCs w:val="20"/>
              </w:rPr>
            </w:pPr>
          </w:p>
        </w:tc>
        <w:tc>
          <w:tcPr>
            <w:tcW w:w="427" w:type="dxa"/>
            <w:shd w:val="clear" w:color="auto" w:fill="FFFFFF"/>
          </w:tcPr>
          <w:p w14:paraId="3B88A6FC" w14:textId="77777777" w:rsidR="006E2C4E" w:rsidRPr="000A701D" w:rsidRDefault="006E2C4E" w:rsidP="006A4368">
            <w:pPr>
              <w:rPr>
                <w:rFonts w:ascii="Calibri" w:hAnsi="Calibri" w:cs="Calibri"/>
                <w:sz w:val="20"/>
                <w:szCs w:val="20"/>
              </w:rPr>
            </w:pPr>
          </w:p>
        </w:tc>
        <w:tc>
          <w:tcPr>
            <w:tcW w:w="426" w:type="dxa"/>
            <w:shd w:val="clear" w:color="auto" w:fill="auto"/>
          </w:tcPr>
          <w:p w14:paraId="047AEE9D" w14:textId="77777777" w:rsidR="006E2C4E" w:rsidRPr="000A701D" w:rsidRDefault="006E2C4E" w:rsidP="006A4368">
            <w:pPr>
              <w:rPr>
                <w:rFonts w:ascii="Calibri" w:hAnsi="Calibri" w:cs="Calibri"/>
                <w:sz w:val="20"/>
                <w:szCs w:val="20"/>
              </w:rPr>
            </w:pPr>
          </w:p>
        </w:tc>
        <w:tc>
          <w:tcPr>
            <w:tcW w:w="426" w:type="dxa"/>
            <w:shd w:val="clear" w:color="auto" w:fill="auto"/>
          </w:tcPr>
          <w:p w14:paraId="7B20A113" w14:textId="77777777" w:rsidR="006E2C4E" w:rsidRPr="000A701D" w:rsidRDefault="006E2C4E" w:rsidP="006A4368">
            <w:pPr>
              <w:rPr>
                <w:rFonts w:ascii="Calibri" w:hAnsi="Calibri" w:cs="Calibri"/>
                <w:sz w:val="20"/>
                <w:szCs w:val="20"/>
              </w:rPr>
            </w:pPr>
          </w:p>
        </w:tc>
        <w:tc>
          <w:tcPr>
            <w:tcW w:w="426" w:type="dxa"/>
            <w:shd w:val="clear" w:color="auto" w:fill="FFC000"/>
          </w:tcPr>
          <w:p w14:paraId="2DD03DE7" w14:textId="77777777" w:rsidR="006E2C4E" w:rsidRPr="000A701D" w:rsidRDefault="006E2C4E" w:rsidP="006A4368">
            <w:pPr>
              <w:rPr>
                <w:rFonts w:ascii="Calibri" w:hAnsi="Calibri" w:cs="Calibri"/>
                <w:sz w:val="20"/>
                <w:szCs w:val="20"/>
              </w:rPr>
            </w:pPr>
          </w:p>
        </w:tc>
        <w:tc>
          <w:tcPr>
            <w:tcW w:w="427" w:type="dxa"/>
            <w:shd w:val="clear" w:color="auto" w:fill="FFC000"/>
          </w:tcPr>
          <w:p w14:paraId="28E3A541" w14:textId="77777777" w:rsidR="006E2C4E" w:rsidRPr="000A701D" w:rsidRDefault="006E2C4E" w:rsidP="006A4368">
            <w:pPr>
              <w:rPr>
                <w:rFonts w:ascii="Calibri" w:hAnsi="Calibri" w:cs="Calibri"/>
                <w:sz w:val="20"/>
                <w:szCs w:val="20"/>
              </w:rPr>
            </w:pPr>
          </w:p>
        </w:tc>
        <w:tc>
          <w:tcPr>
            <w:tcW w:w="426" w:type="dxa"/>
            <w:shd w:val="clear" w:color="auto" w:fill="auto"/>
          </w:tcPr>
          <w:p w14:paraId="40477C64" w14:textId="77777777" w:rsidR="006E2C4E" w:rsidRPr="000A701D" w:rsidRDefault="006E2C4E" w:rsidP="006A4368">
            <w:pPr>
              <w:rPr>
                <w:rFonts w:ascii="Calibri" w:hAnsi="Calibri" w:cs="Calibri"/>
                <w:sz w:val="20"/>
                <w:szCs w:val="20"/>
              </w:rPr>
            </w:pPr>
          </w:p>
        </w:tc>
        <w:tc>
          <w:tcPr>
            <w:tcW w:w="1816" w:type="dxa"/>
            <w:gridSpan w:val="2"/>
            <w:shd w:val="clear" w:color="auto" w:fill="auto"/>
          </w:tcPr>
          <w:p w14:paraId="1BF0158C" w14:textId="77777777" w:rsidR="006E2C4E" w:rsidRPr="000A701D" w:rsidRDefault="006E2C4E" w:rsidP="006A4368">
            <w:pPr>
              <w:rPr>
                <w:rFonts w:ascii="Calibri" w:hAnsi="Calibri" w:cs="Calibri"/>
                <w:sz w:val="20"/>
                <w:szCs w:val="20"/>
              </w:rPr>
            </w:pPr>
          </w:p>
        </w:tc>
      </w:tr>
      <w:tr w:rsidR="006E2C4E" w:rsidRPr="000A701D" w14:paraId="24AF590A" w14:textId="64775986" w:rsidTr="0066165E">
        <w:trPr>
          <w:gridAfter w:val="2"/>
          <w:wAfter w:w="25" w:type="dxa"/>
          <w:trHeight w:val="558"/>
        </w:trPr>
        <w:tc>
          <w:tcPr>
            <w:tcW w:w="536" w:type="dxa"/>
            <w:shd w:val="clear" w:color="auto" w:fill="auto"/>
          </w:tcPr>
          <w:p w14:paraId="55FFBB8E" w14:textId="61A888F2" w:rsidR="006E2C4E" w:rsidRPr="000A701D" w:rsidRDefault="0066165E" w:rsidP="006A4368">
            <w:pPr>
              <w:rPr>
                <w:rFonts w:ascii="Calibri" w:hAnsi="Calibri" w:cs="Calibri"/>
                <w:sz w:val="20"/>
                <w:szCs w:val="20"/>
              </w:rPr>
            </w:pPr>
            <w:r>
              <w:rPr>
                <w:rFonts w:ascii="Calibri" w:hAnsi="Calibri" w:cs="Calibri"/>
                <w:sz w:val="20"/>
                <w:szCs w:val="20"/>
              </w:rPr>
              <w:t>8</w:t>
            </w:r>
          </w:p>
        </w:tc>
        <w:tc>
          <w:tcPr>
            <w:tcW w:w="2562" w:type="dxa"/>
            <w:shd w:val="clear" w:color="auto" w:fill="auto"/>
          </w:tcPr>
          <w:p w14:paraId="4ECB1538" w14:textId="7063B466" w:rsidR="006E2C4E" w:rsidRPr="000A701D" w:rsidRDefault="006E2C4E" w:rsidP="006A4368">
            <w:pPr>
              <w:rPr>
                <w:rFonts w:ascii="Calibri" w:hAnsi="Calibri" w:cs="Calibri"/>
                <w:sz w:val="20"/>
                <w:szCs w:val="20"/>
              </w:rPr>
            </w:pPr>
            <w:r>
              <w:rPr>
                <w:rFonts w:ascii="Calibri" w:hAnsi="Calibri" w:cs="Calibri"/>
                <w:sz w:val="20"/>
                <w:szCs w:val="20"/>
              </w:rPr>
              <w:t>Receptia lucrarii</w:t>
            </w:r>
          </w:p>
        </w:tc>
        <w:tc>
          <w:tcPr>
            <w:tcW w:w="450" w:type="dxa"/>
            <w:shd w:val="clear" w:color="auto" w:fill="FFFFFF"/>
          </w:tcPr>
          <w:p w14:paraId="5FF9EEFE" w14:textId="77777777" w:rsidR="006E2C4E" w:rsidRPr="000A701D" w:rsidRDefault="006E2C4E" w:rsidP="006A4368">
            <w:pPr>
              <w:rPr>
                <w:rFonts w:ascii="Calibri" w:hAnsi="Calibri" w:cs="Calibri"/>
                <w:sz w:val="20"/>
                <w:szCs w:val="20"/>
              </w:rPr>
            </w:pPr>
          </w:p>
        </w:tc>
        <w:tc>
          <w:tcPr>
            <w:tcW w:w="426" w:type="dxa"/>
            <w:gridSpan w:val="2"/>
            <w:shd w:val="clear" w:color="auto" w:fill="FFFFFF"/>
          </w:tcPr>
          <w:p w14:paraId="12526476" w14:textId="77777777" w:rsidR="006E2C4E" w:rsidRPr="000A701D" w:rsidRDefault="006E2C4E" w:rsidP="006A4368">
            <w:pPr>
              <w:rPr>
                <w:rFonts w:ascii="Calibri" w:hAnsi="Calibri" w:cs="Calibri"/>
                <w:sz w:val="20"/>
                <w:szCs w:val="20"/>
              </w:rPr>
            </w:pPr>
          </w:p>
        </w:tc>
        <w:tc>
          <w:tcPr>
            <w:tcW w:w="427" w:type="dxa"/>
            <w:shd w:val="clear" w:color="auto" w:fill="FFFFFF"/>
          </w:tcPr>
          <w:p w14:paraId="7DE4C2B4" w14:textId="77777777" w:rsidR="006E2C4E" w:rsidRPr="000A701D" w:rsidRDefault="006E2C4E" w:rsidP="006A4368">
            <w:pPr>
              <w:rPr>
                <w:rFonts w:ascii="Calibri" w:hAnsi="Calibri" w:cs="Calibri"/>
                <w:sz w:val="20"/>
                <w:szCs w:val="20"/>
              </w:rPr>
            </w:pPr>
          </w:p>
        </w:tc>
        <w:tc>
          <w:tcPr>
            <w:tcW w:w="426" w:type="dxa"/>
            <w:shd w:val="clear" w:color="auto" w:fill="FFFFFF"/>
          </w:tcPr>
          <w:p w14:paraId="4C0E6A4D" w14:textId="77777777" w:rsidR="006E2C4E" w:rsidRPr="000A701D" w:rsidRDefault="006E2C4E" w:rsidP="006A4368">
            <w:pPr>
              <w:rPr>
                <w:rFonts w:ascii="Calibri" w:hAnsi="Calibri" w:cs="Calibri"/>
                <w:sz w:val="20"/>
                <w:szCs w:val="20"/>
              </w:rPr>
            </w:pPr>
          </w:p>
        </w:tc>
        <w:tc>
          <w:tcPr>
            <w:tcW w:w="426" w:type="dxa"/>
            <w:shd w:val="clear" w:color="auto" w:fill="FFFFFF"/>
          </w:tcPr>
          <w:p w14:paraId="6010F000" w14:textId="77777777" w:rsidR="006E2C4E" w:rsidRPr="000A701D" w:rsidRDefault="006E2C4E" w:rsidP="006A4368">
            <w:pPr>
              <w:rPr>
                <w:rFonts w:ascii="Calibri" w:hAnsi="Calibri" w:cs="Calibri"/>
                <w:sz w:val="20"/>
                <w:szCs w:val="20"/>
              </w:rPr>
            </w:pPr>
          </w:p>
        </w:tc>
        <w:tc>
          <w:tcPr>
            <w:tcW w:w="426" w:type="dxa"/>
            <w:shd w:val="clear" w:color="auto" w:fill="FFFFFF"/>
          </w:tcPr>
          <w:p w14:paraId="04D41CA6" w14:textId="77777777" w:rsidR="006E2C4E" w:rsidRPr="000A701D" w:rsidRDefault="006E2C4E" w:rsidP="006A4368">
            <w:pPr>
              <w:rPr>
                <w:rFonts w:ascii="Calibri" w:hAnsi="Calibri" w:cs="Calibri"/>
                <w:sz w:val="20"/>
                <w:szCs w:val="20"/>
              </w:rPr>
            </w:pPr>
          </w:p>
        </w:tc>
        <w:tc>
          <w:tcPr>
            <w:tcW w:w="427" w:type="dxa"/>
            <w:shd w:val="clear" w:color="auto" w:fill="FFFFFF"/>
          </w:tcPr>
          <w:p w14:paraId="585BCE51" w14:textId="77777777" w:rsidR="006E2C4E" w:rsidRPr="000A701D" w:rsidRDefault="006E2C4E" w:rsidP="006A4368">
            <w:pPr>
              <w:rPr>
                <w:rFonts w:ascii="Calibri" w:hAnsi="Calibri" w:cs="Calibri"/>
                <w:sz w:val="20"/>
                <w:szCs w:val="20"/>
              </w:rPr>
            </w:pPr>
          </w:p>
        </w:tc>
        <w:tc>
          <w:tcPr>
            <w:tcW w:w="426" w:type="dxa"/>
            <w:shd w:val="clear" w:color="auto" w:fill="auto"/>
          </w:tcPr>
          <w:p w14:paraId="5506D43D" w14:textId="77777777" w:rsidR="006E2C4E" w:rsidRPr="000A701D" w:rsidRDefault="006E2C4E" w:rsidP="006A4368">
            <w:pPr>
              <w:rPr>
                <w:rFonts w:ascii="Calibri" w:hAnsi="Calibri" w:cs="Calibri"/>
                <w:sz w:val="20"/>
                <w:szCs w:val="20"/>
              </w:rPr>
            </w:pPr>
          </w:p>
        </w:tc>
        <w:tc>
          <w:tcPr>
            <w:tcW w:w="426" w:type="dxa"/>
            <w:shd w:val="clear" w:color="auto" w:fill="FFFFFF"/>
          </w:tcPr>
          <w:p w14:paraId="020907B3" w14:textId="77777777" w:rsidR="006E2C4E" w:rsidRPr="000A701D" w:rsidRDefault="006E2C4E" w:rsidP="006A4368">
            <w:pPr>
              <w:rPr>
                <w:rFonts w:ascii="Calibri" w:hAnsi="Calibri" w:cs="Calibri"/>
                <w:sz w:val="20"/>
                <w:szCs w:val="20"/>
              </w:rPr>
            </w:pPr>
          </w:p>
        </w:tc>
        <w:tc>
          <w:tcPr>
            <w:tcW w:w="426" w:type="dxa"/>
            <w:shd w:val="clear" w:color="auto" w:fill="auto"/>
          </w:tcPr>
          <w:p w14:paraId="2F7901D8" w14:textId="77777777" w:rsidR="006E2C4E" w:rsidRPr="000A701D" w:rsidRDefault="006E2C4E" w:rsidP="006A4368">
            <w:pPr>
              <w:rPr>
                <w:rFonts w:ascii="Calibri" w:hAnsi="Calibri" w:cs="Calibri"/>
                <w:sz w:val="20"/>
                <w:szCs w:val="20"/>
              </w:rPr>
            </w:pPr>
          </w:p>
        </w:tc>
        <w:tc>
          <w:tcPr>
            <w:tcW w:w="427" w:type="dxa"/>
            <w:shd w:val="clear" w:color="auto" w:fill="00B050"/>
          </w:tcPr>
          <w:p w14:paraId="50488E91" w14:textId="77777777" w:rsidR="006E2C4E" w:rsidRPr="000A701D" w:rsidRDefault="006E2C4E" w:rsidP="006A4368">
            <w:pPr>
              <w:rPr>
                <w:rFonts w:ascii="Calibri" w:hAnsi="Calibri" w:cs="Calibri"/>
                <w:sz w:val="20"/>
                <w:szCs w:val="20"/>
              </w:rPr>
            </w:pPr>
          </w:p>
        </w:tc>
        <w:tc>
          <w:tcPr>
            <w:tcW w:w="426" w:type="dxa"/>
            <w:shd w:val="clear" w:color="auto" w:fill="auto"/>
          </w:tcPr>
          <w:p w14:paraId="0A922C04" w14:textId="77777777" w:rsidR="006E2C4E" w:rsidRPr="000A701D" w:rsidRDefault="006E2C4E" w:rsidP="006A4368">
            <w:pPr>
              <w:rPr>
                <w:rFonts w:ascii="Calibri" w:hAnsi="Calibri" w:cs="Calibri"/>
                <w:sz w:val="20"/>
                <w:szCs w:val="20"/>
              </w:rPr>
            </w:pPr>
          </w:p>
        </w:tc>
        <w:tc>
          <w:tcPr>
            <w:tcW w:w="1816" w:type="dxa"/>
            <w:gridSpan w:val="2"/>
            <w:shd w:val="clear" w:color="auto" w:fill="auto"/>
          </w:tcPr>
          <w:p w14:paraId="51B264B6" w14:textId="77777777" w:rsidR="006E2C4E" w:rsidRPr="000A701D" w:rsidRDefault="006E2C4E" w:rsidP="006A4368">
            <w:pPr>
              <w:rPr>
                <w:rFonts w:ascii="Calibri" w:hAnsi="Calibri" w:cs="Calibri"/>
                <w:sz w:val="20"/>
                <w:szCs w:val="20"/>
              </w:rPr>
            </w:pPr>
          </w:p>
        </w:tc>
      </w:tr>
      <w:tr w:rsidR="006E2C4E" w:rsidRPr="00004AE7" w14:paraId="14BABB5C" w14:textId="43CE7DB2" w:rsidTr="0066165E">
        <w:trPr>
          <w:gridAfter w:val="2"/>
          <w:wAfter w:w="25" w:type="dxa"/>
          <w:trHeight w:val="410"/>
        </w:trPr>
        <w:tc>
          <w:tcPr>
            <w:tcW w:w="536" w:type="dxa"/>
            <w:shd w:val="clear" w:color="auto" w:fill="auto"/>
          </w:tcPr>
          <w:p w14:paraId="6082FC6D" w14:textId="77777777" w:rsidR="006E2C4E" w:rsidRDefault="006E2C4E" w:rsidP="006A4368">
            <w:pPr>
              <w:rPr>
                <w:rFonts w:ascii="Calibri" w:hAnsi="Calibri" w:cs="Calibri"/>
                <w:sz w:val="20"/>
                <w:szCs w:val="20"/>
              </w:rPr>
            </w:pPr>
          </w:p>
        </w:tc>
        <w:tc>
          <w:tcPr>
            <w:tcW w:w="2562" w:type="dxa"/>
            <w:shd w:val="clear" w:color="auto" w:fill="auto"/>
          </w:tcPr>
          <w:p w14:paraId="1C1AD7E9" w14:textId="77777777" w:rsidR="006E2C4E" w:rsidRPr="00004AE7" w:rsidRDefault="006E2C4E" w:rsidP="006A4368">
            <w:pPr>
              <w:rPr>
                <w:rFonts w:ascii="Calibri" w:hAnsi="Calibri" w:cs="Calibri"/>
                <w:sz w:val="20"/>
                <w:szCs w:val="20"/>
              </w:rPr>
            </w:pPr>
          </w:p>
        </w:tc>
        <w:tc>
          <w:tcPr>
            <w:tcW w:w="450" w:type="dxa"/>
            <w:shd w:val="clear" w:color="auto" w:fill="FFFFFF"/>
          </w:tcPr>
          <w:p w14:paraId="4CD9D837" w14:textId="77777777" w:rsidR="006E2C4E" w:rsidRPr="00004AE7" w:rsidRDefault="006E2C4E" w:rsidP="006A4368">
            <w:pPr>
              <w:rPr>
                <w:rFonts w:ascii="Calibri" w:hAnsi="Calibri" w:cs="Calibri"/>
                <w:sz w:val="20"/>
                <w:szCs w:val="20"/>
              </w:rPr>
            </w:pPr>
          </w:p>
        </w:tc>
        <w:tc>
          <w:tcPr>
            <w:tcW w:w="426" w:type="dxa"/>
            <w:gridSpan w:val="2"/>
            <w:shd w:val="clear" w:color="auto" w:fill="FFFFFF"/>
          </w:tcPr>
          <w:p w14:paraId="5C489643" w14:textId="77777777" w:rsidR="006E2C4E" w:rsidRPr="00004AE7" w:rsidRDefault="006E2C4E" w:rsidP="006A4368">
            <w:pPr>
              <w:rPr>
                <w:rFonts w:ascii="Calibri" w:hAnsi="Calibri" w:cs="Calibri"/>
                <w:sz w:val="20"/>
                <w:szCs w:val="20"/>
              </w:rPr>
            </w:pPr>
          </w:p>
        </w:tc>
        <w:tc>
          <w:tcPr>
            <w:tcW w:w="427" w:type="dxa"/>
            <w:shd w:val="clear" w:color="auto" w:fill="FFFFFF"/>
          </w:tcPr>
          <w:p w14:paraId="67B971D6" w14:textId="77777777" w:rsidR="006E2C4E" w:rsidRPr="00004AE7" w:rsidRDefault="006E2C4E" w:rsidP="006A4368">
            <w:pPr>
              <w:rPr>
                <w:rFonts w:ascii="Calibri" w:hAnsi="Calibri" w:cs="Calibri"/>
                <w:sz w:val="20"/>
                <w:szCs w:val="20"/>
              </w:rPr>
            </w:pPr>
          </w:p>
        </w:tc>
        <w:tc>
          <w:tcPr>
            <w:tcW w:w="426" w:type="dxa"/>
            <w:shd w:val="clear" w:color="auto" w:fill="FFFFFF"/>
          </w:tcPr>
          <w:p w14:paraId="5051155A" w14:textId="77777777" w:rsidR="006E2C4E" w:rsidRPr="00004AE7" w:rsidRDefault="006E2C4E" w:rsidP="006A4368">
            <w:pPr>
              <w:rPr>
                <w:rFonts w:ascii="Calibri" w:hAnsi="Calibri" w:cs="Calibri"/>
                <w:sz w:val="20"/>
                <w:szCs w:val="20"/>
              </w:rPr>
            </w:pPr>
          </w:p>
        </w:tc>
        <w:tc>
          <w:tcPr>
            <w:tcW w:w="426" w:type="dxa"/>
            <w:shd w:val="clear" w:color="auto" w:fill="auto"/>
          </w:tcPr>
          <w:p w14:paraId="51AD0C24" w14:textId="77777777" w:rsidR="006E2C4E" w:rsidRPr="00004AE7" w:rsidRDefault="006E2C4E" w:rsidP="006A4368">
            <w:pPr>
              <w:rPr>
                <w:rFonts w:ascii="Calibri" w:hAnsi="Calibri" w:cs="Calibri"/>
                <w:sz w:val="20"/>
                <w:szCs w:val="20"/>
              </w:rPr>
            </w:pPr>
          </w:p>
        </w:tc>
        <w:tc>
          <w:tcPr>
            <w:tcW w:w="426" w:type="dxa"/>
            <w:shd w:val="clear" w:color="auto" w:fill="auto"/>
          </w:tcPr>
          <w:p w14:paraId="76B790E0" w14:textId="77777777" w:rsidR="006E2C4E" w:rsidRPr="00004AE7" w:rsidRDefault="006E2C4E" w:rsidP="006A4368">
            <w:pPr>
              <w:rPr>
                <w:rFonts w:ascii="Calibri" w:hAnsi="Calibri" w:cs="Calibri"/>
                <w:sz w:val="20"/>
                <w:szCs w:val="20"/>
              </w:rPr>
            </w:pPr>
          </w:p>
        </w:tc>
        <w:tc>
          <w:tcPr>
            <w:tcW w:w="427" w:type="dxa"/>
            <w:shd w:val="clear" w:color="auto" w:fill="auto"/>
          </w:tcPr>
          <w:p w14:paraId="7B3DCC5F" w14:textId="77777777" w:rsidR="006E2C4E" w:rsidRPr="00004AE7" w:rsidRDefault="006E2C4E" w:rsidP="006A4368">
            <w:pPr>
              <w:rPr>
                <w:rFonts w:ascii="Calibri" w:hAnsi="Calibri" w:cs="Calibri"/>
                <w:sz w:val="20"/>
                <w:szCs w:val="20"/>
              </w:rPr>
            </w:pPr>
          </w:p>
        </w:tc>
        <w:tc>
          <w:tcPr>
            <w:tcW w:w="426" w:type="dxa"/>
            <w:shd w:val="clear" w:color="auto" w:fill="auto"/>
          </w:tcPr>
          <w:p w14:paraId="0CD6410A" w14:textId="77777777" w:rsidR="006E2C4E" w:rsidRPr="00004AE7" w:rsidRDefault="006E2C4E" w:rsidP="006A4368">
            <w:pPr>
              <w:rPr>
                <w:rFonts w:ascii="Calibri" w:hAnsi="Calibri" w:cs="Calibri"/>
                <w:sz w:val="20"/>
                <w:szCs w:val="20"/>
              </w:rPr>
            </w:pPr>
          </w:p>
        </w:tc>
        <w:tc>
          <w:tcPr>
            <w:tcW w:w="426" w:type="dxa"/>
            <w:shd w:val="clear" w:color="auto" w:fill="auto"/>
          </w:tcPr>
          <w:p w14:paraId="1289DF19" w14:textId="77777777" w:rsidR="006E2C4E" w:rsidRPr="00004AE7" w:rsidRDefault="006E2C4E" w:rsidP="006A4368">
            <w:pPr>
              <w:rPr>
                <w:rFonts w:ascii="Calibri" w:hAnsi="Calibri" w:cs="Calibri"/>
                <w:sz w:val="20"/>
                <w:szCs w:val="20"/>
              </w:rPr>
            </w:pPr>
          </w:p>
        </w:tc>
        <w:tc>
          <w:tcPr>
            <w:tcW w:w="426" w:type="dxa"/>
            <w:shd w:val="clear" w:color="auto" w:fill="auto"/>
          </w:tcPr>
          <w:p w14:paraId="4E4079FA" w14:textId="77777777" w:rsidR="006E2C4E" w:rsidRPr="00004AE7" w:rsidRDefault="006E2C4E" w:rsidP="006A4368">
            <w:pPr>
              <w:rPr>
                <w:rFonts w:ascii="Calibri" w:hAnsi="Calibri" w:cs="Calibri"/>
                <w:sz w:val="20"/>
                <w:szCs w:val="20"/>
              </w:rPr>
            </w:pPr>
          </w:p>
        </w:tc>
        <w:tc>
          <w:tcPr>
            <w:tcW w:w="427" w:type="dxa"/>
            <w:shd w:val="clear" w:color="auto" w:fill="auto"/>
          </w:tcPr>
          <w:p w14:paraId="1A9458FE" w14:textId="77777777" w:rsidR="006E2C4E" w:rsidRPr="00004AE7" w:rsidRDefault="006E2C4E" w:rsidP="006A4368">
            <w:pPr>
              <w:rPr>
                <w:rFonts w:ascii="Calibri" w:hAnsi="Calibri" w:cs="Calibri"/>
                <w:sz w:val="20"/>
                <w:szCs w:val="20"/>
              </w:rPr>
            </w:pPr>
          </w:p>
        </w:tc>
        <w:tc>
          <w:tcPr>
            <w:tcW w:w="426" w:type="dxa"/>
            <w:shd w:val="clear" w:color="auto" w:fill="auto"/>
          </w:tcPr>
          <w:p w14:paraId="4826D4B3" w14:textId="77777777" w:rsidR="006E2C4E" w:rsidRPr="00004AE7" w:rsidRDefault="006E2C4E" w:rsidP="006A4368">
            <w:pPr>
              <w:rPr>
                <w:rFonts w:ascii="Calibri" w:hAnsi="Calibri" w:cs="Calibri"/>
                <w:sz w:val="20"/>
                <w:szCs w:val="20"/>
              </w:rPr>
            </w:pPr>
          </w:p>
        </w:tc>
        <w:tc>
          <w:tcPr>
            <w:tcW w:w="1816" w:type="dxa"/>
            <w:gridSpan w:val="2"/>
          </w:tcPr>
          <w:p w14:paraId="63B8FEDD" w14:textId="77777777" w:rsidR="006E2C4E" w:rsidRPr="00004AE7" w:rsidRDefault="006E2C4E" w:rsidP="006A4368">
            <w:pPr>
              <w:rPr>
                <w:rFonts w:ascii="Calibri" w:hAnsi="Calibri" w:cs="Calibri"/>
                <w:sz w:val="20"/>
                <w:szCs w:val="20"/>
              </w:rPr>
            </w:pPr>
          </w:p>
        </w:tc>
      </w:tr>
    </w:tbl>
    <w:p w14:paraId="61A796DB" w14:textId="77777777" w:rsidR="00736979" w:rsidRPr="002F6179" w:rsidRDefault="00736979" w:rsidP="00736979">
      <w:pPr>
        <w:pStyle w:val="Heading2"/>
        <w:spacing w:before="120"/>
        <w:rPr>
          <w:rFonts w:ascii="Calibri" w:hAnsi="Calibri" w:cs="Calibri"/>
          <w:caps w:val="0"/>
          <w:lang w:val="ro-RO"/>
        </w:rPr>
      </w:pPr>
      <w:r w:rsidRPr="002F6179">
        <w:rPr>
          <w:rFonts w:ascii="Calibri" w:hAnsi="Calibri" w:cs="Calibri"/>
          <w:caps w:val="0"/>
          <w:lang w:val="ro-RO"/>
        </w:rPr>
        <w:lastRenderedPageBreak/>
        <w:t>COSTURILE ESTIMATIVE ALE INVESTIȚIEI:</w:t>
      </w:r>
    </w:p>
    <w:p w14:paraId="7553280C" w14:textId="77777777" w:rsidR="00736979" w:rsidRDefault="00736979" w:rsidP="00736979">
      <w:pPr>
        <w:rPr>
          <w:rFonts w:ascii="Calibri" w:hAnsi="Calibri" w:cs="Calibri"/>
          <w:lang w:eastAsia="x-none"/>
        </w:rPr>
      </w:pPr>
      <w:r w:rsidRPr="002F6179">
        <w:rPr>
          <w:rFonts w:ascii="Calibri" w:hAnsi="Calibri" w:cs="Calibri"/>
          <w:lang w:eastAsia="x-none"/>
        </w:rPr>
        <w:tab/>
        <w:t>- costurile pentru realizarea investiției, estimate pe baza prețurilor existente pe piață la momentul elaborării/revizuirii/actualizării documentației de avizare a lucrărilor de intervenții sau pe baza unor standarde de cost pentru investiții similare realizate prin programe de investiții finanțate din fonduri publice, corelate cu caracteristicile tehnice și parametrii specifici obiectivului de investiții, aplicate la cantitățile de lucrări estimate;</w:t>
      </w:r>
    </w:p>
    <w:p w14:paraId="1234420F" w14:textId="77777777" w:rsidR="00736979" w:rsidRPr="002F6179" w:rsidRDefault="00736979" w:rsidP="00B42113">
      <w:pPr>
        <w:spacing w:before="120"/>
        <w:rPr>
          <w:rFonts w:ascii="Calibri" w:hAnsi="Calibri" w:cs="Calibri"/>
          <w:lang w:eastAsia="x-none"/>
        </w:rPr>
      </w:pPr>
      <w:r w:rsidRPr="002F6179">
        <w:rPr>
          <w:rFonts w:ascii="Calibri" w:hAnsi="Calibri" w:cs="Calibri"/>
          <w:lang w:eastAsia="x-none"/>
        </w:rPr>
        <w:tab/>
        <w:t>- costurile estimative de operare pe durata normată de viață/amortizare a investiției.</w:t>
      </w:r>
    </w:p>
    <w:p w14:paraId="79D6E9ED" w14:textId="77777777" w:rsidR="000C2AE4" w:rsidRPr="002F6179" w:rsidRDefault="000C2AE4" w:rsidP="000C2AE4">
      <w:pPr>
        <w:rPr>
          <w:rFonts w:ascii="Calibri" w:hAnsi="Calibri" w:cs="Calibri"/>
          <w:lang w:eastAsia="x-none"/>
        </w:rPr>
      </w:pPr>
    </w:p>
    <w:p w14:paraId="44D916F1" w14:textId="77777777" w:rsidR="006C69F2" w:rsidRDefault="008E3C1F" w:rsidP="00970BE3">
      <w:pPr>
        <w:pStyle w:val="Heading2"/>
        <w:spacing w:before="120" w:after="0"/>
        <w:rPr>
          <w:rFonts w:ascii="Calibri" w:hAnsi="Calibri" w:cs="Calibri"/>
          <w:caps w:val="0"/>
          <w:lang w:val="ro-RO"/>
        </w:rPr>
      </w:pPr>
      <w:bookmarkStart w:id="7" w:name="_Hlk174351530"/>
      <w:r w:rsidRPr="002F6179">
        <w:rPr>
          <w:rFonts w:ascii="Calibri" w:hAnsi="Calibri" w:cs="Calibri"/>
          <w:caps w:val="0"/>
          <w:lang w:val="ro-RO"/>
        </w:rPr>
        <w:t>SUSTENABILITATEA REALIZĂRII INVESTIȚIEI:</w:t>
      </w:r>
    </w:p>
    <w:p w14:paraId="29DD9418" w14:textId="77777777" w:rsidR="00395CD0" w:rsidRPr="00395CD0" w:rsidRDefault="00395CD0" w:rsidP="00395CD0">
      <w:pPr>
        <w:rPr>
          <w:lang w:eastAsia="x-none"/>
        </w:rPr>
      </w:pPr>
    </w:p>
    <w:p w14:paraId="5752007A" w14:textId="77777777" w:rsidR="008E3C1F" w:rsidRDefault="008E3C1F" w:rsidP="00AA02FE">
      <w:pPr>
        <w:numPr>
          <w:ilvl w:val="0"/>
          <w:numId w:val="14"/>
        </w:numPr>
        <w:spacing w:after="120"/>
        <w:ind w:left="1060" w:hanging="357"/>
        <w:rPr>
          <w:rFonts w:ascii="Calibri" w:hAnsi="Calibri" w:cs="Calibri"/>
          <w:lang w:eastAsia="x-none"/>
        </w:rPr>
      </w:pPr>
      <w:r w:rsidRPr="002F6179">
        <w:rPr>
          <w:rFonts w:ascii="Calibri" w:hAnsi="Calibri" w:cs="Calibri"/>
          <w:lang w:eastAsia="x-none"/>
        </w:rPr>
        <w:t>Impactul social și cultural;</w:t>
      </w:r>
    </w:p>
    <w:p w14:paraId="5626263D" w14:textId="3353DCE9" w:rsidR="00395CD0" w:rsidRDefault="00395CD0" w:rsidP="00395CD0">
      <w:pPr>
        <w:ind w:left="1065"/>
        <w:rPr>
          <w:rFonts w:ascii="Calibri" w:hAnsi="Calibri" w:cs="Calibri"/>
          <w:lang w:eastAsia="x-none"/>
        </w:rPr>
      </w:pPr>
      <w:r>
        <w:rPr>
          <w:rFonts w:ascii="Calibri" w:hAnsi="Calibri" w:cs="Calibri"/>
          <w:lang w:eastAsia="x-none"/>
        </w:rPr>
        <w:t>Realizarea acestei investitii va contribui la imbunatatirea considerabila a actului medical si a ingrijirii pacientilor inclusiv la imbunatatirea conditiilor de lucru a personalului medical.</w:t>
      </w:r>
    </w:p>
    <w:p w14:paraId="43AEF443" w14:textId="77777777" w:rsidR="00395CD0" w:rsidRPr="002F6179" w:rsidRDefault="00395CD0" w:rsidP="00395CD0">
      <w:pPr>
        <w:ind w:left="1065"/>
        <w:rPr>
          <w:rFonts w:ascii="Calibri" w:hAnsi="Calibri" w:cs="Calibri"/>
          <w:lang w:eastAsia="x-none"/>
        </w:rPr>
      </w:pPr>
    </w:p>
    <w:p w14:paraId="7FE93BDB" w14:textId="405C339B" w:rsidR="008E3C1F" w:rsidRDefault="008E3C1F" w:rsidP="00AA1AE1">
      <w:pPr>
        <w:numPr>
          <w:ilvl w:val="0"/>
          <w:numId w:val="14"/>
        </w:numPr>
        <w:rPr>
          <w:rFonts w:ascii="Calibri" w:hAnsi="Calibri" w:cs="Calibri"/>
          <w:lang w:eastAsia="x-none"/>
        </w:rPr>
      </w:pPr>
      <w:r w:rsidRPr="002F6179">
        <w:rPr>
          <w:rFonts w:ascii="Calibri" w:hAnsi="Calibri" w:cs="Calibri"/>
          <w:lang w:eastAsia="x-none"/>
        </w:rPr>
        <w:t>Estimări privind forța de muncă ocupată prin realizarea investiției: în faza de realizare, în faza de operare</w:t>
      </w:r>
      <w:r w:rsidR="00395CD0">
        <w:rPr>
          <w:rFonts w:ascii="Calibri" w:hAnsi="Calibri" w:cs="Calibri"/>
          <w:lang w:eastAsia="x-none"/>
        </w:rPr>
        <w:t>;</w:t>
      </w:r>
    </w:p>
    <w:p w14:paraId="348729D2" w14:textId="77777777" w:rsidR="00395CD0" w:rsidRDefault="00395CD0" w:rsidP="00395CD0">
      <w:pPr>
        <w:ind w:left="1065"/>
        <w:rPr>
          <w:rFonts w:ascii="Calibri" w:hAnsi="Calibri" w:cs="Calibri"/>
          <w:lang w:eastAsia="x-none"/>
        </w:rPr>
      </w:pPr>
    </w:p>
    <w:p w14:paraId="60E22C19" w14:textId="7932E517" w:rsidR="00395CD0" w:rsidRPr="00395CD0" w:rsidRDefault="00AA02FE" w:rsidP="00395CD0">
      <w:pPr>
        <w:spacing w:after="120"/>
        <w:ind w:left="1066"/>
        <w:rPr>
          <w:rFonts w:ascii="Calibri" w:hAnsi="Calibri" w:cs="Calibri"/>
          <w:lang w:eastAsia="x-none"/>
        </w:rPr>
      </w:pPr>
      <w:r>
        <w:rPr>
          <w:rFonts w:ascii="Calibri" w:hAnsi="Calibri" w:cs="Calibri"/>
          <w:lang w:eastAsia="x-none"/>
        </w:rPr>
        <w:t>1</w:t>
      </w:r>
      <w:r w:rsidR="00395CD0" w:rsidRPr="00395CD0">
        <w:rPr>
          <w:rFonts w:ascii="Calibri" w:hAnsi="Calibri" w:cs="Calibri"/>
          <w:lang w:eastAsia="x-none"/>
        </w:rPr>
        <w:t>. numar de locuri de munca create in faza de executie</w:t>
      </w:r>
    </w:p>
    <w:p w14:paraId="5FC2A4BB" w14:textId="2B6F72EE" w:rsidR="00395CD0" w:rsidRPr="00395CD0" w:rsidRDefault="00395CD0" w:rsidP="00395CD0">
      <w:pPr>
        <w:ind w:left="1065"/>
        <w:rPr>
          <w:rFonts w:ascii="Calibri" w:hAnsi="Calibri" w:cs="Calibri"/>
          <w:lang w:eastAsia="x-none"/>
        </w:rPr>
      </w:pPr>
      <w:r w:rsidRPr="00395CD0">
        <w:rPr>
          <w:rFonts w:ascii="Calibri" w:hAnsi="Calibri" w:cs="Calibri"/>
          <w:lang w:eastAsia="x-none"/>
        </w:rPr>
        <w:t>In faza de executie, va fi nevoie de personal</w:t>
      </w:r>
      <w:r>
        <w:rPr>
          <w:rFonts w:ascii="Calibri" w:hAnsi="Calibri" w:cs="Calibri"/>
          <w:lang w:eastAsia="x-none"/>
        </w:rPr>
        <w:t xml:space="preserve"> </w:t>
      </w:r>
      <w:r w:rsidRPr="00395CD0">
        <w:rPr>
          <w:rFonts w:ascii="Calibri" w:hAnsi="Calibri" w:cs="Calibri"/>
          <w:lang w:eastAsia="x-none"/>
        </w:rPr>
        <w:t xml:space="preserve">care sa asigure urmatoarele posturi: </w:t>
      </w:r>
    </w:p>
    <w:p w14:paraId="4936781E" w14:textId="4753AB89" w:rsidR="00395CD0" w:rsidRPr="00395CD0" w:rsidRDefault="00395CD0" w:rsidP="00395CD0">
      <w:pPr>
        <w:ind w:left="1065"/>
        <w:rPr>
          <w:rFonts w:ascii="Calibri" w:hAnsi="Calibri" w:cs="Calibri"/>
          <w:lang w:eastAsia="x-none"/>
        </w:rPr>
      </w:pPr>
      <w:r>
        <w:rPr>
          <w:rFonts w:ascii="Calibri" w:hAnsi="Calibri" w:cs="Calibri"/>
          <w:lang w:eastAsia="x-none"/>
        </w:rPr>
        <w:t xml:space="preserve">- personal tehnic de conducere: </w:t>
      </w:r>
      <w:r w:rsidR="00D02798">
        <w:rPr>
          <w:rFonts w:ascii="Calibri" w:hAnsi="Calibri" w:cs="Calibri"/>
          <w:lang w:eastAsia="x-none"/>
        </w:rPr>
        <w:t>1</w:t>
      </w:r>
    </w:p>
    <w:p w14:paraId="3FBC9EFE" w14:textId="484F732D" w:rsidR="00395CD0" w:rsidRPr="00395CD0" w:rsidRDefault="00395CD0" w:rsidP="00395CD0">
      <w:pPr>
        <w:ind w:left="1065"/>
        <w:rPr>
          <w:rFonts w:ascii="Calibri" w:hAnsi="Calibri" w:cs="Calibri"/>
          <w:lang w:eastAsia="x-none"/>
        </w:rPr>
      </w:pPr>
      <w:r w:rsidRPr="00395CD0">
        <w:rPr>
          <w:rFonts w:ascii="Calibri" w:hAnsi="Calibri" w:cs="Calibri"/>
          <w:lang w:eastAsia="x-none"/>
        </w:rPr>
        <w:t>- muncitori calificati:  minim 1</w:t>
      </w:r>
      <w:r w:rsidR="00D02798">
        <w:rPr>
          <w:rFonts w:ascii="Calibri" w:hAnsi="Calibri" w:cs="Calibri"/>
          <w:lang w:eastAsia="x-none"/>
        </w:rPr>
        <w:t>4</w:t>
      </w:r>
    </w:p>
    <w:p w14:paraId="422C5A3A" w14:textId="0B821CC7" w:rsidR="00395CD0" w:rsidRPr="00395CD0" w:rsidRDefault="00395CD0" w:rsidP="00395CD0">
      <w:pPr>
        <w:ind w:left="1065"/>
        <w:rPr>
          <w:rFonts w:ascii="Calibri" w:hAnsi="Calibri" w:cs="Calibri"/>
          <w:lang w:eastAsia="x-none"/>
        </w:rPr>
      </w:pPr>
      <w:r w:rsidRPr="00395CD0">
        <w:rPr>
          <w:rFonts w:ascii="Calibri" w:hAnsi="Calibri" w:cs="Calibri"/>
          <w:lang w:eastAsia="x-none"/>
        </w:rPr>
        <w:t>- muncitori necalificati :  minim</w:t>
      </w:r>
      <w:r w:rsidR="00D02798">
        <w:rPr>
          <w:rFonts w:ascii="Calibri" w:hAnsi="Calibri" w:cs="Calibri"/>
          <w:lang w:eastAsia="x-none"/>
        </w:rPr>
        <w:t xml:space="preserve"> 5</w:t>
      </w:r>
    </w:p>
    <w:p w14:paraId="3A8E48C0" w14:textId="77777777" w:rsidR="00395CD0" w:rsidRPr="00395CD0" w:rsidRDefault="00395CD0" w:rsidP="00395CD0">
      <w:pPr>
        <w:ind w:left="1065"/>
        <w:rPr>
          <w:rFonts w:ascii="Calibri" w:hAnsi="Calibri" w:cs="Calibri"/>
          <w:lang w:eastAsia="x-none"/>
        </w:rPr>
      </w:pPr>
    </w:p>
    <w:p w14:paraId="7F89B3E1" w14:textId="78DD6D62" w:rsidR="00395CD0" w:rsidRPr="00395CD0" w:rsidRDefault="00AA02FE" w:rsidP="00395CD0">
      <w:pPr>
        <w:spacing w:after="120"/>
        <w:ind w:left="1066"/>
        <w:rPr>
          <w:rFonts w:ascii="Calibri" w:hAnsi="Calibri" w:cs="Calibri"/>
          <w:lang w:eastAsia="x-none"/>
        </w:rPr>
      </w:pPr>
      <w:r>
        <w:rPr>
          <w:rFonts w:ascii="Calibri" w:hAnsi="Calibri" w:cs="Calibri"/>
          <w:lang w:eastAsia="x-none"/>
        </w:rPr>
        <w:t>2</w:t>
      </w:r>
      <w:r w:rsidR="00395CD0" w:rsidRPr="00395CD0">
        <w:rPr>
          <w:rFonts w:ascii="Calibri" w:hAnsi="Calibri" w:cs="Calibri"/>
          <w:lang w:eastAsia="x-none"/>
        </w:rPr>
        <w:t xml:space="preserve">. numar de locuri de munca create in faza de operare </w:t>
      </w:r>
    </w:p>
    <w:p w14:paraId="334EA698" w14:textId="02FD4F84" w:rsidR="00395CD0" w:rsidRDefault="00395CD0" w:rsidP="00395CD0">
      <w:pPr>
        <w:ind w:left="1065"/>
        <w:rPr>
          <w:rFonts w:ascii="Calibri" w:hAnsi="Calibri" w:cs="Calibri"/>
          <w:lang w:eastAsia="x-none"/>
        </w:rPr>
      </w:pPr>
      <w:r w:rsidRPr="00395CD0">
        <w:rPr>
          <w:rFonts w:ascii="Calibri" w:hAnsi="Calibri" w:cs="Calibri"/>
          <w:lang w:eastAsia="x-none"/>
        </w:rPr>
        <w:t xml:space="preserve">Prin realizarea acestui proiect </w:t>
      </w:r>
      <w:r>
        <w:rPr>
          <w:rFonts w:ascii="Calibri" w:hAnsi="Calibri" w:cs="Calibri"/>
          <w:lang w:eastAsia="x-none"/>
        </w:rPr>
        <w:t xml:space="preserve">de investitie nu </w:t>
      </w:r>
      <w:r w:rsidRPr="00395CD0">
        <w:rPr>
          <w:rFonts w:ascii="Calibri" w:hAnsi="Calibri" w:cs="Calibri"/>
          <w:lang w:eastAsia="x-none"/>
        </w:rPr>
        <w:t>se creeaza locuri de munca noi</w:t>
      </w:r>
      <w:r>
        <w:rPr>
          <w:rFonts w:ascii="Calibri" w:hAnsi="Calibri" w:cs="Calibri"/>
          <w:lang w:eastAsia="x-none"/>
        </w:rPr>
        <w:t>.</w:t>
      </w:r>
    </w:p>
    <w:p w14:paraId="293C78F5" w14:textId="77777777" w:rsidR="00395CD0" w:rsidRPr="002F6179" w:rsidRDefault="00395CD0" w:rsidP="00395CD0">
      <w:pPr>
        <w:ind w:left="1065"/>
        <w:rPr>
          <w:rFonts w:ascii="Calibri" w:hAnsi="Calibri" w:cs="Calibri"/>
          <w:lang w:eastAsia="x-none"/>
        </w:rPr>
      </w:pPr>
    </w:p>
    <w:p w14:paraId="31AA4435" w14:textId="77777777" w:rsidR="008E3C1F" w:rsidRDefault="008E3C1F" w:rsidP="00AA1AE1">
      <w:pPr>
        <w:numPr>
          <w:ilvl w:val="0"/>
          <w:numId w:val="14"/>
        </w:numPr>
        <w:rPr>
          <w:rFonts w:ascii="Calibri" w:hAnsi="Calibri" w:cs="Calibri"/>
          <w:lang w:eastAsia="x-none"/>
        </w:rPr>
      </w:pPr>
      <w:r w:rsidRPr="002F6179">
        <w:rPr>
          <w:rFonts w:ascii="Calibri" w:hAnsi="Calibri" w:cs="Calibri"/>
          <w:lang w:eastAsia="x-none"/>
        </w:rPr>
        <w:t>Impactul asupra factorilor de mediu inclusiv impactul asupra biodiversităților și a siturilor protejate, după caz.</w:t>
      </w:r>
    </w:p>
    <w:p w14:paraId="5D0D4D23" w14:textId="73CEAEEB" w:rsidR="00164CA3" w:rsidRPr="002F6179" w:rsidRDefault="00164CA3" w:rsidP="00164CA3">
      <w:pPr>
        <w:ind w:left="1065"/>
        <w:rPr>
          <w:rFonts w:ascii="Calibri" w:hAnsi="Calibri" w:cs="Calibri"/>
          <w:lang w:eastAsia="x-none"/>
        </w:rPr>
      </w:pPr>
      <w:r>
        <w:rPr>
          <w:rFonts w:ascii="Calibri" w:hAnsi="Calibri" w:cs="Calibri"/>
          <w:lang w:eastAsia="x-none"/>
        </w:rPr>
        <w:t>Nu este cazul.</w:t>
      </w:r>
    </w:p>
    <w:p w14:paraId="6C0784A3" w14:textId="77777777" w:rsidR="008E3C1F" w:rsidRPr="002F6179" w:rsidRDefault="008E3C1F" w:rsidP="008E3C1F">
      <w:pPr>
        <w:rPr>
          <w:rFonts w:ascii="Calibri" w:hAnsi="Calibri" w:cs="Calibri"/>
          <w:lang w:eastAsia="x-none"/>
        </w:rPr>
      </w:pPr>
    </w:p>
    <w:p w14:paraId="4AE02357" w14:textId="77777777" w:rsidR="00395CD0" w:rsidRDefault="008E3C1F" w:rsidP="008E3C1F">
      <w:pPr>
        <w:pStyle w:val="Heading2"/>
        <w:spacing w:before="120" w:after="0"/>
        <w:rPr>
          <w:rFonts w:ascii="Calibri" w:hAnsi="Calibri" w:cs="Calibri"/>
          <w:caps w:val="0"/>
          <w:lang w:val="ro-RO"/>
        </w:rPr>
      </w:pPr>
      <w:r w:rsidRPr="002F6179">
        <w:rPr>
          <w:rFonts w:ascii="Calibri" w:hAnsi="Calibri" w:cs="Calibri"/>
          <w:caps w:val="0"/>
          <w:lang w:val="ro-RO"/>
        </w:rPr>
        <w:t>ANALIZA FINANCIARĂ ȘI ECONOMICĂ AFERENTĂ REALIZĂRII LUCRĂRILOR DE INTERVENȚIE:</w:t>
      </w:r>
    </w:p>
    <w:p w14:paraId="777843D1" w14:textId="13B896C7" w:rsidR="008E3C1F" w:rsidRPr="002F6179" w:rsidRDefault="008E3C1F" w:rsidP="00395CD0">
      <w:pPr>
        <w:pStyle w:val="Heading2"/>
        <w:numPr>
          <w:ilvl w:val="0"/>
          <w:numId w:val="0"/>
        </w:numPr>
        <w:spacing w:before="120" w:after="0"/>
        <w:ind w:left="851"/>
        <w:rPr>
          <w:rFonts w:ascii="Calibri" w:hAnsi="Calibri" w:cs="Calibri"/>
          <w:caps w:val="0"/>
          <w:lang w:val="ro-RO"/>
        </w:rPr>
      </w:pPr>
      <w:r w:rsidRPr="002F6179">
        <w:rPr>
          <w:rFonts w:ascii="Calibri" w:hAnsi="Calibri" w:cs="Calibri"/>
          <w:caps w:val="0"/>
          <w:lang w:val="ro-RO"/>
        </w:rPr>
        <w:tab/>
      </w:r>
    </w:p>
    <w:p w14:paraId="5BCEAAA0" w14:textId="77777777" w:rsidR="008E3C1F" w:rsidRDefault="008E3C1F" w:rsidP="00AA1AE1">
      <w:pPr>
        <w:numPr>
          <w:ilvl w:val="0"/>
          <w:numId w:val="15"/>
        </w:numPr>
        <w:rPr>
          <w:rFonts w:ascii="Calibri" w:hAnsi="Calibri" w:cs="Calibri"/>
          <w:lang w:eastAsia="x-none"/>
        </w:rPr>
      </w:pPr>
      <w:r w:rsidRPr="002F6179">
        <w:rPr>
          <w:rFonts w:ascii="Calibri" w:hAnsi="Calibri" w:cs="Calibri"/>
          <w:lang w:eastAsia="x-none"/>
        </w:rPr>
        <w:t>Prezentarea cadrului de analiză, inclusiv specificarea perioadei de referință și prezentarea scenariului de referință;</w:t>
      </w:r>
    </w:p>
    <w:p w14:paraId="5CC2BD18" w14:textId="77777777" w:rsidR="00B42113" w:rsidRDefault="00B42113" w:rsidP="00B42113">
      <w:pPr>
        <w:ind w:left="720"/>
        <w:rPr>
          <w:rFonts w:ascii="Calibri" w:hAnsi="Calibri" w:cs="Calibri"/>
          <w:lang w:eastAsia="x-none"/>
        </w:rPr>
      </w:pPr>
    </w:p>
    <w:p w14:paraId="2C2F0EC4" w14:textId="77777777" w:rsidR="00987A4D" w:rsidRPr="00987A4D" w:rsidRDefault="00987A4D" w:rsidP="00987A4D">
      <w:pPr>
        <w:widowControl w:val="0"/>
        <w:suppressAutoHyphens/>
        <w:spacing w:after="120"/>
        <w:jc w:val="both"/>
        <w:rPr>
          <w:rFonts w:ascii="Times New Roman" w:hAnsi="Times New Roman"/>
          <w:b/>
          <w:bCs/>
          <w:i/>
          <w:lang w:eastAsia="ar-SA"/>
        </w:rPr>
      </w:pPr>
      <w:r w:rsidRPr="00987A4D">
        <w:rPr>
          <w:rFonts w:ascii="Times New Roman" w:hAnsi="Times New Roman"/>
          <w:b/>
          <w:bCs/>
          <w:i/>
          <w:lang w:eastAsia="ar-SA"/>
        </w:rPr>
        <w:t>Scop:</w:t>
      </w:r>
    </w:p>
    <w:p w14:paraId="24562D7A" w14:textId="3E94F152" w:rsid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Calculeaza performanta si sustenabilitatea financiara a investitiei propusa pe parcursul perioadei de referinta cu scopul de a stabili un raport cost–beneficiu eficient prin analiza indicatorilor de performanta financiara.</w:t>
      </w:r>
    </w:p>
    <w:p w14:paraId="35DD2C7E" w14:textId="77777777" w:rsidR="00B42113" w:rsidRDefault="00B42113" w:rsidP="00987A4D">
      <w:pPr>
        <w:suppressAutoHyphens/>
        <w:jc w:val="both"/>
        <w:rPr>
          <w:rFonts w:ascii="Times New Roman" w:hAnsi="Times New Roman"/>
          <w:lang w:eastAsia="ar-SA"/>
        </w:rPr>
      </w:pPr>
    </w:p>
    <w:p w14:paraId="0100B166" w14:textId="77777777" w:rsidR="00B42113" w:rsidRDefault="00B42113" w:rsidP="00987A4D">
      <w:pPr>
        <w:suppressAutoHyphens/>
        <w:jc w:val="both"/>
        <w:rPr>
          <w:rFonts w:ascii="Times New Roman" w:hAnsi="Times New Roman"/>
          <w:lang w:eastAsia="ar-SA"/>
        </w:rPr>
      </w:pPr>
    </w:p>
    <w:p w14:paraId="12A23E72" w14:textId="77777777" w:rsidR="00B42113" w:rsidRDefault="00B42113" w:rsidP="00987A4D">
      <w:pPr>
        <w:suppressAutoHyphens/>
        <w:jc w:val="both"/>
        <w:rPr>
          <w:rFonts w:ascii="Times New Roman" w:hAnsi="Times New Roman"/>
          <w:lang w:eastAsia="ar-SA"/>
        </w:rPr>
      </w:pPr>
    </w:p>
    <w:p w14:paraId="75424B37" w14:textId="77777777" w:rsidR="00B42113" w:rsidRDefault="00B42113" w:rsidP="00987A4D">
      <w:pPr>
        <w:suppressAutoHyphens/>
        <w:jc w:val="both"/>
        <w:rPr>
          <w:rFonts w:ascii="Times New Roman" w:hAnsi="Times New Roman"/>
          <w:lang w:eastAsia="ar-SA"/>
        </w:rPr>
      </w:pPr>
    </w:p>
    <w:p w14:paraId="72FAB040" w14:textId="77777777" w:rsidR="00987A4D" w:rsidRPr="00987A4D" w:rsidRDefault="00987A4D" w:rsidP="00987A4D">
      <w:pPr>
        <w:suppressAutoHyphens/>
        <w:jc w:val="both"/>
        <w:rPr>
          <w:rFonts w:ascii="Times New Roman" w:hAnsi="Times New Roman"/>
          <w:lang w:eastAsia="ar-SA"/>
        </w:rPr>
      </w:pPr>
    </w:p>
    <w:p w14:paraId="48E06B1F" w14:textId="77777777" w:rsidR="00987A4D" w:rsidRPr="00987A4D" w:rsidRDefault="00987A4D" w:rsidP="00987A4D">
      <w:pPr>
        <w:widowControl w:val="0"/>
        <w:suppressAutoHyphens/>
        <w:jc w:val="both"/>
        <w:rPr>
          <w:rFonts w:ascii="Times New Roman" w:hAnsi="Times New Roman"/>
          <w:b/>
          <w:bCs/>
          <w:i/>
          <w:lang w:eastAsia="ar-SA"/>
        </w:rPr>
      </w:pPr>
      <w:r w:rsidRPr="00987A4D">
        <w:rPr>
          <w:rFonts w:ascii="Times New Roman" w:hAnsi="Times New Roman"/>
          <w:b/>
          <w:bCs/>
          <w:i/>
          <w:lang w:eastAsia="ar-SA"/>
        </w:rPr>
        <w:lastRenderedPageBreak/>
        <w:t>Etapele analizei financiare:</w:t>
      </w:r>
    </w:p>
    <w:p w14:paraId="647A70C2" w14:textId="77777777" w:rsidR="00987A4D" w:rsidRPr="00987A4D" w:rsidRDefault="00987A4D" w:rsidP="00987A4D">
      <w:pPr>
        <w:suppressAutoHyphens/>
        <w:ind w:left="735"/>
        <w:jc w:val="both"/>
        <w:rPr>
          <w:rFonts w:ascii="Times New Roman" w:hAnsi="Times New Roman"/>
          <w:lang w:eastAsia="ar-SA"/>
        </w:rPr>
      </w:pPr>
    </w:p>
    <w:p w14:paraId="48449CEA" w14:textId="77777777"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1.</w:t>
      </w:r>
      <w:r w:rsidRPr="00987A4D">
        <w:rPr>
          <w:rFonts w:ascii="Times New Roman" w:hAnsi="Times New Roman"/>
          <w:lang w:eastAsia="ar-SA"/>
        </w:rPr>
        <w:t xml:space="preserve"> </w:t>
      </w:r>
      <w:r w:rsidRPr="00987A4D">
        <w:rPr>
          <w:rFonts w:ascii="Times New Roman" w:hAnsi="Times New Roman"/>
          <w:b/>
          <w:lang w:eastAsia="ar-SA"/>
        </w:rPr>
        <w:t>Determinarea fluxului de numerar.</w:t>
      </w:r>
    </w:p>
    <w:p w14:paraId="0B44A011" w14:textId="0AB49842"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2. Estimarea costurilor inve</w:t>
      </w:r>
      <w:r w:rsidR="00EA053C">
        <w:rPr>
          <w:rFonts w:ascii="Times New Roman" w:hAnsi="Times New Roman"/>
          <w:b/>
          <w:lang w:eastAsia="ar-SA"/>
        </w:rPr>
        <w:t>stitiei (conform deviz general)</w:t>
      </w:r>
    </w:p>
    <w:p w14:paraId="3AE33EC8" w14:textId="77777777"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3</w:t>
      </w:r>
      <w:r w:rsidRPr="00987A4D">
        <w:rPr>
          <w:rFonts w:ascii="Times New Roman" w:hAnsi="Times New Roman"/>
          <w:lang w:eastAsia="ar-SA"/>
        </w:rPr>
        <w:t xml:space="preserve">. </w:t>
      </w:r>
      <w:r w:rsidRPr="00987A4D">
        <w:rPr>
          <w:rFonts w:ascii="Times New Roman" w:hAnsi="Times New Roman"/>
          <w:b/>
          <w:lang w:eastAsia="ar-SA"/>
        </w:rPr>
        <w:t>Estimarea costurilor operationale:</w:t>
      </w:r>
    </w:p>
    <w:p w14:paraId="3AEC3F3F" w14:textId="76CF06E7" w:rsidR="00987A4D" w:rsidRPr="00987A4D" w:rsidRDefault="00987A4D" w:rsidP="00B42113">
      <w:pPr>
        <w:widowControl w:val="0"/>
        <w:suppressAutoHyphens/>
        <w:spacing w:before="60" w:after="60"/>
        <w:ind w:left="1545"/>
        <w:jc w:val="both"/>
        <w:rPr>
          <w:rFonts w:ascii="Times New Roman" w:hAnsi="Times New Roman"/>
          <w:lang w:eastAsia="ar-SA"/>
        </w:rPr>
      </w:pPr>
      <w:r>
        <w:rPr>
          <w:rFonts w:ascii="Times New Roman" w:hAnsi="Times New Roman"/>
          <w:lang w:eastAsia="ar-SA"/>
        </w:rPr>
        <w:t>C</w:t>
      </w:r>
      <w:r w:rsidRPr="00987A4D">
        <w:rPr>
          <w:rFonts w:ascii="Times New Roman" w:hAnsi="Times New Roman"/>
          <w:lang w:eastAsia="ar-SA"/>
        </w:rPr>
        <w:t>osturile referitoare la asigurarea functionarii obiectivului de investitie (cheltuielile curente de functionare si forta de munca)</w:t>
      </w:r>
    </w:p>
    <w:p w14:paraId="14431D65" w14:textId="77777777"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4.</w:t>
      </w:r>
      <w:r w:rsidRPr="00987A4D">
        <w:rPr>
          <w:rFonts w:ascii="Times New Roman" w:hAnsi="Times New Roman"/>
          <w:lang w:eastAsia="ar-SA"/>
        </w:rPr>
        <w:t xml:space="preserve"> </w:t>
      </w:r>
      <w:r w:rsidRPr="00987A4D">
        <w:rPr>
          <w:rFonts w:ascii="Times New Roman" w:hAnsi="Times New Roman"/>
          <w:b/>
          <w:lang w:eastAsia="ar-SA"/>
        </w:rPr>
        <w:t>Estimarea veniturilor</w:t>
      </w:r>
    </w:p>
    <w:p w14:paraId="6DCB666F" w14:textId="77777777"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5</w:t>
      </w:r>
      <w:r w:rsidRPr="00987A4D">
        <w:rPr>
          <w:rFonts w:ascii="Times New Roman" w:hAnsi="Times New Roman"/>
          <w:lang w:eastAsia="ar-SA"/>
        </w:rPr>
        <w:t xml:space="preserve">. </w:t>
      </w:r>
      <w:r w:rsidRPr="00987A4D">
        <w:rPr>
          <w:rFonts w:ascii="Times New Roman" w:hAnsi="Times New Roman"/>
          <w:b/>
          <w:lang w:eastAsia="ar-SA"/>
        </w:rPr>
        <w:t>Stabilirea ratei de actualizare financiara FDR</w:t>
      </w:r>
    </w:p>
    <w:p w14:paraId="5088241B" w14:textId="77777777" w:rsidR="00987A4D" w:rsidRPr="00987A4D" w:rsidRDefault="00987A4D" w:rsidP="00B42113">
      <w:pPr>
        <w:suppressAutoHyphens/>
        <w:spacing w:before="60" w:after="60"/>
        <w:jc w:val="both"/>
        <w:rPr>
          <w:rFonts w:ascii="Times New Roman" w:hAnsi="Times New Roman"/>
          <w:b/>
          <w:lang w:eastAsia="ar-SA"/>
        </w:rPr>
      </w:pPr>
      <w:r w:rsidRPr="00987A4D">
        <w:rPr>
          <w:rFonts w:ascii="Times New Roman" w:hAnsi="Times New Roman"/>
          <w:lang w:eastAsia="ar-SA"/>
        </w:rPr>
        <w:tab/>
      </w:r>
      <w:r w:rsidRPr="00987A4D">
        <w:rPr>
          <w:rFonts w:ascii="Times New Roman" w:hAnsi="Times New Roman"/>
          <w:b/>
          <w:lang w:eastAsia="ar-SA"/>
        </w:rPr>
        <w:t>6</w:t>
      </w:r>
      <w:r w:rsidRPr="00987A4D">
        <w:rPr>
          <w:rFonts w:ascii="Times New Roman" w:hAnsi="Times New Roman"/>
          <w:lang w:eastAsia="ar-SA"/>
        </w:rPr>
        <w:t xml:space="preserve">. </w:t>
      </w:r>
      <w:r w:rsidRPr="00987A4D">
        <w:rPr>
          <w:rFonts w:ascii="Times New Roman" w:hAnsi="Times New Roman"/>
          <w:b/>
          <w:lang w:eastAsia="ar-SA"/>
        </w:rPr>
        <w:t>Calculul indicatorilor financiari:</w:t>
      </w:r>
    </w:p>
    <w:p w14:paraId="11DDF2FB" w14:textId="77777777" w:rsidR="00987A4D" w:rsidRPr="00987A4D" w:rsidRDefault="00987A4D" w:rsidP="00B42113">
      <w:pPr>
        <w:widowControl w:val="0"/>
        <w:suppressAutoHyphens/>
        <w:spacing w:before="120"/>
        <w:ind w:left="1542"/>
        <w:jc w:val="both"/>
        <w:rPr>
          <w:rFonts w:ascii="Times New Roman" w:hAnsi="Times New Roman"/>
          <w:lang w:eastAsia="ar-SA"/>
        </w:rPr>
      </w:pPr>
      <w:r w:rsidRPr="00987A4D">
        <w:rPr>
          <w:rFonts w:ascii="Times New Roman" w:hAnsi="Times New Roman"/>
          <w:lang w:eastAsia="ar-SA"/>
        </w:rPr>
        <w:t>VANF/C – valoarea actualizata neta financiara</w:t>
      </w:r>
    </w:p>
    <w:p w14:paraId="0ABF527D" w14:textId="77777777" w:rsidR="00987A4D" w:rsidRPr="00987A4D" w:rsidRDefault="00987A4D" w:rsidP="00987A4D">
      <w:pPr>
        <w:widowControl w:val="0"/>
        <w:suppressAutoHyphens/>
        <w:ind w:left="1545"/>
        <w:jc w:val="both"/>
        <w:rPr>
          <w:rFonts w:ascii="Times New Roman" w:hAnsi="Times New Roman"/>
          <w:lang w:eastAsia="ar-SA"/>
        </w:rPr>
      </w:pPr>
      <w:r w:rsidRPr="00987A4D">
        <w:rPr>
          <w:rFonts w:ascii="Times New Roman" w:hAnsi="Times New Roman"/>
          <w:lang w:eastAsia="ar-SA"/>
        </w:rPr>
        <w:t>RIRF/C – rata interna de rentabilitate</w:t>
      </w:r>
    </w:p>
    <w:p w14:paraId="68CC4DF0" w14:textId="77777777" w:rsidR="00987A4D" w:rsidRPr="00987A4D" w:rsidRDefault="00987A4D" w:rsidP="00987A4D">
      <w:pPr>
        <w:widowControl w:val="0"/>
        <w:suppressAutoHyphens/>
        <w:ind w:left="1545"/>
        <w:jc w:val="both"/>
        <w:rPr>
          <w:rFonts w:ascii="Times New Roman" w:hAnsi="Times New Roman"/>
          <w:lang w:eastAsia="ar-SA"/>
        </w:rPr>
      </w:pPr>
      <w:r w:rsidRPr="00987A4D">
        <w:rPr>
          <w:rFonts w:ascii="Times New Roman" w:hAnsi="Times New Roman"/>
          <w:lang w:eastAsia="ar-SA"/>
        </w:rPr>
        <w:t>B/C – raport benficiu cost</w:t>
      </w:r>
    </w:p>
    <w:p w14:paraId="00D6E9CD" w14:textId="77777777" w:rsidR="00987A4D" w:rsidRPr="00987A4D" w:rsidRDefault="00987A4D" w:rsidP="00987A4D">
      <w:pPr>
        <w:widowControl w:val="0"/>
        <w:suppressAutoHyphens/>
        <w:ind w:left="1545"/>
        <w:jc w:val="both"/>
        <w:rPr>
          <w:rFonts w:ascii="Times New Roman" w:hAnsi="Times New Roman"/>
          <w:lang w:eastAsia="ar-SA"/>
        </w:rPr>
      </w:pPr>
      <w:r w:rsidRPr="00987A4D">
        <w:rPr>
          <w:rFonts w:ascii="Times New Roman" w:hAnsi="Times New Roman"/>
          <w:lang w:eastAsia="ar-SA"/>
        </w:rPr>
        <w:t>Fluxul de numerar.</w:t>
      </w:r>
    </w:p>
    <w:p w14:paraId="4FD40961" w14:textId="77777777" w:rsidR="00987A4D" w:rsidRPr="00987A4D" w:rsidRDefault="00987A4D" w:rsidP="00987A4D">
      <w:pPr>
        <w:suppressAutoHyphens/>
        <w:ind w:left="735"/>
        <w:jc w:val="both"/>
        <w:rPr>
          <w:rFonts w:ascii="Times New Roman" w:hAnsi="Times New Roman"/>
          <w:lang w:eastAsia="ar-SA"/>
        </w:rPr>
      </w:pPr>
    </w:p>
    <w:p w14:paraId="1478B904" w14:textId="77777777" w:rsidR="00987A4D" w:rsidRPr="00987A4D" w:rsidRDefault="00987A4D" w:rsidP="00F95567">
      <w:pPr>
        <w:widowControl w:val="0"/>
        <w:numPr>
          <w:ilvl w:val="0"/>
          <w:numId w:val="28"/>
        </w:numPr>
        <w:tabs>
          <w:tab w:val="num" w:pos="720"/>
        </w:tabs>
        <w:suppressAutoHyphens/>
        <w:spacing w:after="120"/>
        <w:ind w:left="714" w:hanging="357"/>
        <w:jc w:val="both"/>
        <w:rPr>
          <w:rFonts w:ascii="Times New Roman" w:hAnsi="Times New Roman"/>
          <w:lang w:eastAsia="ar-SA"/>
        </w:rPr>
      </w:pPr>
      <w:r w:rsidRPr="00987A4D">
        <w:rPr>
          <w:rFonts w:ascii="Times New Roman" w:hAnsi="Times New Roman"/>
          <w:b/>
          <w:bCs/>
          <w:i/>
          <w:lang w:eastAsia="ar-SA"/>
        </w:rPr>
        <w:t>Valoarea actualizata neta financiara (VANF)</w:t>
      </w:r>
      <w:r w:rsidRPr="00987A4D">
        <w:rPr>
          <w:rFonts w:ascii="Times New Roman" w:hAnsi="Times New Roman"/>
          <w:lang w:eastAsia="ar-SA"/>
        </w:rPr>
        <w:t xml:space="preserve"> reprezinta diferenta dintre </w:t>
      </w:r>
    </w:p>
    <w:p w14:paraId="765E872C" w14:textId="77777777" w:rsidR="00987A4D" w:rsidRDefault="00987A4D" w:rsidP="00987A4D">
      <w:pPr>
        <w:suppressAutoHyphens/>
        <w:jc w:val="both"/>
        <w:rPr>
          <w:rFonts w:ascii="Times New Roman" w:hAnsi="Times New Roman"/>
          <w:lang w:eastAsia="ar-SA"/>
        </w:rPr>
      </w:pPr>
      <w:r w:rsidRPr="00987A4D">
        <w:rPr>
          <w:rFonts w:ascii="Times New Roman" w:hAnsi="Times New Roman"/>
          <w:lang w:eastAsia="ar-SA"/>
        </w:rPr>
        <w:t>suma tuturor beneficiilor de natura financiara (venituri marginale/diferentiale/ incrementale si economisiri/reduceri de costuri financiare) si suma costurilor marginale/diferentiale/ incrementale de natura financiara. VANF a fost calculata prin metoda fluxurilor de numerar actualizate prin aplicarea unui factor de actualizare determinat pe baza ratei de actualizare si a numarului de ani din perioada de referinta, dupa formula generala de actualizare a fluxurilor de numerar in directa aplicare a principiului valorii in timp a banilor:</w:t>
      </w:r>
    </w:p>
    <w:p w14:paraId="57E54A99" w14:textId="77777777" w:rsidR="00B42113" w:rsidRPr="00987A4D" w:rsidRDefault="00B42113" w:rsidP="00987A4D">
      <w:pPr>
        <w:suppressAutoHyphens/>
        <w:jc w:val="both"/>
        <w:rPr>
          <w:rFonts w:ascii="Times New Roman" w:hAnsi="Times New Roman"/>
          <w:lang w:eastAsia="ar-SA"/>
        </w:rPr>
      </w:pPr>
    </w:p>
    <w:p w14:paraId="49C83B16" w14:textId="77777777" w:rsidR="00987A4D" w:rsidRPr="00987A4D" w:rsidRDefault="00987A4D" w:rsidP="00987A4D">
      <w:pPr>
        <w:suppressAutoHyphens/>
        <w:jc w:val="center"/>
        <w:rPr>
          <w:rFonts w:ascii="Times New Roman" w:hAnsi="Times New Roman"/>
          <w:b/>
          <w:lang w:eastAsia="ar-SA"/>
        </w:rPr>
      </w:pPr>
      <w:r w:rsidRPr="00987A4D">
        <w:rPr>
          <w:rFonts w:ascii="Times New Roman" w:hAnsi="Times New Roman"/>
          <w:b/>
          <w:lang w:eastAsia="ar-SA"/>
        </w:rPr>
        <w:t>VAN = ∑[( Bt – Ct)/ (1+ r)</w:t>
      </w:r>
      <w:r w:rsidRPr="00987A4D">
        <w:rPr>
          <w:rFonts w:ascii="Times New Roman" w:hAnsi="Times New Roman"/>
          <w:b/>
          <w:vertAlign w:val="superscript"/>
          <w:lang w:eastAsia="ar-SA"/>
        </w:rPr>
        <w:t xml:space="preserve">t </w:t>
      </w:r>
      <w:r w:rsidRPr="00987A4D">
        <w:rPr>
          <w:rFonts w:ascii="Times New Roman" w:hAnsi="Times New Roman"/>
          <w:b/>
          <w:lang w:eastAsia="ar-SA"/>
        </w:rPr>
        <w:t>],</w:t>
      </w:r>
    </w:p>
    <w:p w14:paraId="218FA372" w14:textId="77777777" w:rsidR="00987A4D" w:rsidRPr="00987A4D" w:rsidRDefault="00987A4D" w:rsidP="00987A4D">
      <w:pPr>
        <w:suppressAutoHyphens/>
        <w:jc w:val="both"/>
        <w:rPr>
          <w:rFonts w:ascii="Times New Roman" w:hAnsi="Times New Roman"/>
          <w:lang w:eastAsia="ar-SA"/>
        </w:rPr>
      </w:pPr>
    </w:p>
    <w:p w14:paraId="1E7E07D6" w14:textId="77777777" w:rsidR="00987A4D" w:rsidRPr="00987A4D" w:rsidRDefault="00987A4D" w:rsidP="00B42113">
      <w:pPr>
        <w:suppressAutoHyphens/>
        <w:spacing w:after="120"/>
        <w:jc w:val="both"/>
        <w:rPr>
          <w:rFonts w:ascii="Times New Roman" w:hAnsi="Times New Roman"/>
          <w:lang w:eastAsia="ar-SA"/>
        </w:rPr>
      </w:pPr>
      <w:r w:rsidRPr="00987A4D">
        <w:rPr>
          <w:rFonts w:ascii="Times New Roman" w:hAnsi="Times New Roman"/>
          <w:lang w:eastAsia="ar-SA"/>
        </w:rPr>
        <w:tab/>
        <w:t>Unde:</w:t>
      </w:r>
    </w:p>
    <w:p w14:paraId="63FF51CA" w14:textId="77777777" w:rsidR="00987A4D" w:rsidRPr="00987A4D" w:rsidRDefault="00987A4D" w:rsidP="00987A4D">
      <w:pPr>
        <w:suppressAutoHyphens/>
        <w:ind w:firstLine="709"/>
        <w:jc w:val="both"/>
        <w:rPr>
          <w:rFonts w:ascii="Times New Roman" w:hAnsi="Times New Roman"/>
          <w:lang w:eastAsia="ar-SA"/>
        </w:rPr>
      </w:pPr>
      <w:r w:rsidRPr="00987A4D">
        <w:rPr>
          <w:rFonts w:ascii="Times New Roman" w:hAnsi="Times New Roman"/>
          <w:lang w:eastAsia="ar-SA"/>
        </w:rPr>
        <w:t>Bt = beneficiile financiare din anul t,</w:t>
      </w:r>
    </w:p>
    <w:p w14:paraId="54F1A34C"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 xml:space="preserve">Ct = costurile financiare din anul t, </w:t>
      </w:r>
    </w:p>
    <w:p w14:paraId="5512908C"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r = rata de actualizare financiare</w:t>
      </w:r>
    </w:p>
    <w:p w14:paraId="444020F4" w14:textId="15175BB2"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 xml:space="preserve">t = numarul de ani </w:t>
      </w:r>
    </w:p>
    <w:p w14:paraId="1E15D5E3" w14:textId="4D41C689" w:rsidR="00987A4D" w:rsidRPr="00987A4D" w:rsidRDefault="00987A4D" w:rsidP="00F95567">
      <w:pPr>
        <w:suppressAutoHyphens/>
        <w:spacing w:before="120"/>
        <w:jc w:val="both"/>
        <w:rPr>
          <w:rFonts w:ascii="Times New Roman" w:hAnsi="Times New Roman"/>
          <w:lang w:eastAsia="ar-SA"/>
        </w:rPr>
      </w:pPr>
      <w:r w:rsidRPr="00987A4D">
        <w:rPr>
          <w:rFonts w:ascii="Times New Roman" w:hAnsi="Times New Roman"/>
          <w:lang w:eastAsia="ar-SA"/>
        </w:rPr>
        <w:tab/>
        <w:t>Practic, valoarea actualizata neta reprezinta surplusul de valoare rezultat din exploatarea unei investitii. Acest surplus exprimat in valori absolute este consecinta unei comparatii intre efectele exprimate a fi generate de investitia analizata si efectele care se apreciaza a fi obtinute pe seama unei variante alternative de investitie.</w:t>
      </w:r>
    </w:p>
    <w:p w14:paraId="46BB2108" w14:textId="77777777" w:rsidR="00987A4D" w:rsidRPr="00987A4D" w:rsidRDefault="00987A4D" w:rsidP="00F95567">
      <w:pPr>
        <w:suppressAutoHyphens/>
        <w:spacing w:before="120"/>
        <w:jc w:val="both"/>
        <w:rPr>
          <w:rFonts w:ascii="Times New Roman" w:hAnsi="Times New Roman"/>
          <w:lang w:eastAsia="ar-SA"/>
        </w:rPr>
      </w:pPr>
      <w:r w:rsidRPr="00987A4D">
        <w:rPr>
          <w:rFonts w:ascii="Times New Roman" w:hAnsi="Times New Roman"/>
          <w:lang w:eastAsia="ar-SA"/>
        </w:rPr>
        <w:tab/>
        <w:t>La determinarea valorii actualizate nete a investitiei s-a luat in calcul urmatorii parametrii:</w:t>
      </w:r>
    </w:p>
    <w:p w14:paraId="56A8BB49" w14:textId="1A66F434" w:rsidR="00987A4D" w:rsidRDefault="00987A4D" w:rsidP="00F95567">
      <w:pPr>
        <w:widowControl w:val="0"/>
        <w:tabs>
          <w:tab w:val="num" w:pos="720"/>
        </w:tabs>
        <w:suppressAutoHyphens/>
        <w:spacing w:before="120" w:after="120"/>
        <w:ind w:left="714"/>
        <w:jc w:val="both"/>
        <w:rPr>
          <w:rFonts w:ascii="Times New Roman" w:hAnsi="Times New Roman"/>
          <w:b/>
          <w:lang w:eastAsia="ar-SA"/>
        </w:rPr>
      </w:pPr>
      <w:r w:rsidRPr="00987A4D">
        <w:rPr>
          <w:rFonts w:ascii="Times New Roman" w:hAnsi="Times New Roman"/>
          <w:b/>
          <w:lang w:eastAsia="ar-SA"/>
        </w:rPr>
        <w:t>Durata investitiei</w:t>
      </w:r>
    </w:p>
    <w:p w14:paraId="2225D635" w14:textId="77777777" w:rsidR="00987A4D" w:rsidRPr="00987A4D" w:rsidRDefault="00987A4D" w:rsidP="00F95567">
      <w:pPr>
        <w:widowControl w:val="0"/>
        <w:tabs>
          <w:tab w:val="num" w:pos="720"/>
        </w:tabs>
        <w:suppressAutoHyphens/>
        <w:ind w:left="360"/>
        <w:jc w:val="both"/>
        <w:rPr>
          <w:rFonts w:ascii="Times New Roman" w:hAnsi="Times New Roman"/>
          <w:b/>
          <w:lang w:eastAsia="ar-SA"/>
        </w:rPr>
      </w:pPr>
      <w:r w:rsidRPr="00987A4D">
        <w:rPr>
          <w:rFonts w:ascii="Times New Roman" w:hAnsi="Times New Roman"/>
          <w:b/>
          <w:lang w:eastAsia="ar-SA"/>
        </w:rPr>
        <w:t>Valoarea investitiei esalonate pe perioade:</w:t>
      </w:r>
    </w:p>
    <w:p w14:paraId="20977E4E" w14:textId="77777777" w:rsidR="00987A4D" w:rsidRPr="00987A4D" w:rsidRDefault="00987A4D" w:rsidP="00987A4D">
      <w:pPr>
        <w:suppressAutoHyphens/>
        <w:spacing w:before="120"/>
        <w:ind w:firstLine="357"/>
        <w:jc w:val="both"/>
        <w:rPr>
          <w:rFonts w:ascii="Times New Roman" w:hAnsi="Times New Roman"/>
          <w:lang w:eastAsia="ar-SA"/>
        </w:rPr>
      </w:pPr>
      <w:r w:rsidRPr="00987A4D">
        <w:rPr>
          <w:rFonts w:ascii="Times New Roman" w:hAnsi="Times New Roman"/>
          <w:lang w:eastAsia="ar-SA"/>
        </w:rPr>
        <w:t xml:space="preserve">S-a luat in calcul in momentul iesirii numerarului (efectuarea platii) si nu realizarea fizica a investitiei. </w:t>
      </w:r>
    </w:p>
    <w:p w14:paraId="6ED54203" w14:textId="77777777" w:rsidR="00987A4D" w:rsidRPr="00987A4D" w:rsidRDefault="00987A4D" w:rsidP="00987A4D">
      <w:pPr>
        <w:widowControl w:val="0"/>
        <w:numPr>
          <w:ilvl w:val="0"/>
          <w:numId w:val="34"/>
        </w:numPr>
        <w:tabs>
          <w:tab w:val="num" w:pos="720"/>
        </w:tabs>
        <w:suppressAutoHyphens/>
        <w:spacing w:before="120"/>
        <w:ind w:left="714" w:hanging="357"/>
        <w:jc w:val="both"/>
        <w:rPr>
          <w:rFonts w:ascii="Times New Roman" w:hAnsi="Times New Roman"/>
          <w:lang w:eastAsia="ar-SA"/>
        </w:rPr>
      </w:pPr>
      <w:r w:rsidRPr="00987A4D">
        <w:rPr>
          <w:rFonts w:ascii="Times New Roman" w:hAnsi="Times New Roman"/>
          <w:b/>
          <w:lang w:eastAsia="ar-SA"/>
        </w:rPr>
        <w:t>Orizontul de timp</w:t>
      </w:r>
      <w:r w:rsidRPr="00987A4D">
        <w:rPr>
          <w:rFonts w:ascii="Times New Roman" w:hAnsi="Times New Roman"/>
          <w:lang w:eastAsia="ar-SA"/>
        </w:rPr>
        <w:t xml:space="preserve"> pentru realizarea estimarii efectelor exploatarii investitiei – </w:t>
      </w:r>
    </w:p>
    <w:p w14:paraId="06525877" w14:textId="77777777" w:rsidR="00987A4D" w:rsidRDefault="00987A4D" w:rsidP="00987A4D">
      <w:pPr>
        <w:suppressAutoHyphens/>
        <w:jc w:val="both"/>
        <w:rPr>
          <w:rFonts w:ascii="Times New Roman" w:hAnsi="Times New Roman"/>
          <w:lang w:eastAsia="ar-SA"/>
        </w:rPr>
      </w:pPr>
      <w:r w:rsidRPr="00987A4D">
        <w:rPr>
          <w:rFonts w:ascii="Times New Roman" w:hAnsi="Times New Roman"/>
          <w:lang w:eastAsia="ar-SA"/>
        </w:rPr>
        <w:t>perioada de-a lungul careia investitia va genera beneficii economice.</w:t>
      </w:r>
    </w:p>
    <w:p w14:paraId="637CB3B6" w14:textId="77777777" w:rsidR="00F95567" w:rsidRDefault="00F95567" w:rsidP="00987A4D">
      <w:pPr>
        <w:suppressAutoHyphens/>
        <w:jc w:val="both"/>
        <w:rPr>
          <w:rFonts w:ascii="Times New Roman" w:hAnsi="Times New Roman"/>
          <w:lang w:eastAsia="ar-SA"/>
        </w:rPr>
      </w:pPr>
    </w:p>
    <w:p w14:paraId="42073FD5" w14:textId="77777777" w:rsidR="00F95567" w:rsidRDefault="00F95567" w:rsidP="00987A4D">
      <w:pPr>
        <w:suppressAutoHyphens/>
        <w:jc w:val="both"/>
        <w:rPr>
          <w:rFonts w:ascii="Times New Roman" w:hAnsi="Times New Roman"/>
          <w:lang w:eastAsia="ar-SA"/>
        </w:rPr>
      </w:pPr>
    </w:p>
    <w:p w14:paraId="2B28ABBE" w14:textId="77777777" w:rsidR="00F95567" w:rsidRDefault="00F95567" w:rsidP="00987A4D">
      <w:pPr>
        <w:suppressAutoHyphens/>
        <w:jc w:val="both"/>
        <w:rPr>
          <w:rFonts w:ascii="Times New Roman" w:hAnsi="Times New Roman"/>
          <w:lang w:eastAsia="ar-SA"/>
        </w:rPr>
      </w:pPr>
    </w:p>
    <w:p w14:paraId="525157F0" w14:textId="77777777" w:rsidR="00F95567" w:rsidRPr="00987A4D" w:rsidRDefault="00F95567" w:rsidP="00987A4D">
      <w:pPr>
        <w:suppressAutoHyphens/>
        <w:jc w:val="both"/>
        <w:rPr>
          <w:rFonts w:ascii="Times New Roman" w:hAnsi="Times New Roman"/>
          <w:lang w:eastAsia="ar-SA"/>
        </w:rPr>
      </w:pPr>
    </w:p>
    <w:p w14:paraId="20188BF3" w14:textId="77777777" w:rsidR="00987A4D" w:rsidRPr="00987A4D" w:rsidRDefault="00987A4D" w:rsidP="00987A4D">
      <w:pPr>
        <w:widowControl w:val="0"/>
        <w:numPr>
          <w:ilvl w:val="0"/>
          <w:numId w:val="34"/>
        </w:numPr>
        <w:tabs>
          <w:tab w:val="num" w:pos="720"/>
        </w:tabs>
        <w:suppressAutoHyphens/>
        <w:ind w:left="720"/>
        <w:jc w:val="both"/>
        <w:rPr>
          <w:rFonts w:ascii="Times New Roman" w:hAnsi="Times New Roman"/>
          <w:lang w:eastAsia="ar-SA"/>
        </w:rPr>
      </w:pPr>
      <w:r w:rsidRPr="00987A4D">
        <w:rPr>
          <w:rFonts w:ascii="Times New Roman" w:hAnsi="Times New Roman"/>
          <w:b/>
          <w:lang w:eastAsia="ar-SA"/>
        </w:rPr>
        <w:lastRenderedPageBreak/>
        <w:t>Valoarea reziduala</w:t>
      </w:r>
      <w:r w:rsidRPr="00987A4D">
        <w:rPr>
          <w:rFonts w:ascii="Times New Roman" w:hAnsi="Times New Roman"/>
          <w:lang w:eastAsia="ar-SA"/>
        </w:rPr>
        <w:t>.</w:t>
      </w:r>
    </w:p>
    <w:p w14:paraId="68BD9E06" w14:textId="77777777" w:rsidR="00987A4D" w:rsidRPr="00987A4D" w:rsidRDefault="00987A4D" w:rsidP="00987A4D">
      <w:pPr>
        <w:suppressAutoHyphens/>
        <w:ind w:firstLine="709"/>
        <w:jc w:val="both"/>
        <w:rPr>
          <w:rFonts w:ascii="Times New Roman" w:hAnsi="Times New Roman"/>
          <w:lang w:eastAsia="ar-SA"/>
        </w:rPr>
      </w:pPr>
      <w:r w:rsidRPr="00987A4D">
        <w:rPr>
          <w:rFonts w:ascii="Times New Roman" w:hAnsi="Times New Roman"/>
          <w:lang w:eastAsia="ar-SA"/>
        </w:rPr>
        <w:t>Rezulta cand orizontul de timp pentru realizarea previziunii este inferior duratei de viata a investitiei.</w:t>
      </w:r>
    </w:p>
    <w:p w14:paraId="4D644796" w14:textId="77777777" w:rsidR="00987A4D" w:rsidRPr="00987A4D" w:rsidRDefault="00987A4D" w:rsidP="00987A4D">
      <w:pPr>
        <w:suppressAutoHyphens/>
        <w:jc w:val="center"/>
        <w:rPr>
          <w:rFonts w:ascii="Times New Roman" w:hAnsi="Times New Roman"/>
          <w:b/>
          <w:u w:val="single"/>
          <w:vertAlign w:val="subscript"/>
          <w:lang w:eastAsia="ar-SA"/>
        </w:rPr>
      </w:pPr>
      <w:r w:rsidRPr="00987A4D">
        <w:rPr>
          <w:rFonts w:ascii="Times New Roman" w:hAnsi="Times New Roman"/>
          <w:b/>
          <w:lang w:eastAsia="ar-SA"/>
        </w:rPr>
        <w:t>V</w:t>
      </w:r>
      <w:r w:rsidRPr="00987A4D">
        <w:rPr>
          <w:rFonts w:ascii="Times New Roman" w:hAnsi="Times New Roman"/>
          <w:b/>
          <w:vertAlign w:val="subscript"/>
          <w:lang w:eastAsia="ar-SA"/>
        </w:rPr>
        <w:t>Rt</w:t>
      </w:r>
      <w:r w:rsidRPr="00987A4D">
        <w:rPr>
          <w:rFonts w:ascii="Times New Roman" w:hAnsi="Times New Roman"/>
          <w:b/>
          <w:lang w:eastAsia="ar-SA"/>
        </w:rPr>
        <w:t xml:space="preserve">= </w:t>
      </w:r>
      <w:r w:rsidRPr="00987A4D">
        <w:rPr>
          <w:rFonts w:ascii="Times New Roman" w:hAnsi="Times New Roman"/>
          <w:b/>
          <w:u w:val="single"/>
          <w:lang w:eastAsia="ar-SA"/>
        </w:rPr>
        <w:t>FNNO</w:t>
      </w:r>
      <w:r w:rsidRPr="00987A4D">
        <w:rPr>
          <w:rFonts w:ascii="Times New Roman" w:hAnsi="Times New Roman"/>
          <w:b/>
          <w:u w:val="single"/>
          <w:vertAlign w:val="subscript"/>
          <w:lang w:eastAsia="ar-SA"/>
        </w:rPr>
        <w:t>t</w:t>
      </w:r>
    </w:p>
    <w:p w14:paraId="1B1B258E" w14:textId="77777777" w:rsidR="00987A4D" w:rsidRPr="00987A4D" w:rsidRDefault="00987A4D" w:rsidP="00987A4D">
      <w:pPr>
        <w:suppressAutoHyphens/>
        <w:jc w:val="both"/>
        <w:rPr>
          <w:rFonts w:ascii="Times New Roman" w:hAnsi="Times New Roman"/>
          <w:b/>
          <w:lang w:eastAsia="ar-SA"/>
        </w:rPr>
      </w:pPr>
      <w:r w:rsidRPr="00987A4D">
        <w:rPr>
          <w:rFonts w:ascii="Times New Roman" w:hAnsi="Times New Roman"/>
          <w:b/>
          <w:vertAlign w:val="subscript"/>
          <w:lang w:eastAsia="ar-SA"/>
        </w:rPr>
        <w:tab/>
      </w:r>
      <w:r w:rsidRPr="00987A4D">
        <w:rPr>
          <w:rFonts w:ascii="Times New Roman" w:hAnsi="Times New Roman"/>
          <w:b/>
          <w:vertAlign w:val="subscript"/>
          <w:lang w:eastAsia="ar-SA"/>
        </w:rPr>
        <w:tab/>
      </w:r>
      <w:r w:rsidRPr="00987A4D">
        <w:rPr>
          <w:rFonts w:ascii="Times New Roman" w:hAnsi="Times New Roman"/>
          <w:b/>
          <w:vertAlign w:val="subscript"/>
          <w:lang w:eastAsia="ar-SA"/>
        </w:rPr>
        <w:tab/>
        <w:t xml:space="preserve"> </w:t>
      </w:r>
      <w:r w:rsidRPr="00987A4D">
        <w:rPr>
          <w:rFonts w:ascii="Times New Roman" w:hAnsi="Times New Roman"/>
          <w:b/>
          <w:vertAlign w:val="subscript"/>
          <w:lang w:eastAsia="ar-SA"/>
        </w:rPr>
        <w:tab/>
      </w:r>
      <w:r w:rsidRPr="00987A4D">
        <w:rPr>
          <w:rFonts w:ascii="Times New Roman" w:hAnsi="Times New Roman"/>
          <w:b/>
          <w:vertAlign w:val="subscript"/>
          <w:lang w:eastAsia="ar-SA"/>
        </w:rPr>
        <w:tab/>
      </w:r>
      <w:r w:rsidRPr="00987A4D">
        <w:rPr>
          <w:rFonts w:ascii="Times New Roman" w:hAnsi="Times New Roman"/>
          <w:b/>
          <w:vertAlign w:val="subscript"/>
          <w:lang w:eastAsia="ar-SA"/>
        </w:rPr>
        <w:tab/>
      </w:r>
      <w:r w:rsidRPr="00987A4D">
        <w:rPr>
          <w:rFonts w:ascii="Times New Roman" w:hAnsi="Times New Roman"/>
          <w:b/>
          <w:vertAlign w:val="subscript"/>
          <w:lang w:eastAsia="ar-SA"/>
        </w:rPr>
        <w:tab/>
        <w:t xml:space="preserve"> </w:t>
      </w:r>
      <w:r w:rsidRPr="00987A4D">
        <w:rPr>
          <w:rFonts w:ascii="Times New Roman" w:hAnsi="Times New Roman"/>
          <w:b/>
          <w:lang w:eastAsia="ar-SA"/>
        </w:rPr>
        <w:t>C</w:t>
      </w:r>
    </w:p>
    <w:p w14:paraId="7B7C66D0"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Vr= Valoarea reziduala;</w:t>
      </w:r>
    </w:p>
    <w:p w14:paraId="6E813C89"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FNNO = fluxul de numerar net operational;</w:t>
      </w:r>
    </w:p>
    <w:p w14:paraId="6EFC4116"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C = rata de capitalizare</w:t>
      </w:r>
    </w:p>
    <w:p w14:paraId="5E59E9CB" w14:textId="77777777" w:rsidR="00987A4D" w:rsidRPr="00987A4D" w:rsidRDefault="00987A4D" w:rsidP="00987A4D">
      <w:pPr>
        <w:suppressAutoHyphens/>
        <w:ind w:firstLine="709"/>
        <w:jc w:val="both"/>
        <w:rPr>
          <w:rFonts w:ascii="Times New Roman" w:hAnsi="Times New Roman"/>
          <w:lang w:eastAsia="ar-SA"/>
        </w:rPr>
      </w:pPr>
      <w:r w:rsidRPr="00987A4D">
        <w:rPr>
          <w:rFonts w:ascii="Times New Roman" w:hAnsi="Times New Roman"/>
          <w:lang w:eastAsia="ar-SA"/>
        </w:rPr>
        <w:t>Rata de actualizare este randamentul asteptat de investitor echivalenta cu costul capitalului.</w:t>
      </w:r>
    </w:p>
    <w:p w14:paraId="3A6AF3E0"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 xml:space="preserve">In cazul nostru valoarea de actualizare este pozitiva deci investitia se realizeaza. </w:t>
      </w:r>
    </w:p>
    <w:p w14:paraId="00FCC518" w14:textId="77777777" w:rsidR="00987A4D" w:rsidRPr="00987A4D" w:rsidRDefault="00987A4D" w:rsidP="00987A4D">
      <w:pPr>
        <w:widowControl w:val="0"/>
        <w:numPr>
          <w:ilvl w:val="0"/>
          <w:numId w:val="31"/>
        </w:numPr>
        <w:tabs>
          <w:tab w:val="num" w:pos="720"/>
        </w:tabs>
        <w:suppressAutoHyphens/>
        <w:ind w:left="720"/>
        <w:jc w:val="both"/>
        <w:rPr>
          <w:rFonts w:ascii="Times New Roman" w:hAnsi="Times New Roman"/>
          <w:lang w:eastAsia="ar-SA"/>
        </w:rPr>
      </w:pPr>
      <w:r w:rsidRPr="00987A4D">
        <w:rPr>
          <w:rFonts w:ascii="Times New Roman" w:hAnsi="Times New Roman"/>
          <w:b/>
          <w:bCs/>
          <w:i/>
          <w:lang w:eastAsia="ar-SA"/>
        </w:rPr>
        <w:t>Rata interna de rentabilitate</w:t>
      </w:r>
      <w:r w:rsidRPr="00987A4D">
        <w:rPr>
          <w:rFonts w:ascii="Times New Roman" w:hAnsi="Times New Roman"/>
          <w:lang w:eastAsia="ar-SA"/>
        </w:rPr>
        <w:t xml:space="preserve"> a investitiei reprezinta rata de randament la care </w:t>
      </w:r>
    </w:p>
    <w:p w14:paraId="7C21D9AB"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sursele de finantare imobilizate sub forma investitiei sunt fructificate.</w:t>
      </w:r>
    </w:p>
    <w:p w14:paraId="39A87EEB" w14:textId="77777777" w:rsidR="00987A4D" w:rsidRPr="00987A4D" w:rsidRDefault="00987A4D" w:rsidP="00987A4D">
      <w:pPr>
        <w:suppressAutoHyphens/>
        <w:spacing w:before="120"/>
        <w:jc w:val="both"/>
        <w:rPr>
          <w:rFonts w:ascii="Times New Roman" w:hAnsi="Times New Roman"/>
          <w:lang w:eastAsia="ar-SA"/>
        </w:rPr>
      </w:pPr>
      <w:r w:rsidRPr="00987A4D">
        <w:rPr>
          <w:rFonts w:ascii="Times New Roman" w:hAnsi="Times New Roman"/>
          <w:lang w:eastAsia="ar-SA"/>
        </w:rPr>
        <w:tab/>
        <w:t>Rata interna de rentabilitate financiara (RIRF) este:</w:t>
      </w:r>
    </w:p>
    <w:p w14:paraId="1019BDE3"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rata de actualizare financiara r (in cazul nostru reala) pentru care VANF = 0</w:t>
      </w:r>
    </w:p>
    <w:p w14:paraId="46967000" w14:textId="77777777" w:rsidR="00987A4D" w:rsidRPr="00987A4D" w:rsidRDefault="00987A4D" w:rsidP="00987A4D">
      <w:pPr>
        <w:suppressAutoHyphens/>
        <w:spacing w:before="120"/>
        <w:jc w:val="both"/>
        <w:rPr>
          <w:rFonts w:ascii="Times New Roman" w:hAnsi="Times New Roman"/>
          <w:lang w:eastAsia="ar-SA"/>
        </w:rPr>
      </w:pPr>
      <w:r w:rsidRPr="00987A4D">
        <w:rPr>
          <w:rFonts w:ascii="Times New Roman" w:hAnsi="Times New Roman"/>
          <w:lang w:eastAsia="ar-SA"/>
        </w:rPr>
        <w:tab/>
        <w:t xml:space="preserve">0 = ∑[( Bt – Ct)/ (1+RIR)t], </w:t>
      </w:r>
    </w:p>
    <w:p w14:paraId="1453953B"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ab/>
        <w:t xml:space="preserve">unde RIR = rata interna de rentabilitate, </w:t>
      </w:r>
    </w:p>
    <w:p w14:paraId="6590BB1E" w14:textId="03FFC038" w:rsidR="00987A4D" w:rsidRPr="00987A4D" w:rsidRDefault="00EA053C" w:rsidP="00987A4D">
      <w:pPr>
        <w:suppressAutoHyphens/>
        <w:jc w:val="both"/>
        <w:rPr>
          <w:rFonts w:ascii="Times New Roman" w:hAnsi="Times New Roman"/>
          <w:lang w:eastAsia="ar-SA"/>
        </w:rPr>
      </w:pPr>
      <w:r>
        <w:rPr>
          <w:rFonts w:ascii="Times New Roman" w:hAnsi="Times New Roman"/>
          <w:lang w:eastAsia="ar-SA"/>
        </w:rPr>
        <w:tab/>
        <w:t>t = anul de calcul</w:t>
      </w:r>
    </w:p>
    <w:p w14:paraId="7C67610F" w14:textId="77777777" w:rsidR="00987A4D" w:rsidRPr="00987A4D" w:rsidRDefault="00987A4D" w:rsidP="00987A4D">
      <w:pPr>
        <w:suppressAutoHyphens/>
        <w:jc w:val="both"/>
        <w:rPr>
          <w:rFonts w:ascii="Times New Roman" w:hAnsi="Times New Roman"/>
          <w:color w:val="FF0000"/>
          <w:sz w:val="16"/>
          <w:szCs w:val="16"/>
          <w:lang w:eastAsia="ar-SA"/>
        </w:rPr>
      </w:pPr>
    </w:p>
    <w:p w14:paraId="2503839F" w14:textId="77777777" w:rsidR="00987A4D" w:rsidRPr="00987A4D" w:rsidRDefault="00987A4D" w:rsidP="00987A4D">
      <w:pPr>
        <w:widowControl w:val="0"/>
        <w:numPr>
          <w:ilvl w:val="0"/>
          <w:numId w:val="31"/>
        </w:numPr>
        <w:tabs>
          <w:tab w:val="num" w:pos="720"/>
        </w:tabs>
        <w:suppressAutoHyphens/>
        <w:ind w:left="720"/>
        <w:jc w:val="both"/>
        <w:rPr>
          <w:rFonts w:ascii="Times New Roman" w:hAnsi="Times New Roman"/>
          <w:lang w:eastAsia="ar-SA"/>
        </w:rPr>
      </w:pPr>
      <w:r w:rsidRPr="00987A4D">
        <w:rPr>
          <w:rFonts w:ascii="Times New Roman" w:hAnsi="Times New Roman"/>
          <w:b/>
          <w:bCs/>
          <w:i/>
          <w:lang w:eastAsia="ar-SA"/>
        </w:rPr>
        <w:t>Raportul beneficiul /cost (B/C)</w:t>
      </w:r>
      <w:r w:rsidRPr="00987A4D">
        <w:rPr>
          <w:rFonts w:ascii="Times New Roman" w:hAnsi="Times New Roman"/>
          <w:b/>
          <w:bCs/>
          <w:lang w:eastAsia="ar-SA"/>
        </w:rPr>
        <w:t xml:space="preserve"> = </w:t>
      </w:r>
      <w:r w:rsidRPr="00987A4D">
        <w:rPr>
          <w:rFonts w:ascii="Times New Roman" w:hAnsi="Times New Roman"/>
          <w:lang w:eastAsia="ar-SA"/>
        </w:rPr>
        <w:t xml:space="preserve">raportul dintre valoarea actualizata a </w:t>
      </w:r>
    </w:p>
    <w:p w14:paraId="12DD3851" w14:textId="77777777" w:rsidR="00987A4D" w:rsidRPr="00987A4D" w:rsidRDefault="00987A4D" w:rsidP="00987A4D">
      <w:pPr>
        <w:suppressAutoHyphens/>
        <w:jc w:val="both"/>
        <w:rPr>
          <w:rFonts w:ascii="Times New Roman" w:hAnsi="Times New Roman"/>
          <w:lang w:eastAsia="ar-SA"/>
        </w:rPr>
      </w:pPr>
      <w:r w:rsidRPr="00987A4D">
        <w:rPr>
          <w:rFonts w:ascii="Times New Roman" w:hAnsi="Times New Roman"/>
          <w:lang w:eastAsia="ar-SA"/>
        </w:rPr>
        <w:t>benficiilor financiare si valoarea actualizata a costurilor financiare.</w:t>
      </w:r>
    </w:p>
    <w:p w14:paraId="4BC62ED4" w14:textId="77777777" w:rsidR="00987A4D" w:rsidRPr="00987A4D" w:rsidRDefault="00987A4D" w:rsidP="00987A4D">
      <w:pPr>
        <w:tabs>
          <w:tab w:val="left" w:pos="15"/>
        </w:tabs>
        <w:spacing w:before="120" w:line="100" w:lineRule="atLeast"/>
        <w:ind w:hanging="17"/>
        <w:jc w:val="both"/>
        <w:rPr>
          <w:rFonts w:ascii="Times New Roman" w:hAnsi="Times New Roman"/>
          <w:lang w:eastAsia="ar-SA"/>
        </w:rPr>
      </w:pPr>
      <w:r w:rsidRPr="00987A4D">
        <w:rPr>
          <w:rFonts w:ascii="Times New Roman" w:hAnsi="Times New Roman"/>
          <w:lang w:eastAsia="ar-SA"/>
        </w:rPr>
        <w:tab/>
      </w:r>
      <w:r w:rsidRPr="00987A4D">
        <w:rPr>
          <w:rFonts w:ascii="Times New Roman" w:hAnsi="Times New Roman"/>
          <w:lang w:eastAsia="ar-SA"/>
        </w:rPr>
        <w:tab/>
      </w:r>
      <w:r w:rsidRPr="00987A4D">
        <w:rPr>
          <w:rFonts w:ascii="Times New Roman" w:hAnsi="Times New Roman"/>
          <w:lang w:eastAsia="ar-SA"/>
        </w:rPr>
        <w:tab/>
        <w:t>Calculul costurilor financiare se face dupa aceeasi formula generala de actualizare a fluxurilor de numerar viitoare mentionate in cazul VANF.</w:t>
      </w:r>
    </w:p>
    <w:p w14:paraId="0CFF45B9" w14:textId="77777777" w:rsidR="00987A4D" w:rsidRPr="00987A4D" w:rsidRDefault="00987A4D" w:rsidP="00987A4D">
      <w:pPr>
        <w:tabs>
          <w:tab w:val="left" w:pos="15"/>
        </w:tabs>
        <w:spacing w:line="100" w:lineRule="atLeast"/>
        <w:ind w:hanging="15"/>
        <w:jc w:val="both"/>
        <w:rPr>
          <w:rFonts w:ascii="Times New Roman" w:hAnsi="Times New Roman"/>
          <w:color w:val="FF0000"/>
          <w:sz w:val="16"/>
          <w:szCs w:val="16"/>
          <w:lang w:eastAsia="ar-SA"/>
        </w:rPr>
      </w:pPr>
    </w:p>
    <w:p w14:paraId="3822815B" w14:textId="77777777" w:rsidR="00987A4D" w:rsidRPr="00987A4D" w:rsidRDefault="00987A4D" w:rsidP="00987A4D">
      <w:pPr>
        <w:numPr>
          <w:ilvl w:val="0"/>
          <w:numId w:val="31"/>
        </w:numPr>
        <w:tabs>
          <w:tab w:val="num" w:pos="720"/>
        </w:tabs>
        <w:suppressAutoHyphens/>
        <w:spacing w:line="100" w:lineRule="atLeast"/>
        <w:ind w:left="720"/>
        <w:jc w:val="both"/>
        <w:rPr>
          <w:rFonts w:ascii="Times New Roman" w:hAnsi="Times New Roman"/>
          <w:b/>
          <w:bCs/>
          <w:i/>
          <w:lang w:eastAsia="ar-SA"/>
        </w:rPr>
      </w:pPr>
      <w:r w:rsidRPr="00987A4D">
        <w:rPr>
          <w:rFonts w:ascii="Times New Roman" w:hAnsi="Times New Roman"/>
          <w:b/>
          <w:bCs/>
          <w:i/>
          <w:lang w:eastAsia="ar-SA"/>
        </w:rPr>
        <w:t>Fluxul de numerar cumulativ</w:t>
      </w:r>
    </w:p>
    <w:p w14:paraId="1EC94DE9" w14:textId="77777777" w:rsidR="00987A4D" w:rsidRPr="00987A4D" w:rsidRDefault="00987A4D" w:rsidP="00987A4D">
      <w:pPr>
        <w:tabs>
          <w:tab w:val="left" w:pos="-15"/>
        </w:tabs>
        <w:spacing w:after="120"/>
        <w:ind w:left="-15"/>
        <w:jc w:val="both"/>
        <w:rPr>
          <w:rFonts w:ascii="Times New Roman" w:hAnsi="Times New Roman"/>
          <w:lang w:eastAsia="ar-SA"/>
        </w:rPr>
      </w:pPr>
      <w:r w:rsidRPr="00987A4D">
        <w:rPr>
          <w:rFonts w:ascii="Times New Roman" w:hAnsi="Times New Roman"/>
          <w:lang w:eastAsia="ar-SA"/>
        </w:rPr>
        <w:tab/>
      </w:r>
      <w:r w:rsidRPr="00987A4D">
        <w:rPr>
          <w:rFonts w:ascii="Times New Roman" w:hAnsi="Times New Roman"/>
          <w:lang w:eastAsia="ar-SA"/>
        </w:rPr>
        <w:tab/>
        <w:t>Suma cumulativa de la an la an a fluxurilor financiare nete neactualizate generate de proiect.</w:t>
      </w:r>
    </w:p>
    <w:p w14:paraId="59015EFA" w14:textId="77777777" w:rsidR="00987A4D" w:rsidRPr="00987A4D" w:rsidRDefault="00987A4D" w:rsidP="00F95567">
      <w:pPr>
        <w:numPr>
          <w:ilvl w:val="0"/>
          <w:numId w:val="32"/>
        </w:numPr>
        <w:tabs>
          <w:tab w:val="clear" w:pos="1440"/>
          <w:tab w:val="num" w:pos="1443"/>
        </w:tabs>
        <w:suppressAutoHyphens/>
        <w:spacing w:after="120"/>
        <w:ind w:left="1437" w:hanging="357"/>
        <w:jc w:val="both"/>
        <w:rPr>
          <w:rFonts w:ascii="Times New Roman" w:hAnsi="Times New Roman"/>
          <w:lang w:eastAsia="ar-SA"/>
        </w:rPr>
      </w:pPr>
      <w:r w:rsidRPr="00987A4D">
        <w:rPr>
          <w:rFonts w:ascii="Times New Roman" w:hAnsi="Times New Roman"/>
          <w:lang w:eastAsia="ar-SA"/>
        </w:rPr>
        <w:t>Cheltuielile anuale de intretinere si operare au fost determinate dupa cum urmeaza:</w:t>
      </w:r>
    </w:p>
    <w:p w14:paraId="24A58114" w14:textId="77777777" w:rsidR="00987A4D" w:rsidRPr="00987A4D" w:rsidRDefault="00987A4D" w:rsidP="00987A4D">
      <w:pPr>
        <w:numPr>
          <w:ilvl w:val="1"/>
          <w:numId w:val="32"/>
        </w:numPr>
        <w:suppressAutoHyphens/>
        <w:spacing w:after="120"/>
        <w:jc w:val="both"/>
        <w:rPr>
          <w:rFonts w:ascii="Times New Roman" w:hAnsi="Times New Roman"/>
          <w:lang w:eastAsia="ar-SA"/>
        </w:rPr>
      </w:pPr>
      <w:r w:rsidRPr="00987A4D">
        <w:rPr>
          <w:rFonts w:ascii="Times New Roman" w:hAnsi="Times New Roman"/>
          <w:lang w:eastAsia="ar-SA"/>
        </w:rPr>
        <w:t>Cheltuieli de intretinere si exploatare</w:t>
      </w:r>
    </w:p>
    <w:p w14:paraId="7C559116" w14:textId="77777777" w:rsidR="00987A4D" w:rsidRPr="00987A4D" w:rsidRDefault="00987A4D" w:rsidP="00987A4D">
      <w:pPr>
        <w:spacing w:after="120"/>
        <w:ind w:left="75" w:hanging="426"/>
        <w:jc w:val="both"/>
        <w:rPr>
          <w:rFonts w:ascii="Times New Roman" w:hAnsi="Times New Roman"/>
          <w:lang w:eastAsia="ar-SA"/>
        </w:rPr>
      </w:pPr>
      <w:r w:rsidRPr="00987A4D">
        <w:rPr>
          <w:rFonts w:ascii="Times New Roman" w:hAnsi="Times New Roman"/>
          <w:lang w:eastAsia="ar-SA"/>
        </w:rPr>
        <w:tab/>
      </w:r>
      <w:r w:rsidRPr="00987A4D">
        <w:rPr>
          <w:rFonts w:ascii="Times New Roman" w:hAnsi="Times New Roman"/>
          <w:lang w:eastAsia="ar-SA"/>
        </w:rPr>
        <w:tab/>
        <w:t>Au fost delimitate pe urmatoarea structura: cheltuieli cu utilitatile, cheltuielile cu personalul, cheltuielile cu intretinerea si reparatiile si cheltuieli de administrare.</w:t>
      </w:r>
    </w:p>
    <w:p w14:paraId="2274A627" w14:textId="7A3D9094" w:rsidR="008E3C1F" w:rsidRDefault="00987A4D" w:rsidP="00AA02FE">
      <w:pPr>
        <w:spacing w:after="120"/>
        <w:ind w:left="426" w:hanging="426"/>
        <w:jc w:val="both"/>
        <w:rPr>
          <w:rFonts w:ascii="Calibri" w:hAnsi="Calibri" w:cs="Calibri"/>
          <w:lang w:eastAsia="x-none"/>
        </w:rPr>
      </w:pPr>
      <w:r w:rsidRPr="00987A4D">
        <w:rPr>
          <w:rFonts w:ascii="Times New Roman" w:hAnsi="Times New Roman"/>
          <w:color w:val="FF0000"/>
          <w:lang w:eastAsia="ar-SA"/>
        </w:rPr>
        <w:tab/>
      </w:r>
      <w:r w:rsidRPr="00987A4D">
        <w:rPr>
          <w:rFonts w:ascii="Times New Roman" w:hAnsi="Times New Roman"/>
          <w:color w:val="FF0000"/>
          <w:lang w:eastAsia="ar-SA"/>
        </w:rPr>
        <w:tab/>
      </w:r>
      <w:r w:rsidR="008E3C1F" w:rsidRPr="002F6179">
        <w:rPr>
          <w:rFonts w:ascii="Calibri" w:hAnsi="Calibri" w:cs="Calibri"/>
          <w:lang w:eastAsia="x-none"/>
        </w:rPr>
        <w:t>Analiza cererii de bunuri și servicii care justifică necesitatea și dimensionarea investiției, inclusiv prognoze pe termen mediu și lung;</w:t>
      </w:r>
    </w:p>
    <w:p w14:paraId="7016DA77" w14:textId="77777777" w:rsidR="008E3C1F" w:rsidRDefault="008E3C1F" w:rsidP="00AA02FE">
      <w:pPr>
        <w:numPr>
          <w:ilvl w:val="0"/>
          <w:numId w:val="15"/>
        </w:numPr>
        <w:spacing w:after="120"/>
        <w:ind w:left="714" w:hanging="357"/>
        <w:rPr>
          <w:rFonts w:ascii="Calibri" w:hAnsi="Calibri" w:cs="Calibri"/>
          <w:lang w:eastAsia="x-none"/>
        </w:rPr>
      </w:pPr>
      <w:r w:rsidRPr="002F6179">
        <w:rPr>
          <w:rFonts w:ascii="Calibri" w:hAnsi="Calibri" w:cs="Calibri"/>
          <w:lang w:eastAsia="x-none"/>
        </w:rPr>
        <w:t>Analiza financiară, sustenabilitatea financiară;</w:t>
      </w:r>
    </w:p>
    <w:p w14:paraId="37C7FF31" w14:textId="77777777" w:rsidR="008E3C1F" w:rsidRDefault="008E3C1F" w:rsidP="00AA1AE1">
      <w:pPr>
        <w:numPr>
          <w:ilvl w:val="0"/>
          <w:numId w:val="15"/>
        </w:numPr>
        <w:rPr>
          <w:rFonts w:ascii="Calibri" w:hAnsi="Calibri" w:cs="Calibri"/>
          <w:lang w:eastAsia="x-none"/>
        </w:rPr>
      </w:pPr>
      <w:r w:rsidRPr="002F6179">
        <w:rPr>
          <w:rFonts w:ascii="Calibri" w:hAnsi="Calibri" w:cs="Calibri"/>
          <w:lang w:eastAsia="x-none"/>
        </w:rPr>
        <w:t>Analiza economică; analiza cost – eficacitate;</w:t>
      </w:r>
    </w:p>
    <w:p w14:paraId="27363CE3" w14:textId="77777777" w:rsidR="00EA053C" w:rsidRDefault="00EA053C" w:rsidP="00EA053C">
      <w:pPr>
        <w:ind w:left="720"/>
        <w:rPr>
          <w:rFonts w:ascii="Calibri" w:hAnsi="Calibri" w:cs="Calibri"/>
          <w:lang w:eastAsia="x-none"/>
        </w:rPr>
      </w:pPr>
    </w:p>
    <w:p w14:paraId="0CC451D3" w14:textId="77777777" w:rsidR="00EA053C" w:rsidRPr="00EA053C" w:rsidRDefault="00EA053C" w:rsidP="00EA053C">
      <w:pPr>
        <w:suppressAutoHyphens/>
        <w:ind w:left="502"/>
        <w:jc w:val="both"/>
        <w:rPr>
          <w:rFonts w:ascii="Times New Roman" w:hAnsi="Times New Roman"/>
          <w:lang w:eastAsia="ar-SA"/>
        </w:rPr>
      </w:pPr>
      <w:r w:rsidRPr="00EA053C">
        <w:rPr>
          <w:rFonts w:ascii="Times New Roman" w:hAnsi="Times New Roman"/>
          <w:lang w:eastAsia="ar-SA"/>
        </w:rPr>
        <w:t>Analiza COST – BENEFICIU</w:t>
      </w:r>
    </w:p>
    <w:p w14:paraId="6283B443" w14:textId="77777777" w:rsidR="00EA053C" w:rsidRPr="00EA053C" w:rsidRDefault="00EA053C" w:rsidP="00EA053C">
      <w:pPr>
        <w:suppressAutoHyphens/>
        <w:jc w:val="both"/>
        <w:rPr>
          <w:rFonts w:ascii="Times New Roman" w:hAnsi="Times New Roman"/>
          <w:sz w:val="16"/>
          <w:szCs w:val="16"/>
          <w:lang w:eastAsia="ar-SA"/>
        </w:rPr>
      </w:pPr>
    </w:p>
    <w:p w14:paraId="71A75969" w14:textId="77777777" w:rsidR="00EA053C" w:rsidRPr="00EA053C" w:rsidRDefault="00EA053C" w:rsidP="00B42113">
      <w:pPr>
        <w:widowControl w:val="0"/>
        <w:suppressAutoHyphens/>
        <w:spacing w:before="60" w:after="60"/>
        <w:ind w:left="720"/>
        <w:jc w:val="both"/>
        <w:rPr>
          <w:rFonts w:ascii="Times New Roman" w:hAnsi="Times New Roman"/>
          <w:lang w:eastAsia="ar-SA"/>
        </w:rPr>
      </w:pPr>
      <w:r w:rsidRPr="00EA053C">
        <w:rPr>
          <w:rFonts w:ascii="Times New Roman" w:hAnsi="Times New Roman"/>
          <w:lang w:eastAsia="ar-SA"/>
        </w:rPr>
        <w:t xml:space="preserve">Analiza cost-beneficiu (ACB) are </w:t>
      </w:r>
      <w:r w:rsidRPr="00EA053C">
        <w:rPr>
          <w:rFonts w:ascii="Times New Roman" w:hAnsi="Times New Roman"/>
          <w:b/>
          <w:lang w:eastAsia="ar-SA"/>
        </w:rPr>
        <w:t>scopul</w:t>
      </w:r>
      <w:r w:rsidRPr="00EA053C">
        <w:rPr>
          <w:rFonts w:ascii="Times New Roman" w:hAnsi="Times New Roman"/>
          <w:lang w:eastAsia="ar-SA"/>
        </w:rPr>
        <w:t xml:space="preserve"> de a estima impactul socio-economic </w:t>
      </w:r>
    </w:p>
    <w:p w14:paraId="3C1E00A3" w14:textId="77777777" w:rsidR="00EA053C" w:rsidRPr="00EA053C" w:rsidRDefault="00EA053C" w:rsidP="00B42113">
      <w:pPr>
        <w:suppressAutoHyphens/>
        <w:spacing w:before="60" w:after="60" w:line="360" w:lineRule="auto"/>
        <w:jc w:val="both"/>
        <w:rPr>
          <w:rFonts w:ascii="Times New Roman" w:hAnsi="Times New Roman"/>
          <w:lang w:eastAsia="ar-SA"/>
        </w:rPr>
      </w:pPr>
      <w:r w:rsidRPr="00EA053C">
        <w:rPr>
          <w:rFonts w:ascii="Times New Roman" w:hAnsi="Times New Roman"/>
          <w:lang w:eastAsia="ar-SA"/>
        </w:rPr>
        <w:t>al proiectului de investiţie propus, prin identificarea şi cuantificarea monetară a efectelor investiţiei (</w:t>
      </w:r>
      <w:r w:rsidRPr="00EA053C">
        <w:rPr>
          <w:rFonts w:ascii="Times New Roman" w:hAnsi="Times New Roman"/>
          <w:b/>
          <w:lang w:eastAsia="ar-SA"/>
        </w:rPr>
        <w:t>financiare şi non-financiare</w:t>
      </w:r>
      <w:r w:rsidRPr="00EA053C">
        <w:rPr>
          <w:rFonts w:ascii="Times New Roman" w:hAnsi="Times New Roman"/>
          <w:lang w:eastAsia="ar-SA"/>
        </w:rPr>
        <w:t>).</w:t>
      </w:r>
    </w:p>
    <w:p w14:paraId="5B4FA322" w14:textId="77777777" w:rsidR="00EA053C" w:rsidRPr="00EA053C" w:rsidRDefault="00EA053C" w:rsidP="00EA053C">
      <w:pPr>
        <w:suppressAutoHyphens/>
        <w:ind w:firstLine="709"/>
        <w:jc w:val="both"/>
        <w:rPr>
          <w:rFonts w:ascii="Times New Roman" w:hAnsi="Times New Roman"/>
          <w:lang w:eastAsia="ar-SA"/>
        </w:rPr>
      </w:pPr>
      <w:r w:rsidRPr="00EA053C">
        <w:rPr>
          <w:rFonts w:ascii="Times New Roman" w:hAnsi="Times New Roman"/>
          <w:lang w:eastAsia="ar-SA"/>
        </w:rPr>
        <w:t>Analiza cost-beneficiu conţine următoarele elemente:</w:t>
      </w:r>
    </w:p>
    <w:p w14:paraId="19323D20" w14:textId="77777777" w:rsidR="00EA053C" w:rsidRPr="00EA053C" w:rsidRDefault="00EA053C" w:rsidP="00EA053C">
      <w:pPr>
        <w:suppressAutoHyphens/>
        <w:ind w:firstLine="709"/>
        <w:jc w:val="both"/>
        <w:rPr>
          <w:rFonts w:ascii="Times New Roman" w:hAnsi="Times New Roman"/>
          <w:sz w:val="16"/>
          <w:szCs w:val="16"/>
          <w:lang w:eastAsia="ar-SA"/>
        </w:rPr>
      </w:pPr>
    </w:p>
    <w:p w14:paraId="375FAC13" w14:textId="77777777" w:rsidR="00EA053C" w:rsidRPr="00EA053C" w:rsidRDefault="00EA053C" w:rsidP="00EA053C">
      <w:pPr>
        <w:widowControl w:val="0"/>
        <w:numPr>
          <w:ilvl w:val="0"/>
          <w:numId w:val="36"/>
        </w:numPr>
        <w:tabs>
          <w:tab w:val="num" w:pos="1069"/>
        </w:tabs>
        <w:suppressAutoHyphens/>
        <w:ind w:left="1069" w:hanging="360"/>
        <w:jc w:val="both"/>
        <w:rPr>
          <w:rFonts w:ascii="Times New Roman" w:hAnsi="Times New Roman"/>
          <w:lang w:eastAsia="ar-SA"/>
        </w:rPr>
      </w:pPr>
      <w:r w:rsidRPr="00EA053C">
        <w:rPr>
          <w:rFonts w:ascii="Times New Roman" w:hAnsi="Times New Roman"/>
          <w:lang w:eastAsia="ar-SA"/>
        </w:rPr>
        <w:t>identificarea investiţiei, definirea obiectivelor, specificarea perioadei de referinţă;</w:t>
      </w:r>
    </w:p>
    <w:p w14:paraId="6C591843" w14:textId="77777777" w:rsidR="00EA053C" w:rsidRPr="00EA053C" w:rsidRDefault="00EA053C" w:rsidP="00EA053C">
      <w:pPr>
        <w:widowControl w:val="0"/>
        <w:numPr>
          <w:ilvl w:val="0"/>
          <w:numId w:val="36"/>
        </w:numPr>
        <w:tabs>
          <w:tab w:val="num" w:pos="1069"/>
        </w:tabs>
        <w:suppressAutoHyphens/>
        <w:ind w:left="1069" w:hanging="360"/>
        <w:jc w:val="both"/>
        <w:rPr>
          <w:rFonts w:ascii="Times New Roman" w:hAnsi="Times New Roman"/>
          <w:lang w:eastAsia="ar-SA"/>
        </w:rPr>
      </w:pPr>
      <w:r w:rsidRPr="00EA053C">
        <w:rPr>
          <w:rFonts w:ascii="Times New Roman" w:hAnsi="Times New Roman"/>
          <w:lang w:eastAsia="ar-SA"/>
        </w:rPr>
        <w:t>analiza opţiunilor;</w:t>
      </w:r>
    </w:p>
    <w:p w14:paraId="3104A77F" w14:textId="77777777" w:rsidR="00EA053C" w:rsidRPr="00EA053C" w:rsidRDefault="00EA053C" w:rsidP="00EA053C">
      <w:pPr>
        <w:widowControl w:val="0"/>
        <w:numPr>
          <w:ilvl w:val="0"/>
          <w:numId w:val="36"/>
        </w:numPr>
        <w:tabs>
          <w:tab w:val="num" w:pos="1069"/>
        </w:tabs>
        <w:suppressAutoHyphens/>
        <w:ind w:left="1069" w:hanging="360"/>
        <w:jc w:val="both"/>
        <w:rPr>
          <w:rFonts w:ascii="Times New Roman" w:hAnsi="Times New Roman"/>
          <w:lang w:eastAsia="ar-SA"/>
        </w:rPr>
      </w:pPr>
      <w:r w:rsidRPr="00EA053C">
        <w:rPr>
          <w:rFonts w:ascii="Times New Roman" w:hAnsi="Times New Roman"/>
          <w:lang w:eastAsia="ar-SA"/>
        </w:rPr>
        <w:t>analiza financiară;</w:t>
      </w:r>
    </w:p>
    <w:p w14:paraId="1A9A6F02" w14:textId="77777777" w:rsidR="00EA053C" w:rsidRPr="00EA053C" w:rsidRDefault="00EA053C" w:rsidP="00EA053C">
      <w:pPr>
        <w:widowControl w:val="0"/>
        <w:numPr>
          <w:ilvl w:val="0"/>
          <w:numId w:val="36"/>
        </w:numPr>
        <w:tabs>
          <w:tab w:val="num" w:pos="1069"/>
        </w:tabs>
        <w:suppressAutoHyphens/>
        <w:ind w:left="1069" w:hanging="360"/>
        <w:jc w:val="both"/>
        <w:rPr>
          <w:rFonts w:ascii="Times New Roman" w:hAnsi="Times New Roman"/>
          <w:lang w:eastAsia="ar-SA"/>
        </w:rPr>
      </w:pPr>
      <w:r w:rsidRPr="00EA053C">
        <w:rPr>
          <w:rFonts w:ascii="Times New Roman" w:hAnsi="Times New Roman"/>
          <w:lang w:eastAsia="ar-SA"/>
        </w:rPr>
        <w:t>analiza economica;</w:t>
      </w:r>
    </w:p>
    <w:p w14:paraId="31A15839" w14:textId="77777777" w:rsidR="00EA053C" w:rsidRDefault="00EA053C" w:rsidP="00EA053C">
      <w:pPr>
        <w:widowControl w:val="0"/>
        <w:numPr>
          <w:ilvl w:val="0"/>
          <w:numId w:val="36"/>
        </w:numPr>
        <w:tabs>
          <w:tab w:val="num" w:pos="1069"/>
        </w:tabs>
        <w:suppressAutoHyphens/>
        <w:ind w:left="1069" w:hanging="360"/>
        <w:jc w:val="both"/>
        <w:rPr>
          <w:rFonts w:ascii="Times New Roman" w:hAnsi="Times New Roman"/>
          <w:lang w:eastAsia="ar-SA"/>
        </w:rPr>
      </w:pPr>
      <w:r w:rsidRPr="00EA053C">
        <w:rPr>
          <w:rFonts w:ascii="Times New Roman" w:hAnsi="Times New Roman"/>
          <w:lang w:eastAsia="ar-SA"/>
        </w:rPr>
        <w:t>analiza de risc şi senzitivitate.</w:t>
      </w:r>
    </w:p>
    <w:p w14:paraId="5C25FB60" w14:textId="77777777" w:rsidR="00EA053C" w:rsidRPr="00EA053C" w:rsidRDefault="00EA053C" w:rsidP="00EA053C">
      <w:pPr>
        <w:suppressAutoHyphens/>
        <w:ind w:firstLine="709"/>
        <w:jc w:val="both"/>
        <w:rPr>
          <w:rFonts w:ascii="Times New Roman" w:hAnsi="Times New Roman"/>
          <w:b/>
          <w:i/>
          <w:lang w:eastAsia="ar-SA"/>
        </w:rPr>
      </w:pPr>
      <w:r w:rsidRPr="00EA053C">
        <w:rPr>
          <w:rFonts w:ascii="Times New Roman" w:hAnsi="Times New Roman"/>
          <w:b/>
          <w:i/>
          <w:lang w:eastAsia="ar-SA"/>
        </w:rPr>
        <w:lastRenderedPageBreak/>
        <w:t>Identificarea investiţiei, definirea obiectivelor, specificarea perioadei de referinţă;</w:t>
      </w:r>
    </w:p>
    <w:p w14:paraId="38297934" w14:textId="77777777" w:rsidR="00EA053C" w:rsidRPr="00EA053C" w:rsidRDefault="00EA053C" w:rsidP="00EA053C">
      <w:pPr>
        <w:suppressAutoHyphens/>
        <w:jc w:val="both"/>
        <w:rPr>
          <w:rFonts w:ascii="Times New Roman" w:hAnsi="Times New Roman"/>
          <w:sz w:val="16"/>
          <w:szCs w:val="16"/>
          <w:lang w:eastAsia="ar-SA"/>
        </w:rPr>
      </w:pPr>
    </w:p>
    <w:p w14:paraId="2A1B85E0" w14:textId="77777777" w:rsidR="00EA053C" w:rsidRPr="00EA053C" w:rsidRDefault="00EA053C" w:rsidP="00EA053C">
      <w:pPr>
        <w:suppressAutoHyphens/>
        <w:spacing w:after="120"/>
        <w:ind w:firstLine="709"/>
        <w:jc w:val="both"/>
        <w:rPr>
          <w:rFonts w:ascii="Times New Roman" w:hAnsi="Times New Roman"/>
          <w:b/>
          <w:bCs/>
          <w:i/>
          <w:lang w:eastAsia="ar-SA"/>
        </w:rPr>
      </w:pPr>
      <w:r w:rsidRPr="00EA053C">
        <w:rPr>
          <w:rFonts w:ascii="Times New Roman" w:hAnsi="Times New Roman"/>
          <w:b/>
          <w:bCs/>
          <w:i/>
          <w:lang w:eastAsia="ar-SA"/>
        </w:rPr>
        <w:t>Identificarea investitiei:</w:t>
      </w:r>
    </w:p>
    <w:p w14:paraId="08C17819"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Cadrul existent al acestei lucrări este constituit de existența pe același teren a 2 corpuri de clădiri:</w:t>
      </w:r>
    </w:p>
    <w:p w14:paraId="01291B7F" w14:textId="77777777" w:rsidR="005618AC" w:rsidRDefault="005618AC" w:rsidP="005618AC">
      <w:pPr>
        <w:suppressAutoHyphens/>
        <w:jc w:val="both"/>
        <w:rPr>
          <w:rFonts w:ascii="Times New Roman" w:hAnsi="Times New Roman"/>
          <w:lang w:eastAsia="ar-SA"/>
        </w:rPr>
      </w:pPr>
      <w:r w:rsidRPr="005618AC">
        <w:rPr>
          <w:rFonts w:ascii="Times New Roman" w:hAnsi="Times New Roman"/>
          <w:lang w:eastAsia="ar-SA"/>
        </w:rPr>
        <w:t xml:space="preserve">Corp C1 (existent edificat între 1970-1973) format din: </w:t>
      </w:r>
    </w:p>
    <w:p w14:paraId="63D15D4F" w14:textId="77777777" w:rsidR="00D43736" w:rsidRPr="005618AC" w:rsidRDefault="00D43736" w:rsidP="005618AC">
      <w:pPr>
        <w:suppressAutoHyphens/>
        <w:jc w:val="both"/>
        <w:rPr>
          <w:rFonts w:ascii="Times New Roman" w:hAnsi="Times New Roman"/>
          <w:lang w:eastAsia="ar-SA"/>
        </w:rPr>
      </w:pPr>
    </w:p>
    <w:p w14:paraId="21108465" w14:textId="46E5A2D6"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A Rh-S+Ds+P+6E</w:t>
      </w:r>
    </w:p>
    <w:p w14:paraId="11B3E572"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B Rh-S+Ds+P+7E</w:t>
      </w:r>
    </w:p>
    <w:p w14:paraId="3D7601B8"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C Rh-S+Ds+P+6E</w:t>
      </w:r>
    </w:p>
    <w:p w14:paraId="732CD3FC"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D Rh-S+Ds+P+6E</w:t>
      </w:r>
    </w:p>
    <w:p w14:paraId="19CD4E81"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E Rh-S+Ds+P+5E</w:t>
      </w:r>
    </w:p>
    <w:p w14:paraId="74496A53"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F Rh-S+Ds+P+1E</w:t>
      </w:r>
    </w:p>
    <w:p w14:paraId="3F80EC96"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G Rh-S+Ds+P+1E</w:t>
      </w:r>
    </w:p>
    <w:p w14:paraId="500108D6" w14:textId="77777777"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H Rh-S+Ds+P+1E</w:t>
      </w:r>
    </w:p>
    <w:p w14:paraId="52BCEB7C" w14:textId="77777777" w:rsidR="005618AC" w:rsidRDefault="005618AC" w:rsidP="005618AC">
      <w:pPr>
        <w:suppressAutoHyphens/>
        <w:jc w:val="both"/>
        <w:rPr>
          <w:rFonts w:ascii="Times New Roman" w:hAnsi="Times New Roman"/>
          <w:lang w:eastAsia="ar-SA"/>
        </w:rPr>
      </w:pPr>
      <w:r w:rsidRPr="005618AC">
        <w:rPr>
          <w:rFonts w:ascii="Times New Roman" w:hAnsi="Times New Roman"/>
          <w:lang w:eastAsia="ar-SA"/>
        </w:rPr>
        <w:t>- Corp I   Rh-S+Ds+P+1E</w:t>
      </w:r>
    </w:p>
    <w:p w14:paraId="71F59DBA" w14:textId="77777777" w:rsidR="00D43736" w:rsidRPr="005618AC" w:rsidRDefault="00D43736" w:rsidP="005618AC">
      <w:pPr>
        <w:suppressAutoHyphens/>
        <w:jc w:val="both"/>
        <w:rPr>
          <w:rFonts w:ascii="Times New Roman" w:hAnsi="Times New Roman"/>
          <w:lang w:eastAsia="ar-SA"/>
        </w:rPr>
      </w:pPr>
    </w:p>
    <w:p w14:paraId="34A2C38C" w14:textId="77777777" w:rsidR="005618AC" w:rsidRDefault="005618AC" w:rsidP="005618AC">
      <w:pPr>
        <w:suppressAutoHyphens/>
        <w:jc w:val="both"/>
        <w:rPr>
          <w:rFonts w:ascii="Times New Roman" w:hAnsi="Times New Roman"/>
          <w:lang w:eastAsia="ar-SA"/>
        </w:rPr>
      </w:pPr>
      <w:r w:rsidRPr="005618AC">
        <w:rPr>
          <w:rFonts w:ascii="Times New Roman" w:hAnsi="Times New Roman"/>
          <w:lang w:eastAsia="ar-SA"/>
        </w:rPr>
        <w:t>și Corp NOU în execuție S+p+4E edificat 2021-2024 (denumit în continuare C.N.E.)</w:t>
      </w:r>
    </w:p>
    <w:p w14:paraId="76B0D656" w14:textId="77777777" w:rsidR="00D43736" w:rsidRPr="005618AC" w:rsidRDefault="00D43736" w:rsidP="005618AC">
      <w:pPr>
        <w:suppressAutoHyphens/>
        <w:jc w:val="both"/>
        <w:rPr>
          <w:rFonts w:ascii="Times New Roman" w:hAnsi="Times New Roman"/>
          <w:lang w:eastAsia="ar-SA"/>
        </w:rPr>
      </w:pPr>
    </w:p>
    <w:p w14:paraId="6334A0FB" w14:textId="24CB9AE6" w:rsidR="005618AC" w:rsidRPr="005618AC" w:rsidRDefault="005618AC" w:rsidP="005618AC">
      <w:pPr>
        <w:suppressAutoHyphens/>
        <w:jc w:val="both"/>
        <w:rPr>
          <w:rFonts w:ascii="Times New Roman" w:hAnsi="Times New Roman"/>
          <w:lang w:eastAsia="ar-SA"/>
        </w:rPr>
      </w:pPr>
      <w:r w:rsidRPr="005618AC">
        <w:rPr>
          <w:rFonts w:ascii="Times New Roman" w:hAnsi="Times New Roman"/>
          <w:lang w:eastAsia="ar-SA"/>
        </w:rPr>
        <w:t>Corpul de clădire nou construit, construcție cu regim de înălțime S+P+4E cu o  suprafață de 31.218 mp se află în zonă intravilană a municipiului Pitești, cu destinația rezidențială, suprafața construită la sol este de 7.858,161 mp în conformitate cu Fișa corpului de prop</w:t>
      </w:r>
      <w:r w:rsidR="00AA02FE">
        <w:rPr>
          <w:rFonts w:ascii="Times New Roman" w:hAnsi="Times New Roman"/>
          <w:lang w:eastAsia="ar-SA"/>
        </w:rPr>
        <w:t>rietate înregistrată la O.C.P.I</w:t>
      </w:r>
      <w:r w:rsidRPr="005618AC">
        <w:rPr>
          <w:rFonts w:ascii="Times New Roman" w:hAnsi="Times New Roman"/>
          <w:lang w:eastAsia="ar-SA"/>
        </w:rPr>
        <w:t>.</w:t>
      </w:r>
      <w:r w:rsidR="00AA02FE">
        <w:rPr>
          <w:rFonts w:ascii="Times New Roman" w:hAnsi="Times New Roman"/>
          <w:lang w:eastAsia="ar-SA"/>
        </w:rPr>
        <w:t xml:space="preserve"> </w:t>
      </w:r>
      <w:r w:rsidRPr="005618AC">
        <w:rPr>
          <w:rFonts w:ascii="Times New Roman" w:hAnsi="Times New Roman"/>
          <w:lang w:eastAsia="ar-SA"/>
        </w:rPr>
        <w:t>Argeș cu numărul de cadastru 10103 înscris în cartea funciară nr. 84258.</w:t>
      </w:r>
    </w:p>
    <w:p w14:paraId="1D2A5D0E" w14:textId="77777777" w:rsidR="005618AC" w:rsidRPr="005618AC" w:rsidRDefault="005618AC" w:rsidP="00AA02FE">
      <w:pPr>
        <w:suppressAutoHyphens/>
        <w:spacing w:before="120"/>
        <w:jc w:val="both"/>
        <w:rPr>
          <w:rFonts w:ascii="Times New Roman" w:hAnsi="Times New Roman"/>
          <w:lang w:eastAsia="ar-SA"/>
        </w:rPr>
      </w:pPr>
      <w:r w:rsidRPr="005618AC">
        <w:rPr>
          <w:rFonts w:ascii="Times New Roman" w:hAnsi="Times New Roman"/>
          <w:lang w:eastAsia="ar-SA"/>
        </w:rPr>
        <w:t>Contextul actual al acestei lucrări presupune realizarea de legături de trecere între secțiile existente ale C1 și C.N.E. pentru funcționalitatea crescută a celor 2 construcții și buna funcționare a serviciilor medicale.</w:t>
      </w:r>
    </w:p>
    <w:p w14:paraId="7D40A13F" w14:textId="77777777" w:rsidR="005618AC" w:rsidRPr="005618AC" w:rsidRDefault="005618AC" w:rsidP="005618AC">
      <w:pPr>
        <w:suppressAutoHyphens/>
        <w:jc w:val="both"/>
        <w:rPr>
          <w:rFonts w:ascii="Times New Roman" w:hAnsi="Times New Roman"/>
          <w:lang w:eastAsia="ar-SA"/>
        </w:rPr>
      </w:pPr>
    </w:p>
    <w:p w14:paraId="3376F2D0" w14:textId="77777777" w:rsidR="005618AC" w:rsidRDefault="005618AC" w:rsidP="005618AC">
      <w:pPr>
        <w:suppressAutoHyphens/>
        <w:jc w:val="both"/>
        <w:rPr>
          <w:rFonts w:ascii="Times New Roman" w:hAnsi="Times New Roman"/>
          <w:lang w:eastAsia="ar-SA"/>
        </w:rPr>
      </w:pPr>
      <w:r w:rsidRPr="005618AC">
        <w:rPr>
          <w:rFonts w:ascii="Times New Roman" w:hAnsi="Times New Roman"/>
          <w:lang w:eastAsia="ar-SA"/>
        </w:rPr>
        <w:t>Lucrările propuse se execută exclusiv în Corpul C1.</w:t>
      </w:r>
    </w:p>
    <w:p w14:paraId="4CF2C153" w14:textId="77777777" w:rsidR="00AA02FE" w:rsidRDefault="00AA02FE" w:rsidP="005618AC">
      <w:pPr>
        <w:suppressAutoHyphens/>
        <w:jc w:val="both"/>
        <w:rPr>
          <w:rFonts w:ascii="Times New Roman" w:hAnsi="Times New Roman"/>
          <w:lang w:eastAsia="ar-SA"/>
        </w:rPr>
      </w:pPr>
    </w:p>
    <w:p w14:paraId="47F34E85" w14:textId="0B031222" w:rsidR="00EA053C" w:rsidRPr="00EA053C" w:rsidRDefault="00EA053C" w:rsidP="00CF5FE1">
      <w:pPr>
        <w:suppressAutoHyphens/>
        <w:spacing w:after="120"/>
        <w:jc w:val="both"/>
        <w:rPr>
          <w:rFonts w:ascii="Times New Roman" w:hAnsi="Times New Roman"/>
          <w:b/>
          <w:i/>
          <w:lang w:eastAsia="ar-SA"/>
        </w:rPr>
      </w:pPr>
      <w:r w:rsidRPr="00EA053C">
        <w:rPr>
          <w:rFonts w:ascii="Times New Roman" w:hAnsi="Times New Roman"/>
          <w:b/>
          <w:i/>
          <w:lang w:eastAsia="ar-SA"/>
        </w:rPr>
        <w:t>Obiective:</w:t>
      </w:r>
    </w:p>
    <w:p w14:paraId="2C9F2E4A" w14:textId="77777777" w:rsidR="005618AC" w:rsidRDefault="005618AC" w:rsidP="005618AC">
      <w:pPr>
        <w:suppressAutoHyphens/>
        <w:ind w:firstLine="709"/>
        <w:jc w:val="both"/>
        <w:rPr>
          <w:rFonts w:ascii="Times New Roman" w:hAnsi="Times New Roman"/>
          <w:lang w:eastAsia="ar-SA"/>
        </w:rPr>
      </w:pPr>
      <w:r w:rsidRPr="005618AC">
        <w:rPr>
          <w:rFonts w:ascii="Times New Roman" w:hAnsi="Times New Roman"/>
          <w:lang w:eastAsia="ar-SA"/>
        </w:rPr>
        <w:t>In situația existentă nu există legătură între C1 și C.N.E., iar prin prezenta lucrare se propun următoarele legături:</w:t>
      </w:r>
    </w:p>
    <w:p w14:paraId="791BA57D" w14:textId="77777777" w:rsidR="00D43736" w:rsidRPr="005618AC" w:rsidRDefault="00D43736" w:rsidP="005618AC">
      <w:pPr>
        <w:suppressAutoHyphens/>
        <w:ind w:firstLine="709"/>
        <w:jc w:val="both"/>
        <w:rPr>
          <w:rFonts w:ascii="Times New Roman" w:hAnsi="Times New Roman"/>
          <w:lang w:eastAsia="ar-SA"/>
        </w:rPr>
      </w:pPr>
    </w:p>
    <w:p w14:paraId="71BF9137"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1.</w:t>
      </w:r>
      <w:r w:rsidRPr="005618AC">
        <w:rPr>
          <w:rFonts w:ascii="Times New Roman" w:hAnsi="Times New Roman"/>
          <w:lang w:eastAsia="ar-SA"/>
        </w:rPr>
        <w:tab/>
        <w:t>PROPUNERE REALIZARE TRASEU SEPTIC</w:t>
      </w:r>
    </w:p>
    <w:p w14:paraId="5D32DDFE"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ab/>
        <w:t>Corp C1 corp E, corp B Subsol – C.N.E. Subsol</w:t>
      </w:r>
    </w:p>
    <w:p w14:paraId="037B5296"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2.</w:t>
      </w:r>
      <w:r w:rsidRPr="005618AC">
        <w:rPr>
          <w:rFonts w:ascii="Times New Roman" w:hAnsi="Times New Roman"/>
          <w:lang w:eastAsia="ar-SA"/>
        </w:rPr>
        <w:tab/>
        <w:t>PROPUNERE REALIZARE TRASEU ASEPTIC</w:t>
      </w:r>
    </w:p>
    <w:p w14:paraId="2D1BFAE4"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ab/>
        <w:t>Corp C1 corp B, corp G Subsol - C.N.E. Subsol</w:t>
      </w:r>
    </w:p>
    <w:p w14:paraId="2574D1B9"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3.</w:t>
      </w:r>
      <w:r w:rsidRPr="005618AC">
        <w:rPr>
          <w:rFonts w:ascii="Times New Roman" w:hAnsi="Times New Roman"/>
          <w:lang w:eastAsia="ar-SA"/>
        </w:rPr>
        <w:tab/>
        <w:t>PROPUNERE REALIZARE TRASEU LEGĂTURĂ SECȚIE U.P.U.</w:t>
      </w:r>
    </w:p>
    <w:p w14:paraId="0D9E7855"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ab/>
        <w:t>Corp C1 corp G Demisol - C.N.E. Parter</w:t>
      </w:r>
    </w:p>
    <w:p w14:paraId="137B0B5B" w14:textId="77777777" w:rsidR="005618AC" w:rsidRP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4.</w:t>
      </w:r>
      <w:r w:rsidRPr="005618AC">
        <w:rPr>
          <w:rFonts w:ascii="Times New Roman" w:hAnsi="Times New Roman"/>
          <w:lang w:eastAsia="ar-SA"/>
        </w:rPr>
        <w:tab/>
        <w:t>PROPUNERE REALIZARE TRASEU LEGĂTURĂ SECȚIE A.T.I</w:t>
      </w:r>
    </w:p>
    <w:p w14:paraId="23722AFB" w14:textId="77777777" w:rsidR="005618AC" w:rsidRDefault="005618AC" w:rsidP="00AA02FE">
      <w:pPr>
        <w:suppressAutoHyphens/>
        <w:spacing w:before="60" w:after="60"/>
        <w:ind w:firstLine="709"/>
        <w:jc w:val="both"/>
        <w:rPr>
          <w:rFonts w:ascii="Times New Roman" w:hAnsi="Times New Roman"/>
          <w:lang w:eastAsia="ar-SA"/>
        </w:rPr>
      </w:pPr>
      <w:r w:rsidRPr="005618AC">
        <w:rPr>
          <w:rFonts w:ascii="Times New Roman" w:hAnsi="Times New Roman"/>
          <w:lang w:eastAsia="ar-SA"/>
        </w:rPr>
        <w:tab/>
        <w:t>Corp C1 corp E Etaj 1 - C.N.E. Etaj 2</w:t>
      </w:r>
    </w:p>
    <w:p w14:paraId="691A41BE" w14:textId="77777777" w:rsidR="005618AC" w:rsidRDefault="005618AC" w:rsidP="005618AC">
      <w:pPr>
        <w:suppressAutoHyphens/>
        <w:ind w:firstLine="709"/>
        <w:jc w:val="both"/>
        <w:rPr>
          <w:rFonts w:ascii="Times New Roman" w:hAnsi="Times New Roman"/>
          <w:lang w:eastAsia="ar-SA"/>
        </w:rPr>
      </w:pPr>
    </w:p>
    <w:p w14:paraId="6645E61D" w14:textId="6DE79A60" w:rsidR="00EA053C" w:rsidRDefault="00EA053C" w:rsidP="005618AC">
      <w:pPr>
        <w:suppressAutoHyphens/>
        <w:ind w:firstLine="709"/>
        <w:jc w:val="both"/>
        <w:rPr>
          <w:rFonts w:ascii="Times New Roman" w:hAnsi="Times New Roman"/>
          <w:lang w:eastAsia="ar-SA"/>
        </w:rPr>
      </w:pPr>
      <w:r w:rsidRPr="00EA053C">
        <w:rPr>
          <w:rFonts w:ascii="Times New Roman" w:hAnsi="Times New Roman"/>
          <w:b/>
          <w:i/>
          <w:lang w:eastAsia="ar-SA"/>
        </w:rPr>
        <w:t>Perioada de referinţă</w:t>
      </w:r>
      <w:r w:rsidRPr="00EA053C">
        <w:rPr>
          <w:rFonts w:ascii="Times New Roman" w:hAnsi="Times New Roman"/>
          <w:lang w:eastAsia="ar-SA"/>
        </w:rPr>
        <w:t xml:space="preserve">: </w:t>
      </w:r>
    </w:p>
    <w:p w14:paraId="34A89D2E" w14:textId="77777777" w:rsidR="00D43736" w:rsidRPr="00EA053C" w:rsidRDefault="00D43736" w:rsidP="005618AC">
      <w:pPr>
        <w:suppressAutoHyphens/>
        <w:ind w:firstLine="709"/>
        <w:jc w:val="both"/>
        <w:rPr>
          <w:rFonts w:ascii="Times New Roman" w:hAnsi="Times New Roman"/>
          <w:lang w:eastAsia="ar-SA"/>
        </w:rPr>
      </w:pPr>
    </w:p>
    <w:p w14:paraId="2299D7D4" w14:textId="2F591361" w:rsidR="00EA053C" w:rsidRDefault="00EA053C" w:rsidP="00EA053C">
      <w:pPr>
        <w:suppressAutoHyphens/>
        <w:ind w:firstLine="709"/>
        <w:jc w:val="both"/>
        <w:rPr>
          <w:rFonts w:ascii="Times New Roman" w:hAnsi="Times New Roman"/>
          <w:lang w:eastAsia="ar-SA"/>
        </w:rPr>
      </w:pPr>
      <w:r w:rsidRPr="00EA053C">
        <w:rPr>
          <w:rFonts w:ascii="Times New Roman" w:hAnsi="Times New Roman"/>
          <w:lang w:eastAsia="ar-SA"/>
        </w:rPr>
        <w:t xml:space="preserve">Se referă la numărul maxim de ani pentru care se realizează previziuni in cadrul analizei cost-beneficiu. </w:t>
      </w:r>
    </w:p>
    <w:p w14:paraId="15A769B5" w14:textId="77777777" w:rsidR="00F95567" w:rsidRDefault="00F95567" w:rsidP="00EA053C">
      <w:pPr>
        <w:suppressAutoHyphens/>
        <w:ind w:firstLine="709"/>
        <w:jc w:val="both"/>
        <w:rPr>
          <w:rFonts w:ascii="Times New Roman" w:hAnsi="Times New Roman"/>
          <w:lang w:eastAsia="ar-SA"/>
        </w:rPr>
      </w:pPr>
    </w:p>
    <w:p w14:paraId="528EFE39" w14:textId="77777777" w:rsidR="00F95567" w:rsidRPr="00EA053C" w:rsidRDefault="00F95567" w:rsidP="00EA053C">
      <w:pPr>
        <w:suppressAutoHyphens/>
        <w:ind w:firstLine="709"/>
        <w:jc w:val="both"/>
        <w:rPr>
          <w:rFonts w:ascii="Times New Roman" w:hAnsi="Times New Roman"/>
          <w:lang w:eastAsia="ar-SA"/>
        </w:rPr>
      </w:pPr>
    </w:p>
    <w:p w14:paraId="02F9AC12" w14:textId="77777777" w:rsidR="00EA053C" w:rsidRPr="00EA053C" w:rsidRDefault="00EA053C" w:rsidP="00EA053C">
      <w:pPr>
        <w:suppressAutoHyphens/>
        <w:spacing w:before="120"/>
        <w:ind w:firstLine="709"/>
        <w:jc w:val="both"/>
        <w:rPr>
          <w:rFonts w:ascii="Times New Roman" w:hAnsi="Times New Roman"/>
          <w:b/>
          <w:i/>
          <w:lang w:eastAsia="ar-SA"/>
        </w:rPr>
      </w:pPr>
      <w:r w:rsidRPr="00EA053C">
        <w:rPr>
          <w:rFonts w:ascii="Times New Roman" w:hAnsi="Times New Roman"/>
          <w:b/>
          <w:i/>
          <w:lang w:eastAsia="ar-SA"/>
        </w:rPr>
        <w:lastRenderedPageBreak/>
        <w:t>2. Analiza optiunilor</w:t>
      </w:r>
    </w:p>
    <w:p w14:paraId="3F4AF007" w14:textId="77777777" w:rsidR="00EA053C" w:rsidRPr="00EA053C" w:rsidRDefault="00EA053C" w:rsidP="00EA053C">
      <w:pPr>
        <w:suppressAutoHyphens/>
        <w:jc w:val="both"/>
        <w:rPr>
          <w:rFonts w:ascii="Times New Roman" w:hAnsi="Times New Roman"/>
          <w:lang w:eastAsia="ar-SA"/>
        </w:rPr>
      </w:pPr>
    </w:p>
    <w:p w14:paraId="38E70CF2" w14:textId="77777777" w:rsidR="00EA053C" w:rsidRPr="00EA053C" w:rsidRDefault="00EA053C" w:rsidP="00EA053C">
      <w:pPr>
        <w:suppressAutoHyphens/>
        <w:ind w:firstLine="709"/>
        <w:jc w:val="both"/>
        <w:rPr>
          <w:rFonts w:ascii="Times New Roman" w:hAnsi="Times New Roman"/>
          <w:lang w:eastAsia="ar-SA"/>
        </w:rPr>
      </w:pPr>
      <w:r w:rsidRPr="00EA053C">
        <w:rPr>
          <w:rFonts w:ascii="Times New Roman" w:hAnsi="Times New Roman"/>
          <w:lang w:eastAsia="ar-SA"/>
        </w:rPr>
        <w:t>Pentru analiza optiunilor s-au realizat doua variante:</w:t>
      </w:r>
    </w:p>
    <w:p w14:paraId="12E86693" w14:textId="77777777" w:rsidR="00EA053C" w:rsidRPr="00EA053C" w:rsidRDefault="00EA053C" w:rsidP="00EA053C">
      <w:pPr>
        <w:suppressAutoHyphens/>
        <w:ind w:firstLine="709"/>
        <w:jc w:val="both"/>
        <w:rPr>
          <w:rFonts w:ascii="Times New Roman" w:hAnsi="Times New Roman"/>
          <w:lang w:eastAsia="ar-SA"/>
        </w:rPr>
      </w:pPr>
    </w:p>
    <w:p w14:paraId="78B3D3E4" w14:textId="77777777" w:rsidR="00EA053C" w:rsidRPr="00EA053C" w:rsidRDefault="00EA053C" w:rsidP="00EA053C">
      <w:pPr>
        <w:suppressAutoHyphens/>
        <w:jc w:val="both"/>
        <w:rPr>
          <w:rFonts w:ascii="Times New Roman" w:hAnsi="Times New Roman"/>
          <w:lang w:eastAsia="ar-SA"/>
        </w:rPr>
      </w:pPr>
      <w:r w:rsidRPr="00EA053C">
        <w:rPr>
          <w:rFonts w:ascii="Times New Roman" w:hAnsi="Times New Roman"/>
          <w:lang w:eastAsia="ar-SA"/>
        </w:rPr>
        <w:tab/>
        <w:t>Varianta “0” - fara investitie si varianta “maxima” - cu investitie.</w:t>
      </w:r>
    </w:p>
    <w:p w14:paraId="25D4BE67" w14:textId="77777777" w:rsidR="00EA053C" w:rsidRPr="00EA053C" w:rsidRDefault="00EA053C" w:rsidP="00EA053C">
      <w:pPr>
        <w:suppressAutoHyphens/>
        <w:ind w:firstLine="709"/>
        <w:jc w:val="both"/>
        <w:rPr>
          <w:rFonts w:ascii="Times New Roman" w:hAnsi="Times New Roman"/>
          <w:lang w:eastAsia="ar-SA"/>
        </w:rPr>
      </w:pPr>
    </w:p>
    <w:p w14:paraId="6D993089" w14:textId="77777777" w:rsidR="00EA053C" w:rsidRPr="00EA053C" w:rsidRDefault="00EA053C" w:rsidP="00D43736">
      <w:pPr>
        <w:suppressAutoHyphens/>
        <w:spacing w:after="120"/>
        <w:ind w:firstLine="709"/>
        <w:jc w:val="both"/>
        <w:rPr>
          <w:rFonts w:ascii="Times New Roman" w:hAnsi="Times New Roman"/>
          <w:b/>
          <w:bCs/>
          <w:i/>
          <w:u w:val="single"/>
          <w:lang w:eastAsia="ar-SA"/>
        </w:rPr>
      </w:pPr>
      <w:r w:rsidRPr="00EA053C">
        <w:rPr>
          <w:rFonts w:ascii="Times New Roman" w:hAnsi="Times New Roman"/>
          <w:b/>
          <w:bCs/>
          <w:i/>
          <w:u w:val="single"/>
          <w:lang w:eastAsia="ar-SA"/>
        </w:rPr>
        <w:t>Varianta “0”</w:t>
      </w:r>
    </w:p>
    <w:p w14:paraId="28E7DDAC" w14:textId="692E4501" w:rsidR="00EA053C" w:rsidRPr="00EA053C" w:rsidRDefault="00EA053C" w:rsidP="00EA053C">
      <w:pPr>
        <w:suppressAutoHyphens/>
        <w:ind w:firstLine="709"/>
        <w:jc w:val="both"/>
        <w:rPr>
          <w:rFonts w:ascii="Times New Roman" w:hAnsi="Times New Roman"/>
          <w:lang w:eastAsia="ar-SA"/>
        </w:rPr>
      </w:pPr>
      <w:r w:rsidRPr="00EA053C">
        <w:rPr>
          <w:rFonts w:ascii="Times New Roman" w:hAnsi="Times New Roman"/>
          <w:lang w:eastAsia="ar-SA"/>
        </w:rPr>
        <w:t xml:space="preserve">Constructia existenta nu asigura </w:t>
      </w:r>
      <w:r w:rsidR="005618AC">
        <w:rPr>
          <w:rFonts w:ascii="Times New Roman" w:hAnsi="Times New Roman"/>
          <w:lang w:eastAsia="ar-SA"/>
        </w:rPr>
        <w:t>legaturile</w:t>
      </w:r>
      <w:r w:rsidRPr="00EA053C">
        <w:rPr>
          <w:rFonts w:ascii="Times New Roman" w:hAnsi="Times New Roman"/>
          <w:lang w:eastAsia="ar-SA"/>
        </w:rPr>
        <w:t xml:space="preserve"> necesar</w:t>
      </w:r>
      <w:r w:rsidR="005618AC">
        <w:rPr>
          <w:rFonts w:ascii="Times New Roman" w:hAnsi="Times New Roman"/>
          <w:lang w:eastAsia="ar-SA"/>
        </w:rPr>
        <w:t>e intre corpul nou construit si vechea cladire</w:t>
      </w:r>
      <w:r w:rsidRPr="00EA053C">
        <w:rPr>
          <w:rFonts w:ascii="Times New Roman" w:hAnsi="Times New Roman"/>
          <w:lang w:eastAsia="ar-SA"/>
        </w:rPr>
        <w:t xml:space="preserve"> pentru desfasurarea activitatii.</w:t>
      </w:r>
    </w:p>
    <w:p w14:paraId="622FEA85" w14:textId="77777777" w:rsidR="00EA053C" w:rsidRPr="00EA053C" w:rsidRDefault="00EA053C" w:rsidP="00EA053C">
      <w:pPr>
        <w:suppressAutoHyphens/>
        <w:jc w:val="both"/>
        <w:rPr>
          <w:rFonts w:ascii="Times New Roman" w:hAnsi="Times New Roman"/>
          <w:sz w:val="16"/>
          <w:szCs w:val="16"/>
          <w:lang w:eastAsia="ar-SA"/>
        </w:rPr>
      </w:pPr>
    </w:p>
    <w:p w14:paraId="6344E4C1" w14:textId="77777777" w:rsidR="00EA053C" w:rsidRPr="00EA053C" w:rsidRDefault="00EA053C" w:rsidP="00D43736">
      <w:pPr>
        <w:suppressAutoHyphens/>
        <w:spacing w:after="120"/>
        <w:ind w:firstLine="709"/>
        <w:jc w:val="both"/>
        <w:rPr>
          <w:rFonts w:ascii="Times New Roman" w:hAnsi="Times New Roman"/>
          <w:b/>
          <w:bCs/>
          <w:i/>
          <w:u w:val="single"/>
          <w:lang w:eastAsia="ar-SA"/>
        </w:rPr>
      </w:pPr>
      <w:r w:rsidRPr="00EA053C">
        <w:rPr>
          <w:rFonts w:ascii="Times New Roman" w:hAnsi="Times New Roman"/>
          <w:b/>
          <w:bCs/>
          <w:i/>
          <w:u w:val="single"/>
          <w:lang w:eastAsia="ar-SA"/>
        </w:rPr>
        <w:t>Varianta “maxima”</w:t>
      </w:r>
    </w:p>
    <w:p w14:paraId="163FA65E" w14:textId="132DF236" w:rsidR="00EA053C" w:rsidRPr="00EA053C" w:rsidRDefault="00EA053C" w:rsidP="00EA053C">
      <w:pPr>
        <w:suppressAutoHyphens/>
        <w:ind w:firstLine="709"/>
        <w:jc w:val="both"/>
        <w:rPr>
          <w:rFonts w:ascii="Times New Roman" w:hAnsi="Times New Roman"/>
          <w:lang w:eastAsia="ar-SA"/>
        </w:rPr>
      </w:pPr>
      <w:r w:rsidRPr="00EA053C">
        <w:rPr>
          <w:rFonts w:ascii="Times New Roman" w:hAnsi="Times New Roman"/>
          <w:lang w:eastAsia="ar-SA"/>
        </w:rPr>
        <w:t xml:space="preserve">Noua constructie asigura spatiile </w:t>
      </w:r>
      <w:r w:rsidR="005618AC">
        <w:rPr>
          <w:rFonts w:ascii="Times New Roman" w:hAnsi="Times New Roman"/>
          <w:lang w:eastAsia="ar-SA"/>
        </w:rPr>
        <w:t>si accesul n</w:t>
      </w:r>
      <w:r w:rsidRPr="00EA053C">
        <w:rPr>
          <w:rFonts w:ascii="Times New Roman" w:hAnsi="Times New Roman"/>
          <w:lang w:eastAsia="ar-SA"/>
        </w:rPr>
        <w:t>ecesar</w:t>
      </w:r>
      <w:r w:rsidR="005618AC">
        <w:rPr>
          <w:rFonts w:ascii="Times New Roman" w:hAnsi="Times New Roman"/>
          <w:lang w:eastAsia="ar-SA"/>
        </w:rPr>
        <w:t xml:space="preserve"> intre cele doua corpuri ale spitalului</w:t>
      </w:r>
      <w:r w:rsidRPr="00EA053C">
        <w:rPr>
          <w:rFonts w:ascii="Times New Roman" w:hAnsi="Times New Roman"/>
          <w:lang w:eastAsia="ar-SA"/>
        </w:rPr>
        <w:t>.</w:t>
      </w:r>
    </w:p>
    <w:p w14:paraId="22DE195A" w14:textId="77777777" w:rsidR="00EA053C" w:rsidRPr="00EA053C" w:rsidRDefault="00EA053C" w:rsidP="00EA053C">
      <w:pPr>
        <w:suppressAutoHyphens/>
        <w:ind w:firstLine="709"/>
        <w:jc w:val="both"/>
        <w:rPr>
          <w:rFonts w:ascii="Times New Roman" w:hAnsi="Times New Roman"/>
          <w:lang w:eastAsia="ar-SA"/>
        </w:rPr>
      </w:pPr>
    </w:p>
    <w:p w14:paraId="3D7F43D3" w14:textId="77777777" w:rsidR="00EA053C" w:rsidRPr="00EA053C" w:rsidRDefault="00EA053C" w:rsidP="00EA053C">
      <w:pPr>
        <w:spacing w:after="120"/>
        <w:ind w:left="426" w:hanging="426"/>
        <w:jc w:val="both"/>
        <w:rPr>
          <w:rFonts w:ascii="Times New Roman" w:hAnsi="Times New Roman"/>
          <w:b/>
          <w:bCs/>
          <w:i/>
          <w:lang w:eastAsia="ar-SA"/>
        </w:rPr>
      </w:pPr>
      <w:r w:rsidRPr="00EA053C">
        <w:rPr>
          <w:rFonts w:ascii="Times New Roman" w:hAnsi="Times New Roman"/>
          <w:lang w:eastAsia="ar-SA"/>
        </w:rPr>
        <w:tab/>
      </w:r>
      <w:r w:rsidRPr="00EA053C">
        <w:rPr>
          <w:rFonts w:ascii="Times New Roman" w:hAnsi="Times New Roman"/>
          <w:b/>
          <w:bCs/>
          <w:i/>
          <w:lang w:eastAsia="ar-SA"/>
        </w:rPr>
        <w:t>Analiza economica</w:t>
      </w:r>
    </w:p>
    <w:p w14:paraId="5659BCFC" w14:textId="77777777" w:rsidR="00EA053C" w:rsidRPr="00EA053C" w:rsidRDefault="00EA053C" w:rsidP="00EA053C">
      <w:pPr>
        <w:ind w:left="28" w:hanging="425"/>
        <w:jc w:val="both"/>
        <w:rPr>
          <w:rFonts w:ascii="Times New Roman" w:hAnsi="Times New Roman"/>
          <w:lang w:eastAsia="ar-SA"/>
        </w:rPr>
      </w:pPr>
      <w:r w:rsidRPr="00EA053C">
        <w:rPr>
          <w:rFonts w:ascii="Times New Roman" w:hAnsi="Times New Roman"/>
          <w:lang w:eastAsia="ar-SA"/>
        </w:rPr>
        <w:tab/>
      </w:r>
      <w:r w:rsidRPr="00EA053C">
        <w:rPr>
          <w:rFonts w:ascii="Times New Roman" w:hAnsi="Times New Roman"/>
          <w:lang w:eastAsia="ar-SA"/>
        </w:rPr>
        <w:tab/>
        <w:t>Analiza economica se realizeaza numai pentru proiecte majore, pentru care costurile de investitie depasesc valoarea de 50 milioane euro (echivalent in lei).</w:t>
      </w:r>
    </w:p>
    <w:p w14:paraId="4BB3E663" w14:textId="77777777" w:rsidR="00EA053C" w:rsidRPr="00EA053C" w:rsidRDefault="00EA053C" w:rsidP="00EA053C">
      <w:pPr>
        <w:ind w:left="28" w:hanging="425"/>
        <w:jc w:val="both"/>
        <w:rPr>
          <w:rFonts w:ascii="Times New Roman" w:hAnsi="Times New Roman"/>
          <w:lang w:eastAsia="ar-SA"/>
        </w:rPr>
      </w:pPr>
    </w:p>
    <w:p w14:paraId="4F9A51CF" w14:textId="77777777" w:rsidR="00EA053C" w:rsidRPr="00EA053C" w:rsidRDefault="00EA053C" w:rsidP="00EA053C">
      <w:pPr>
        <w:spacing w:after="100" w:afterAutospacing="1"/>
        <w:ind w:left="45" w:hanging="426"/>
        <w:jc w:val="both"/>
        <w:rPr>
          <w:rFonts w:ascii="Times New Roman" w:hAnsi="Times New Roman"/>
          <w:lang w:eastAsia="ar-SA"/>
        </w:rPr>
      </w:pPr>
      <w:r w:rsidRPr="00EA053C">
        <w:rPr>
          <w:rFonts w:ascii="Times New Roman" w:hAnsi="Times New Roman"/>
          <w:color w:val="FF0000"/>
          <w:lang w:eastAsia="ar-SA"/>
        </w:rPr>
        <w:tab/>
      </w:r>
      <w:r w:rsidRPr="00EA053C">
        <w:rPr>
          <w:rFonts w:ascii="Times New Roman" w:hAnsi="Times New Roman"/>
          <w:color w:val="FF0000"/>
          <w:lang w:eastAsia="ar-SA"/>
        </w:rPr>
        <w:tab/>
      </w:r>
      <w:r w:rsidRPr="00EA053C">
        <w:rPr>
          <w:rFonts w:ascii="Times New Roman" w:hAnsi="Times New Roman"/>
          <w:lang w:eastAsia="ar-SA"/>
        </w:rPr>
        <w:t>Desi nu se va realiza analiza economica a investitiei, trebuie totusi enumerate cateva beneficii economice necuantificate:</w:t>
      </w:r>
    </w:p>
    <w:p w14:paraId="6E4156FA" w14:textId="77777777" w:rsidR="00EA053C" w:rsidRPr="00EA053C" w:rsidRDefault="00EA053C" w:rsidP="00EA053C">
      <w:pPr>
        <w:numPr>
          <w:ilvl w:val="0"/>
          <w:numId w:val="31"/>
        </w:numPr>
        <w:tabs>
          <w:tab w:val="num" w:pos="720"/>
        </w:tabs>
        <w:suppressAutoHyphens/>
        <w:spacing w:after="100" w:afterAutospacing="1"/>
        <w:ind w:left="720"/>
        <w:jc w:val="both"/>
        <w:rPr>
          <w:rFonts w:ascii="Times New Roman" w:hAnsi="Times New Roman"/>
          <w:lang w:eastAsia="ar-SA"/>
        </w:rPr>
      </w:pPr>
      <w:r w:rsidRPr="00EA053C">
        <w:rPr>
          <w:rFonts w:ascii="Times New Roman" w:hAnsi="Times New Roman"/>
          <w:lang w:eastAsia="ar-SA"/>
        </w:rPr>
        <w:t>Imbunatatirea conditiilor de viata a comunitatii locale, ceea ce conduce la cresterea productivitatii acestora in activitatile pe care le desfasoara;</w:t>
      </w:r>
    </w:p>
    <w:p w14:paraId="6DDB06C2" w14:textId="0033FE8F" w:rsidR="00EA053C" w:rsidRPr="00EA053C" w:rsidRDefault="00EA053C" w:rsidP="00EA053C">
      <w:pPr>
        <w:numPr>
          <w:ilvl w:val="0"/>
          <w:numId w:val="31"/>
        </w:numPr>
        <w:tabs>
          <w:tab w:val="num" w:pos="720"/>
        </w:tabs>
        <w:suppressAutoHyphens/>
        <w:spacing w:after="100" w:afterAutospacing="1"/>
        <w:ind w:left="720"/>
        <w:jc w:val="both"/>
        <w:rPr>
          <w:rFonts w:ascii="Times New Roman" w:hAnsi="Times New Roman"/>
          <w:lang w:eastAsia="ar-SA"/>
        </w:rPr>
      </w:pPr>
      <w:r w:rsidRPr="00EA053C">
        <w:rPr>
          <w:rFonts w:ascii="Times New Roman" w:hAnsi="Times New Roman"/>
          <w:lang w:eastAsia="ar-SA"/>
        </w:rPr>
        <w:t xml:space="preserve">Rezolvarea problemelor </w:t>
      </w:r>
      <w:r w:rsidR="005618AC">
        <w:rPr>
          <w:rFonts w:ascii="Times New Roman" w:hAnsi="Times New Roman"/>
          <w:lang w:eastAsia="ar-SA"/>
        </w:rPr>
        <w:t xml:space="preserve">de sanatate si implicit </w:t>
      </w:r>
      <w:r w:rsidRPr="00EA053C">
        <w:rPr>
          <w:rFonts w:ascii="Times New Roman" w:hAnsi="Times New Roman"/>
          <w:lang w:eastAsia="ar-SA"/>
        </w:rPr>
        <w:t>sociale ale comunitatii din judet.</w:t>
      </w:r>
    </w:p>
    <w:p w14:paraId="24C2590A" w14:textId="2E78F363" w:rsidR="00EA053C" w:rsidRPr="005618AC" w:rsidRDefault="00EA053C" w:rsidP="00673630">
      <w:pPr>
        <w:numPr>
          <w:ilvl w:val="0"/>
          <w:numId w:val="31"/>
        </w:numPr>
        <w:tabs>
          <w:tab w:val="num" w:pos="720"/>
        </w:tabs>
        <w:suppressAutoHyphens/>
        <w:spacing w:after="100" w:afterAutospacing="1"/>
        <w:ind w:left="720"/>
        <w:jc w:val="both"/>
        <w:rPr>
          <w:rFonts w:ascii="Calibri" w:hAnsi="Calibri" w:cs="Calibri"/>
          <w:lang w:eastAsia="x-none"/>
        </w:rPr>
      </w:pPr>
      <w:r w:rsidRPr="00EA053C">
        <w:rPr>
          <w:rFonts w:ascii="Times New Roman" w:hAnsi="Times New Roman"/>
          <w:lang w:eastAsia="ar-SA"/>
        </w:rPr>
        <w:t>In perioada de implementare, proiectul creeaza locuri de munca in sectorul constructiilor</w:t>
      </w:r>
      <w:r w:rsidR="005618AC">
        <w:rPr>
          <w:rFonts w:ascii="Times New Roman" w:hAnsi="Times New Roman"/>
          <w:lang w:eastAsia="ar-SA"/>
        </w:rPr>
        <w:t>.</w:t>
      </w:r>
    </w:p>
    <w:p w14:paraId="4F3730DF" w14:textId="77777777" w:rsidR="00EA053C" w:rsidRPr="002F6179" w:rsidRDefault="00EA053C" w:rsidP="00EA053C">
      <w:pPr>
        <w:ind w:left="720"/>
        <w:rPr>
          <w:rFonts w:ascii="Calibri" w:hAnsi="Calibri" w:cs="Calibri"/>
          <w:lang w:eastAsia="x-none"/>
        </w:rPr>
      </w:pPr>
    </w:p>
    <w:p w14:paraId="0E95CD4D" w14:textId="77777777" w:rsidR="008E3C1F" w:rsidRDefault="008E3C1F" w:rsidP="00AA1AE1">
      <w:pPr>
        <w:numPr>
          <w:ilvl w:val="0"/>
          <w:numId w:val="15"/>
        </w:numPr>
        <w:rPr>
          <w:rFonts w:ascii="Calibri" w:hAnsi="Calibri" w:cs="Calibri"/>
          <w:lang w:eastAsia="x-none"/>
        </w:rPr>
      </w:pPr>
      <w:r w:rsidRPr="002F6179">
        <w:rPr>
          <w:rFonts w:ascii="Calibri" w:hAnsi="Calibri" w:cs="Calibri"/>
          <w:lang w:eastAsia="x-none"/>
        </w:rPr>
        <w:t>Analiza de riscuri, măsuri de prevenire / diminuare a riscurilor.</w:t>
      </w:r>
    </w:p>
    <w:p w14:paraId="1CE2EB9B" w14:textId="77777777" w:rsidR="005618AC" w:rsidRDefault="005618AC" w:rsidP="005618AC">
      <w:pPr>
        <w:ind w:left="720"/>
        <w:rPr>
          <w:rFonts w:ascii="Calibri" w:hAnsi="Calibri" w:cs="Calibri"/>
          <w:lang w:eastAsia="x-none"/>
        </w:rPr>
      </w:pPr>
    </w:p>
    <w:p w14:paraId="084C18DA" w14:textId="77777777" w:rsidR="005618AC" w:rsidRDefault="005618AC" w:rsidP="00F95567">
      <w:pPr>
        <w:spacing w:after="120"/>
        <w:ind w:left="720"/>
        <w:rPr>
          <w:rFonts w:ascii="Calibri" w:hAnsi="Calibri" w:cs="Calibri"/>
          <w:lang w:eastAsia="x-none"/>
        </w:rPr>
      </w:pPr>
      <w:r w:rsidRPr="005618AC">
        <w:rPr>
          <w:rFonts w:ascii="Calibri" w:hAnsi="Calibri" w:cs="Calibri"/>
          <w:lang w:eastAsia="x-none"/>
        </w:rPr>
        <w:t xml:space="preserve">ANALIZA DE RISC </w:t>
      </w:r>
    </w:p>
    <w:p w14:paraId="6A622475" w14:textId="77777777" w:rsidR="005618AC" w:rsidRPr="005618AC" w:rsidRDefault="005618AC" w:rsidP="00F95567">
      <w:pPr>
        <w:spacing w:before="60" w:after="60"/>
        <w:ind w:left="720"/>
        <w:rPr>
          <w:rFonts w:ascii="Calibri" w:hAnsi="Calibri" w:cs="Calibri"/>
          <w:lang w:eastAsia="x-none"/>
        </w:rPr>
      </w:pPr>
      <w:r w:rsidRPr="005618AC">
        <w:rPr>
          <w:rFonts w:ascii="Calibri" w:hAnsi="Calibri" w:cs="Calibri"/>
          <w:lang w:eastAsia="x-none"/>
        </w:rPr>
        <w:tab/>
        <w:t xml:space="preserve">Factorii de risc care ar putea afecta investitia propusa sunt: costul investitiei, costurile de exploatare, rata cresterii demografice, modificarile tarifelor si a taxelor de-a lungul unei perioade de timp, costul de-a lungul timpului pentru anumite bunuri si servicii critice (costul energiei electrice etc.). </w:t>
      </w:r>
    </w:p>
    <w:p w14:paraId="2A6BB245" w14:textId="3E199F95" w:rsidR="005618AC" w:rsidRPr="005618AC" w:rsidRDefault="005618AC" w:rsidP="00F95567">
      <w:pPr>
        <w:spacing w:before="60" w:after="60"/>
        <w:ind w:left="720"/>
        <w:rPr>
          <w:rFonts w:ascii="Calibri" w:hAnsi="Calibri" w:cs="Calibri"/>
          <w:lang w:eastAsia="x-none"/>
        </w:rPr>
      </w:pPr>
      <w:r w:rsidRPr="005618AC">
        <w:rPr>
          <w:rFonts w:ascii="Calibri" w:hAnsi="Calibri" w:cs="Calibri"/>
          <w:lang w:eastAsia="x-none"/>
        </w:rPr>
        <w:tab/>
        <w:t xml:space="preserve"> </w:t>
      </w:r>
      <w:r w:rsidRPr="005618AC">
        <w:rPr>
          <w:rFonts w:ascii="Calibri" w:hAnsi="Calibri" w:cs="Calibri"/>
          <w:lang w:eastAsia="x-none"/>
        </w:rPr>
        <w:tab/>
        <w:t xml:space="preserve">În mediul economic şi de afaceri actual, orice decizie de investiţii este puternic marcată de modificările imprevizibile - uneori în sens pozitiv, dar de cele mai multe ori în sens negativ – ale factorilor de mediu. </w:t>
      </w:r>
    </w:p>
    <w:p w14:paraId="00A2D105" w14:textId="77777777" w:rsidR="005618AC" w:rsidRPr="005618AC" w:rsidRDefault="005618AC" w:rsidP="00F95567">
      <w:pPr>
        <w:spacing w:before="60" w:after="60"/>
        <w:ind w:left="720"/>
        <w:rPr>
          <w:rFonts w:ascii="Calibri" w:hAnsi="Calibri" w:cs="Calibri"/>
          <w:lang w:eastAsia="x-none"/>
        </w:rPr>
      </w:pPr>
      <w:r w:rsidRPr="005618AC">
        <w:rPr>
          <w:rFonts w:ascii="Calibri" w:hAnsi="Calibri" w:cs="Calibri"/>
          <w:lang w:eastAsia="x-none"/>
        </w:rPr>
        <w:t xml:space="preserve">Aceste evoluţii imprevizibile au stat în atenţia specialiştilor în domeniu mai mult sub aspectul impactului lor negativ asupra rentabilităţii proiectului şi au primit denumirea de risc al proiectului. </w:t>
      </w:r>
    </w:p>
    <w:p w14:paraId="01395907" w14:textId="77777777" w:rsidR="005618AC" w:rsidRDefault="005618AC" w:rsidP="00F95567">
      <w:pPr>
        <w:spacing w:before="60" w:after="60"/>
        <w:ind w:left="720"/>
        <w:rPr>
          <w:rFonts w:ascii="Calibri" w:hAnsi="Calibri" w:cs="Calibri"/>
          <w:lang w:eastAsia="x-none"/>
        </w:rPr>
      </w:pPr>
      <w:r w:rsidRPr="005618AC">
        <w:rPr>
          <w:rFonts w:ascii="Calibri" w:hAnsi="Calibri" w:cs="Calibri"/>
          <w:lang w:eastAsia="x-none"/>
        </w:rPr>
        <w:tab/>
        <w:t xml:space="preserve">În perioada de execuţie a proiectului, factorii de risc sunt determinaţi de caracteristicile tehnice ale proiectului, experienţa şi modul de lucru al echipei de execuţie, parametrii exogeni (în principal macro-economici) ce pot să afecteze sumele necesare finanţării în această etapă. </w:t>
      </w:r>
    </w:p>
    <w:p w14:paraId="1F3A5252" w14:textId="77777777" w:rsidR="00F95567" w:rsidRDefault="00F95567" w:rsidP="00F95567">
      <w:pPr>
        <w:spacing w:before="60" w:after="60"/>
        <w:ind w:left="720"/>
        <w:rPr>
          <w:rFonts w:ascii="Calibri" w:hAnsi="Calibri" w:cs="Calibri"/>
          <w:lang w:eastAsia="x-none"/>
        </w:rPr>
      </w:pPr>
    </w:p>
    <w:p w14:paraId="1B74CBEA" w14:textId="77777777" w:rsidR="00F95567" w:rsidRDefault="00F95567" w:rsidP="00F95567">
      <w:pPr>
        <w:spacing w:before="60" w:after="60"/>
        <w:ind w:left="720"/>
        <w:rPr>
          <w:rFonts w:ascii="Calibri" w:hAnsi="Calibri" w:cs="Calibri"/>
          <w:lang w:eastAsia="x-none"/>
        </w:rPr>
      </w:pPr>
    </w:p>
    <w:p w14:paraId="6ABF855B" w14:textId="77777777" w:rsidR="00F95567" w:rsidRDefault="00F95567" w:rsidP="00F95567">
      <w:pPr>
        <w:spacing w:before="60" w:after="60"/>
        <w:ind w:left="720"/>
        <w:rPr>
          <w:rFonts w:ascii="Calibri" w:hAnsi="Calibri" w:cs="Calibri"/>
          <w:lang w:eastAsia="x-none"/>
        </w:rPr>
      </w:pPr>
    </w:p>
    <w:p w14:paraId="09382B39" w14:textId="77777777" w:rsidR="00D43736" w:rsidRPr="005618AC" w:rsidRDefault="00D43736" w:rsidP="005618AC">
      <w:pPr>
        <w:ind w:left="720"/>
        <w:rPr>
          <w:rFonts w:ascii="Calibri" w:hAnsi="Calibri" w:cs="Calibri"/>
          <w:lang w:eastAsia="x-none"/>
        </w:rPr>
      </w:pPr>
    </w:p>
    <w:p w14:paraId="10191B78" w14:textId="77777777" w:rsidR="005618AC" w:rsidRDefault="005618AC" w:rsidP="005618AC">
      <w:pPr>
        <w:ind w:left="720"/>
        <w:rPr>
          <w:rFonts w:ascii="Calibri" w:hAnsi="Calibri" w:cs="Calibri"/>
          <w:b/>
          <w:lang w:eastAsia="x-none"/>
        </w:rPr>
      </w:pPr>
      <w:r w:rsidRPr="00D43736">
        <w:rPr>
          <w:rFonts w:ascii="Calibri" w:hAnsi="Calibri" w:cs="Calibri"/>
          <w:b/>
          <w:lang w:eastAsia="x-none"/>
        </w:rPr>
        <w:lastRenderedPageBreak/>
        <w:tab/>
        <w:t xml:space="preserve">Principalele riscuri ce apar sunt: </w:t>
      </w:r>
    </w:p>
    <w:p w14:paraId="4ADEE2F4" w14:textId="77777777" w:rsidR="00D43736" w:rsidRPr="00D43736" w:rsidRDefault="00D43736" w:rsidP="005618AC">
      <w:pPr>
        <w:ind w:left="720"/>
        <w:rPr>
          <w:rFonts w:ascii="Calibri" w:hAnsi="Calibri" w:cs="Calibri"/>
          <w:b/>
          <w:lang w:eastAsia="x-none"/>
        </w:rPr>
      </w:pPr>
    </w:p>
    <w:p w14:paraId="2E3F72DE"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riscul de depăşire a costurilor ce apare în situaţia în care nu s-au specificat în contractul de execuţie sau în bugetul investiţiei actualizări ale costurilor sau cheltuieli neprevăzute. </w:t>
      </w:r>
    </w:p>
    <w:p w14:paraId="5326768B"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riscul de întârziere (depăşire a duratei stabilite) poate conduce, pe de o parte la creşterea nevoii de finanţare, inclusiv a dobânzilor aferente, iar pe de altă parte la întârzierea intrării în exploatare cu efecte negative asupra respectării clauzelor faţă de furnizori şi de clienţi. </w:t>
      </w:r>
    </w:p>
    <w:p w14:paraId="059E840F"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riscul de interfaţă este generat de intercondiţionarea dintre diferiţi executanţi pe care participă la realizarea proiectului şi derivă din coordonarea executanţilor sau din incoerenţa între clauzele diferitelor contracte de execuţie. </w:t>
      </w:r>
    </w:p>
    <w:p w14:paraId="2D3CEF3E"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riscul de subcontractanţi este asumat de titularul de contract când tratează lucrări în subantrepriză. </w:t>
      </w:r>
    </w:p>
    <w:p w14:paraId="15B2F56B"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riscul de indexare a costurilor proiectului apare în situaţia în care nu se prevăd în contract clauze ferme privind finalizarea proiectului la costurile prevăzute la momentul semnării acestuia, beneficiarul fiind nevoit să suporte modificările de preţ. </w:t>
      </w:r>
    </w:p>
    <w:p w14:paraId="0D7DBFD3"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ab/>
        <w:t xml:space="preserve">Intre metodele ce pot fi utilizate pentru prevenirea sau diminuarea efectelor unor astfel de riscuri, se enumeră: </w:t>
      </w:r>
    </w:p>
    <w:p w14:paraId="2C34ACBD"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transferul riscului, către o terţă parte ce poate prelua gestiunea acestuia </w:t>
      </w:r>
    </w:p>
    <w:p w14:paraId="7BD39324"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 xml:space="preserve">precum companiile de asigurări şi firmele specializate în realizarea unor părţi din proiect (outsourcing); </w:t>
      </w:r>
    </w:p>
    <w:p w14:paraId="7EC0CD07"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diminuarea riscului prin programarea corespunzătoare a activităţilor, instruirea </w:t>
      </w:r>
    </w:p>
    <w:p w14:paraId="4586769C"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personalului sau prin reducerea efectelor în cazul apariţiei acestuia formarea de rezerve de costuri sau de timp;</w:t>
      </w:r>
    </w:p>
    <w:p w14:paraId="52811C42" w14:textId="77777777" w:rsidR="005618AC" w:rsidRPr="005618AC" w:rsidRDefault="005618AC" w:rsidP="00CF5FE1">
      <w:pPr>
        <w:spacing w:before="40" w:after="40"/>
        <w:ind w:left="720"/>
        <w:rPr>
          <w:rFonts w:ascii="Calibri" w:hAnsi="Calibri" w:cs="Calibri"/>
          <w:lang w:eastAsia="x-none"/>
        </w:rPr>
      </w:pPr>
      <w:r w:rsidRPr="005618AC">
        <w:rPr>
          <w:rFonts w:ascii="Calibri" w:hAnsi="Calibri" w:cs="Calibri"/>
          <w:lang w:eastAsia="x-none"/>
        </w:rPr>
        <w:t>•</w:t>
      </w:r>
      <w:r w:rsidRPr="005618AC">
        <w:rPr>
          <w:rFonts w:ascii="Calibri" w:hAnsi="Calibri" w:cs="Calibri"/>
          <w:lang w:eastAsia="x-none"/>
        </w:rPr>
        <w:tab/>
        <w:t xml:space="preserve">selectarea ştiinţifică a subcontractorilor (folosind informaţii din derularea </w:t>
      </w:r>
    </w:p>
    <w:p w14:paraId="23F1B5ED" w14:textId="3E25E4CC" w:rsidR="00E107D3" w:rsidRDefault="005618AC" w:rsidP="00CF5FE1">
      <w:pPr>
        <w:spacing w:before="40" w:after="40"/>
        <w:ind w:left="720"/>
        <w:rPr>
          <w:rFonts w:ascii="Calibri" w:hAnsi="Calibri" w:cs="Calibri"/>
          <w:lang w:eastAsia="x-none"/>
        </w:rPr>
      </w:pPr>
      <w:r w:rsidRPr="005618AC">
        <w:rPr>
          <w:rFonts w:ascii="Calibri" w:hAnsi="Calibri" w:cs="Calibri"/>
          <w:lang w:eastAsia="x-none"/>
        </w:rPr>
        <w:t>unor contracte anterioare) şi negocierea atentă a contractelor</w:t>
      </w:r>
    </w:p>
    <w:p w14:paraId="65B9731D" w14:textId="77777777" w:rsidR="005618AC" w:rsidRDefault="005618AC" w:rsidP="00E107D3">
      <w:pPr>
        <w:ind w:left="720"/>
        <w:rPr>
          <w:rFonts w:ascii="Calibri" w:hAnsi="Calibri" w:cs="Calibri"/>
          <w:lang w:eastAsia="x-none"/>
        </w:rPr>
      </w:pPr>
    </w:p>
    <w:bookmarkEnd w:id="7"/>
    <w:p w14:paraId="0ADD0C5C" w14:textId="77777777" w:rsidR="006C69F2" w:rsidRPr="002C4BB3" w:rsidRDefault="008E3C1F" w:rsidP="00970BE3">
      <w:pPr>
        <w:pStyle w:val="Heading1"/>
        <w:spacing w:before="120"/>
        <w:rPr>
          <w:rFonts w:ascii="Calibri" w:hAnsi="Calibri" w:cs="Calibri"/>
          <w:sz w:val="24"/>
          <w:u w:val="single"/>
        </w:rPr>
      </w:pPr>
      <w:r w:rsidRPr="002C4BB3">
        <w:rPr>
          <w:rFonts w:ascii="Calibri" w:hAnsi="Calibri" w:cs="Calibri"/>
          <w:caps w:val="0"/>
          <w:sz w:val="24"/>
          <w:u w:val="single"/>
        </w:rPr>
        <w:t>SCENARIUL  / OPȚIUNEA TEHNICO – ECONOMICĂ OPTIMĂ RECOMANDATĂ</w:t>
      </w:r>
    </w:p>
    <w:p w14:paraId="5D2FCEEE" w14:textId="77777777" w:rsidR="006C69F2" w:rsidRDefault="008E3C1F" w:rsidP="00970BE3">
      <w:pPr>
        <w:pStyle w:val="Heading2"/>
        <w:spacing w:before="120"/>
        <w:rPr>
          <w:rFonts w:ascii="Calibri" w:hAnsi="Calibri" w:cs="Calibri"/>
          <w:caps w:val="0"/>
          <w:lang w:val="ro-RO"/>
        </w:rPr>
      </w:pPr>
      <w:r w:rsidRPr="002F6179">
        <w:rPr>
          <w:rFonts w:ascii="Calibri" w:hAnsi="Calibri" w:cs="Calibri"/>
          <w:caps w:val="0"/>
          <w:lang w:val="ro-RO"/>
        </w:rPr>
        <w:t>COMPARAȚIA SCENARIILOR / OPȚIUNILOR PROPUSE DIN PUNCT DE VEDERE TEHNIC, ECONOMIC, FINANCIAR, AL SUSTENABILITĂȚII ȘI RISCURILOR</w:t>
      </w:r>
    </w:p>
    <w:p w14:paraId="6925E5F4" w14:textId="5BC440A1" w:rsidR="002871E2" w:rsidRPr="002871E2" w:rsidRDefault="002871E2" w:rsidP="002871E2">
      <w:pPr>
        <w:ind w:firstLine="708"/>
        <w:rPr>
          <w:rFonts w:asciiTheme="minorHAnsi" w:hAnsiTheme="minorHAnsi" w:cstheme="minorHAnsi"/>
          <w:b/>
          <w:u w:val="single"/>
          <w:lang w:eastAsia="x-none"/>
        </w:rPr>
      </w:pPr>
      <w:r w:rsidRPr="002871E2">
        <w:rPr>
          <w:rFonts w:asciiTheme="minorHAnsi" w:hAnsiTheme="minorHAnsi" w:cstheme="minorHAnsi"/>
          <w:b/>
          <w:u w:val="single"/>
          <w:lang w:eastAsia="x-none"/>
        </w:rPr>
        <w:t>SCENARIUL NUMĂR</w:t>
      </w:r>
      <w:r w:rsidR="00673630">
        <w:rPr>
          <w:rFonts w:asciiTheme="minorHAnsi" w:hAnsiTheme="minorHAnsi" w:cstheme="minorHAnsi"/>
          <w:b/>
          <w:u w:val="single"/>
          <w:lang w:eastAsia="x-none"/>
        </w:rPr>
        <w:t>UL</w:t>
      </w:r>
      <w:r w:rsidRPr="002871E2">
        <w:rPr>
          <w:rFonts w:asciiTheme="minorHAnsi" w:hAnsiTheme="minorHAnsi" w:cstheme="minorHAnsi"/>
          <w:b/>
          <w:u w:val="single"/>
          <w:lang w:eastAsia="x-none"/>
        </w:rPr>
        <w:t xml:space="preserve"> 1 </w:t>
      </w:r>
    </w:p>
    <w:p w14:paraId="39D0BF1E" w14:textId="77777777" w:rsidR="002871E2" w:rsidRDefault="002871E2" w:rsidP="00F95567">
      <w:pPr>
        <w:spacing w:before="120" w:after="120"/>
        <w:ind w:firstLine="709"/>
        <w:rPr>
          <w:rFonts w:asciiTheme="minorHAnsi" w:hAnsiTheme="minorHAnsi" w:cstheme="minorHAnsi"/>
          <w:u w:val="single"/>
          <w:lang w:eastAsia="x-none"/>
        </w:rPr>
      </w:pPr>
      <w:r w:rsidRPr="002871E2">
        <w:rPr>
          <w:rFonts w:asciiTheme="minorHAnsi" w:hAnsiTheme="minorHAnsi" w:cstheme="minorHAnsi"/>
          <w:u w:val="single"/>
          <w:lang w:eastAsia="x-none"/>
        </w:rPr>
        <w:t>ARHITECTURĂ</w:t>
      </w:r>
    </w:p>
    <w:p w14:paraId="1840B8BE"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În cadrul acestei lucrări în Soluția Tehnică nr. 1 de Arhitectură sunt propuse următoarele categorii de lucrări:</w:t>
      </w:r>
    </w:p>
    <w:p w14:paraId="3344F1A5" w14:textId="77777777" w:rsidR="002871E2" w:rsidRPr="002871E2" w:rsidRDefault="002871E2" w:rsidP="00F95567">
      <w:pPr>
        <w:spacing w:before="120" w:after="120"/>
        <w:ind w:firstLine="709"/>
        <w:rPr>
          <w:rFonts w:asciiTheme="minorHAnsi" w:hAnsiTheme="minorHAnsi" w:cstheme="minorHAnsi"/>
          <w:lang w:eastAsia="x-none"/>
        </w:rPr>
      </w:pPr>
      <w:r w:rsidRPr="002871E2">
        <w:rPr>
          <w:rFonts w:asciiTheme="minorHAnsi" w:hAnsiTheme="minorHAnsi" w:cstheme="minorHAnsi"/>
          <w:lang w:eastAsia="x-none"/>
        </w:rPr>
        <w:t>(i)</w:t>
      </w:r>
      <w:r w:rsidRPr="002871E2">
        <w:rPr>
          <w:rFonts w:asciiTheme="minorHAnsi" w:hAnsiTheme="minorHAnsi" w:cstheme="minorHAnsi"/>
          <w:lang w:eastAsia="x-none"/>
        </w:rPr>
        <w:tab/>
        <w:t>PROPUNERE REALIZARE TRASEU SEPTIC</w:t>
      </w:r>
    </w:p>
    <w:p w14:paraId="76F7062E"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ab/>
        <w:t>Corp C1 corp E, corp B Subsol – C.N.E. Subsol</w:t>
      </w:r>
    </w:p>
    <w:p w14:paraId="7DB4F83C"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pereți de zidărie (REI 180) cu fundație delimitare coridor.</w:t>
      </w:r>
    </w:p>
    <w:p w14:paraId="22A41ACC"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Turnare sapă de pardoseală </w:t>
      </w:r>
    </w:p>
    <w:p w14:paraId="0CA4C779"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Realizare recompartimentare vestiar </w:t>
      </w:r>
    </w:p>
    <w:p w14:paraId="28852BC0"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puț și fundație lift targă</w:t>
      </w:r>
    </w:p>
    <w:p w14:paraId="17EC2078" w14:textId="1C637798"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Montaj </w:t>
      </w:r>
      <w:r w:rsidR="00E53692">
        <w:rPr>
          <w:rFonts w:asciiTheme="minorHAnsi" w:hAnsiTheme="minorHAnsi" w:cstheme="minorHAnsi"/>
          <w:lang w:eastAsia="x-none"/>
        </w:rPr>
        <w:t>2</w:t>
      </w:r>
      <w:r w:rsidRPr="002871E2">
        <w:rPr>
          <w:rFonts w:asciiTheme="minorHAnsi" w:hAnsiTheme="minorHAnsi" w:cstheme="minorHAnsi"/>
          <w:lang w:eastAsia="x-none"/>
        </w:rPr>
        <w:t xml:space="preserve"> uș</w:t>
      </w:r>
      <w:r w:rsidR="00E53692">
        <w:rPr>
          <w:rFonts w:asciiTheme="minorHAnsi" w:hAnsiTheme="minorHAnsi" w:cstheme="minorHAnsi"/>
          <w:lang w:eastAsia="x-none"/>
        </w:rPr>
        <w:t>i</w:t>
      </w:r>
      <w:r w:rsidRPr="002871E2">
        <w:rPr>
          <w:rFonts w:asciiTheme="minorHAnsi" w:hAnsiTheme="minorHAnsi" w:cstheme="minorHAnsi"/>
          <w:lang w:eastAsia="x-none"/>
        </w:rPr>
        <w:t xml:space="preserve"> EI</w:t>
      </w:r>
      <w:r w:rsidR="00E53692">
        <w:rPr>
          <w:rFonts w:asciiTheme="minorHAnsi" w:hAnsiTheme="minorHAnsi" w:cstheme="minorHAnsi"/>
          <w:lang w:eastAsia="x-none"/>
        </w:rPr>
        <w:t>45</w:t>
      </w:r>
      <w:r w:rsidRPr="002871E2">
        <w:rPr>
          <w:rFonts w:asciiTheme="minorHAnsi" w:hAnsiTheme="minorHAnsi" w:cstheme="minorHAnsi"/>
          <w:lang w:eastAsia="x-none"/>
        </w:rPr>
        <w:t xml:space="preserve"> cu autoînchidere 1</w:t>
      </w:r>
      <w:r w:rsidR="00E53692">
        <w:rPr>
          <w:rFonts w:asciiTheme="minorHAnsi" w:hAnsiTheme="minorHAnsi" w:cstheme="minorHAnsi"/>
          <w:lang w:eastAsia="x-none"/>
        </w:rPr>
        <w:t>6</w:t>
      </w:r>
      <w:r w:rsidRPr="002871E2">
        <w:rPr>
          <w:rFonts w:asciiTheme="minorHAnsi" w:hAnsiTheme="minorHAnsi" w:cstheme="minorHAnsi"/>
          <w:lang w:eastAsia="x-none"/>
        </w:rPr>
        <w:t>0x2</w:t>
      </w:r>
      <w:r w:rsidR="00E53692">
        <w:rPr>
          <w:rFonts w:asciiTheme="minorHAnsi" w:hAnsiTheme="minorHAnsi" w:cstheme="minorHAnsi"/>
          <w:lang w:eastAsia="x-none"/>
        </w:rPr>
        <w:t>2</w:t>
      </w:r>
      <w:r w:rsidRPr="002871E2">
        <w:rPr>
          <w:rFonts w:asciiTheme="minorHAnsi" w:hAnsiTheme="minorHAnsi" w:cstheme="minorHAnsi"/>
          <w:lang w:eastAsia="x-none"/>
        </w:rPr>
        <w:t>0 cm</w:t>
      </w:r>
    </w:p>
    <w:p w14:paraId="039DE464" w14:textId="77777777" w:rsidR="002871E2" w:rsidRPr="002871E2" w:rsidRDefault="002871E2" w:rsidP="00F95567">
      <w:pPr>
        <w:spacing w:after="120"/>
        <w:ind w:firstLine="709"/>
        <w:rPr>
          <w:rFonts w:asciiTheme="minorHAnsi" w:hAnsiTheme="minorHAnsi" w:cstheme="minorHAnsi"/>
          <w:lang w:eastAsia="x-none"/>
        </w:rPr>
      </w:pPr>
      <w:r w:rsidRPr="002871E2">
        <w:rPr>
          <w:rFonts w:asciiTheme="minorHAnsi" w:hAnsiTheme="minorHAnsi" w:cstheme="minorHAnsi"/>
          <w:lang w:eastAsia="x-none"/>
        </w:rPr>
        <w:lastRenderedPageBreak/>
        <w:t>(ii)</w:t>
      </w:r>
      <w:r w:rsidRPr="002871E2">
        <w:rPr>
          <w:rFonts w:asciiTheme="minorHAnsi" w:hAnsiTheme="minorHAnsi" w:cstheme="minorHAnsi"/>
          <w:lang w:eastAsia="x-none"/>
        </w:rPr>
        <w:tab/>
        <w:t>PROPUNERE REALIZARE TRASEU ASEPTIC</w:t>
      </w:r>
    </w:p>
    <w:p w14:paraId="5B4F7B09"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ab/>
        <w:t>Corp C1 corp B, corp G Subsol - C.N.E. Subsol</w:t>
      </w:r>
    </w:p>
    <w:p w14:paraId="132FF6A4"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pereți de zidărie (REI 180) cu fundație delimitare coridor.</w:t>
      </w:r>
    </w:p>
    <w:p w14:paraId="3215BA69"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Turnare sapă de pardoseală </w:t>
      </w:r>
    </w:p>
    <w:p w14:paraId="069D16E7" w14:textId="62B185E9"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pereți din zidarie si planseu de beton armat</w:t>
      </w:r>
      <w:r>
        <w:rPr>
          <w:rFonts w:asciiTheme="minorHAnsi" w:hAnsiTheme="minorHAnsi" w:cstheme="minorHAnsi"/>
          <w:lang w:eastAsia="x-none"/>
        </w:rPr>
        <w:t xml:space="preserve"> </w:t>
      </w:r>
      <w:r w:rsidRPr="002871E2">
        <w:rPr>
          <w:rFonts w:asciiTheme="minorHAnsi" w:hAnsiTheme="minorHAnsi" w:cstheme="minorHAnsi"/>
          <w:lang w:eastAsia="x-none"/>
        </w:rPr>
        <w:t>(REI 180) cu fundație delimitare coridor în zona de excavare din curtea de lumina exterioară</w:t>
      </w:r>
    </w:p>
    <w:p w14:paraId="53845DB4" w14:textId="5F70CAAD"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curte de lumina îngropată</w:t>
      </w:r>
    </w:p>
    <w:p w14:paraId="180BAEAA" w14:textId="219FE7F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Montaj 2 uși EI</w:t>
      </w:r>
      <w:r w:rsidR="00E53692">
        <w:rPr>
          <w:rFonts w:asciiTheme="minorHAnsi" w:hAnsiTheme="minorHAnsi" w:cstheme="minorHAnsi"/>
          <w:lang w:eastAsia="x-none"/>
        </w:rPr>
        <w:t>45</w:t>
      </w:r>
      <w:r w:rsidRPr="002871E2">
        <w:rPr>
          <w:rFonts w:asciiTheme="minorHAnsi" w:hAnsiTheme="minorHAnsi" w:cstheme="minorHAnsi"/>
          <w:lang w:eastAsia="x-none"/>
        </w:rPr>
        <w:t xml:space="preserve"> cu autoînchidere 1</w:t>
      </w:r>
      <w:r w:rsidR="00E53692">
        <w:rPr>
          <w:rFonts w:asciiTheme="minorHAnsi" w:hAnsiTheme="minorHAnsi" w:cstheme="minorHAnsi"/>
          <w:lang w:eastAsia="x-none"/>
        </w:rPr>
        <w:t>6</w:t>
      </w:r>
      <w:r w:rsidRPr="002871E2">
        <w:rPr>
          <w:rFonts w:asciiTheme="minorHAnsi" w:hAnsiTheme="minorHAnsi" w:cstheme="minorHAnsi"/>
          <w:lang w:eastAsia="x-none"/>
        </w:rPr>
        <w:t>0x2</w:t>
      </w:r>
      <w:r w:rsidR="00E53692">
        <w:rPr>
          <w:rFonts w:asciiTheme="minorHAnsi" w:hAnsiTheme="minorHAnsi" w:cstheme="minorHAnsi"/>
          <w:lang w:eastAsia="x-none"/>
        </w:rPr>
        <w:t>2</w:t>
      </w:r>
      <w:r w:rsidRPr="002871E2">
        <w:rPr>
          <w:rFonts w:asciiTheme="minorHAnsi" w:hAnsiTheme="minorHAnsi" w:cstheme="minorHAnsi"/>
          <w:lang w:eastAsia="x-none"/>
        </w:rPr>
        <w:t>0 cm</w:t>
      </w:r>
    </w:p>
    <w:p w14:paraId="146B72A3" w14:textId="0E92BD7C" w:rsidR="002871E2" w:rsidRPr="002871E2" w:rsidRDefault="00E53692" w:rsidP="00F95567">
      <w:pPr>
        <w:spacing w:before="120" w:after="120"/>
        <w:ind w:firstLine="709"/>
        <w:rPr>
          <w:rFonts w:asciiTheme="minorHAnsi" w:hAnsiTheme="minorHAnsi" w:cstheme="minorHAnsi"/>
          <w:lang w:eastAsia="x-none"/>
        </w:rPr>
      </w:pPr>
      <w:r w:rsidRPr="002871E2">
        <w:rPr>
          <w:rFonts w:asciiTheme="minorHAnsi" w:hAnsiTheme="minorHAnsi" w:cstheme="minorHAnsi"/>
          <w:lang w:eastAsia="x-none"/>
        </w:rPr>
        <w:t xml:space="preserve"> </w:t>
      </w:r>
      <w:r w:rsidR="002871E2" w:rsidRPr="002871E2">
        <w:rPr>
          <w:rFonts w:asciiTheme="minorHAnsi" w:hAnsiTheme="minorHAnsi" w:cstheme="minorHAnsi"/>
          <w:lang w:eastAsia="x-none"/>
        </w:rPr>
        <w:t>(iii)</w:t>
      </w:r>
      <w:r w:rsidR="002871E2" w:rsidRPr="002871E2">
        <w:rPr>
          <w:rFonts w:asciiTheme="minorHAnsi" w:hAnsiTheme="minorHAnsi" w:cstheme="minorHAnsi"/>
          <w:lang w:eastAsia="x-none"/>
        </w:rPr>
        <w:tab/>
        <w:t>PROPUNERE REALIZARE TRASEU LEGĂTURĂ SECȚIE U.P.U.</w:t>
      </w:r>
    </w:p>
    <w:p w14:paraId="79198CC9" w14:textId="051C33A1"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Corp C1 corp G Demisol - C.N.E. Parter</w:t>
      </w:r>
    </w:p>
    <w:p w14:paraId="643AF65A" w14:textId="25F566BB"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Desfacere porțiune fațadă în curtea de lumină 2 goluri de 3,5x3 m, respectiv 3,0x3 m</w:t>
      </w:r>
    </w:p>
    <w:p w14:paraId="2048BE7A" w14:textId="5DD61CCC"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Construire Volum de legătură în</w:t>
      </w:r>
      <w:r w:rsidR="00E53692">
        <w:rPr>
          <w:rFonts w:asciiTheme="minorHAnsi" w:hAnsiTheme="minorHAnsi" w:cstheme="minorHAnsi"/>
          <w:lang w:eastAsia="x-none"/>
        </w:rPr>
        <w:t xml:space="preserve"> curtea de lumină de la Demisol</w:t>
      </w:r>
    </w:p>
    <w:p w14:paraId="21C02251" w14:textId="1AEADA06"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Montaj </w:t>
      </w:r>
      <w:r w:rsidR="00E53692">
        <w:rPr>
          <w:rFonts w:asciiTheme="minorHAnsi" w:hAnsiTheme="minorHAnsi" w:cstheme="minorHAnsi"/>
          <w:lang w:eastAsia="x-none"/>
        </w:rPr>
        <w:t>2</w:t>
      </w:r>
      <w:r w:rsidRPr="002871E2">
        <w:rPr>
          <w:rFonts w:asciiTheme="minorHAnsi" w:hAnsiTheme="minorHAnsi" w:cstheme="minorHAnsi"/>
          <w:lang w:eastAsia="x-none"/>
        </w:rPr>
        <w:t xml:space="preserve"> ferestre </w:t>
      </w:r>
      <w:r w:rsidR="00E53692">
        <w:rPr>
          <w:rFonts w:asciiTheme="minorHAnsi" w:hAnsiTheme="minorHAnsi" w:cstheme="minorHAnsi"/>
          <w:lang w:eastAsia="x-none"/>
        </w:rPr>
        <w:t>115x20</w:t>
      </w:r>
      <w:r w:rsidRPr="002871E2">
        <w:rPr>
          <w:rFonts w:asciiTheme="minorHAnsi" w:hAnsiTheme="minorHAnsi" w:cstheme="minorHAnsi"/>
          <w:lang w:eastAsia="x-none"/>
        </w:rPr>
        <w:t xml:space="preserve">0 </w:t>
      </w:r>
      <w:r w:rsidR="00E53692">
        <w:rPr>
          <w:rFonts w:asciiTheme="minorHAnsi" w:hAnsiTheme="minorHAnsi" w:cstheme="minorHAnsi"/>
          <w:lang w:eastAsia="x-none"/>
        </w:rPr>
        <w:t>cm tâmplărie PVC cu geam tripan</w:t>
      </w:r>
    </w:p>
    <w:p w14:paraId="5D7D1698" w14:textId="21E797FC"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puț lift din subsol la demisol</w:t>
      </w:r>
    </w:p>
    <w:p w14:paraId="22D89C96" w14:textId="4CBE729E"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platforma metalică cu grătar de pardoseala dim. max. 5,4x3,2 m</w:t>
      </w:r>
    </w:p>
    <w:p w14:paraId="6AFBF863" w14:textId="413FE998"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structură metalică pentru copertină dim. max. 6,0x3,2 m</w:t>
      </w:r>
    </w:p>
    <w:p w14:paraId="2132B834" w14:textId="77777777" w:rsidR="002871E2" w:rsidRPr="002871E2" w:rsidRDefault="002871E2" w:rsidP="00F95567">
      <w:pPr>
        <w:spacing w:before="120" w:after="120"/>
        <w:ind w:firstLine="709"/>
        <w:rPr>
          <w:rFonts w:asciiTheme="minorHAnsi" w:hAnsiTheme="minorHAnsi" w:cstheme="minorHAnsi"/>
          <w:lang w:eastAsia="x-none"/>
        </w:rPr>
      </w:pPr>
      <w:r w:rsidRPr="002871E2">
        <w:rPr>
          <w:rFonts w:asciiTheme="minorHAnsi" w:hAnsiTheme="minorHAnsi" w:cstheme="minorHAnsi"/>
          <w:lang w:eastAsia="x-none"/>
        </w:rPr>
        <w:t>(iv)</w:t>
      </w:r>
      <w:r w:rsidRPr="002871E2">
        <w:rPr>
          <w:rFonts w:asciiTheme="minorHAnsi" w:hAnsiTheme="minorHAnsi" w:cstheme="minorHAnsi"/>
          <w:lang w:eastAsia="x-none"/>
        </w:rPr>
        <w:tab/>
        <w:t>PROPUNERE REALIZARE TRASEU LEGĂTURĂ SECȚIE A.T.I</w:t>
      </w:r>
    </w:p>
    <w:p w14:paraId="31D16FC5" w14:textId="4BF15006"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Corp C1 corp E Etaj 1 - C.N.E. Etaj 2</w:t>
      </w:r>
    </w:p>
    <w:p w14:paraId="4AB999FA" w14:textId="0397CDED"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Desfacere porțiune fațadă la etajul 1 înspre volumul de legătură existent din C.N.E.</w:t>
      </w:r>
    </w:p>
    <w:p w14:paraId="4D54FB9D" w14:textId="71C3A51B"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Desfacere pereți interiori spre holul general</w:t>
      </w:r>
    </w:p>
    <w:p w14:paraId="5045902C" w14:textId="79A1FCDC"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Realizare rampă metalică preluare diferență de nivel între corp C1 și C.N.E.</w:t>
      </w:r>
    </w:p>
    <w:p w14:paraId="5C74D715" w14:textId="1B8CC26B" w:rsidR="00E53692" w:rsidRPr="002871E2" w:rsidRDefault="00E53692" w:rsidP="00E53692">
      <w:pPr>
        <w:ind w:firstLine="708"/>
        <w:rPr>
          <w:rFonts w:asciiTheme="minorHAnsi" w:hAnsiTheme="minorHAnsi" w:cstheme="minorHAnsi"/>
          <w:lang w:eastAsia="x-none"/>
        </w:rPr>
      </w:pPr>
      <w:r w:rsidRPr="002871E2">
        <w:rPr>
          <w:rFonts w:asciiTheme="minorHAnsi" w:hAnsiTheme="minorHAnsi" w:cstheme="minorHAnsi"/>
          <w:lang w:eastAsia="x-none"/>
        </w:rPr>
        <w:t xml:space="preserve">Montaj </w:t>
      </w:r>
      <w:r>
        <w:rPr>
          <w:rFonts w:asciiTheme="minorHAnsi" w:hAnsiTheme="minorHAnsi" w:cstheme="minorHAnsi"/>
          <w:lang w:eastAsia="x-none"/>
        </w:rPr>
        <w:t>1</w:t>
      </w:r>
      <w:r w:rsidRPr="002871E2">
        <w:rPr>
          <w:rFonts w:asciiTheme="minorHAnsi" w:hAnsiTheme="minorHAnsi" w:cstheme="minorHAnsi"/>
          <w:lang w:eastAsia="x-none"/>
        </w:rPr>
        <w:t xml:space="preserve"> uș</w:t>
      </w:r>
      <w:r>
        <w:rPr>
          <w:rFonts w:asciiTheme="minorHAnsi" w:hAnsiTheme="minorHAnsi" w:cstheme="minorHAnsi"/>
          <w:lang w:eastAsia="x-none"/>
        </w:rPr>
        <w:t>a</w:t>
      </w:r>
      <w:r w:rsidRPr="002871E2">
        <w:rPr>
          <w:rFonts w:asciiTheme="minorHAnsi" w:hAnsiTheme="minorHAnsi" w:cstheme="minorHAnsi"/>
          <w:lang w:eastAsia="x-none"/>
        </w:rPr>
        <w:t xml:space="preserve"> EI</w:t>
      </w:r>
      <w:r>
        <w:rPr>
          <w:rFonts w:asciiTheme="minorHAnsi" w:hAnsiTheme="minorHAnsi" w:cstheme="minorHAnsi"/>
          <w:lang w:eastAsia="x-none"/>
        </w:rPr>
        <w:t>45</w:t>
      </w:r>
      <w:r w:rsidRPr="002871E2">
        <w:rPr>
          <w:rFonts w:asciiTheme="minorHAnsi" w:hAnsiTheme="minorHAnsi" w:cstheme="minorHAnsi"/>
          <w:lang w:eastAsia="x-none"/>
        </w:rPr>
        <w:t xml:space="preserve"> cu autoînchidere 1</w:t>
      </w:r>
      <w:r>
        <w:rPr>
          <w:rFonts w:asciiTheme="minorHAnsi" w:hAnsiTheme="minorHAnsi" w:cstheme="minorHAnsi"/>
          <w:lang w:eastAsia="x-none"/>
        </w:rPr>
        <w:t>6</w:t>
      </w:r>
      <w:r w:rsidRPr="002871E2">
        <w:rPr>
          <w:rFonts w:asciiTheme="minorHAnsi" w:hAnsiTheme="minorHAnsi" w:cstheme="minorHAnsi"/>
          <w:lang w:eastAsia="x-none"/>
        </w:rPr>
        <w:t>0x2</w:t>
      </w:r>
      <w:r>
        <w:rPr>
          <w:rFonts w:asciiTheme="minorHAnsi" w:hAnsiTheme="minorHAnsi" w:cstheme="minorHAnsi"/>
          <w:lang w:eastAsia="x-none"/>
        </w:rPr>
        <w:t>2</w:t>
      </w:r>
      <w:r w:rsidRPr="002871E2">
        <w:rPr>
          <w:rFonts w:asciiTheme="minorHAnsi" w:hAnsiTheme="minorHAnsi" w:cstheme="minorHAnsi"/>
          <w:lang w:eastAsia="x-none"/>
        </w:rPr>
        <w:t>0 cm</w:t>
      </w:r>
    </w:p>
    <w:p w14:paraId="17B8D588" w14:textId="77777777" w:rsidR="002871E2" w:rsidRPr="002871E2" w:rsidRDefault="002871E2" w:rsidP="002871E2">
      <w:pPr>
        <w:ind w:firstLine="708"/>
        <w:rPr>
          <w:rFonts w:asciiTheme="minorHAnsi" w:hAnsiTheme="minorHAnsi" w:cstheme="minorHAnsi"/>
          <w:lang w:eastAsia="x-none"/>
        </w:rPr>
      </w:pPr>
    </w:p>
    <w:p w14:paraId="28E48B50" w14:textId="77777777" w:rsidR="002871E2" w:rsidRPr="002871E2" w:rsidRDefault="002871E2" w:rsidP="002871E2">
      <w:pPr>
        <w:ind w:firstLine="708"/>
        <w:rPr>
          <w:rFonts w:asciiTheme="minorHAnsi" w:hAnsiTheme="minorHAnsi" w:cstheme="minorHAnsi"/>
          <w:u w:val="single"/>
          <w:lang w:eastAsia="x-none"/>
        </w:rPr>
      </w:pPr>
      <w:r w:rsidRPr="002871E2">
        <w:rPr>
          <w:rFonts w:asciiTheme="minorHAnsi" w:hAnsiTheme="minorHAnsi" w:cstheme="minorHAnsi"/>
          <w:u w:val="single"/>
          <w:lang w:eastAsia="x-none"/>
        </w:rPr>
        <w:t>REZISTENTA</w:t>
      </w:r>
    </w:p>
    <w:p w14:paraId="62C14BC9" w14:textId="77777777" w:rsidR="002871E2" w:rsidRPr="002871E2" w:rsidRDefault="002871E2" w:rsidP="002871E2">
      <w:pPr>
        <w:ind w:firstLine="708"/>
        <w:rPr>
          <w:rFonts w:asciiTheme="minorHAnsi" w:hAnsiTheme="minorHAnsi" w:cstheme="minorHAnsi"/>
          <w:lang w:eastAsia="x-none"/>
        </w:rPr>
      </w:pPr>
    </w:p>
    <w:p w14:paraId="2C85420D" w14:textId="77777777" w:rsidR="002871E2" w:rsidRPr="002871E2" w:rsidRDefault="002871E2" w:rsidP="00F95567">
      <w:pPr>
        <w:spacing w:after="120"/>
        <w:ind w:firstLine="709"/>
        <w:rPr>
          <w:rFonts w:asciiTheme="minorHAnsi" w:hAnsiTheme="minorHAnsi" w:cstheme="minorHAnsi"/>
          <w:u w:val="single"/>
          <w:lang w:eastAsia="x-none"/>
        </w:rPr>
      </w:pPr>
      <w:r w:rsidRPr="002871E2">
        <w:rPr>
          <w:rFonts w:asciiTheme="minorHAnsi" w:hAnsiTheme="minorHAnsi" w:cstheme="minorHAnsi"/>
          <w:u w:val="single"/>
          <w:lang w:eastAsia="x-none"/>
        </w:rPr>
        <w:t>La subsol</w:t>
      </w:r>
    </w:p>
    <w:p w14:paraId="65827764" w14:textId="77777777" w:rsid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 xml:space="preserve">Se vor realiza niste trasee (septic, aseptic, de legatura cu secti UPU si legatura cu sectia ATI) din zidarie de caramida. Cea mai mare parte din peretii acestor trasee vor rezema pe grinzile de fundare dintre fundatiile independente existente iar in curtea de lumina peretii vor rezema pe fundatii noi executate din beton armat. </w:t>
      </w:r>
    </w:p>
    <w:p w14:paraId="0F43B302" w14:textId="592B2E03"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Peretii din caramida din exteriorul caladirii (curtea de lumina existenta) vor fi consolidati cu stalpi noi si centuri din beton armat iar peste pereti se va executa un planseu din beton armat care se va hidroizola.</w:t>
      </w:r>
    </w:p>
    <w:p w14:paraId="333715BD" w14:textId="77777777"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Pentru a se putea face legatura dintre corpul nou construit recent si corpul spitalului vechi se vor realiza doua spargeri in peretii corpului existent pentru a se putea crea goluri de trecere pentru acces. Aceste goluri create se vor borda cu stalpi si buiandrugi din beton armat.</w:t>
      </w:r>
    </w:p>
    <w:p w14:paraId="6349CE79" w14:textId="77777777" w:rsid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De asemenea se va executa fundatia si peretii unui lift exterior, in curtea de lumina intre subsol si demisol.</w:t>
      </w:r>
    </w:p>
    <w:p w14:paraId="0D20634B" w14:textId="77777777" w:rsidR="00C0025E" w:rsidRDefault="00C0025E" w:rsidP="00F95567">
      <w:pPr>
        <w:spacing w:before="60" w:after="60"/>
        <w:ind w:firstLine="709"/>
        <w:rPr>
          <w:rFonts w:asciiTheme="minorHAnsi" w:hAnsiTheme="minorHAnsi" w:cstheme="minorHAnsi"/>
          <w:lang w:eastAsia="x-none"/>
        </w:rPr>
      </w:pPr>
    </w:p>
    <w:p w14:paraId="6F4F64CB" w14:textId="77777777" w:rsidR="00207029" w:rsidRDefault="00207029" w:rsidP="00F95567">
      <w:pPr>
        <w:spacing w:before="60" w:after="60"/>
        <w:ind w:firstLine="709"/>
        <w:rPr>
          <w:rFonts w:asciiTheme="minorHAnsi" w:hAnsiTheme="minorHAnsi" w:cstheme="minorHAnsi"/>
          <w:lang w:eastAsia="x-none"/>
        </w:rPr>
      </w:pPr>
    </w:p>
    <w:p w14:paraId="53DAC4E5" w14:textId="77777777" w:rsidR="00207029" w:rsidRDefault="00207029" w:rsidP="00F95567">
      <w:pPr>
        <w:spacing w:before="60" w:after="60"/>
        <w:ind w:firstLine="709"/>
        <w:rPr>
          <w:rFonts w:asciiTheme="minorHAnsi" w:hAnsiTheme="minorHAnsi" w:cstheme="minorHAnsi"/>
          <w:lang w:eastAsia="x-none"/>
        </w:rPr>
      </w:pPr>
    </w:p>
    <w:p w14:paraId="0AC0567E" w14:textId="77777777" w:rsidR="00207029" w:rsidRDefault="00207029" w:rsidP="00F95567">
      <w:pPr>
        <w:spacing w:before="60" w:after="60"/>
        <w:ind w:firstLine="709"/>
        <w:rPr>
          <w:rFonts w:asciiTheme="minorHAnsi" w:hAnsiTheme="minorHAnsi" w:cstheme="minorHAnsi"/>
          <w:lang w:eastAsia="x-none"/>
        </w:rPr>
      </w:pPr>
    </w:p>
    <w:p w14:paraId="2E8DF86F" w14:textId="77777777" w:rsidR="00C0025E" w:rsidRDefault="00C0025E" w:rsidP="00F95567">
      <w:pPr>
        <w:spacing w:before="60" w:after="60"/>
        <w:ind w:firstLine="709"/>
        <w:rPr>
          <w:rFonts w:asciiTheme="minorHAnsi" w:hAnsiTheme="minorHAnsi" w:cstheme="minorHAnsi"/>
          <w:lang w:eastAsia="x-none"/>
        </w:rPr>
      </w:pPr>
    </w:p>
    <w:p w14:paraId="3391C6F4" w14:textId="77777777" w:rsidR="002871E2" w:rsidRPr="002871E2" w:rsidRDefault="002871E2" w:rsidP="00F95567">
      <w:pPr>
        <w:spacing w:after="120"/>
        <w:ind w:firstLine="709"/>
        <w:rPr>
          <w:rFonts w:asciiTheme="minorHAnsi" w:hAnsiTheme="minorHAnsi" w:cstheme="minorHAnsi"/>
          <w:u w:val="single"/>
          <w:lang w:eastAsia="x-none"/>
        </w:rPr>
      </w:pPr>
      <w:r w:rsidRPr="002871E2">
        <w:rPr>
          <w:rFonts w:asciiTheme="minorHAnsi" w:hAnsiTheme="minorHAnsi" w:cstheme="minorHAnsi"/>
          <w:u w:val="single"/>
          <w:lang w:eastAsia="x-none"/>
        </w:rPr>
        <w:lastRenderedPageBreak/>
        <w:t>La demisol</w:t>
      </w:r>
    </w:p>
    <w:p w14:paraId="7A8A51BC" w14:textId="77777777"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 xml:space="preserve">La demisol peretii din caramida care vor delimita traseele vor rezema pe grinzile de nivel din beton armat existente nefiind nevoie de fundatii noi. </w:t>
      </w:r>
    </w:p>
    <w:p w14:paraId="276E83FF" w14:textId="77777777"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De asemenea, pentru a se putea face legatura dintre corpul nou construit recent si corpul spitalului vechi si la demisol se vor realiza trei spargeri in peretii corpului existent pentru a se putea crea goluri de trecere pentru acces. Aceste goluri create se vor borda cu stalpi si buiandrugi din beton armat.</w:t>
      </w:r>
    </w:p>
    <w:p w14:paraId="55CA9A4A" w14:textId="77777777"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Se va realiza si o platforma metalica pentru deservirea liftului care se va executa. Aceasta platforma va avea o copertina executata dintr-o sarpanta metalica si invelitoare din tabla.</w:t>
      </w:r>
    </w:p>
    <w:p w14:paraId="588DDBC1" w14:textId="77777777" w:rsidR="002871E2" w:rsidRPr="002871E2" w:rsidRDefault="002871E2" w:rsidP="002871E2">
      <w:pPr>
        <w:ind w:firstLine="708"/>
        <w:rPr>
          <w:rFonts w:asciiTheme="minorHAnsi" w:hAnsiTheme="minorHAnsi" w:cstheme="minorHAnsi"/>
          <w:lang w:eastAsia="x-none"/>
        </w:rPr>
      </w:pPr>
    </w:p>
    <w:p w14:paraId="553450E8" w14:textId="77777777" w:rsidR="002871E2" w:rsidRPr="002871E2" w:rsidRDefault="002871E2" w:rsidP="00F95567">
      <w:pPr>
        <w:spacing w:after="120"/>
        <w:ind w:firstLine="709"/>
        <w:rPr>
          <w:rFonts w:asciiTheme="minorHAnsi" w:hAnsiTheme="minorHAnsi" w:cstheme="minorHAnsi"/>
          <w:u w:val="single"/>
          <w:lang w:eastAsia="x-none"/>
        </w:rPr>
      </w:pPr>
      <w:r w:rsidRPr="002871E2">
        <w:rPr>
          <w:rFonts w:asciiTheme="minorHAnsi" w:hAnsiTheme="minorHAnsi" w:cstheme="minorHAnsi"/>
          <w:u w:val="single"/>
          <w:lang w:eastAsia="x-none"/>
        </w:rPr>
        <w:t>La etaj 1</w:t>
      </w:r>
    </w:p>
    <w:p w14:paraId="5310AD4C"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La etajul 1 se va desfiinta parapetul din zidarie de caramida existent si tamplaria din PVC existenta si se va realiza o rampa metalica de acces intre axele T6 si T7.</w:t>
      </w:r>
    </w:p>
    <w:p w14:paraId="41D50E5B" w14:textId="77777777" w:rsidR="002871E2" w:rsidRPr="002871E2" w:rsidRDefault="002871E2" w:rsidP="002871E2">
      <w:pPr>
        <w:ind w:firstLine="708"/>
        <w:rPr>
          <w:rFonts w:asciiTheme="minorHAnsi" w:hAnsiTheme="minorHAnsi" w:cstheme="minorHAnsi"/>
          <w:lang w:eastAsia="x-none"/>
        </w:rPr>
      </w:pPr>
    </w:p>
    <w:p w14:paraId="2594996B" w14:textId="77777777" w:rsidR="002871E2" w:rsidRDefault="002871E2" w:rsidP="002871E2">
      <w:pPr>
        <w:ind w:firstLine="708"/>
        <w:rPr>
          <w:rFonts w:asciiTheme="minorHAnsi" w:hAnsiTheme="minorHAnsi" w:cstheme="minorHAnsi"/>
          <w:u w:val="single"/>
          <w:lang w:eastAsia="x-none"/>
        </w:rPr>
      </w:pPr>
      <w:r w:rsidRPr="002871E2">
        <w:rPr>
          <w:rFonts w:asciiTheme="minorHAnsi" w:hAnsiTheme="minorHAnsi" w:cstheme="minorHAnsi"/>
          <w:u w:val="single"/>
          <w:lang w:eastAsia="x-none"/>
        </w:rPr>
        <w:t>INSTALAȚII</w:t>
      </w:r>
    </w:p>
    <w:p w14:paraId="68911E80" w14:textId="77777777" w:rsidR="002871E2" w:rsidRPr="002871E2" w:rsidRDefault="002871E2" w:rsidP="002871E2">
      <w:pPr>
        <w:ind w:firstLine="708"/>
        <w:rPr>
          <w:rFonts w:asciiTheme="minorHAnsi" w:hAnsiTheme="minorHAnsi" w:cstheme="minorHAnsi"/>
          <w:u w:val="single"/>
          <w:lang w:eastAsia="x-none"/>
        </w:rPr>
      </w:pPr>
    </w:p>
    <w:p w14:paraId="50CE67F9" w14:textId="77777777"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În cadrul acestei lucrări în Soluția Tehnică nr. 1 de instalații sunt propuse următoarele categorii de lucrări:</w:t>
      </w:r>
    </w:p>
    <w:p w14:paraId="224C068B" w14:textId="77777777" w:rsidR="002871E2" w:rsidRPr="002871E2" w:rsidRDefault="002871E2" w:rsidP="002871E2">
      <w:pPr>
        <w:ind w:firstLine="708"/>
        <w:rPr>
          <w:rFonts w:asciiTheme="minorHAnsi" w:hAnsiTheme="minorHAnsi" w:cstheme="minorHAnsi"/>
          <w:lang w:eastAsia="x-none"/>
        </w:rPr>
      </w:pPr>
    </w:p>
    <w:p w14:paraId="1977ADF3"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(i)</w:t>
      </w:r>
      <w:r w:rsidRPr="002871E2">
        <w:rPr>
          <w:rFonts w:asciiTheme="minorHAnsi" w:hAnsiTheme="minorHAnsi" w:cstheme="minorHAnsi"/>
          <w:lang w:eastAsia="x-none"/>
        </w:rPr>
        <w:tab/>
        <w:t>INSTALAȚII SANITARE</w:t>
      </w:r>
    </w:p>
    <w:p w14:paraId="1F590BBC"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a.</w:t>
      </w:r>
      <w:r w:rsidRPr="002871E2">
        <w:rPr>
          <w:rFonts w:asciiTheme="minorHAnsi" w:hAnsiTheme="minorHAnsi" w:cstheme="minorHAnsi"/>
          <w:lang w:eastAsia="x-none"/>
        </w:rPr>
        <w:tab/>
        <w:t>Instalații de alimentare cu apă rece și caldă</w:t>
      </w:r>
    </w:p>
    <w:p w14:paraId="05D95E57" w14:textId="77777777" w:rsidR="00CF5FE1"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Se vor înlocui conductele existente, majoritatea din oțel, cu conducte noi, din PP-R. traseele se vor reloca, având grijă să fie mutate cât mai aproape de pereți, lăsând coridoarele libere. Conductele se vor izola cu poliuretan de 13 mm. </w:t>
      </w:r>
    </w:p>
    <w:p w14:paraId="3623F793" w14:textId="7F04E0AE"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va monta o conductă nouă de recirculare ACM, montându-se la capete robineți pentru izolarea ei, lăsând posibilitaea de completare sistem în viitor.</w:t>
      </w:r>
    </w:p>
    <w:p w14:paraId="7B2984DD" w14:textId="77777777" w:rsidR="002871E2" w:rsidRPr="002871E2" w:rsidRDefault="002871E2" w:rsidP="002871E2">
      <w:pPr>
        <w:ind w:firstLine="708"/>
        <w:rPr>
          <w:rFonts w:asciiTheme="minorHAnsi" w:hAnsiTheme="minorHAnsi" w:cstheme="minorHAnsi"/>
          <w:lang w:eastAsia="x-none"/>
        </w:rPr>
      </w:pPr>
    </w:p>
    <w:p w14:paraId="1CDD98CC"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b.</w:t>
      </w:r>
      <w:r w:rsidRPr="002871E2">
        <w:rPr>
          <w:rFonts w:asciiTheme="minorHAnsi" w:hAnsiTheme="minorHAnsi" w:cstheme="minorHAnsi"/>
          <w:lang w:eastAsia="x-none"/>
        </w:rPr>
        <w:tab/>
        <w:t>Instalații de canalizare</w:t>
      </w:r>
    </w:p>
    <w:p w14:paraId="7C3B8E24" w14:textId="77777777"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vor înlocui conductele existente, din PVC sau fontă, cu conducte noi, din PVC SN4. traseele se vor reloca, având grijă să fie mutate cât mai aproape de tavane, lăsând coridoarele libere. Conductele se vor izola acustic.</w:t>
      </w:r>
    </w:p>
    <w:p w14:paraId="13C8F896" w14:textId="77777777" w:rsidR="002871E2" w:rsidRPr="002871E2" w:rsidRDefault="002871E2" w:rsidP="00F95567">
      <w:pPr>
        <w:spacing w:before="120" w:after="120"/>
        <w:ind w:firstLine="709"/>
        <w:rPr>
          <w:rFonts w:asciiTheme="minorHAnsi" w:hAnsiTheme="minorHAnsi" w:cstheme="minorHAnsi"/>
          <w:lang w:eastAsia="x-none"/>
        </w:rPr>
      </w:pPr>
      <w:r w:rsidRPr="002871E2">
        <w:rPr>
          <w:rFonts w:asciiTheme="minorHAnsi" w:hAnsiTheme="minorHAnsi" w:cstheme="minorHAnsi"/>
          <w:lang w:eastAsia="x-none"/>
        </w:rPr>
        <w:t>(ii)</w:t>
      </w:r>
      <w:r w:rsidRPr="002871E2">
        <w:rPr>
          <w:rFonts w:asciiTheme="minorHAnsi" w:hAnsiTheme="minorHAnsi" w:cstheme="minorHAnsi"/>
          <w:lang w:eastAsia="x-none"/>
        </w:rPr>
        <w:tab/>
        <w:t>INSTALAȚII TERMICE</w:t>
      </w:r>
    </w:p>
    <w:p w14:paraId="280669FA" w14:textId="77777777" w:rsidR="00CF5FE1"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Se vor înlocui conductele existente, majoritatea din oțel, cu conducte noi, din PP-R. traseele se vor reloca, având grijă să fie mutate cât mai aproape de pereți, lăsând coridoarele libere. </w:t>
      </w:r>
    </w:p>
    <w:p w14:paraId="1FF54F90" w14:textId="191C54D8"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Conductele se vor izola cu poliuretan de 13 mm. </w:t>
      </w:r>
    </w:p>
    <w:p w14:paraId="20F9FC37" w14:textId="77777777"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va face o ventilare simplă a coridoarelor prin introducere naturală a aerului și extragere prin ventilatoare către curțile de lumină.</w:t>
      </w:r>
    </w:p>
    <w:p w14:paraId="02DB0CCC" w14:textId="77777777" w:rsidR="002871E2" w:rsidRPr="002871E2" w:rsidRDefault="002871E2" w:rsidP="002871E2">
      <w:pPr>
        <w:ind w:firstLine="708"/>
        <w:rPr>
          <w:rFonts w:asciiTheme="minorHAnsi" w:hAnsiTheme="minorHAnsi" w:cstheme="minorHAnsi"/>
          <w:lang w:eastAsia="x-none"/>
        </w:rPr>
      </w:pPr>
    </w:p>
    <w:p w14:paraId="314D8699"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(iii)</w:t>
      </w:r>
      <w:r w:rsidRPr="002871E2">
        <w:rPr>
          <w:rFonts w:asciiTheme="minorHAnsi" w:hAnsiTheme="minorHAnsi" w:cstheme="minorHAnsi"/>
          <w:lang w:eastAsia="x-none"/>
        </w:rPr>
        <w:tab/>
        <w:t>INSTALAȚII ELECTRICE</w:t>
      </w:r>
    </w:p>
    <w:p w14:paraId="05FC1796" w14:textId="77777777" w:rsidR="00CF5FE1"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vor monta circuite de iluminat pe traseele nou prevăzute,din corpuri de iluminat tip FIPAD LED. Cablurile de alimentare vor fi de tip N2XH halogen free, 4x1,5 mmp.</w:t>
      </w:r>
    </w:p>
    <w:p w14:paraId="06317367" w14:textId="3321855F"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 O parte din corpurile de iluminat vor fi prevăzute cu kituri de emergență (lămpi de siguranță pentru evacuare). </w:t>
      </w:r>
    </w:p>
    <w:p w14:paraId="3224E566"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lastRenderedPageBreak/>
        <w:t>La ușile de acces/evacuare și pe coridoare se realizează un iluminat de siguranță de evacuare și de circulație cu luminoblocuri de tip permanent, în construcție etanșă IP42, cu baterii de acumulatori incluse Ni-Cd, autonomie minim 3 h și lămpi LED.</w:t>
      </w:r>
    </w:p>
    <w:p w14:paraId="318D8BF8" w14:textId="77777777" w:rsidR="00CF5FE1"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Ele sunt alimentate din iluminatul normal al fiecărui spațiu în care se amplasează, cu cabluri de tip N2XH 3x1,5 mmp pozate în tuburi de protecție. </w:t>
      </w:r>
    </w:p>
    <w:p w14:paraId="4C814F9F" w14:textId="1E3F85C8"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xml:space="preserve">Acestea se alimentează din tablourile electrice existente, de la un circuit separat,  protejat cu disjunctor automat de 10A. </w:t>
      </w:r>
    </w:p>
    <w:p w14:paraId="17D8713D" w14:textId="77777777" w:rsidR="002871E2" w:rsidRPr="002871E2" w:rsidRDefault="002871E2" w:rsidP="00F95567">
      <w:pPr>
        <w:spacing w:before="120"/>
        <w:ind w:firstLine="709"/>
        <w:rPr>
          <w:rFonts w:asciiTheme="minorHAnsi" w:hAnsiTheme="minorHAnsi" w:cstheme="minorHAnsi"/>
          <w:lang w:eastAsia="x-none"/>
        </w:rPr>
      </w:pPr>
      <w:r w:rsidRPr="002871E2">
        <w:rPr>
          <w:rFonts w:asciiTheme="minorHAnsi" w:hAnsiTheme="minorHAnsi" w:cstheme="minorHAnsi"/>
          <w:lang w:eastAsia="x-none"/>
        </w:rPr>
        <w:t>Corpurile de iluminat pentru evacuare sunt amplasate astfel încât să se asigure un nivel de iluminare adecvat (conform reglementărilor specifice referitoare la proiectarea și executarea sistemelor de iluminat artificial din clădiri) lângă fiecare ușă de ieșire și în locurile unde este necesar să fie semnalizat un pericol potențial sau amplasamentul unui echipament de siguranta, după cum urmează:</w:t>
      </w:r>
    </w:p>
    <w:p w14:paraId="657CE8E8" w14:textId="77777777" w:rsidR="002871E2" w:rsidRPr="002871E2" w:rsidRDefault="002871E2" w:rsidP="00F95567">
      <w:pPr>
        <w:spacing w:before="60" w:after="60"/>
        <w:ind w:firstLine="709"/>
        <w:rPr>
          <w:rFonts w:asciiTheme="minorHAnsi" w:hAnsiTheme="minorHAnsi" w:cstheme="minorHAnsi"/>
          <w:lang w:eastAsia="x-none"/>
        </w:rPr>
      </w:pPr>
      <w:r w:rsidRPr="002871E2">
        <w:rPr>
          <w:rFonts w:asciiTheme="minorHAnsi" w:hAnsiTheme="minorHAnsi" w:cstheme="minorHAnsi"/>
          <w:lang w:eastAsia="x-none"/>
        </w:rPr>
        <w:t>a) lângă scări, astfel încât fiecare treaptă să fie iluminată direct;</w:t>
      </w:r>
    </w:p>
    <w:p w14:paraId="03FFEB85"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b) lângă orice altă schimbare de nivel:</w:t>
      </w:r>
    </w:p>
    <w:p w14:paraId="0BFAFBA0"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c) la fiecare ușă de ieșire destinată a fi folosită în caz de urgență;</w:t>
      </w:r>
    </w:p>
    <w:p w14:paraId="3693E658"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d) la panourile/indicatoarele de semnalizare de securitate;</w:t>
      </w:r>
    </w:p>
    <w:p w14:paraId="62F880CE"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e) la fiecare schimbare de direcție;</w:t>
      </w:r>
    </w:p>
    <w:p w14:paraId="72723992"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f) în exteriorul și lângă fiecare ieșire din clădire;</w:t>
      </w:r>
    </w:p>
    <w:p w14:paraId="231794F8"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g) lângă fiecare post de prim ajutor;</w:t>
      </w:r>
    </w:p>
    <w:p w14:paraId="5ABABC8B" w14:textId="77777777" w:rsidR="002871E2" w:rsidRPr="002871E2" w:rsidRDefault="002871E2" w:rsidP="00F95567">
      <w:pPr>
        <w:spacing w:before="60" w:after="60"/>
        <w:ind w:firstLine="708"/>
        <w:rPr>
          <w:rFonts w:asciiTheme="minorHAnsi" w:hAnsiTheme="minorHAnsi" w:cstheme="minorHAnsi"/>
          <w:lang w:eastAsia="x-none"/>
        </w:rPr>
      </w:pPr>
      <w:r w:rsidRPr="002871E2">
        <w:rPr>
          <w:rFonts w:asciiTheme="minorHAnsi" w:hAnsiTheme="minorHAnsi" w:cstheme="minorHAnsi"/>
          <w:lang w:eastAsia="x-none"/>
        </w:rPr>
        <w:t>h) lângă fiecare echipament de intervenție împotriva incendiului (stingătoare) și fiecare punct de alarmă (declanșatoare manuale de alarmă în caz de incendiu), panouri repetoare de semnalizare și sau comandă în caz de incendiu;</w:t>
      </w:r>
    </w:p>
    <w:p w14:paraId="48E00127" w14:textId="77777777" w:rsidR="002871E2" w:rsidRPr="002871E2" w:rsidRDefault="002871E2" w:rsidP="002871E2">
      <w:pPr>
        <w:spacing w:before="120"/>
        <w:ind w:firstLine="709"/>
        <w:rPr>
          <w:rFonts w:asciiTheme="minorHAnsi" w:hAnsiTheme="minorHAnsi" w:cstheme="minorHAnsi"/>
          <w:lang w:eastAsia="x-none"/>
        </w:rPr>
      </w:pPr>
      <w:r w:rsidRPr="002871E2">
        <w:rPr>
          <w:rFonts w:asciiTheme="minorHAnsi" w:hAnsiTheme="minorHAnsi" w:cstheme="minorHAnsi"/>
          <w:lang w:eastAsia="x-none"/>
        </w:rPr>
        <w:t>De-a lungul căilor de evacuare, distanța dintre corpurile de iluminat pentru evacuare trebuie să fie de maxim 15 m.</w:t>
      </w:r>
    </w:p>
    <w:p w14:paraId="54991B25" w14:textId="77777777" w:rsidR="002871E2" w:rsidRPr="002871E2" w:rsidRDefault="002871E2" w:rsidP="00673630">
      <w:pPr>
        <w:spacing w:before="120" w:after="120"/>
        <w:ind w:firstLine="709"/>
        <w:rPr>
          <w:rFonts w:asciiTheme="minorHAnsi" w:hAnsiTheme="minorHAnsi" w:cstheme="minorHAnsi"/>
          <w:lang w:eastAsia="x-none"/>
        </w:rPr>
      </w:pPr>
      <w:r w:rsidRPr="002871E2">
        <w:rPr>
          <w:rFonts w:asciiTheme="minorHAnsi" w:hAnsiTheme="minorHAnsi" w:cstheme="minorHAnsi"/>
          <w:lang w:eastAsia="x-none"/>
        </w:rPr>
        <w:t>Se va asigura :</w:t>
      </w:r>
    </w:p>
    <w:p w14:paraId="10B33C73"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o circulație fără panică a persoanelor în clădire în caz de cădere a iluminatului normal,</w:t>
      </w:r>
    </w:p>
    <w:p w14:paraId="4722D1BB"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 o evacuare sigură și ușoară a persoanelor către exterior.</w:t>
      </w:r>
    </w:p>
    <w:p w14:paraId="1DD4D77D" w14:textId="77777777" w:rsidR="002871E2" w:rsidRPr="002871E2" w:rsidRDefault="002871E2" w:rsidP="00F95567">
      <w:pPr>
        <w:spacing w:before="120"/>
        <w:ind w:firstLine="709"/>
        <w:rPr>
          <w:rFonts w:asciiTheme="minorHAnsi" w:hAnsiTheme="minorHAnsi" w:cstheme="minorHAnsi"/>
          <w:lang w:eastAsia="x-none"/>
        </w:rPr>
      </w:pPr>
      <w:r w:rsidRPr="002871E2">
        <w:rPr>
          <w:rFonts w:asciiTheme="minorHAnsi" w:hAnsiTheme="minorHAnsi" w:cstheme="minorHAnsi"/>
          <w:lang w:eastAsia="x-none"/>
        </w:rPr>
        <w:t>Sunt marcate cu luminoblocuri inscripționate corespunzător stingătoarele de incendiu.</w:t>
      </w:r>
    </w:p>
    <w:p w14:paraId="095BA71D" w14:textId="77777777" w:rsidR="002871E2" w:rsidRP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Corpurile de iluminat pentru evacuare și pentru circulație vor satisface prescripțiile aplicabile conform SR-EN 60598-2-22:2004.</w:t>
      </w:r>
    </w:p>
    <w:p w14:paraId="1C26A8B4" w14:textId="77777777"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Circuitele de alimentare ale iluminatului de siguranță vor fi diferite, inclusiv dozele de derivație și conexiuni, față de cele pentru iluminatul normal.</w:t>
      </w:r>
    </w:p>
    <w:p w14:paraId="2886A0FD" w14:textId="77777777" w:rsidR="002871E2" w:rsidRPr="002871E2" w:rsidRDefault="002871E2" w:rsidP="002871E2">
      <w:pPr>
        <w:ind w:firstLine="708"/>
        <w:rPr>
          <w:rFonts w:asciiTheme="minorHAnsi" w:hAnsiTheme="minorHAnsi" w:cstheme="minorHAnsi"/>
          <w:lang w:eastAsia="x-none"/>
        </w:rPr>
      </w:pPr>
    </w:p>
    <w:p w14:paraId="1222B877"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(iv)</w:t>
      </w:r>
      <w:r w:rsidRPr="002871E2">
        <w:rPr>
          <w:rFonts w:asciiTheme="minorHAnsi" w:hAnsiTheme="minorHAnsi" w:cstheme="minorHAnsi"/>
          <w:lang w:eastAsia="x-none"/>
        </w:rPr>
        <w:tab/>
        <w:t>INSTALAȚII DE GAZE MEDICALE</w:t>
      </w:r>
    </w:p>
    <w:p w14:paraId="590B741D" w14:textId="77777777"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vor reloca traseele de conducte de gaze medicale pe zonele unde se intersectează cu traseele nou prouectate, la cote superioare sau lipite de pereți.</w:t>
      </w:r>
    </w:p>
    <w:p w14:paraId="4FDACA33" w14:textId="77777777" w:rsidR="002871E2" w:rsidRPr="002871E2" w:rsidRDefault="002871E2" w:rsidP="002871E2">
      <w:pPr>
        <w:ind w:firstLine="708"/>
        <w:rPr>
          <w:rFonts w:asciiTheme="minorHAnsi" w:hAnsiTheme="minorHAnsi" w:cstheme="minorHAnsi"/>
          <w:lang w:eastAsia="x-none"/>
        </w:rPr>
      </w:pPr>
    </w:p>
    <w:p w14:paraId="27724FEF" w14:textId="77777777" w:rsidR="002871E2" w:rsidRPr="002871E2" w:rsidRDefault="002871E2" w:rsidP="00CF5FE1">
      <w:pPr>
        <w:spacing w:after="120"/>
        <w:ind w:firstLine="709"/>
        <w:rPr>
          <w:rFonts w:asciiTheme="minorHAnsi" w:hAnsiTheme="minorHAnsi" w:cstheme="minorHAnsi"/>
          <w:lang w:eastAsia="x-none"/>
        </w:rPr>
      </w:pPr>
      <w:r w:rsidRPr="002871E2">
        <w:rPr>
          <w:rFonts w:asciiTheme="minorHAnsi" w:hAnsiTheme="minorHAnsi" w:cstheme="minorHAnsi"/>
          <w:lang w:eastAsia="x-none"/>
        </w:rPr>
        <w:t>(v)</w:t>
      </w:r>
      <w:r w:rsidRPr="002871E2">
        <w:rPr>
          <w:rFonts w:asciiTheme="minorHAnsi" w:hAnsiTheme="minorHAnsi" w:cstheme="minorHAnsi"/>
          <w:lang w:eastAsia="x-none"/>
        </w:rPr>
        <w:tab/>
        <w:t>INSTALAȚII DE DETECȚIE INCENDIU</w:t>
      </w:r>
    </w:p>
    <w:p w14:paraId="04C83D93" w14:textId="67713DAB" w:rsidR="002871E2" w:rsidRDefault="002871E2" w:rsidP="002871E2">
      <w:pPr>
        <w:ind w:firstLine="708"/>
        <w:rPr>
          <w:rFonts w:asciiTheme="minorHAnsi" w:hAnsiTheme="minorHAnsi" w:cstheme="minorHAnsi"/>
          <w:lang w:eastAsia="x-none"/>
        </w:rPr>
      </w:pPr>
      <w:r w:rsidRPr="002871E2">
        <w:rPr>
          <w:rFonts w:asciiTheme="minorHAnsi" w:hAnsiTheme="minorHAnsi" w:cstheme="minorHAnsi"/>
          <w:lang w:eastAsia="x-none"/>
        </w:rPr>
        <w:t>Se va suplimenta sistemul de detecție incendiu prin asigurarea acoperirii cu detectori și butoane manuale a traseelor nou proiectate.</w:t>
      </w:r>
    </w:p>
    <w:p w14:paraId="1780790B" w14:textId="77777777" w:rsidR="00C0025E" w:rsidRDefault="00C0025E" w:rsidP="002871E2">
      <w:pPr>
        <w:ind w:firstLine="708"/>
        <w:rPr>
          <w:rFonts w:asciiTheme="minorHAnsi" w:hAnsiTheme="minorHAnsi" w:cstheme="minorHAnsi"/>
          <w:lang w:eastAsia="x-none"/>
        </w:rPr>
      </w:pPr>
    </w:p>
    <w:p w14:paraId="36B04FBF" w14:textId="77777777" w:rsidR="00C0025E" w:rsidRPr="002871E2" w:rsidRDefault="00C0025E" w:rsidP="002871E2">
      <w:pPr>
        <w:ind w:firstLine="708"/>
        <w:rPr>
          <w:rFonts w:asciiTheme="minorHAnsi" w:hAnsiTheme="minorHAnsi" w:cstheme="minorHAnsi"/>
          <w:lang w:eastAsia="x-none"/>
        </w:rPr>
      </w:pPr>
    </w:p>
    <w:p w14:paraId="10EEDF16" w14:textId="77777777" w:rsidR="002871E2" w:rsidRPr="002871E2" w:rsidRDefault="002871E2" w:rsidP="002871E2">
      <w:pPr>
        <w:ind w:firstLine="708"/>
        <w:rPr>
          <w:rFonts w:asciiTheme="minorHAnsi" w:hAnsiTheme="minorHAnsi" w:cstheme="minorHAnsi"/>
          <w:lang w:eastAsia="x-none"/>
        </w:rPr>
      </w:pPr>
    </w:p>
    <w:p w14:paraId="36F108B0" w14:textId="7323921F" w:rsidR="002871E2" w:rsidRPr="00673630" w:rsidRDefault="00673630" w:rsidP="002871E2">
      <w:pPr>
        <w:ind w:firstLine="708"/>
        <w:rPr>
          <w:rFonts w:asciiTheme="minorHAnsi" w:hAnsiTheme="minorHAnsi" w:cstheme="minorHAnsi"/>
          <w:b/>
          <w:u w:val="single"/>
          <w:lang w:eastAsia="x-none"/>
        </w:rPr>
      </w:pPr>
      <w:r w:rsidRPr="00673630">
        <w:rPr>
          <w:rFonts w:asciiTheme="minorHAnsi" w:hAnsiTheme="minorHAnsi" w:cstheme="minorHAnsi"/>
          <w:b/>
          <w:u w:val="single"/>
          <w:lang w:eastAsia="x-none"/>
        </w:rPr>
        <w:lastRenderedPageBreak/>
        <w:t>SCENARIUL NUMĂRUL 2</w:t>
      </w:r>
    </w:p>
    <w:p w14:paraId="75E58640" w14:textId="6709765E" w:rsidR="00673630" w:rsidRPr="00673630" w:rsidRDefault="00673630" w:rsidP="00E70CEA">
      <w:pPr>
        <w:spacing w:before="60" w:after="60"/>
        <w:ind w:firstLine="709"/>
        <w:rPr>
          <w:rFonts w:asciiTheme="minorHAnsi" w:hAnsiTheme="minorHAnsi" w:cstheme="minorHAnsi"/>
          <w:u w:val="single"/>
          <w:lang w:eastAsia="x-none"/>
        </w:rPr>
      </w:pPr>
      <w:r w:rsidRPr="00673630">
        <w:rPr>
          <w:rFonts w:asciiTheme="minorHAnsi" w:hAnsiTheme="minorHAnsi" w:cstheme="minorHAnsi"/>
          <w:u w:val="single"/>
          <w:lang w:eastAsia="x-none"/>
        </w:rPr>
        <w:t>ARHITECTURĂ</w:t>
      </w:r>
      <w:r>
        <w:rPr>
          <w:rFonts w:asciiTheme="minorHAnsi" w:hAnsiTheme="minorHAnsi" w:cstheme="minorHAnsi"/>
          <w:u w:val="single"/>
          <w:lang w:eastAsia="x-none"/>
        </w:rPr>
        <w:t xml:space="preserve"> – S2</w:t>
      </w:r>
    </w:p>
    <w:p w14:paraId="2C0F67AE" w14:textId="2ACF1FB1" w:rsidR="002871E2" w:rsidRPr="002871E2" w:rsidRDefault="00673630" w:rsidP="002871E2">
      <w:pPr>
        <w:ind w:firstLine="708"/>
        <w:rPr>
          <w:rFonts w:asciiTheme="minorHAnsi" w:hAnsiTheme="minorHAnsi" w:cstheme="minorHAnsi"/>
          <w:lang w:eastAsia="x-none"/>
        </w:rPr>
      </w:pPr>
      <w:r>
        <w:rPr>
          <w:rFonts w:asciiTheme="minorHAnsi" w:hAnsiTheme="minorHAnsi" w:cstheme="minorHAnsi"/>
          <w:lang w:eastAsia="x-none"/>
        </w:rPr>
        <w:t>La scenariul 2 t</w:t>
      </w:r>
      <w:r w:rsidR="002871E2" w:rsidRPr="002871E2">
        <w:rPr>
          <w:rFonts w:asciiTheme="minorHAnsi" w:hAnsiTheme="minorHAnsi" w:cstheme="minorHAnsi"/>
          <w:lang w:eastAsia="x-none"/>
        </w:rPr>
        <w:t xml:space="preserve">oate datele tehnice sunt cele din scenariul </w:t>
      </w:r>
      <w:r>
        <w:rPr>
          <w:rFonts w:asciiTheme="minorHAnsi" w:hAnsiTheme="minorHAnsi" w:cstheme="minorHAnsi"/>
          <w:lang w:eastAsia="x-none"/>
        </w:rPr>
        <w:t>1</w:t>
      </w:r>
      <w:r w:rsidR="002871E2" w:rsidRPr="002871E2">
        <w:rPr>
          <w:rFonts w:asciiTheme="minorHAnsi" w:hAnsiTheme="minorHAnsi" w:cstheme="minorHAnsi"/>
          <w:lang w:eastAsia="x-none"/>
        </w:rPr>
        <w:t>. Singurele modificari sunt impuse de protectia structurii metalice la foc pentru asigurarea gradului II de rezistenta la foc</w:t>
      </w:r>
      <w:r>
        <w:rPr>
          <w:rFonts w:asciiTheme="minorHAnsi" w:hAnsiTheme="minorHAnsi" w:cstheme="minorHAnsi"/>
          <w:lang w:eastAsia="x-none"/>
        </w:rPr>
        <w:t>.</w:t>
      </w:r>
    </w:p>
    <w:p w14:paraId="660959EC" w14:textId="77777777" w:rsidR="002871E2" w:rsidRPr="002871E2" w:rsidRDefault="002871E2" w:rsidP="002871E2">
      <w:pPr>
        <w:rPr>
          <w:rFonts w:asciiTheme="minorHAnsi" w:hAnsiTheme="minorHAnsi" w:cstheme="minorHAnsi"/>
          <w:lang w:eastAsia="x-none"/>
        </w:rPr>
      </w:pPr>
      <w:r w:rsidRPr="002871E2">
        <w:rPr>
          <w:rFonts w:asciiTheme="minorHAnsi" w:hAnsiTheme="minorHAnsi" w:cstheme="minorHAnsi"/>
          <w:lang w:eastAsia="x-none"/>
        </w:rPr>
        <w:t>Astfel stalpii de rezistenta din profile metalice care au grad de rezistenta la foc de 15 minute trebuie protejati cu trei straturi de gips carton rezistent la foc pana la asigurarea unei rezistente la foc de 120 minute.</w:t>
      </w:r>
    </w:p>
    <w:p w14:paraId="0FCB992A" w14:textId="77777777" w:rsidR="002871E2" w:rsidRPr="002871E2" w:rsidRDefault="002871E2" w:rsidP="002871E2">
      <w:pPr>
        <w:rPr>
          <w:rFonts w:asciiTheme="minorHAnsi" w:hAnsiTheme="minorHAnsi" w:cstheme="minorHAnsi"/>
          <w:lang w:eastAsia="x-none"/>
        </w:rPr>
      </w:pPr>
      <w:r w:rsidRPr="002871E2">
        <w:rPr>
          <w:rFonts w:asciiTheme="minorHAnsi" w:hAnsiTheme="minorHAnsi" w:cstheme="minorHAnsi"/>
          <w:lang w:eastAsia="x-none"/>
        </w:rPr>
        <w:t>Grinzile si contravanturile metalice care au un grad de rezistenta la foc de 15 minute trebuie protejate cu un strat de gips carton rezistent la foc pana la asigurarea unei rezistente la foc de 45 minute.</w:t>
      </w:r>
    </w:p>
    <w:p w14:paraId="2250F0ED" w14:textId="224F091F" w:rsidR="002871E2" w:rsidRPr="00673630" w:rsidRDefault="002871E2" w:rsidP="00E70CEA">
      <w:pPr>
        <w:spacing w:before="60" w:after="60"/>
        <w:ind w:firstLine="709"/>
        <w:rPr>
          <w:rFonts w:asciiTheme="minorHAnsi" w:hAnsiTheme="minorHAnsi" w:cstheme="minorHAnsi"/>
          <w:u w:val="single"/>
          <w:lang w:eastAsia="x-none"/>
        </w:rPr>
      </w:pPr>
      <w:r w:rsidRPr="00673630">
        <w:rPr>
          <w:rFonts w:asciiTheme="minorHAnsi" w:hAnsiTheme="minorHAnsi" w:cstheme="minorHAnsi"/>
          <w:u w:val="single"/>
          <w:lang w:eastAsia="x-none"/>
        </w:rPr>
        <w:t>REZISTENTA</w:t>
      </w:r>
      <w:r w:rsidR="00673630">
        <w:rPr>
          <w:rFonts w:asciiTheme="minorHAnsi" w:hAnsiTheme="minorHAnsi" w:cstheme="minorHAnsi"/>
          <w:u w:val="single"/>
          <w:lang w:eastAsia="x-none"/>
        </w:rPr>
        <w:t xml:space="preserve"> – S2</w:t>
      </w:r>
    </w:p>
    <w:p w14:paraId="0AE84C8E" w14:textId="273119EA" w:rsidR="002871E2" w:rsidRPr="002871E2" w:rsidRDefault="00673630" w:rsidP="002871E2">
      <w:pPr>
        <w:rPr>
          <w:rFonts w:asciiTheme="minorHAnsi" w:hAnsiTheme="minorHAnsi" w:cstheme="minorHAnsi"/>
          <w:lang w:eastAsia="x-none"/>
        </w:rPr>
      </w:pPr>
      <w:r w:rsidRPr="00673630">
        <w:rPr>
          <w:rFonts w:asciiTheme="minorHAnsi" w:hAnsiTheme="minorHAnsi" w:cstheme="minorHAnsi"/>
          <w:lang w:eastAsia="x-none"/>
        </w:rPr>
        <w:t xml:space="preserve">La scenariul 2 toate datele tehnice sunt cele din scenariul 1. </w:t>
      </w:r>
      <w:r w:rsidR="002871E2" w:rsidRPr="002871E2">
        <w:rPr>
          <w:rFonts w:asciiTheme="minorHAnsi" w:hAnsiTheme="minorHAnsi" w:cstheme="minorHAnsi"/>
          <w:lang w:eastAsia="x-none"/>
        </w:rPr>
        <w:t xml:space="preserve">Suprastructura </w:t>
      </w:r>
      <w:r>
        <w:rPr>
          <w:rFonts w:asciiTheme="minorHAnsi" w:hAnsiTheme="minorHAnsi" w:cstheme="minorHAnsi"/>
          <w:lang w:eastAsia="x-none"/>
        </w:rPr>
        <w:t xml:space="preserve">constructiilor (tunelurilor de acces) </w:t>
      </w:r>
      <w:r w:rsidR="002871E2" w:rsidRPr="002871E2">
        <w:rPr>
          <w:rFonts w:asciiTheme="minorHAnsi" w:hAnsiTheme="minorHAnsi" w:cstheme="minorHAnsi"/>
          <w:lang w:eastAsia="x-none"/>
        </w:rPr>
        <w:t>este alcatuita din stalpi, grinzi pane realizate din profile metalice.</w:t>
      </w:r>
    </w:p>
    <w:p w14:paraId="44BC02E9" w14:textId="67F698B7" w:rsidR="002871E2" w:rsidRPr="002871E2" w:rsidRDefault="002871E2" w:rsidP="002871E2">
      <w:pPr>
        <w:rPr>
          <w:rFonts w:asciiTheme="minorHAnsi" w:hAnsiTheme="minorHAnsi" w:cstheme="minorHAnsi"/>
          <w:lang w:eastAsia="x-none"/>
        </w:rPr>
      </w:pPr>
      <w:r w:rsidRPr="002871E2">
        <w:rPr>
          <w:rFonts w:asciiTheme="minorHAnsi" w:hAnsiTheme="minorHAnsi" w:cstheme="minorHAnsi"/>
          <w:lang w:eastAsia="x-none"/>
        </w:rPr>
        <w:t xml:space="preserve">Stalpii </w:t>
      </w:r>
      <w:r w:rsidR="00673630">
        <w:rPr>
          <w:rFonts w:asciiTheme="minorHAnsi" w:hAnsiTheme="minorHAnsi" w:cstheme="minorHAnsi"/>
          <w:lang w:eastAsia="x-none"/>
        </w:rPr>
        <w:t>si grinzile vor fi din otel si</w:t>
      </w:r>
      <w:r w:rsidRPr="002871E2">
        <w:rPr>
          <w:rFonts w:asciiTheme="minorHAnsi" w:hAnsiTheme="minorHAnsi" w:cstheme="minorHAnsi"/>
          <w:lang w:eastAsia="x-none"/>
        </w:rPr>
        <w:t xml:space="preserve"> vor avea </w:t>
      </w:r>
      <w:r w:rsidR="00673630">
        <w:rPr>
          <w:rFonts w:asciiTheme="minorHAnsi" w:hAnsiTheme="minorHAnsi" w:cstheme="minorHAnsi"/>
          <w:lang w:eastAsia="x-none"/>
        </w:rPr>
        <w:t>sectiunile de</w:t>
      </w:r>
      <w:r w:rsidRPr="002871E2">
        <w:rPr>
          <w:rFonts w:asciiTheme="minorHAnsi" w:hAnsiTheme="minorHAnsi" w:cstheme="minorHAnsi"/>
          <w:lang w:eastAsia="x-none"/>
        </w:rPr>
        <w:t xml:space="preserve"> tip IPE.</w:t>
      </w:r>
    </w:p>
    <w:p w14:paraId="7BC87052" w14:textId="77777777" w:rsidR="002871E2" w:rsidRPr="002871E2" w:rsidRDefault="002871E2" w:rsidP="002871E2">
      <w:pPr>
        <w:rPr>
          <w:rFonts w:asciiTheme="minorHAnsi" w:hAnsiTheme="minorHAnsi" w:cstheme="minorHAnsi"/>
          <w:lang w:eastAsia="x-none"/>
        </w:rPr>
      </w:pPr>
      <w:r w:rsidRPr="002871E2">
        <w:rPr>
          <w:rFonts w:asciiTheme="minorHAnsi" w:hAnsiTheme="minorHAnsi" w:cstheme="minorHAnsi"/>
          <w:lang w:eastAsia="x-none"/>
        </w:rPr>
        <w:t>Planseul si acoperisul se va realiza cu un cofraj pierdut din tabla cutata.</w:t>
      </w:r>
    </w:p>
    <w:p w14:paraId="3A23E1DB" w14:textId="41E1C3DA" w:rsidR="002871E2" w:rsidRPr="002871E2" w:rsidRDefault="002871E2" w:rsidP="004C0B9D">
      <w:pPr>
        <w:rPr>
          <w:rFonts w:asciiTheme="minorHAnsi" w:hAnsiTheme="minorHAnsi" w:cstheme="minorHAnsi"/>
          <w:lang w:eastAsia="x-none"/>
        </w:rPr>
      </w:pPr>
      <w:r w:rsidRPr="002871E2">
        <w:rPr>
          <w:rFonts w:asciiTheme="minorHAnsi" w:hAnsiTheme="minorHAnsi" w:cstheme="minorHAnsi"/>
          <w:lang w:eastAsia="x-none"/>
        </w:rPr>
        <w:t xml:space="preserve">Avand in vedere </w:t>
      </w:r>
      <w:r w:rsidR="004C0B9D">
        <w:rPr>
          <w:rFonts w:asciiTheme="minorHAnsi" w:hAnsiTheme="minorHAnsi" w:cstheme="minorHAnsi"/>
          <w:lang w:eastAsia="x-none"/>
        </w:rPr>
        <w:t>ca o parte din trasee vor fi executate la subsolul cladirii unde umiditatea este mai mare este necesar sa se ia masuri suplimentare pentru protectia metalului ceea ce sporeste costul de intretinere in exploatare pe termen lung</w:t>
      </w:r>
      <w:r w:rsidRPr="002871E2">
        <w:rPr>
          <w:rFonts w:asciiTheme="minorHAnsi" w:hAnsiTheme="minorHAnsi" w:cstheme="minorHAnsi"/>
          <w:lang w:eastAsia="x-none"/>
        </w:rPr>
        <w:t>.</w:t>
      </w:r>
    </w:p>
    <w:p w14:paraId="44D0DD8E" w14:textId="244174C7" w:rsidR="002871E2" w:rsidRDefault="00286265" w:rsidP="00E70CEA">
      <w:pPr>
        <w:spacing w:before="60" w:after="60"/>
        <w:ind w:firstLine="709"/>
        <w:rPr>
          <w:rFonts w:asciiTheme="minorHAnsi" w:hAnsiTheme="minorHAnsi" w:cstheme="minorHAnsi"/>
          <w:u w:val="single"/>
          <w:lang w:eastAsia="x-none"/>
        </w:rPr>
      </w:pPr>
      <w:r>
        <w:rPr>
          <w:rFonts w:asciiTheme="minorHAnsi" w:hAnsiTheme="minorHAnsi" w:cstheme="minorHAnsi"/>
          <w:u w:val="single"/>
          <w:lang w:eastAsia="x-none"/>
        </w:rPr>
        <w:t>INSTALATII</w:t>
      </w:r>
      <w:r w:rsidRPr="00286265">
        <w:rPr>
          <w:rFonts w:asciiTheme="minorHAnsi" w:hAnsiTheme="minorHAnsi" w:cstheme="minorHAnsi"/>
          <w:u w:val="single"/>
          <w:lang w:eastAsia="x-none"/>
        </w:rPr>
        <w:t xml:space="preserve"> – S2</w:t>
      </w:r>
    </w:p>
    <w:p w14:paraId="5C5D189C" w14:textId="206143A2" w:rsidR="00286265" w:rsidRPr="00286265" w:rsidRDefault="00286265" w:rsidP="002871E2">
      <w:pPr>
        <w:rPr>
          <w:rFonts w:asciiTheme="minorHAnsi" w:hAnsiTheme="minorHAnsi" w:cstheme="minorHAnsi"/>
          <w:lang w:eastAsia="x-none"/>
        </w:rPr>
      </w:pPr>
      <w:r w:rsidRPr="00286265">
        <w:rPr>
          <w:rFonts w:asciiTheme="minorHAnsi" w:hAnsiTheme="minorHAnsi" w:cstheme="minorHAnsi"/>
          <w:lang w:eastAsia="x-none"/>
        </w:rPr>
        <w:t>La scenariul 2 toate datele tehnice sunt cele din scenariul 1</w:t>
      </w:r>
      <w:r>
        <w:rPr>
          <w:rFonts w:asciiTheme="minorHAnsi" w:hAnsiTheme="minorHAnsi" w:cstheme="minorHAnsi"/>
          <w:lang w:eastAsia="x-none"/>
        </w:rPr>
        <w:t xml:space="preserve"> cu exceptia materialelor de la instalatiile sanitare, canalizare si termice.</w:t>
      </w:r>
    </w:p>
    <w:p w14:paraId="0E22726E" w14:textId="77777777" w:rsidR="00B327F5" w:rsidRDefault="00B327F5" w:rsidP="00B327F5">
      <w:pPr>
        <w:pStyle w:val="Heading2"/>
        <w:spacing w:before="120"/>
        <w:rPr>
          <w:rFonts w:ascii="Calibri" w:hAnsi="Calibri" w:cs="Calibri"/>
          <w:caps w:val="0"/>
          <w:lang w:val="ro-RO"/>
        </w:rPr>
      </w:pPr>
      <w:r w:rsidRPr="002F6179">
        <w:rPr>
          <w:rFonts w:ascii="Calibri" w:hAnsi="Calibri" w:cs="Calibri"/>
          <w:caps w:val="0"/>
          <w:lang w:val="ro-RO"/>
        </w:rPr>
        <w:t>SELECTAREA ȘI JUSTIFICAREA SCENARILULUI / OPȚIUNII OPTIME, RECOMANDATE</w:t>
      </w:r>
    </w:p>
    <w:p w14:paraId="6A6DFAA7" w14:textId="48028C3D" w:rsidR="00286265" w:rsidRPr="00286265" w:rsidRDefault="00286265" w:rsidP="00286265">
      <w:pPr>
        <w:ind w:firstLine="708"/>
        <w:rPr>
          <w:rFonts w:asciiTheme="minorHAnsi" w:hAnsiTheme="minorHAnsi" w:cstheme="minorHAnsi"/>
          <w:lang w:eastAsia="x-none"/>
        </w:rPr>
      </w:pPr>
      <w:r w:rsidRPr="00286265">
        <w:rPr>
          <w:rFonts w:asciiTheme="minorHAnsi" w:hAnsiTheme="minorHAnsi" w:cstheme="minorHAnsi"/>
          <w:lang w:eastAsia="x-none"/>
        </w:rPr>
        <w:t>Diferent</w:t>
      </w:r>
      <w:r>
        <w:rPr>
          <w:rFonts w:asciiTheme="minorHAnsi" w:hAnsiTheme="minorHAnsi" w:cstheme="minorHAnsi"/>
          <w:lang w:eastAsia="x-none"/>
        </w:rPr>
        <w:t>ele</w:t>
      </w:r>
      <w:r w:rsidRPr="00286265">
        <w:rPr>
          <w:rFonts w:asciiTheme="minorHAnsi" w:hAnsiTheme="minorHAnsi" w:cstheme="minorHAnsi"/>
          <w:lang w:eastAsia="x-none"/>
        </w:rPr>
        <w:t xml:space="preserve"> dintre cele doua scenarii apar la costurile </w:t>
      </w:r>
      <w:r>
        <w:rPr>
          <w:rFonts w:asciiTheme="minorHAnsi" w:hAnsiTheme="minorHAnsi" w:cstheme="minorHAnsi"/>
          <w:lang w:eastAsia="x-none"/>
        </w:rPr>
        <w:t xml:space="preserve">intretinere in exploatare si la costurile </w:t>
      </w:r>
      <w:r w:rsidRPr="00286265">
        <w:rPr>
          <w:rFonts w:asciiTheme="minorHAnsi" w:hAnsiTheme="minorHAnsi" w:cstheme="minorHAnsi"/>
          <w:lang w:eastAsia="x-none"/>
        </w:rPr>
        <w:t xml:space="preserve">de executie. </w:t>
      </w:r>
    </w:p>
    <w:p w14:paraId="4E6C51A0" w14:textId="5FDE1F05" w:rsidR="00286265" w:rsidRPr="00CF5FE1" w:rsidRDefault="00286265" w:rsidP="00E16B64">
      <w:pPr>
        <w:spacing w:before="120"/>
        <w:rPr>
          <w:rFonts w:asciiTheme="minorHAnsi" w:hAnsiTheme="minorHAnsi" w:cstheme="minorHAnsi"/>
          <w:b/>
          <w:u w:val="single"/>
          <w:lang w:eastAsia="x-none"/>
        </w:rPr>
      </w:pPr>
      <w:r w:rsidRPr="00CF5FE1">
        <w:rPr>
          <w:rFonts w:asciiTheme="minorHAnsi" w:hAnsiTheme="minorHAnsi" w:cstheme="minorHAnsi"/>
          <w:b/>
          <w:u w:val="single"/>
          <w:lang w:eastAsia="x-none"/>
        </w:rPr>
        <w:t>Scenariul selectat si recomandat Scenariul nr 1.</w:t>
      </w:r>
    </w:p>
    <w:p w14:paraId="5A8CA400" w14:textId="77777777" w:rsidR="00B327F5" w:rsidRPr="002F6179" w:rsidRDefault="00B327F5" w:rsidP="00B327F5">
      <w:pPr>
        <w:pStyle w:val="Heading2"/>
        <w:spacing w:before="120"/>
        <w:rPr>
          <w:rFonts w:ascii="Calibri" w:hAnsi="Calibri" w:cs="Calibri"/>
          <w:caps w:val="0"/>
          <w:lang w:val="ro-RO"/>
        </w:rPr>
      </w:pPr>
      <w:r w:rsidRPr="002F6179">
        <w:rPr>
          <w:rFonts w:ascii="Calibri" w:hAnsi="Calibri" w:cs="Calibri"/>
          <w:caps w:val="0"/>
          <w:lang w:val="ro-RO"/>
        </w:rPr>
        <w:t>PRINCIPALII INDICATORI TEHNICO – ECONOMICI AFERENȚI INVESTIȚIEI:</w:t>
      </w:r>
    </w:p>
    <w:p w14:paraId="607C7D1F" w14:textId="77777777" w:rsidR="00B327F5" w:rsidRDefault="00B327F5" w:rsidP="00E70CEA">
      <w:pPr>
        <w:numPr>
          <w:ilvl w:val="0"/>
          <w:numId w:val="16"/>
        </w:numPr>
        <w:ind w:left="360"/>
        <w:rPr>
          <w:rFonts w:ascii="Calibri" w:hAnsi="Calibri" w:cs="Calibri"/>
          <w:lang w:eastAsia="x-none"/>
        </w:rPr>
      </w:pPr>
      <w:r w:rsidRPr="002F6179">
        <w:rPr>
          <w:rFonts w:ascii="Calibri" w:hAnsi="Calibri" w:cs="Calibri"/>
          <w:lang w:eastAsia="x-none"/>
        </w:rPr>
        <w:t>Indicatorii maximali, respectiv valoarea totală a obiectivului de investiții, exprimată în lei, cu TVA și, respectiv, fără TVA, din care construcții-montaj (C+M), în conformitate cu devizul general;</w:t>
      </w:r>
    </w:p>
    <w:p w14:paraId="23F93E3B" w14:textId="6D86FA87" w:rsidR="00542F19" w:rsidRPr="00D843D1" w:rsidRDefault="00542F19" w:rsidP="0047689A">
      <w:pPr>
        <w:spacing w:before="40"/>
        <w:ind w:left="357" w:firstLine="708"/>
        <w:rPr>
          <w:rFonts w:ascii="Tahoma" w:hAnsi="Tahoma" w:cs="Tahoma"/>
          <w:bCs/>
          <w:sz w:val="20"/>
          <w:szCs w:val="20"/>
          <w:lang w:val="en-GB" w:eastAsia="en-GB"/>
        </w:rPr>
      </w:pPr>
      <w:r w:rsidRPr="00D843D1">
        <w:rPr>
          <w:rFonts w:ascii="Calibri" w:hAnsi="Calibri" w:cs="Calibri"/>
          <w:lang w:eastAsia="x-none"/>
        </w:rPr>
        <w:t xml:space="preserve">Valoare totala fara TVA= </w:t>
      </w:r>
      <w:r w:rsidR="00D843D1" w:rsidRPr="00D843D1">
        <w:rPr>
          <w:rFonts w:ascii="Calibri" w:hAnsi="Calibri" w:cs="Calibri"/>
          <w:lang w:eastAsia="x-none"/>
        </w:rPr>
        <w:t>4</w:t>
      </w:r>
      <w:r w:rsidR="00EA13A8">
        <w:rPr>
          <w:rFonts w:ascii="Calibri" w:hAnsi="Calibri" w:cs="Calibri"/>
          <w:lang w:eastAsia="x-none"/>
        </w:rPr>
        <w:t>822718</w:t>
      </w:r>
      <w:r w:rsidRPr="00D843D1">
        <w:rPr>
          <w:rFonts w:ascii="Tahoma" w:hAnsi="Tahoma" w:cs="Tahoma"/>
          <w:bCs/>
          <w:sz w:val="20"/>
          <w:szCs w:val="20"/>
          <w:lang w:val="en-GB" w:eastAsia="en-GB"/>
        </w:rPr>
        <w:t>.</w:t>
      </w:r>
      <w:r w:rsidR="00D843D1" w:rsidRPr="00D843D1">
        <w:rPr>
          <w:rFonts w:ascii="Tahoma" w:hAnsi="Tahoma" w:cs="Tahoma"/>
          <w:bCs/>
          <w:sz w:val="20"/>
          <w:szCs w:val="20"/>
          <w:lang w:val="en-GB" w:eastAsia="en-GB"/>
        </w:rPr>
        <w:t>9</w:t>
      </w:r>
      <w:r w:rsidRPr="00D843D1">
        <w:rPr>
          <w:rFonts w:ascii="Tahoma" w:hAnsi="Tahoma" w:cs="Tahoma"/>
          <w:bCs/>
          <w:sz w:val="20"/>
          <w:szCs w:val="20"/>
          <w:lang w:val="en-GB" w:eastAsia="en-GB"/>
        </w:rPr>
        <w:t>8 lei</w:t>
      </w:r>
    </w:p>
    <w:p w14:paraId="7D4829C3" w14:textId="64DCF178" w:rsidR="00542F19" w:rsidRPr="00D843D1" w:rsidRDefault="00542F19" w:rsidP="0047689A">
      <w:pPr>
        <w:ind w:left="717" w:firstLine="348"/>
        <w:rPr>
          <w:rFonts w:ascii="Tahoma" w:hAnsi="Tahoma" w:cs="Tahoma"/>
          <w:bCs/>
          <w:sz w:val="20"/>
          <w:szCs w:val="20"/>
          <w:lang w:val="en-GB" w:eastAsia="en-GB"/>
        </w:rPr>
      </w:pPr>
      <w:r w:rsidRPr="00D843D1">
        <w:rPr>
          <w:rFonts w:ascii="Tahoma" w:hAnsi="Tahoma" w:cs="Tahoma"/>
          <w:bCs/>
          <w:sz w:val="20"/>
          <w:szCs w:val="20"/>
          <w:lang w:val="en-GB" w:eastAsia="en-GB"/>
        </w:rPr>
        <w:t>Valoare totala cu TVA= 5</w:t>
      </w:r>
      <w:r w:rsidR="00EA13A8">
        <w:rPr>
          <w:rFonts w:ascii="Tahoma" w:hAnsi="Tahoma" w:cs="Tahoma"/>
          <w:bCs/>
          <w:sz w:val="20"/>
          <w:szCs w:val="20"/>
          <w:lang w:val="en-GB" w:eastAsia="en-GB"/>
        </w:rPr>
        <w:t>732632</w:t>
      </w:r>
      <w:r w:rsidRPr="00D843D1">
        <w:rPr>
          <w:rFonts w:ascii="Tahoma" w:hAnsi="Tahoma" w:cs="Tahoma"/>
          <w:bCs/>
          <w:sz w:val="20"/>
          <w:szCs w:val="20"/>
          <w:lang w:val="en-GB" w:eastAsia="en-GB"/>
        </w:rPr>
        <w:t>.</w:t>
      </w:r>
      <w:r w:rsidR="00D843D1" w:rsidRPr="00D843D1">
        <w:rPr>
          <w:rFonts w:ascii="Tahoma" w:hAnsi="Tahoma" w:cs="Tahoma"/>
          <w:bCs/>
          <w:sz w:val="20"/>
          <w:szCs w:val="20"/>
          <w:lang w:val="en-GB" w:eastAsia="en-GB"/>
        </w:rPr>
        <w:t>09</w:t>
      </w:r>
      <w:r w:rsidRPr="00D843D1">
        <w:rPr>
          <w:rFonts w:ascii="Tahoma" w:hAnsi="Tahoma" w:cs="Tahoma"/>
          <w:bCs/>
          <w:sz w:val="20"/>
          <w:szCs w:val="20"/>
          <w:lang w:val="en-GB" w:eastAsia="en-GB"/>
        </w:rPr>
        <w:t xml:space="preserve"> lei</w:t>
      </w:r>
    </w:p>
    <w:p w14:paraId="0373D3DD" w14:textId="4609EBEB" w:rsidR="00542F19" w:rsidRPr="00D843D1" w:rsidRDefault="00542F19" w:rsidP="0047689A">
      <w:pPr>
        <w:ind w:left="717" w:firstLine="348"/>
        <w:rPr>
          <w:rFonts w:ascii="Tahoma" w:hAnsi="Tahoma" w:cs="Tahoma"/>
          <w:bCs/>
          <w:sz w:val="20"/>
          <w:szCs w:val="20"/>
          <w:lang w:val="en-GB" w:eastAsia="en-GB"/>
        </w:rPr>
      </w:pPr>
      <w:r w:rsidRPr="00D843D1">
        <w:rPr>
          <w:rFonts w:ascii="Tahoma" w:hAnsi="Tahoma" w:cs="Tahoma"/>
          <w:bCs/>
          <w:sz w:val="20"/>
          <w:szCs w:val="20"/>
          <w:lang w:val="en-GB" w:eastAsia="en-GB"/>
        </w:rPr>
        <w:t xml:space="preserve">C+M= </w:t>
      </w:r>
      <w:r w:rsidR="00D843D1" w:rsidRPr="00D843D1">
        <w:rPr>
          <w:rFonts w:ascii="Tahoma" w:hAnsi="Tahoma" w:cs="Tahoma"/>
          <w:bCs/>
          <w:sz w:val="20"/>
          <w:szCs w:val="20"/>
          <w:lang w:val="en-GB" w:eastAsia="en-GB"/>
        </w:rPr>
        <w:t>3053024</w:t>
      </w:r>
      <w:r w:rsidRPr="00D843D1">
        <w:rPr>
          <w:rFonts w:ascii="Tahoma" w:hAnsi="Tahoma" w:cs="Tahoma"/>
          <w:bCs/>
          <w:sz w:val="20"/>
          <w:szCs w:val="20"/>
          <w:lang w:val="en-GB" w:eastAsia="en-GB"/>
        </w:rPr>
        <w:t>.30 (fara TVA)</w:t>
      </w:r>
    </w:p>
    <w:p w14:paraId="022B8C86" w14:textId="0B17AB96" w:rsidR="00542F19" w:rsidRPr="00E70CEA" w:rsidRDefault="00542F19" w:rsidP="0047689A">
      <w:pPr>
        <w:spacing w:after="40"/>
        <w:ind w:left="714" w:firstLine="351"/>
        <w:rPr>
          <w:rFonts w:ascii="Tahoma" w:hAnsi="Tahoma" w:cs="Tahoma"/>
          <w:bCs/>
          <w:sz w:val="20"/>
          <w:szCs w:val="20"/>
          <w:lang w:val="en-GB" w:eastAsia="en-GB"/>
        </w:rPr>
      </w:pPr>
      <w:r w:rsidRPr="00D843D1">
        <w:rPr>
          <w:rFonts w:ascii="Calibri" w:hAnsi="Calibri" w:cs="Calibri"/>
          <w:lang w:eastAsia="x-none"/>
        </w:rPr>
        <w:t xml:space="preserve">C+M= </w:t>
      </w:r>
      <w:r w:rsidRPr="00D843D1">
        <w:rPr>
          <w:rFonts w:ascii="Tahoma" w:hAnsi="Tahoma" w:cs="Tahoma"/>
          <w:bCs/>
          <w:sz w:val="20"/>
          <w:szCs w:val="20"/>
          <w:lang w:val="en-GB" w:eastAsia="en-GB"/>
        </w:rPr>
        <w:t>3</w:t>
      </w:r>
      <w:r w:rsidR="00D843D1" w:rsidRPr="00D843D1">
        <w:rPr>
          <w:rFonts w:ascii="Tahoma" w:hAnsi="Tahoma" w:cs="Tahoma"/>
          <w:bCs/>
          <w:sz w:val="20"/>
          <w:szCs w:val="20"/>
          <w:lang w:val="en-GB" w:eastAsia="en-GB"/>
        </w:rPr>
        <w:t>633098</w:t>
      </w:r>
      <w:r w:rsidRPr="00D843D1">
        <w:rPr>
          <w:rFonts w:ascii="Tahoma" w:hAnsi="Tahoma" w:cs="Tahoma"/>
          <w:bCs/>
          <w:sz w:val="20"/>
          <w:szCs w:val="20"/>
          <w:lang w:val="en-GB" w:eastAsia="en-GB"/>
        </w:rPr>
        <w:t>.</w:t>
      </w:r>
      <w:r w:rsidR="00D843D1" w:rsidRPr="00D843D1">
        <w:rPr>
          <w:rFonts w:ascii="Tahoma" w:hAnsi="Tahoma" w:cs="Tahoma"/>
          <w:bCs/>
          <w:sz w:val="20"/>
          <w:szCs w:val="20"/>
          <w:lang w:val="en-GB" w:eastAsia="en-GB"/>
        </w:rPr>
        <w:t>92</w:t>
      </w:r>
      <w:r w:rsidRPr="00D843D1">
        <w:rPr>
          <w:rFonts w:ascii="Tahoma" w:hAnsi="Tahoma" w:cs="Tahoma"/>
          <w:bCs/>
          <w:sz w:val="20"/>
          <w:szCs w:val="20"/>
          <w:lang w:val="en-GB" w:eastAsia="en-GB"/>
        </w:rPr>
        <w:t xml:space="preserve"> (cu TVA)</w:t>
      </w:r>
    </w:p>
    <w:p w14:paraId="22D90866" w14:textId="77777777" w:rsidR="00B327F5" w:rsidRDefault="00B327F5" w:rsidP="00E70CEA">
      <w:pPr>
        <w:numPr>
          <w:ilvl w:val="0"/>
          <w:numId w:val="16"/>
        </w:numPr>
        <w:ind w:left="360"/>
        <w:rPr>
          <w:rFonts w:ascii="Calibri" w:hAnsi="Calibri" w:cs="Calibri"/>
          <w:lang w:eastAsia="x-none"/>
        </w:rPr>
      </w:pPr>
      <w:r w:rsidRPr="002F6179">
        <w:rPr>
          <w:rFonts w:ascii="Calibri" w:hAnsi="Calibri" w:cs="Calibri"/>
          <w:lang w:eastAsia="x-none"/>
        </w:rPr>
        <w:t>Indicatorii minimali, respectiv indicatorii de performanță – elemente fizice / capacități fizice care să indice atingerea obiectivului de investiții – și, după caz, calitativi, în conformitate cu standardele, normativele și reglementările tehnice în vigoare;</w:t>
      </w:r>
    </w:p>
    <w:p w14:paraId="67683257" w14:textId="6EE719FC" w:rsidR="00E70CEA" w:rsidRPr="00E70CEA" w:rsidRDefault="00E70CEA" w:rsidP="00E70CEA">
      <w:pPr>
        <w:ind w:left="1065"/>
        <w:rPr>
          <w:rFonts w:ascii="Calibri" w:hAnsi="Calibri" w:cs="Calibri"/>
          <w:b/>
          <w:lang w:eastAsia="x-none"/>
        </w:rPr>
      </w:pPr>
      <w:r w:rsidRPr="00E70CEA">
        <w:rPr>
          <w:rFonts w:ascii="Calibri" w:hAnsi="Calibri" w:cs="Calibri"/>
          <w:b/>
          <w:lang w:eastAsia="x-none"/>
        </w:rPr>
        <w:t xml:space="preserve">Valoare totala fara TVA= </w:t>
      </w:r>
      <w:r w:rsidR="0042436B" w:rsidRPr="009B38C8">
        <w:rPr>
          <w:rFonts w:ascii="Tahoma" w:hAnsi="Tahoma" w:cs="Tahoma"/>
          <w:b/>
          <w:bCs/>
          <w:sz w:val="20"/>
          <w:szCs w:val="20"/>
          <w:lang w:val="en-GB" w:eastAsia="en-GB"/>
        </w:rPr>
        <w:t>4</w:t>
      </w:r>
      <w:r w:rsidR="00EA13A8">
        <w:rPr>
          <w:rFonts w:ascii="Tahoma" w:hAnsi="Tahoma" w:cs="Tahoma"/>
          <w:b/>
          <w:bCs/>
          <w:sz w:val="20"/>
          <w:szCs w:val="20"/>
          <w:lang w:val="en-GB" w:eastAsia="en-GB"/>
        </w:rPr>
        <w:t>597167</w:t>
      </w:r>
      <w:r w:rsidR="0042436B" w:rsidRPr="009B38C8">
        <w:rPr>
          <w:rFonts w:ascii="Tahoma" w:hAnsi="Tahoma" w:cs="Tahoma"/>
          <w:b/>
          <w:bCs/>
          <w:sz w:val="20"/>
          <w:szCs w:val="20"/>
          <w:lang w:val="en-GB" w:eastAsia="en-GB"/>
        </w:rPr>
        <w:t>.72</w:t>
      </w:r>
      <w:r w:rsidR="0042436B">
        <w:rPr>
          <w:rFonts w:ascii="Tahoma" w:hAnsi="Tahoma" w:cs="Tahoma"/>
          <w:b/>
          <w:bCs/>
          <w:sz w:val="20"/>
          <w:szCs w:val="20"/>
          <w:lang w:val="en-GB" w:eastAsia="en-GB"/>
        </w:rPr>
        <w:t xml:space="preserve"> </w:t>
      </w:r>
      <w:r w:rsidRPr="00E70CEA">
        <w:rPr>
          <w:rFonts w:ascii="Calibri" w:hAnsi="Calibri" w:cs="Calibri"/>
          <w:b/>
          <w:lang w:eastAsia="x-none"/>
        </w:rPr>
        <w:t>lei</w:t>
      </w:r>
    </w:p>
    <w:p w14:paraId="23601AA2" w14:textId="0982EA73" w:rsidR="00E70CEA" w:rsidRPr="00E70CEA" w:rsidRDefault="00E70CEA" w:rsidP="00E70CEA">
      <w:pPr>
        <w:ind w:left="1065"/>
        <w:rPr>
          <w:rFonts w:ascii="Calibri" w:hAnsi="Calibri" w:cs="Calibri"/>
          <w:b/>
          <w:lang w:eastAsia="x-none"/>
        </w:rPr>
      </w:pPr>
      <w:r w:rsidRPr="00E70CEA">
        <w:rPr>
          <w:rFonts w:ascii="Calibri" w:hAnsi="Calibri" w:cs="Calibri"/>
          <w:b/>
          <w:lang w:eastAsia="x-none"/>
        </w:rPr>
        <w:t xml:space="preserve">Valoare totala cu TVA= </w:t>
      </w:r>
      <w:r w:rsidR="0042436B" w:rsidRPr="0042436B">
        <w:rPr>
          <w:rFonts w:asciiTheme="minorHAnsi" w:eastAsia="Arial" w:hAnsiTheme="minorHAnsi" w:cstheme="minorHAnsi"/>
          <w:b/>
          <w:noProof/>
        </w:rPr>
        <w:t>5</w:t>
      </w:r>
      <w:r w:rsidR="00EA13A8">
        <w:rPr>
          <w:rFonts w:asciiTheme="minorHAnsi" w:eastAsia="Arial" w:hAnsiTheme="minorHAnsi" w:cstheme="minorHAnsi"/>
          <w:b/>
          <w:noProof/>
        </w:rPr>
        <w:t>464558</w:t>
      </w:r>
      <w:r w:rsidR="0042436B" w:rsidRPr="0042436B">
        <w:rPr>
          <w:rFonts w:asciiTheme="minorHAnsi" w:eastAsia="Arial" w:hAnsiTheme="minorHAnsi" w:cstheme="minorHAnsi"/>
          <w:b/>
          <w:noProof/>
        </w:rPr>
        <w:t>.</w:t>
      </w:r>
      <w:r w:rsidR="00852C11">
        <w:rPr>
          <w:rFonts w:asciiTheme="minorHAnsi" w:eastAsia="Arial" w:hAnsiTheme="minorHAnsi" w:cstheme="minorHAnsi"/>
          <w:b/>
          <w:noProof/>
        </w:rPr>
        <w:t>45</w:t>
      </w:r>
      <w:r w:rsidR="0042436B">
        <w:rPr>
          <w:rFonts w:asciiTheme="minorHAnsi" w:eastAsia="Arial" w:hAnsiTheme="minorHAnsi" w:cstheme="minorHAnsi"/>
          <w:b/>
          <w:noProof/>
        </w:rPr>
        <w:t xml:space="preserve"> </w:t>
      </w:r>
      <w:r w:rsidRPr="0042436B">
        <w:rPr>
          <w:rFonts w:ascii="Calibri" w:hAnsi="Calibri" w:cs="Calibri"/>
          <w:b/>
          <w:lang w:eastAsia="x-none"/>
        </w:rPr>
        <w:t>lei</w:t>
      </w:r>
    </w:p>
    <w:p w14:paraId="38EA8953" w14:textId="07690400" w:rsidR="00E70CEA" w:rsidRPr="00E70CEA" w:rsidRDefault="00E70CEA" w:rsidP="00E70CEA">
      <w:pPr>
        <w:ind w:left="1065"/>
        <w:rPr>
          <w:rFonts w:ascii="Calibri" w:hAnsi="Calibri" w:cs="Calibri"/>
          <w:b/>
          <w:lang w:eastAsia="x-none"/>
        </w:rPr>
      </w:pPr>
      <w:r w:rsidRPr="00E70CEA">
        <w:rPr>
          <w:rFonts w:ascii="Calibri" w:hAnsi="Calibri" w:cs="Calibri"/>
          <w:b/>
          <w:lang w:eastAsia="x-none"/>
        </w:rPr>
        <w:t xml:space="preserve">C+M= </w:t>
      </w:r>
      <w:r w:rsidR="0042436B" w:rsidRPr="009B38C8">
        <w:rPr>
          <w:rFonts w:ascii="Calibri" w:hAnsi="Calibri" w:cs="Calibri"/>
          <w:b/>
          <w:lang w:eastAsia="x-none"/>
        </w:rPr>
        <w:t>2894255.12</w:t>
      </w:r>
      <w:r w:rsidR="0042436B" w:rsidRPr="00E70CEA">
        <w:rPr>
          <w:rFonts w:ascii="Calibri" w:hAnsi="Calibri" w:cs="Calibri"/>
          <w:b/>
          <w:lang w:eastAsia="x-none"/>
        </w:rPr>
        <w:t xml:space="preserve"> </w:t>
      </w:r>
      <w:r w:rsidRPr="00E70CEA">
        <w:rPr>
          <w:rFonts w:ascii="Calibri" w:hAnsi="Calibri" w:cs="Calibri"/>
          <w:b/>
          <w:lang w:eastAsia="x-none"/>
        </w:rPr>
        <w:t>(fara TVA)</w:t>
      </w:r>
    </w:p>
    <w:p w14:paraId="35494A80" w14:textId="0A0CB300" w:rsidR="00E70CEA" w:rsidRPr="00E70CEA" w:rsidRDefault="00E70CEA" w:rsidP="00E70CEA">
      <w:pPr>
        <w:ind w:left="1065"/>
        <w:rPr>
          <w:rFonts w:ascii="Calibri" w:hAnsi="Calibri" w:cs="Calibri"/>
          <w:b/>
          <w:lang w:eastAsia="x-none"/>
        </w:rPr>
      </w:pPr>
      <w:r w:rsidRPr="00E70CEA">
        <w:rPr>
          <w:rFonts w:ascii="Calibri" w:hAnsi="Calibri" w:cs="Calibri"/>
          <w:b/>
          <w:lang w:eastAsia="x-none"/>
        </w:rPr>
        <w:t xml:space="preserve">C+M= </w:t>
      </w:r>
      <w:r w:rsidR="0042436B" w:rsidRPr="009B38C8">
        <w:rPr>
          <w:rFonts w:ascii="Calibri" w:hAnsi="Calibri" w:cs="Calibri"/>
          <w:b/>
          <w:lang w:eastAsia="x-none"/>
        </w:rPr>
        <w:t>3444163.59</w:t>
      </w:r>
      <w:r w:rsidR="0042436B" w:rsidRPr="00E70CEA">
        <w:rPr>
          <w:rFonts w:ascii="Calibri" w:hAnsi="Calibri" w:cs="Calibri"/>
          <w:b/>
          <w:lang w:eastAsia="x-none"/>
        </w:rPr>
        <w:t xml:space="preserve"> </w:t>
      </w:r>
      <w:r w:rsidRPr="00E70CEA">
        <w:rPr>
          <w:rFonts w:ascii="Calibri" w:hAnsi="Calibri" w:cs="Calibri"/>
          <w:b/>
          <w:lang w:eastAsia="x-none"/>
        </w:rPr>
        <w:t>(cu TVA)</w:t>
      </w:r>
    </w:p>
    <w:p w14:paraId="7B23E760" w14:textId="6320703E" w:rsidR="00B327F5" w:rsidRPr="002F6179" w:rsidRDefault="00B327F5" w:rsidP="00E16B64">
      <w:pPr>
        <w:numPr>
          <w:ilvl w:val="0"/>
          <w:numId w:val="16"/>
        </w:numPr>
        <w:spacing w:before="120"/>
        <w:ind w:left="1060" w:hanging="357"/>
        <w:rPr>
          <w:rFonts w:ascii="Calibri" w:hAnsi="Calibri" w:cs="Calibri"/>
          <w:lang w:eastAsia="x-none"/>
        </w:rPr>
      </w:pPr>
      <w:r w:rsidRPr="002F6179">
        <w:rPr>
          <w:rFonts w:ascii="Calibri" w:hAnsi="Calibri" w:cs="Calibri"/>
          <w:lang w:eastAsia="x-none"/>
        </w:rPr>
        <w:t>Indicatorii financiari, socio</w:t>
      </w:r>
      <w:r w:rsidR="00E16B64">
        <w:rPr>
          <w:rFonts w:ascii="Calibri" w:hAnsi="Calibri" w:cs="Calibri"/>
          <w:lang w:eastAsia="x-none"/>
        </w:rPr>
        <w:t>-</w:t>
      </w:r>
      <w:r w:rsidRPr="002F6179">
        <w:rPr>
          <w:rFonts w:ascii="Calibri" w:hAnsi="Calibri" w:cs="Calibri"/>
          <w:lang w:eastAsia="x-none"/>
        </w:rPr>
        <w:t>economici, de impact, de rezultat/operare, stabiliți în funcție de specificul și ținta fiecărui obiectiv de investiții;</w:t>
      </w:r>
    </w:p>
    <w:p w14:paraId="2B70422A" w14:textId="77777777" w:rsidR="00B327F5" w:rsidRDefault="00B327F5" w:rsidP="00E16B64">
      <w:pPr>
        <w:numPr>
          <w:ilvl w:val="0"/>
          <w:numId w:val="16"/>
        </w:numPr>
        <w:spacing w:before="120" w:after="120"/>
        <w:ind w:left="1060" w:hanging="357"/>
        <w:rPr>
          <w:rFonts w:ascii="Calibri" w:hAnsi="Calibri" w:cs="Calibri"/>
          <w:lang w:eastAsia="x-none"/>
        </w:rPr>
      </w:pPr>
      <w:r w:rsidRPr="002F6179">
        <w:rPr>
          <w:rFonts w:ascii="Calibri" w:hAnsi="Calibri" w:cs="Calibri"/>
          <w:lang w:eastAsia="x-none"/>
        </w:rPr>
        <w:t>Durata estimată de execuție a obiectivului de investiții, exprimată în luni.</w:t>
      </w:r>
    </w:p>
    <w:p w14:paraId="0CA71B81" w14:textId="0932101A" w:rsidR="00B327F5" w:rsidRDefault="00890EDF" w:rsidP="00890EDF">
      <w:pPr>
        <w:ind w:firstLine="705"/>
        <w:rPr>
          <w:rFonts w:ascii="Calibri" w:hAnsi="Calibri" w:cs="Calibri"/>
          <w:lang w:eastAsia="x-none"/>
        </w:rPr>
      </w:pPr>
      <w:r w:rsidRPr="00890EDF">
        <w:rPr>
          <w:rFonts w:ascii="Calibri" w:hAnsi="Calibri" w:cs="Calibri"/>
          <w:lang w:eastAsia="x-none"/>
        </w:rPr>
        <w:t>Durata de  realizare a investiției este de 1</w:t>
      </w:r>
      <w:r w:rsidR="00652E79">
        <w:rPr>
          <w:rFonts w:ascii="Calibri" w:hAnsi="Calibri" w:cs="Calibri"/>
          <w:lang w:eastAsia="x-none"/>
        </w:rPr>
        <w:t>0</w:t>
      </w:r>
      <w:r w:rsidRPr="00890EDF">
        <w:rPr>
          <w:rFonts w:ascii="Calibri" w:hAnsi="Calibri" w:cs="Calibri"/>
          <w:lang w:eastAsia="x-none"/>
        </w:rPr>
        <w:t xml:space="preserve"> luni (</w:t>
      </w:r>
      <w:r w:rsidR="00C25833">
        <w:rPr>
          <w:rFonts w:ascii="Calibri" w:hAnsi="Calibri" w:cs="Calibri"/>
          <w:lang w:eastAsia="x-none"/>
        </w:rPr>
        <w:t>3</w:t>
      </w:r>
      <w:r w:rsidRPr="00890EDF">
        <w:rPr>
          <w:rFonts w:ascii="Calibri" w:hAnsi="Calibri" w:cs="Calibri"/>
          <w:lang w:eastAsia="x-none"/>
        </w:rPr>
        <w:t xml:space="preserve"> luni proiectare si v</w:t>
      </w:r>
      <w:r w:rsidR="00E16B64">
        <w:rPr>
          <w:rFonts w:ascii="Calibri" w:hAnsi="Calibri" w:cs="Calibri"/>
          <w:lang w:eastAsia="x-none"/>
        </w:rPr>
        <w:t>erificare, 7</w:t>
      </w:r>
      <w:r w:rsidRPr="00890EDF">
        <w:rPr>
          <w:rFonts w:ascii="Calibri" w:hAnsi="Calibri" w:cs="Calibri"/>
          <w:lang w:eastAsia="x-none"/>
        </w:rPr>
        <w:t xml:space="preserve"> luni executie)</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382"/>
        <w:gridCol w:w="5187"/>
        <w:gridCol w:w="1305"/>
        <w:gridCol w:w="1175"/>
        <w:gridCol w:w="1305"/>
      </w:tblGrid>
      <w:tr w:rsidR="00EA13A8" w:rsidRPr="00EA13A8" w14:paraId="39DA00D2" w14:textId="77777777" w:rsidTr="00EA13A8">
        <w:trPr>
          <w:trHeight w:val="450"/>
          <w:tblCellSpacing w:w="0" w:type="dxa"/>
        </w:trPr>
        <w:tc>
          <w:tcPr>
            <w:tcW w:w="0" w:type="auto"/>
            <w:gridSpan w:val="5"/>
            <w:vAlign w:val="bottom"/>
            <w:hideMark/>
          </w:tcPr>
          <w:p w14:paraId="1967B00F"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lastRenderedPageBreak/>
              <w:t>DEVIZ GENERAL privind cheltuielile necesare realizarii obiectivului: „Lucrări de execuție a legăt. Între corpul nou construit (S+P+4E) și clădirea existentă a SJU Pitești ”- SCENARIUL 1</w:t>
            </w:r>
          </w:p>
        </w:tc>
      </w:tr>
      <w:tr w:rsidR="00EA13A8" w:rsidRPr="00EA13A8" w14:paraId="5F3C88C7" w14:textId="77777777" w:rsidTr="00EA13A8">
        <w:trPr>
          <w:trHeight w:val="225"/>
          <w:tblCellSpacing w:w="0" w:type="dxa"/>
        </w:trPr>
        <w:tc>
          <w:tcPr>
            <w:tcW w:w="0" w:type="auto"/>
            <w:tcBorders>
              <w:top w:val="single" w:sz="6" w:space="0" w:color="000000"/>
              <w:left w:val="single" w:sz="6" w:space="0" w:color="000000"/>
              <w:right w:val="single" w:sz="6" w:space="0" w:color="000000"/>
            </w:tcBorders>
            <w:vAlign w:val="bottom"/>
            <w:hideMark/>
          </w:tcPr>
          <w:p w14:paraId="7B5E5C2A"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 xml:space="preserve">Nr. </w:t>
            </w:r>
          </w:p>
        </w:tc>
        <w:tc>
          <w:tcPr>
            <w:tcW w:w="0" w:type="auto"/>
            <w:tcBorders>
              <w:top w:val="single" w:sz="6" w:space="0" w:color="000000"/>
              <w:left w:val="single" w:sz="6" w:space="0" w:color="000000"/>
              <w:right w:val="single" w:sz="6" w:space="0" w:color="000000"/>
            </w:tcBorders>
            <w:vAlign w:val="bottom"/>
            <w:hideMark/>
          </w:tcPr>
          <w:p w14:paraId="6E02BC54" w14:textId="77777777" w:rsidR="00EA13A8" w:rsidRPr="00EA13A8" w:rsidRDefault="00EA13A8" w:rsidP="00EA13A8">
            <w:pPr>
              <w:jc w:val="center"/>
              <w:rPr>
                <w:rFonts w:cs="Arial"/>
                <w:sz w:val="20"/>
                <w:szCs w:val="20"/>
                <w:lang w:val="en-GB" w:eastAsia="en-GB"/>
              </w:rPr>
            </w:pPr>
            <w:r w:rsidRPr="00EA13A8">
              <w:rPr>
                <w:rFonts w:cs="Arial"/>
                <w:sz w:val="20"/>
                <w:szCs w:val="20"/>
                <w:lang w:val="en-GB" w:eastAsia="en-GB"/>
              </w:rPr>
              <w:t>Denumirea capitolelor si subcapitolelor de cheltuieli</w:t>
            </w:r>
          </w:p>
        </w:tc>
        <w:tc>
          <w:tcPr>
            <w:tcW w:w="0" w:type="auto"/>
            <w:tcBorders>
              <w:top w:val="single" w:sz="6" w:space="0" w:color="000000"/>
              <w:left w:val="single" w:sz="6" w:space="0" w:color="000000"/>
              <w:bottom w:val="single" w:sz="6" w:space="0" w:color="000000"/>
            </w:tcBorders>
            <w:vAlign w:val="bottom"/>
            <w:hideMark/>
          </w:tcPr>
          <w:p w14:paraId="79FFD321"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Val. (-TVA)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653997D"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TVA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0343E08"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Val. (+TVA )</w:t>
            </w:r>
          </w:p>
        </w:tc>
      </w:tr>
      <w:tr w:rsidR="00EA13A8" w:rsidRPr="00EA13A8" w14:paraId="2F6BB86E" w14:textId="77777777" w:rsidTr="00EA13A8">
        <w:trPr>
          <w:trHeight w:val="195"/>
          <w:tblCellSpacing w:w="0" w:type="dxa"/>
        </w:trPr>
        <w:tc>
          <w:tcPr>
            <w:tcW w:w="0" w:type="auto"/>
            <w:tcBorders>
              <w:left w:val="single" w:sz="6" w:space="0" w:color="000000"/>
              <w:bottom w:val="single" w:sz="6" w:space="0" w:color="000000"/>
              <w:right w:val="single" w:sz="6" w:space="0" w:color="000000"/>
            </w:tcBorders>
            <w:vAlign w:val="bottom"/>
            <w:hideMark/>
          </w:tcPr>
          <w:p w14:paraId="30582C43"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crt.</w:t>
            </w:r>
          </w:p>
        </w:tc>
        <w:tc>
          <w:tcPr>
            <w:tcW w:w="0" w:type="auto"/>
            <w:tcBorders>
              <w:left w:val="single" w:sz="6" w:space="0" w:color="000000"/>
              <w:bottom w:val="single" w:sz="6" w:space="0" w:color="000000"/>
              <w:right w:val="single" w:sz="6" w:space="0" w:color="000000"/>
            </w:tcBorders>
            <w:vAlign w:val="bottom"/>
            <w:hideMark/>
          </w:tcPr>
          <w:p w14:paraId="41A6C461" w14:textId="77777777" w:rsidR="00EA13A8" w:rsidRPr="00EA13A8" w:rsidRDefault="00EA13A8" w:rsidP="00EA13A8">
            <w:pP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5C8A65D"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lei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DA3118D"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lei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3E55146"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lei</w:t>
            </w:r>
          </w:p>
        </w:tc>
      </w:tr>
      <w:tr w:rsidR="00EA13A8" w:rsidRPr="00EA13A8" w14:paraId="59DE8A73" w14:textId="77777777" w:rsidTr="00EA13A8">
        <w:trPr>
          <w:trHeight w:val="18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528F312C" w14:textId="77777777" w:rsidR="00EA13A8" w:rsidRPr="00EA13A8" w:rsidRDefault="00EA13A8" w:rsidP="00EA13A8">
            <w:pPr>
              <w:jc w:val="center"/>
              <w:rPr>
                <w:rFonts w:cs="Arial"/>
                <w:sz w:val="20"/>
                <w:szCs w:val="20"/>
                <w:lang w:val="en-GB" w:eastAsia="en-GB"/>
              </w:rPr>
            </w:pPr>
            <w:r w:rsidRPr="00EA13A8">
              <w:rPr>
                <w:rFonts w:cs="Arial"/>
                <w:b/>
                <w:bCs/>
                <w:sz w:val="15"/>
                <w:szCs w:val="15"/>
                <w:lang w:val="en-GB" w:eastAsia="en-GB"/>
              </w:rPr>
              <w:t>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A5E3D53" w14:textId="77777777" w:rsidR="00EA13A8" w:rsidRPr="00EA13A8" w:rsidRDefault="00EA13A8" w:rsidP="00EA13A8">
            <w:pPr>
              <w:jc w:val="center"/>
              <w:rPr>
                <w:rFonts w:cs="Arial"/>
                <w:sz w:val="20"/>
                <w:szCs w:val="20"/>
                <w:lang w:val="en-GB" w:eastAsia="en-GB"/>
              </w:rPr>
            </w:pPr>
            <w:r w:rsidRPr="00EA13A8">
              <w:rPr>
                <w:rFonts w:cs="Arial"/>
                <w:b/>
                <w:bCs/>
                <w:sz w:val="15"/>
                <w:szCs w:val="15"/>
                <w:lang w:val="en-GB" w:eastAsia="en-GB"/>
              </w:rPr>
              <w:t>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C6378E9" w14:textId="77777777" w:rsidR="00EA13A8" w:rsidRPr="00EA13A8" w:rsidRDefault="00EA13A8" w:rsidP="00EA13A8">
            <w:pPr>
              <w:jc w:val="center"/>
              <w:rPr>
                <w:rFonts w:cs="Arial"/>
                <w:sz w:val="20"/>
                <w:szCs w:val="20"/>
                <w:lang w:val="en-GB" w:eastAsia="en-GB"/>
              </w:rPr>
            </w:pPr>
            <w:r w:rsidRPr="00EA13A8">
              <w:rPr>
                <w:rFonts w:cs="Arial"/>
                <w:b/>
                <w:bCs/>
                <w:sz w:val="15"/>
                <w:szCs w:val="15"/>
                <w:lang w:val="en-GB" w:eastAsia="en-GB"/>
              </w:rPr>
              <w:t>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F2261BB" w14:textId="77777777" w:rsidR="00EA13A8" w:rsidRPr="00EA13A8" w:rsidRDefault="00EA13A8" w:rsidP="00EA13A8">
            <w:pPr>
              <w:jc w:val="center"/>
              <w:rPr>
                <w:rFonts w:cs="Arial"/>
                <w:sz w:val="20"/>
                <w:szCs w:val="20"/>
                <w:lang w:val="en-GB" w:eastAsia="en-GB"/>
              </w:rPr>
            </w:pPr>
            <w:r w:rsidRPr="00EA13A8">
              <w:rPr>
                <w:rFonts w:cs="Arial"/>
                <w:b/>
                <w:bCs/>
                <w:sz w:val="15"/>
                <w:szCs w:val="15"/>
                <w:lang w:val="en-GB" w:eastAsia="en-GB"/>
              </w:rPr>
              <w:t>5</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50C09BE" w14:textId="77777777" w:rsidR="00EA13A8" w:rsidRPr="00EA13A8" w:rsidRDefault="00EA13A8" w:rsidP="00EA13A8">
            <w:pPr>
              <w:jc w:val="center"/>
              <w:rPr>
                <w:rFonts w:cs="Arial"/>
                <w:sz w:val="20"/>
                <w:szCs w:val="20"/>
                <w:lang w:val="en-GB" w:eastAsia="en-GB"/>
              </w:rPr>
            </w:pPr>
            <w:r w:rsidRPr="00EA13A8">
              <w:rPr>
                <w:rFonts w:cs="Arial"/>
                <w:b/>
                <w:bCs/>
                <w:sz w:val="15"/>
                <w:szCs w:val="15"/>
                <w:lang w:val="en-GB" w:eastAsia="en-GB"/>
              </w:rPr>
              <w:t>6</w:t>
            </w:r>
          </w:p>
        </w:tc>
      </w:tr>
      <w:tr w:rsidR="00EA13A8" w:rsidRPr="00EA13A8" w14:paraId="3DAA105A" w14:textId="77777777" w:rsidTr="00EA13A8">
        <w:trPr>
          <w:trHeight w:val="255"/>
          <w:tblCellSpacing w:w="0" w:type="dxa"/>
        </w:trPr>
        <w:tc>
          <w:tcPr>
            <w:tcW w:w="0" w:type="auto"/>
            <w:gridSpan w:val="2"/>
            <w:tcBorders>
              <w:top w:val="single" w:sz="6" w:space="0" w:color="000000"/>
              <w:left w:val="single" w:sz="6" w:space="0" w:color="000000"/>
              <w:right w:val="single" w:sz="6" w:space="0" w:color="000000"/>
            </w:tcBorders>
            <w:vAlign w:val="bottom"/>
            <w:hideMark/>
          </w:tcPr>
          <w:p w14:paraId="4972421B"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1</w:t>
            </w:r>
          </w:p>
        </w:tc>
        <w:tc>
          <w:tcPr>
            <w:tcW w:w="0" w:type="auto"/>
            <w:tcBorders>
              <w:top w:val="single" w:sz="6" w:space="0" w:color="000000"/>
              <w:left w:val="single" w:sz="6" w:space="0" w:color="000000"/>
            </w:tcBorders>
            <w:vAlign w:val="bottom"/>
            <w:hideMark/>
          </w:tcPr>
          <w:p w14:paraId="3F5EE7F7" w14:textId="77777777" w:rsidR="00EA13A8" w:rsidRPr="00EA13A8" w:rsidRDefault="00EA13A8" w:rsidP="00EA13A8">
            <w:pPr>
              <w:rPr>
                <w:rFonts w:cs="Arial"/>
                <w:sz w:val="20"/>
                <w:szCs w:val="20"/>
                <w:lang w:val="en-GB" w:eastAsia="en-GB"/>
              </w:rPr>
            </w:pPr>
          </w:p>
        </w:tc>
        <w:tc>
          <w:tcPr>
            <w:tcW w:w="0" w:type="auto"/>
            <w:tcBorders>
              <w:top w:val="single" w:sz="6" w:space="0" w:color="000000"/>
            </w:tcBorders>
            <w:vAlign w:val="bottom"/>
            <w:hideMark/>
          </w:tcPr>
          <w:p w14:paraId="36F5C69F"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0DD19E14" w14:textId="77777777" w:rsidR="00EA13A8" w:rsidRPr="00EA13A8" w:rsidRDefault="00EA13A8" w:rsidP="00EA13A8">
            <w:pPr>
              <w:rPr>
                <w:rFonts w:cs="Arial"/>
                <w:sz w:val="20"/>
                <w:szCs w:val="20"/>
                <w:lang w:val="en-GB" w:eastAsia="en-GB"/>
              </w:rPr>
            </w:pPr>
          </w:p>
        </w:tc>
      </w:tr>
      <w:tr w:rsidR="00EA13A8" w:rsidRPr="00EA13A8" w14:paraId="40671F62" w14:textId="77777777" w:rsidTr="00EA13A8">
        <w:trPr>
          <w:trHeight w:val="255"/>
          <w:tblCellSpacing w:w="0" w:type="dxa"/>
        </w:trPr>
        <w:tc>
          <w:tcPr>
            <w:tcW w:w="0" w:type="auto"/>
            <w:gridSpan w:val="2"/>
            <w:tcBorders>
              <w:left w:val="single" w:sz="6" w:space="0" w:color="000000"/>
              <w:bottom w:val="single" w:sz="6" w:space="0" w:color="000000"/>
              <w:right w:val="single" w:sz="6" w:space="0" w:color="000000"/>
            </w:tcBorders>
            <w:vAlign w:val="bottom"/>
            <w:hideMark/>
          </w:tcPr>
          <w:p w14:paraId="4042112E"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obtinerea si amenajarea terenului</w:t>
            </w:r>
          </w:p>
        </w:tc>
        <w:tc>
          <w:tcPr>
            <w:tcW w:w="0" w:type="auto"/>
            <w:tcBorders>
              <w:left w:val="single" w:sz="6" w:space="0" w:color="000000"/>
              <w:bottom w:val="single" w:sz="6" w:space="0" w:color="000000"/>
            </w:tcBorders>
            <w:vAlign w:val="bottom"/>
            <w:hideMark/>
          </w:tcPr>
          <w:p w14:paraId="4199EC4D"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490B109A" w14:textId="77777777" w:rsidR="00EA13A8" w:rsidRPr="00EA13A8" w:rsidRDefault="00EA13A8" w:rsidP="00EA13A8">
            <w:pPr>
              <w:rPr>
                <w:rFonts w:cs="Arial"/>
                <w:sz w:val="20"/>
                <w:szCs w:val="20"/>
                <w:lang w:val="en-GB" w:eastAsia="en-GB"/>
              </w:rPr>
            </w:pPr>
          </w:p>
        </w:tc>
        <w:tc>
          <w:tcPr>
            <w:tcW w:w="0" w:type="auto"/>
            <w:tcBorders>
              <w:bottom w:val="single" w:sz="6" w:space="0" w:color="000000"/>
              <w:right w:val="single" w:sz="6" w:space="0" w:color="000000"/>
            </w:tcBorders>
            <w:vAlign w:val="bottom"/>
            <w:hideMark/>
          </w:tcPr>
          <w:p w14:paraId="4888BA7D" w14:textId="77777777" w:rsidR="00EA13A8" w:rsidRPr="00EA13A8" w:rsidRDefault="00EA13A8" w:rsidP="00EA13A8">
            <w:pPr>
              <w:rPr>
                <w:rFonts w:cs="Arial"/>
                <w:sz w:val="20"/>
                <w:szCs w:val="20"/>
                <w:lang w:val="en-GB" w:eastAsia="en-GB"/>
              </w:rPr>
            </w:pPr>
          </w:p>
        </w:tc>
      </w:tr>
      <w:tr w:rsidR="00EA13A8" w:rsidRPr="00EA13A8" w14:paraId="2E870D47"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F2BC180"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1.1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CAB2F9A"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Obtinerea terenului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E4E1A9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55DC43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93CDA1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2A69D25D"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0E1538BC"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1.2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F2E32E7"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Amenajarea terenului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A63A10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B24A27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778A54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79154376"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8B80264"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1.3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640908C"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Amenaj ptr prot. mediului si aduc la starea initiala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5F5F2A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76A8F1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E00359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6EF5C33D" w14:textId="77777777" w:rsidTr="00EA13A8">
        <w:trPr>
          <w:trHeight w:val="28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FCA02FF"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1.4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3E1D7AA"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relocarea/protectia utilitatilor</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A1B653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807656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ECAA3A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D5E5D7D"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654FFF8E"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90BE94A"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9019BA4"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DBCC1A9"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r>
      <w:tr w:rsidR="00EA13A8" w:rsidRPr="00EA13A8" w14:paraId="1B9EC961" w14:textId="77777777" w:rsidTr="00EA13A8">
        <w:trPr>
          <w:trHeight w:val="255"/>
          <w:tblCellSpacing w:w="0" w:type="dxa"/>
        </w:trPr>
        <w:tc>
          <w:tcPr>
            <w:tcW w:w="0" w:type="auto"/>
            <w:gridSpan w:val="2"/>
            <w:tcBorders>
              <w:top w:val="single" w:sz="6" w:space="0" w:color="000000"/>
              <w:left w:val="single" w:sz="6" w:space="0" w:color="000000"/>
              <w:right w:val="single" w:sz="6" w:space="0" w:color="000000"/>
            </w:tcBorders>
            <w:vAlign w:val="bottom"/>
            <w:hideMark/>
          </w:tcPr>
          <w:p w14:paraId="3835703C"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2</w:t>
            </w:r>
          </w:p>
        </w:tc>
        <w:tc>
          <w:tcPr>
            <w:tcW w:w="0" w:type="auto"/>
            <w:tcBorders>
              <w:top w:val="single" w:sz="6" w:space="0" w:color="000000"/>
              <w:left w:val="single" w:sz="6" w:space="0" w:color="000000"/>
            </w:tcBorders>
            <w:vAlign w:val="bottom"/>
            <w:hideMark/>
          </w:tcPr>
          <w:p w14:paraId="751F6FE1" w14:textId="77777777" w:rsidR="00EA13A8" w:rsidRPr="00EA13A8" w:rsidRDefault="00EA13A8" w:rsidP="00EA13A8">
            <w:pPr>
              <w:rPr>
                <w:rFonts w:cs="Arial"/>
                <w:sz w:val="20"/>
                <w:szCs w:val="20"/>
                <w:lang w:val="en-GB" w:eastAsia="en-GB"/>
              </w:rPr>
            </w:pPr>
          </w:p>
        </w:tc>
        <w:tc>
          <w:tcPr>
            <w:tcW w:w="0" w:type="auto"/>
            <w:tcBorders>
              <w:top w:val="single" w:sz="6" w:space="0" w:color="000000"/>
            </w:tcBorders>
            <w:vAlign w:val="bottom"/>
            <w:hideMark/>
          </w:tcPr>
          <w:p w14:paraId="521412E2"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67254396" w14:textId="77777777" w:rsidR="00EA13A8" w:rsidRPr="00EA13A8" w:rsidRDefault="00EA13A8" w:rsidP="00EA13A8">
            <w:pPr>
              <w:rPr>
                <w:rFonts w:cs="Arial"/>
                <w:sz w:val="20"/>
                <w:szCs w:val="20"/>
                <w:lang w:val="en-GB" w:eastAsia="en-GB"/>
              </w:rPr>
            </w:pPr>
          </w:p>
        </w:tc>
      </w:tr>
      <w:tr w:rsidR="00EA13A8" w:rsidRPr="00EA13A8" w14:paraId="6607CC2D" w14:textId="77777777" w:rsidTr="00EA13A8">
        <w:trPr>
          <w:trHeight w:val="255"/>
          <w:tblCellSpacing w:w="0" w:type="dxa"/>
        </w:trPr>
        <w:tc>
          <w:tcPr>
            <w:tcW w:w="0" w:type="auto"/>
            <w:gridSpan w:val="2"/>
            <w:tcBorders>
              <w:left w:val="single" w:sz="6" w:space="0" w:color="000000"/>
              <w:bottom w:val="single" w:sz="6" w:space="0" w:color="000000"/>
              <w:right w:val="single" w:sz="6" w:space="0" w:color="000000"/>
            </w:tcBorders>
            <w:vAlign w:val="bottom"/>
            <w:hideMark/>
          </w:tcPr>
          <w:p w14:paraId="35A059B1"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asigurarea utilitatilor necesare obiectivului</w:t>
            </w:r>
          </w:p>
        </w:tc>
        <w:tc>
          <w:tcPr>
            <w:tcW w:w="0" w:type="auto"/>
            <w:tcBorders>
              <w:left w:val="single" w:sz="6" w:space="0" w:color="000000"/>
              <w:bottom w:val="single" w:sz="6" w:space="0" w:color="000000"/>
            </w:tcBorders>
            <w:vAlign w:val="bottom"/>
            <w:hideMark/>
          </w:tcPr>
          <w:p w14:paraId="639DB1C4"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33B99D92" w14:textId="77777777" w:rsidR="00EA13A8" w:rsidRPr="00EA13A8" w:rsidRDefault="00EA13A8" w:rsidP="00EA13A8">
            <w:pPr>
              <w:rPr>
                <w:rFonts w:cs="Arial"/>
                <w:sz w:val="20"/>
                <w:szCs w:val="20"/>
                <w:lang w:val="en-GB" w:eastAsia="en-GB"/>
              </w:rPr>
            </w:pPr>
          </w:p>
        </w:tc>
        <w:tc>
          <w:tcPr>
            <w:tcW w:w="0" w:type="auto"/>
            <w:tcBorders>
              <w:bottom w:val="single" w:sz="6" w:space="0" w:color="000000"/>
              <w:right w:val="single" w:sz="6" w:space="0" w:color="000000"/>
            </w:tcBorders>
            <w:vAlign w:val="bottom"/>
            <w:hideMark/>
          </w:tcPr>
          <w:p w14:paraId="72DEBD0F" w14:textId="77777777" w:rsidR="00EA13A8" w:rsidRPr="00EA13A8" w:rsidRDefault="00EA13A8" w:rsidP="00EA13A8">
            <w:pPr>
              <w:rPr>
                <w:rFonts w:cs="Arial"/>
                <w:sz w:val="20"/>
                <w:szCs w:val="20"/>
                <w:lang w:val="en-GB" w:eastAsia="en-GB"/>
              </w:rPr>
            </w:pPr>
          </w:p>
        </w:tc>
      </w:tr>
      <w:tr w:rsidR="00EA13A8" w:rsidRPr="00EA13A8" w14:paraId="38E36267" w14:textId="77777777" w:rsidTr="00EA13A8">
        <w:trPr>
          <w:trHeight w:val="22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5430D18F"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2</w:t>
            </w:r>
          </w:p>
        </w:tc>
        <w:tc>
          <w:tcPr>
            <w:tcW w:w="0" w:type="auto"/>
            <w:tcBorders>
              <w:left w:val="single" w:sz="6" w:space="0" w:color="000000"/>
              <w:bottom w:val="single" w:sz="6" w:space="0" w:color="000000"/>
            </w:tcBorders>
            <w:vAlign w:val="bottom"/>
            <w:hideMark/>
          </w:tcPr>
          <w:p w14:paraId="6FE43469"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5000.00</w:t>
            </w:r>
          </w:p>
        </w:tc>
        <w:tc>
          <w:tcPr>
            <w:tcW w:w="0" w:type="auto"/>
            <w:tcBorders>
              <w:bottom w:val="single" w:sz="6" w:space="0" w:color="000000"/>
            </w:tcBorders>
            <w:vAlign w:val="bottom"/>
            <w:hideMark/>
          </w:tcPr>
          <w:p w14:paraId="20BB9BB4"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950.00</w:t>
            </w:r>
          </w:p>
        </w:tc>
        <w:tc>
          <w:tcPr>
            <w:tcW w:w="0" w:type="auto"/>
            <w:tcBorders>
              <w:bottom w:val="single" w:sz="6" w:space="0" w:color="000000"/>
              <w:right w:val="single" w:sz="6" w:space="0" w:color="000000"/>
            </w:tcBorders>
            <w:vAlign w:val="bottom"/>
            <w:hideMark/>
          </w:tcPr>
          <w:p w14:paraId="58511019"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5950.00</w:t>
            </w:r>
          </w:p>
        </w:tc>
      </w:tr>
      <w:tr w:rsidR="00EA13A8" w:rsidRPr="00EA13A8" w14:paraId="2A98AAA1" w14:textId="77777777" w:rsidTr="00EA13A8">
        <w:trPr>
          <w:trHeight w:val="240"/>
          <w:tblCellSpacing w:w="0" w:type="dxa"/>
        </w:trPr>
        <w:tc>
          <w:tcPr>
            <w:tcW w:w="0" w:type="auto"/>
            <w:gridSpan w:val="2"/>
            <w:tcBorders>
              <w:top w:val="single" w:sz="6" w:space="0" w:color="000000"/>
              <w:left w:val="single" w:sz="6" w:space="0" w:color="000000"/>
              <w:right w:val="single" w:sz="6" w:space="0" w:color="000000"/>
            </w:tcBorders>
            <w:vAlign w:val="bottom"/>
            <w:hideMark/>
          </w:tcPr>
          <w:p w14:paraId="0642E2A9"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3</w:t>
            </w:r>
          </w:p>
        </w:tc>
        <w:tc>
          <w:tcPr>
            <w:tcW w:w="0" w:type="auto"/>
            <w:tcBorders>
              <w:top w:val="single" w:sz="6" w:space="0" w:color="000000"/>
              <w:left w:val="single" w:sz="6" w:space="0" w:color="000000"/>
            </w:tcBorders>
            <w:vAlign w:val="bottom"/>
            <w:hideMark/>
          </w:tcPr>
          <w:p w14:paraId="4EFE2DAF" w14:textId="77777777" w:rsidR="00EA13A8" w:rsidRPr="00EA13A8" w:rsidRDefault="00EA13A8" w:rsidP="00EA13A8">
            <w:pPr>
              <w:rPr>
                <w:rFonts w:cs="Arial"/>
                <w:sz w:val="20"/>
                <w:szCs w:val="20"/>
                <w:lang w:val="en-GB" w:eastAsia="en-GB"/>
              </w:rPr>
            </w:pPr>
          </w:p>
        </w:tc>
        <w:tc>
          <w:tcPr>
            <w:tcW w:w="0" w:type="auto"/>
            <w:tcBorders>
              <w:top w:val="single" w:sz="6" w:space="0" w:color="000000"/>
            </w:tcBorders>
            <w:vAlign w:val="bottom"/>
            <w:hideMark/>
          </w:tcPr>
          <w:p w14:paraId="082B6693"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040ABA45" w14:textId="77777777" w:rsidR="00EA13A8" w:rsidRPr="00EA13A8" w:rsidRDefault="00EA13A8" w:rsidP="00EA13A8">
            <w:pPr>
              <w:rPr>
                <w:rFonts w:cs="Arial"/>
                <w:sz w:val="20"/>
                <w:szCs w:val="20"/>
                <w:lang w:val="en-GB" w:eastAsia="en-GB"/>
              </w:rPr>
            </w:pPr>
          </w:p>
        </w:tc>
      </w:tr>
      <w:tr w:rsidR="00EA13A8" w:rsidRPr="00EA13A8" w14:paraId="3C2E181A" w14:textId="77777777" w:rsidTr="00EA13A8">
        <w:trPr>
          <w:trHeight w:val="255"/>
          <w:tblCellSpacing w:w="0" w:type="dxa"/>
        </w:trPr>
        <w:tc>
          <w:tcPr>
            <w:tcW w:w="0" w:type="auto"/>
            <w:gridSpan w:val="2"/>
            <w:tcBorders>
              <w:left w:val="single" w:sz="6" w:space="0" w:color="000000"/>
              <w:bottom w:val="single" w:sz="6" w:space="0" w:color="000000"/>
              <w:right w:val="single" w:sz="6" w:space="0" w:color="000000"/>
            </w:tcBorders>
            <w:vAlign w:val="bottom"/>
            <w:hideMark/>
          </w:tcPr>
          <w:p w14:paraId="3DD6B9DB"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proiectare si asistenta tehnica</w:t>
            </w:r>
          </w:p>
        </w:tc>
        <w:tc>
          <w:tcPr>
            <w:tcW w:w="0" w:type="auto"/>
            <w:tcBorders>
              <w:left w:val="single" w:sz="6" w:space="0" w:color="000000"/>
              <w:bottom w:val="single" w:sz="6" w:space="0" w:color="000000"/>
            </w:tcBorders>
            <w:vAlign w:val="bottom"/>
            <w:hideMark/>
          </w:tcPr>
          <w:p w14:paraId="71A4D874"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5C10C86F" w14:textId="77777777" w:rsidR="00EA13A8" w:rsidRPr="00EA13A8" w:rsidRDefault="00EA13A8" w:rsidP="00EA13A8">
            <w:pPr>
              <w:rPr>
                <w:rFonts w:cs="Arial"/>
                <w:sz w:val="20"/>
                <w:szCs w:val="20"/>
                <w:lang w:val="en-GB" w:eastAsia="en-GB"/>
              </w:rPr>
            </w:pPr>
          </w:p>
        </w:tc>
        <w:tc>
          <w:tcPr>
            <w:tcW w:w="0" w:type="auto"/>
            <w:tcBorders>
              <w:bottom w:val="single" w:sz="6" w:space="0" w:color="000000"/>
              <w:right w:val="single" w:sz="6" w:space="0" w:color="000000"/>
            </w:tcBorders>
            <w:vAlign w:val="bottom"/>
            <w:hideMark/>
          </w:tcPr>
          <w:p w14:paraId="0AE6328E" w14:textId="77777777" w:rsidR="00EA13A8" w:rsidRPr="00EA13A8" w:rsidRDefault="00EA13A8" w:rsidP="00EA13A8">
            <w:pPr>
              <w:rPr>
                <w:rFonts w:cs="Arial"/>
                <w:sz w:val="20"/>
                <w:szCs w:val="20"/>
                <w:lang w:val="en-GB" w:eastAsia="en-GB"/>
              </w:rPr>
            </w:pPr>
          </w:p>
        </w:tc>
      </w:tr>
      <w:tr w:rsidR="00EA13A8" w:rsidRPr="00EA13A8" w14:paraId="5EBBCC16"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F5F5EDB"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8C6E75B"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Studii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1A641D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10000.00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23875E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1900.00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B10CE0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11900.00</w:t>
            </w:r>
          </w:p>
        </w:tc>
      </w:tr>
      <w:tr w:rsidR="00EA13A8" w:rsidRPr="00EA13A8" w14:paraId="2DECFA9F" w14:textId="77777777" w:rsidTr="00EA13A8">
        <w:trPr>
          <w:trHeight w:val="24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65916306"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590C0C3"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3,1,1 Studii de teren</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D3FBBA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10000.00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10FB69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1900.00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2DC712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11900.00</w:t>
            </w:r>
          </w:p>
        </w:tc>
      </w:tr>
      <w:tr w:rsidR="00EA13A8" w:rsidRPr="00EA13A8" w14:paraId="721964A6"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7757745C"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117DC03"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3,1,2 Raport privind impactul asupra mediului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B60633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BCA0B4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11F1FF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0CA801DE"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5337170F"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37C83E1"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3,1,3 Alte studii specifice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ADBF1A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2D2863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1747B39"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38B98C77"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hideMark/>
          </w:tcPr>
          <w:p w14:paraId="245C520E"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4C4A39A"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Documentatii-suport si cheltuieli pentru obtinerea de avize, acorduri si autorizatii</w:t>
            </w:r>
          </w:p>
        </w:tc>
        <w:tc>
          <w:tcPr>
            <w:tcW w:w="0" w:type="auto"/>
            <w:tcBorders>
              <w:top w:val="single" w:sz="6" w:space="0" w:color="000000"/>
              <w:left w:val="single" w:sz="6" w:space="0" w:color="000000"/>
              <w:bottom w:val="single" w:sz="6" w:space="0" w:color="000000"/>
              <w:right w:val="single" w:sz="6" w:space="0" w:color="000000"/>
            </w:tcBorders>
            <w:hideMark/>
          </w:tcPr>
          <w:p w14:paraId="06C50D7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50A30CE9"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1A332FB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3230EC0"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14E920A"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E45572E"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Expertiza tehnica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52E7FD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10000.00</w:t>
            </w:r>
          </w:p>
        </w:tc>
        <w:tc>
          <w:tcPr>
            <w:tcW w:w="0" w:type="auto"/>
            <w:tcBorders>
              <w:top w:val="single" w:sz="6" w:space="0" w:color="000000"/>
              <w:left w:val="single" w:sz="6" w:space="0" w:color="000000"/>
              <w:bottom w:val="single" w:sz="6" w:space="0" w:color="000000"/>
              <w:right w:val="single" w:sz="6" w:space="0" w:color="000000"/>
            </w:tcBorders>
            <w:hideMark/>
          </w:tcPr>
          <w:p w14:paraId="23EB25F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1900.00</w:t>
            </w:r>
          </w:p>
        </w:tc>
        <w:tc>
          <w:tcPr>
            <w:tcW w:w="0" w:type="auto"/>
            <w:tcBorders>
              <w:top w:val="single" w:sz="6" w:space="0" w:color="000000"/>
              <w:left w:val="single" w:sz="6" w:space="0" w:color="000000"/>
              <w:bottom w:val="single" w:sz="6" w:space="0" w:color="000000"/>
              <w:right w:val="single" w:sz="6" w:space="0" w:color="000000"/>
            </w:tcBorders>
            <w:hideMark/>
          </w:tcPr>
          <w:p w14:paraId="0F1C137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11900.00</w:t>
            </w:r>
          </w:p>
        </w:tc>
      </w:tr>
      <w:tr w:rsidR="00EA13A8" w:rsidRPr="00EA13A8" w14:paraId="2731B90E" w14:textId="77777777" w:rsidTr="00EA13A8">
        <w:trPr>
          <w:trHeight w:val="330"/>
          <w:tblCellSpacing w:w="0" w:type="dxa"/>
        </w:trPr>
        <w:tc>
          <w:tcPr>
            <w:tcW w:w="0" w:type="auto"/>
            <w:tcBorders>
              <w:top w:val="single" w:sz="6" w:space="0" w:color="000000"/>
              <w:left w:val="single" w:sz="6" w:space="0" w:color="000000"/>
              <w:bottom w:val="single" w:sz="6" w:space="0" w:color="000000"/>
              <w:right w:val="single" w:sz="6" w:space="0" w:color="000000"/>
            </w:tcBorders>
            <w:hideMark/>
          </w:tcPr>
          <w:p w14:paraId="32F9ABC6"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3.4</w:t>
            </w:r>
          </w:p>
        </w:tc>
        <w:tc>
          <w:tcPr>
            <w:tcW w:w="0" w:type="auto"/>
            <w:tcBorders>
              <w:top w:val="single" w:sz="6" w:space="0" w:color="000000"/>
              <w:left w:val="single" w:sz="6" w:space="0" w:color="000000"/>
              <w:bottom w:val="single" w:sz="6" w:space="0" w:color="000000"/>
              <w:right w:val="single" w:sz="6" w:space="0" w:color="000000"/>
            </w:tcBorders>
            <w:hideMark/>
          </w:tcPr>
          <w:p w14:paraId="2F3FA478"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Certificarea performantei energ si auditul energ. al cladirilor</w:t>
            </w:r>
          </w:p>
        </w:tc>
        <w:tc>
          <w:tcPr>
            <w:tcW w:w="0" w:type="auto"/>
            <w:tcBorders>
              <w:top w:val="single" w:sz="6" w:space="0" w:color="000000"/>
              <w:left w:val="single" w:sz="6" w:space="0" w:color="000000"/>
              <w:bottom w:val="single" w:sz="6" w:space="0" w:color="000000"/>
              <w:right w:val="single" w:sz="6" w:space="0" w:color="000000"/>
            </w:tcBorders>
            <w:hideMark/>
          </w:tcPr>
          <w:p w14:paraId="37956BC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A53B4F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8531AA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7AB5BD84"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9951FD5"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3.5</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8F30EBD"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Proiectare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F8932C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304700.00</w:t>
            </w:r>
          </w:p>
        </w:tc>
        <w:tc>
          <w:tcPr>
            <w:tcW w:w="0" w:type="auto"/>
            <w:tcBorders>
              <w:top w:val="single" w:sz="6" w:space="0" w:color="000000"/>
              <w:left w:val="single" w:sz="6" w:space="0" w:color="000000"/>
              <w:bottom w:val="single" w:sz="6" w:space="0" w:color="000000"/>
              <w:right w:val="single" w:sz="6" w:space="0" w:color="000000"/>
            </w:tcBorders>
            <w:hideMark/>
          </w:tcPr>
          <w:p w14:paraId="1D6D555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57893.00</w:t>
            </w:r>
          </w:p>
        </w:tc>
        <w:tc>
          <w:tcPr>
            <w:tcW w:w="0" w:type="auto"/>
            <w:tcBorders>
              <w:top w:val="single" w:sz="6" w:space="0" w:color="000000"/>
              <w:left w:val="single" w:sz="6" w:space="0" w:color="000000"/>
              <w:bottom w:val="single" w:sz="6" w:space="0" w:color="000000"/>
              <w:right w:val="single" w:sz="6" w:space="0" w:color="000000"/>
            </w:tcBorders>
            <w:hideMark/>
          </w:tcPr>
          <w:p w14:paraId="066F665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362593.00</w:t>
            </w:r>
          </w:p>
        </w:tc>
      </w:tr>
      <w:tr w:rsidR="00EA13A8" w:rsidRPr="00EA13A8" w14:paraId="1B72E8B6"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29346DB6"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B61A33A"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3,5,1 Tema de proiectare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BBFC62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1722B1F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911659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2695E28C"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225650F5"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46C7B6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3,5,2 Studiu de prefezabilitate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0C610C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97F7D2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AF07A6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A3AB744"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5F20CFD4"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8D1CFFC"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3,5,3 Studiu de fezabilitate/documentatie de avizare a lucrarilor de investitii si deviz general</w:t>
            </w:r>
          </w:p>
        </w:tc>
        <w:tc>
          <w:tcPr>
            <w:tcW w:w="0" w:type="auto"/>
            <w:tcBorders>
              <w:top w:val="single" w:sz="6" w:space="0" w:color="000000"/>
              <w:left w:val="single" w:sz="6" w:space="0" w:color="000000"/>
              <w:bottom w:val="single" w:sz="6" w:space="0" w:color="000000"/>
              <w:right w:val="single" w:sz="6" w:space="0" w:color="000000"/>
            </w:tcBorders>
            <w:hideMark/>
          </w:tcPr>
          <w:p w14:paraId="7424B37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80000.00</w:t>
            </w:r>
          </w:p>
        </w:tc>
        <w:tc>
          <w:tcPr>
            <w:tcW w:w="0" w:type="auto"/>
            <w:tcBorders>
              <w:top w:val="single" w:sz="6" w:space="0" w:color="000000"/>
              <w:left w:val="single" w:sz="6" w:space="0" w:color="000000"/>
              <w:bottom w:val="single" w:sz="6" w:space="0" w:color="000000"/>
              <w:right w:val="single" w:sz="6" w:space="0" w:color="000000"/>
            </w:tcBorders>
            <w:hideMark/>
          </w:tcPr>
          <w:p w14:paraId="3F05A98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15200.00</w:t>
            </w:r>
          </w:p>
        </w:tc>
        <w:tc>
          <w:tcPr>
            <w:tcW w:w="0" w:type="auto"/>
            <w:tcBorders>
              <w:top w:val="single" w:sz="6" w:space="0" w:color="000000"/>
              <w:left w:val="single" w:sz="6" w:space="0" w:color="000000"/>
              <w:bottom w:val="single" w:sz="6" w:space="0" w:color="000000"/>
              <w:right w:val="single" w:sz="6" w:space="0" w:color="000000"/>
            </w:tcBorders>
            <w:hideMark/>
          </w:tcPr>
          <w:p w14:paraId="574697C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95200.00</w:t>
            </w:r>
          </w:p>
        </w:tc>
      </w:tr>
      <w:tr w:rsidR="00EA13A8" w:rsidRPr="00EA13A8" w14:paraId="77EF4D3F" w14:textId="77777777" w:rsidTr="00EA13A8">
        <w:trPr>
          <w:trHeight w:val="51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9958817"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hideMark/>
          </w:tcPr>
          <w:p w14:paraId="0892B2C6"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3,5,4 Documentatiile tehnice necesare in vederea obtinerii avizelor/acordurilor/autorizatiilor</w:t>
            </w:r>
          </w:p>
        </w:tc>
        <w:tc>
          <w:tcPr>
            <w:tcW w:w="0" w:type="auto"/>
            <w:tcBorders>
              <w:top w:val="single" w:sz="6" w:space="0" w:color="000000"/>
              <w:left w:val="single" w:sz="6" w:space="0" w:color="000000"/>
              <w:bottom w:val="single" w:sz="6" w:space="0" w:color="000000"/>
              <w:right w:val="single" w:sz="6" w:space="0" w:color="000000"/>
            </w:tcBorders>
            <w:hideMark/>
          </w:tcPr>
          <w:p w14:paraId="7EE1164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69500.00</w:t>
            </w:r>
          </w:p>
        </w:tc>
        <w:tc>
          <w:tcPr>
            <w:tcW w:w="0" w:type="auto"/>
            <w:tcBorders>
              <w:top w:val="single" w:sz="6" w:space="0" w:color="000000"/>
              <w:left w:val="single" w:sz="6" w:space="0" w:color="000000"/>
              <w:bottom w:val="single" w:sz="6" w:space="0" w:color="000000"/>
              <w:right w:val="single" w:sz="6" w:space="0" w:color="000000"/>
            </w:tcBorders>
            <w:hideMark/>
          </w:tcPr>
          <w:p w14:paraId="1C21163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13205.00</w:t>
            </w:r>
          </w:p>
        </w:tc>
        <w:tc>
          <w:tcPr>
            <w:tcW w:w="0" w:type="auto"/>
            <w:tcBorders>
              <w:top w:val="single" w:sz="6" w:space="0" w:color="000000"/>
              <w:left w:val="single" w:sz="6" w:space="0" w:color="000000"/>
              <w:bottom w:val="single" w:sz="6" w:space="0" w:color="000000"/>
              <w:right w:val="single" w:sz="6" w:space="0" w:color="000000"/>
            </w:tcBorders>
            <w:hideMark/>
          </w:tcPr>
          <w:p w14:paraId="3C5DDCE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82705.00</w:t>
            </w:r>
          </w:p>
        </w:tc>
      </w:tr>
      <w:tr w:rsidR="00EA13A8" w:rsidRPr="00EA13A8" w14:paraId="117B3F99"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2735BDB"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E979EAD"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3,5,5 Verificarea tehnica de calitate a proiectului tehnic si a detaliilor de executie</w:t>
            </w:r>
          </w:p>
        </w:tc>
        <w:tc>
          <w:tcPr>
            <w:tcW w:w="0" w:type="auto"/>
            <w:tcBorders>
              <w:top w:val="single" w:sz="6" w:space="0" w:color="000000"/>
              <w:left w:val="single" w:sz="6" w:space="0" w:color="000000"/>
              <w:bottom w:val="single" w:sz="6" w:space="0" w:color="000000"/>
              <w:right w:val="single" w:sz="6" w:space="0" w:color="000000"/>
            </w:tcBorders>
            <w:hideMark/>
          </w:tcPr>
          <w:p w14:paraId="69AF1C9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9500.00</w:t>
            </w:r>
          </w:p>
        </w:tc>
        <w:tc>
          <w:tcPr>
            <w:tcW w:w="0" w:type="auto"/>
            <w:tcBorders>
              <w:top w:val="single" w:sz="6" w:space="0" w:color="000000"/>
              <w:left w:val="single" w:sz="6" w:space="0" w:color="000000"/>
              <w:bottom w:val="single" w:sz="6" w:space="0" w:color="000000"/>
              <w:right w:val="single" w:sz="6" w:space="0" w:color="000000"/>
            </w:tcBorders>
            <w:hideMark/>
          </w:tcPr>
          <w:p w14:paraId="7DE82969"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1805.00</w:t>
            </w:r>
          </w:p>
        </w:tc>
        <w:tc>
          <w:tcPr>
            <w:tcW w:w="0" w:type="auto"/>
            <w:tcBorders>
              <w:top w:val="single" w:sz="6" w:space="0" w:color="000000"/>
              <w:left w:val="single" w:sz="6" w:space="0" w:color="000000"/>
              <w:bottom w:val="single" w:sz="6" w:space="0" w:color="000000"/>
              <w:right w:val="single" w:sz="6" w:space="0" w:color="000000"/>
            </w:tcBorders>
            <w:hideMark/>
          </w:tcPr>
          <w:p w14:paraId="4E89A49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11305.00</w:t>
            </w:r>
          </w:p>
        </w:tc>
      </w:tr>
      <w:tr w:rsidR="00EA13A8" w:rsidRPr="00EA13A8" w14:paraId="43534C94"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04379CB"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7A436D6"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3,5,6 Proiect tehnic si detalii de executie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1D8A4A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145700.00</w:t>
            </w:r>
          </w:p>
        </w:tc>
        <w:tc>
          <w:tcPr>
            <w:tcW w:w="0" w:type="auto"/>
            <w:tcBorders>
              <w:top w:val="single" w:sz="6" w:space="0" w:color="000000"/>
              <w:left w:val="single" w:sz="6" w:space="0" w:color="000000"/>
              <w:bottom w:val="single" w:sz="6" w:space="0" w:color="000000"/>
              <w:right w:val="single" w:sz="6" w:space="0" w:color="000000"/>
            </w:tcBorders>
            <w:hideMark/>
          </w:tcPr>
          <w:p w14:paraId="1F309C1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27683.00</w:t>
            </w:r>
          </w:p>
        </w:tc>
        <w:tc>
          <w:tcPr>
            <w:tcW w:w="0" w:type="auto"/>
            <w:tcBorders>
              <w:top w:val="single" w:sz="6" w:space="0" w:color="000000"/>
              <w:left w:val="single" w:sz="6" w:space="0" w:color="000000"/>
              <w:bottom w:val="single" w:sz="6" w:space="0" w:color="000000"/>
              <w:right w:val="single" w:sz="6" w:space="0" w:color="000000"/>
            </w:tcBorders>
            <w:hideMark/>
          </w:tcPr>
          <w:p w14:paraId="26E1E678"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173383.00</w:t>
            </w:r>
          </w:p>
        </w:tc>
      </w:tr>
      <w:tr w:rsidR="00EA13A8" w:rsidRPr="00EA13A8" w14:paraId="78B3FEF9"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6DADB270"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BA3696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Organizarea procedurilor de achizitie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70E56E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4C298DC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130D04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04385F1"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2C4990F7"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3.7</w:t>
            </w:r>
          </w:p>
        </w:tc>
        <w:tc>
          <w:tcPr>
            <w:tcW w:w="0" w:type="auto"/>
            <w:tcBorders>
              <w:top w:val="single" w:sz="6" w:space="0" w:color="000000"/>
              <w:bottom w:val="single" w:sz="6" w:space="0" w:color="000000"/>
              <w:right w:val="single" w:sz="6" w:space="0" w:color="000000"/>
            </w:tcBorders>
            <w:vAlign w:val="bottom"/>
            <w:hideMark/>
          </w:tcPr>
          <w:p w14:paraId="1D4B2CF9"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Consultanta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8090CB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E3ACF6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132ADD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3ECEACFC"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797645FD"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4967FA23"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3,7,1 Managementul de proiect pentru obiectivul de investitii</w:t>
            </w:r>
          </w:p>
        </w:tc>
        <w:tc>
          <w:tcPr>
            <w:tcW w:w="0" w:type="auto"/>
            <w:tcBorders>
              <w:top w:val="single" w:sz="6" w:space="0" w:color="000000"/>
              <w:left w:val="single" w:sz="6" w:space="0" w:color="000000"/>
              <w:bottom w:val="single" w:sz="6" w:space="0" w:color="000000"/>
              <w:right w:val="single" w:sz="6" w:space="0" w:color="000000"/>
            </w:tcBorders>
            <w:hideMark/>
          </w:tcPr>
          <w:p w14:paraId="34F3FB0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0EF27EC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07F78C5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9F9E4AD"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9CF03CF"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35D1E1E2"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3,7,2 Auditul financiar</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FD37218"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DCCD82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68C934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25CEC71"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2C6A64E"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3.8</w:t>
            </w:r>
          </w:p>
        </w:tc>
        <w:tc>
          <w:tcPr>
            <w:tcW w:w="0" w:type="auto"/>
            <w:tcBorders>
              <w:top w:val="single" w:sz="6" w:space="0" w:color="000000"/>
              <w:bottom w:val="single" w:sz="6" w:space="0" w:color="000000"/>
              <w:right w:val="single" w:sz="6" w:space="0" w:color="000000"/>
            </w:tcBorders>
            <w:vAlign w:val="bottom"/>
            <w:hideMark/>
          </w:tcPr>
          <w:p w14:paraId="69E6AF9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Asistenta tehnica</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1EA0E1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26000.00</w:t>
            </w:r>
          </w:p>
        </w:tc>
        <w:tc>
          <w:tcPr>
            <w:tcW w:w="0" w:type="auto"/>
            <w:tcBorders>
              <w:top w:val="single" w:sz="6" w:space="0" w:color="000000"/>
              <w:left w:val="single" w:sz="6" w:space="0" w:color="000000"/>
              <w:bottom w:val="single" w:sz="6" w:space="0" w:color="000000"/>
              <w:right w:val="single" w:sz="6" w:space="0" w:color="000000"/>
            </w:tcBorders>
            <w:hideMark/>
          </w:tcPr>
          <w:p w14:paraId="1B2C5078"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4940.00</w:t>
            </w:r>
          </w:p>
        </w:tc>
        <w:tc>
          <w:tcPr>
            <w:tcW w:w="0" w:type="auto"/>
            <w:tcBorders>
              <w:top w:val="single" w:sz="6" w:space="0" w:color="000000"/>
              <w:left w:val="single" w:sz="6" w:space="0" w:color="000000"/>
              <w:bottom w:val="single" w:sz="6" w:space="0" w:color="000000"/>
              <w:right w:val="single" w:sz="6" w:space="0" w:color="000000"/>
            </w:tcBorders>
            <w:hideMark/>
          </w:tcPr>
          <w:p w14:paraId="0E17CE9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30940.00</w:t>
            </w:r>
          </w:p>
        </w:tc>
      </w:tr>
      <w:tr w:rsidR="00EA13A8" w:rsidRPr="00EA13A8" w14:paraId="30F73766"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01E77B61"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2874E0ED"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3,8,1 Asistenta tehnica din partea proiectantului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6E5AFC8"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12500.00</w:t>
            </w:r>
          </w:p>
        </w:tc>
        <w:tc>
          <w:tcPr>
            <w:tcW w:w="0" w:type="auto"/>
            <w:tcBorders>
              <w:top w:val="single" w:sz="6" w:space="0" w:color="000000"/>
              <w:left w:val="single" w:sz="6" w:space="0" w:color="000000"/>
              <w:bottom w:val="single" w:sz="6" w:space="0" w:color="000000"/>
              <w:right w:val="single" w:sz="6" w:space="0" w:color="000000"/>
            </w:tcBorders>
            <w:hideMark/>
          </w:tcPr>
          <w:p w14:paraId="5495414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2375.00</w:t>
            </w:r>
          </w:p>
        </w:tc>
        <w:tc>
          <w:tcPr>
            <w:tcW w:w="0" w:type="auto"/>
            <w:tcBorders>
              <w:top w:val="single" w:sz="6" w:space="0" w:color="000000"/>
              <w:left w:val="single" w:sz="6" w:space="0" w:color="000000"/>
              <w:bottom w:val="single" w:sz="6" w:space="0" w:color="000000"/>
              <w:right w:val="single" w:sz="6" w:space="0" w:color="000000"/>
            </w:tcBorders>
            <w:hideMark/>
          </w:tcPr>
          <w:p w14:paraId="7CF7294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14875.00</w:t>
            </w:r>
          </w:p>
        </w:tc>
      </w:tr>
      <w:tr w:rsidR="00EA13A8" w:rsidRPr="00EA13A8" w14:paraId="7150B6C1"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7151D4C"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2011ACE6"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3,8,1,1 pe perioada de executie a lucrarilor</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122C78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12000.00</w:t>
            </w:r>
          </w:p>
        </w:tc>
        <w:tc>
          <w:tcPr>
            <w:tcW w:w="0" w:type="auto"/>
            <w:tcBorders>
              <w:top w:val="single" w:sz="6" w:space="0" w:color="000000"/>
              <w:left w:val="single" w:sz="6" w:space="0" w:color="000000"/>
              <w:bottom w:val="single" w:sz="6" w:space="0" w:color="000000"/>
              <w:right w:val="single" w:sz="6" w:space="0" w:color="000000"/>
            </w:tcBorders>
            <w:hideMark/>
          </w:tcPr>
          <w:p w14:paraId="0E4E377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2280.00</w:t>
            </w:r>
          </w:p>
        </w:tc>
        <w:tc>
          <w:tcPr>
            <w:tcW w:w="0" w:type="auto"/>
            <w:tcBorders>
              <w:top w:val="single" w:sz="6" w:space="0" w:color="000000"/>
              <w:left w:val="single" w:sz="6" w:space="0" w:color="000000"/>
              <w:bottom w:val="single" w:sz="6" w:space="0" w:color="000000"/>
              <w:right w:val="single" w:sz="6" w:space="0" w:color="000000"/>
            </w:tcBorders>
            <w:hideMark/>
          </w:tcPr>
          <w:p w14:paraId="69B21EB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14280.00</w:t>
            </w:r>
          </w:p>
        </w:tc>
      </w:tr>
      <w:tr w:rsidR="00EA13A8" w:rsidRPr="00EA13A8" w14:paraId="3BD0216E" w14:textId="77777777" w:rsidTr="00EA13A8">
        <w:trPr>
          <w:trHeight w:val="69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0800260"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09E7E4E2"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3,8,1,2 pentru participarea proiectantului la fazele incluse in programul de control al lucrarilor de executie, avizat de catre ISC</w:t>
            </w:r>
          </w:p>
        </w:tc>
        <w:tc>
          <w:tcPr>
            <w:tcW w:w="0" w:type="auto"/>
            <w:tcBorders>
              <w:top w:val="single" w:sz="6" w:space="0" w:color="000000"/>
              <w:left w:val="single" w:sz="6" w:space="0" w:color="000000"/>
              <w:bottom w:val="single" w:sz="6" w:space="0" w:color="000000"/>
              <w:right w:val="single" w:sz="6" w:space="0" w:color="000000"/>
            </w:tcBorders>
            <w:hideMark/>
          </w:tcPr>
          <w:p w14:paraId="20447AE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500.00</w:t>
            </w:r>
          </w:p>
        </w:tc>
        <w:tc>
          <w:tcPr>
            <w:tcW w:w="0" w:type="auto"/>
            <w:tcBorders>
              <w:top w:val="single" w:sz="6" w:space="0" w:color="000000"/>
              <w:left w:val="single" w:sz="6" w:space="0" w:color="000000"/>
              <w:bottom w:val="single" w:sz="6" w:space="0" w:color="000000"/>
              <w:right w:val="single" w:sz="6" w:space="0" w:color="000000"/>
            </w:tcBorders>
            <w:hideMark/>
          </w:tcPr>
          <w:p w14:paraId="7E2CEB9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95.00</w:t>
            </w:r>
          </w:p>
        </w:tc>
        <w:tc>
          <w:tcPr>
            <w:tcW w:w="0" w:type="auto"/>
            <w:tcBorders>
              <w:top w:val="single" w:sz="6" w:space="0" w:color="000000"/>
              <w:left w:val="single" w:sz="6" w:space="0" w:color="000000"/>
              <w:bottom w:val="single" w:sz="6" w:space="0" w:color="000000"/>
              <w:right w:val="single" w:sz="6" w:space="0" w:color="000000"/>
            </w:tcBorders>
            <w:hideMark/>
          </w:tcPr>
          <w:p w14:paraId="1C5674E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595.00</w:t>
            </w:r>
          </w:p>
        </w:tc>
      </w:tr>
      <w:tr w:rsidR="00EA13A8" w:rsidRPr="00EA13A8" w14:paraId="6E0BF1BD"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A9F4C6F"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0C43FF24"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3,8,2 Dirigentie de santier</w:t>
            </w:r>
          </w:p>
        </w:tc>
        <w:tc>
          <w:tcPr>
            <w:tcW w:w="0" w:type="auto"/>
            <w:tcBorders>
              <w:top w:val="single" w:sz="6" w:space="0" w:color="000000"/>
              <w:left w:val="single" w:sz="6" w:space="0" w:color="000000"/>
              <w:bottom w:val="single" w:sz="6" w:space="0" w:color="000000"/>
              <w:right w:val="single" w:sz="6" w:space="0" w:color="000000"/>
            </w:tcBorders>
            <w:hideMark/>
          </w:tcPr>
          <w:p w14:paraId="279FC02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13500.00</w:t>
            </w:r>
          </w:p>
        </w:tc>
        <w:tc>
          <w:tcPr>
            <w:tcW w:w="0" w:type="auto"/>
            <w:tcBorders>
              <w:top w:val="single" w:sz="6" w:space="0" w:color="000000"/>
              <w:left w:val="single" w:sz="6" w:space="0" w:color="000000"/>
              <w:bottom w:val="single" w:sz="6" w:space="0" w:color="000000"/>
              <w:right w:val="single" w:sz="6" w:space="0" w:color="000000"/>
            </w:tcBorders>
            <w:hideMark/>
          </w:tcPr>
          <w:p w14:paraId="369A605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2565.00</w:t>
            </w:r>
          </w:p>
        </w:tc>
        <w:tc>
          <w:tcPr>
            <w:tcW w:w="0" w:type="auto"/>
            <w:tcBorders>
              <w:top w:val="single" w:sz="6" w:space="0" w:color="000000"/>
              <w:left w:val="single" w:sz="6" w:space="0" w:color="000000"/>
              <w:bottom w:val="single" w:sz="6" w:space="0" w:color="000000"/>
              <w:right w:val="single" w:sz="6" w:space="0" w:color="000000"/>
            </w:tcBorders>
            <w:hideMark/>
          </w:tcPr>
          <w:p w14:paraId="5B6FE0B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16065.00</w:t>
            </w:r>
          </w:p>
        </w:tc>
      </w:tr>
      <w:tr w:rsidR="00EA13A8" w:rsidRPr="00EA13A8" w14:paraId="54404A65"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5B45E123"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2DAD0C3"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350700.00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F878289"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66633.00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CA7965D"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417333.00</w:t>
            </w:r>
          </w:p>
        </w:tc>
      </w:tr>
      <w:tr w:rsidR="00EA13A8" w:rsidRPr="00EA13A8" w14:paraId="57024F8A" w14:textId="77777777" w:rsidTr="00EA13A8">
        <w:trPr>
          <w:trHeight w:val="255"/>
          <w:tblCellSpacing w:w="0" w:type="dxa"/>
        </w:trPr>
        <w:tc>
          <w:tcPr>
            <w:tcW w:w="0" w:type="auto"/>
            <w:gridSpan w:val="2"/>
            <w:tcBorders>
              <w:top w:val="single" w:sz="6" w:space="0" w:color="000000"/>
              <w:left w:val="single" w:sz="6" w:space="0" w:color="000000"/>
            </w:tcBorders>
            <w:vAlign w:val="bottom"/>
            <w:hideMark/>
          </w:tcPr>
          <w:p w14:paraId="4172F203"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lastRenderedPageBreak/>
              <w:t>CAPITOLUL 4</w:t>
            </w:r>
          </w:p>
        </w:tc>
        <w:tc>
          <w:tcPr>
            <w:tcW w:w="0" w:type="auto"/>
            <w:tcBorders>
              <w:top w:val="single" w:sz="6" w:space="0" w:color="000000"/>
              <w:left w:val="single" w:sz="6" w:space="0" w:color="000000"/>
            </w:tcBorders>
            <w:vAlign w:val="bottom"/>
            <w:hideMark/>
          </w:tcPr>
          <w:p w14:paraId="71BB3773" w14:textId="77777777" w:rsidR="00EA13A8" w:rsidRPr="00EA13A8" w:rsidRDefault="00EA13A8" w:rsidP="00EA13A8">
            <w:pPr>
              <w:rPr>
                <w:rFonts w:cs="Arial"/>
                <w:sz w:val="20"/>
                <w:szCs w:val="20"/>
                <w:lang w:val="en-GB" w:eastAsia="en-GB"/>
              </w:rPr>
            </w:pPr>
          </w:p>
        </w:tc>
        <w:tc>
          <w:tcPr>
            <w:tcW w:w="0" w:type="auto"/>
            <w:tcBorders>
              <w:top w:val="single" w:sz="6" w:space="0" w:color="000000"/>
            </w:tcBorders>
            <w:vAlign w:val="bottom"/>
            <w:hideMark/>
          </w:tcPr>
          <w:p w14:paraId="364B393A"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7EDF490C" w14:textId="77777777" w:rsidR="00EA13A8" w:rsidRPr="00EA13A8" w:rsidRDefault="00EA13A8" w:rsidP="00EA13A8">
            <w:pPr>
              <w:rPr>
                <w:rFonts w:cs="Arial"/>
                <w:sz w:val="20"/>
                <w:szCs w:val="20"/>
                <w:lang w:val="en-GB" w:eastAsia="en-GB"/>
              </w:rPr>
            </w:pPr>
          </w:p>
        </w:tc>
      </w:tr>
      <w:tr w:rsidR="00EA13A8" w:rsidRPr="00EA13A8" w14:paraId="7B7E28D7" w14:textId="77777777" w:rsidTr="00EA13A8">
        <w:trPr>
          <w:trHeight w:val="285"/>
          <w:tblCellSpacing w:w="0" w:type="dxa"/>
        </w:trPr>
        <w:tc>
          <w:tcPr>
            <w:tcW w:w="0" w:type="auto"/>
            <w:gridSpan w:val="2"/>
            <w:tcBorders>
              <w:left w:val="single" w:sz="6" w:space="0" w:color="000000"/>
              <w:bottom w:val="single" w:sz="6" w:space="0" w:color="000000"/>
            </w:tcBorders>
            <w:vAlign w:val="bottom"/>
            <w:hideMark/>
          </w:tcPr>
          <w:p w14:paraId="0EB2367B"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investita de baza</w:t>
            </w:r>
          </w:p>
        </w:tc>
        <w:tc>
          <w:tcPr>
            <w:tcW w:w="0" w:type="auto"/>
            <w:tcBorders>
              <w:left w:val="single" w:sz="6" w:space="0" w:color="000000"/>
            </w:tcBorders>
            <w:vAlign w:val="bottom"/>
            <w:hideMark/>
          </w:tcPr>
          <w:p w14:paraId="65E0BBE3" w14:textId="77777777" w:rsidR="00EA13A8" w:rsidRPr="00EA13A8" w:rsidRDefault="00EA13A8" w:rsidP="00EA13A8">
            <w:pPr>
              <w:rPr>
                <w:rFonts w:cs="Arial"/>
                <w:sz w:val="20"/>
                <w:szCs w:val="20"/>
                <w:lang w:val="en-GB" w:eastAsia="en-GB"/>
              </w:rPr>
            </w:pPr>
          </w:p>
        </w:tc>
        <w:tc>
          <w:tcPr>
            <w:tcW w:w="0" w:type="auto"/>
            <w:vAlign w:val="bottom"/>
            <w:hideMark/>
          </w:tcPr>
          <w:p w14:paraId="7994DDEF" w14:textId="77777777" w:rsidR="00EA13A8" w:rsidRPr="00EA13A8" w:rsidRDefault="00EA13A8" w:rsidP="00EA13A8">
            <w:pPr>
              <w:rPr>
                <w:rFonts w:cs="Arial"/>
                <w:sz w:val="20"/>
                <w:szCs w:val="20"/>
                <w:lang w:val="en-GB" w:eastAsia="en-GB"/>
              </w:rPr>
            </w:pPr>
          </w:p>
        </w:tc>
        <w:tc>
          <w:tcPr>
            <w:tcW w:w="0" w:type="auto"/>
            <w:tcBorders>
              <w:right w:val="single" w:sz="6" w:space="0" w:color="000000"/>
            </w:tcBorders>
            <w:vAlign w:val="bottom"/>
            <w:hideMark/>
          </w:tcPr>
          <w:p w14:paraId="5F131E4C" w14:textId="77777777" w:rsidR="00EA13A8" w:rsidRPr="00EA13A8" w:rsidRDefault="00EA13A8" w:rsidP="00EA13A8">
            <w:pPr>
              <w:rPr>
                <w:rFonts w:cs="Arial"/>
                <w:sz w:val="20"/>
                <w:szCs w:val="20"/>
                <w:lang w:val="en-GB" w:eastAsia="en-GB"/>
              </w:rPr>
            </w:pPr>
          </w:p>
        </w:tc>
      </w:tr>
      <w:tr w:rsidR="00EA13A8" w:rsidRPr="00EA13A8" w14:paraId="71C8A855"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1F1BB24"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1A51172"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Constructii si instalatii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49B133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2871255.12</w:t>
            </w:r>
          </w:p>
        </w:tc>
        <w:tc>
          <w:tcPr>
            <w:tcW w:w="0" w:type="auto"/>
            <w:tcBorders>
              <w:top w:val="single" w:sz="6" w:space="0" w:color="000000"/>
              <w:left w:val="single" w:sz="6" w:space="0" w:color="000000"/>
              <w:bottom w:val="single" w:sz="6" w:space="0" w:color="000000"/>
              <w:right w:val="single" w:sz="6" w:space="0" w:color="000000"/>
            </w:tcBorders>
            <w:hideMark/>
          </w:tcPr>
          <w:p w14:paraId="5C3BEAE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545538.47</w:t>
            </w:r>
          </w:p>
        </w:tc>
        <w:tc>
          <w:tcPr>
            <w:tcW w:w="0" w:type="auto"/>
            <w:tcBorders>
              <w:top w:val="single" w:sz="6" w:space="0" w:color="000000"/>
              <w:left w:val="single" w:sz="6" w:space="0" w:color="000000"/>
              <w:bottom w:val="single" w:sz="6" w:space="0" w:color="000000"/>
              <w:right w:val="single" w:sz="6" w:space="0" w:color="000000"/>
            </w:tcBorders>
            <w:hideMark/>
          </w:tcPr>
          <w:p w14:paraId="01B0AC2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3416793.59</w:t>
            </w:r>
          </w:p>
        </w:tc>
      </w:tr>
      <w:tr w:rsidR="00EA13A8" w:rsidRPr="00EA13A8" w14:paraId="7DCC3089"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9EEBB1E"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68D5095"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Montaj utilaje, echipamente tehnologice si functionale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659201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430385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8EF4238"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7C912514"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D6F01F1"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6AA2BEE"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Utilaje, echip teh. si functionale care necesita montaj</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96417D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139500.00</w:t>
            </w:r>
          </w:p>
        </w:tc>
        <w:tc>
          <w:tcPr>
            <w:tcW w:w="0" w:type="auto"/>
            <w:tcBorders>
              <w:top w:val="single" w:sz="6" w:space="0" w:color="000000"/>
              <w:left w:val="single" w:sz="6" w:space="0" w:color="000000"/>
              <w:bottom w:val="single" w:sz="6" w:space="0" w:color="000000"/>
              <w:right w:val="single" w:sz="6" w:space="0" w:color="000000"/>
            </w:tcBorders>
            <w:hideMark/>
          </w:tcPr>
          <w:p w14:paraId="5FF3466E"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26505.00</w:t>
            </w:r>
          </w:p>
        </w:tc>
        <w:tc>
          <w:tcPr>
            <w:tcW w:w="0" w:type="auto"/>
            <w:tcBorders>
              <w:top w:val="single" w:sz="6" w:space="0" w:color="000000"/>
              <w:left w:val="single" w:sz="6" w:space="0" w:color="000000"/>
              <w:bottom w:val="single" w:sz="6" w:space="0" w:color="000000"/>
              <w:right w:val="single" w:sz="6" w:space="0" w:color="000000"/>
            </w:tcBorders>
            <w:hideMark/>
          </w:tcPr>
          <w:p w14:paraId="12E1D41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166005.00</w:t>
            </w:r>
          </w:p>
        </w:tc>
      </w:tr>
      <w:tr w:rsidR="00EA13A8" w:rsidRPr="00EA13A8" w14:paraId="7AECC346"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hideMark/>
          </w:tcPr>
          <w:p w14:paraId="6748641A"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F3532C1"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Utilaje, echipamente tehnologice si functionale care nu necesita montaj si echipamente de transport</w:t>
            </w:r>
          </w:p>
        </w:tc>
        <w:tc>
          <w:tcPr>
            <w:tcW w:w="0" w:type="auto"/>
            <w:tcBorders>
              <w:top w:val="single" w:sz="6" w:space="0" w:color="000000"/>
              <w:left w:val="single" w:sz="6" w:space="0" w:color="000000"/>
              <w:bottom w:val="single" w:sz="6" w:space="0" w:color="000000"/>
              <w:right w:val="single" w:sz="6" w:space="0" w:color="000000"/>
            </w:tcBorders>
            <w:hideMark/>
          </w:tcPr>
          <w:p w14:paraId="16E8F2E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01BA504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3A6393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168F9928" w14:textId="77777777" w:rsidTr="00EA13A8">
        <w:trPr>
          <w:trHeight w:val="24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680C474B"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4.5</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A17F39E"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Dotari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3E9D96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D46188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0529257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1E32C39C"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DF35339"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4.6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ACC7452"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Active necorporale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09733A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3A43FB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F2C367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1EB9BC7A"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1C86F09F"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4</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FC9B908" w14:textId="77777777" w:rsidR="00EA13A8" w:rsidRPr="00EA13A8" w:rsidRDefault="00EA13A8" w:rsidP="00EA13A8">
            <w:pPr>
              <w:jc w:val="center"/>
              <w:rPr>
                <w:rFonts w:cs="Arial"/>
                <w:sz w:val="20"/>
                <w:szCs w:val="20"/>
                <w:lang w:val="en-GB" w:eastAsia="en-GB"/>
              </w:rPr>
            </w:pPr>
            <w:r w:rsidRPr="00EA13A8">
              <w:rPr>
                <w:rFonts w:ascii="Tahoma" w:hAnsi="Tahoma" w:cs="Tahoma"/>
                <w:b/>
                <w:bCs/>
                <w:sz w:val="20"/>
                <w:szCs w:val="20"/>
                <w:lang w:val="en-GB" w:eastAsia="en-GB"/>
              </w:rPr>
              <w:t>3010755.12</w:t>
            </w:r>
          </w:p>
        </w:tc>
        <w:tc>
          <w:tcPr>
            <w:tcW w:w="0" w:type="auto"/>
            <w:tcBorders>
              <w:top w:val="single" w:sz="6" w:space="0" w:color="000000"/>
              <w:left w:val="single" w:sz="6" w:space="0" w:color="000000"/>
              <w:bottom w:val="single" w:sz="6" w:space="0" w:color="000000"/>
              <w:right w:val="single" w:sz="6" w:space="0" w:color="000000"/>
            </w:tcBorders>
            <w:hideMark/>
          </w:tcPr>
          <w:p w14:paraId="78CC6DBA" w14:textId="77777777" w:rsidR="00EA13A8" w:rsidRPr="00EA13A8" w:rsidRDefault="00EA13A8" w:rsidP="00EA13A8">
            <w:pPr>
              <w:jc w:val="center"/>
              <w:rPr>
                <w:rFonts w:cs="Arial"/>
                <w:sz w:val="20"/>
                <w:szCs w:val="20"/>
                <w:lang w:val="en-GB" w:eastAsia="en-GB"/>
              </w:rPr>
            </w:pPr>
            <w:r w:rsidRPr="00EA13A8">
              <w:rPr>
                <w:rFonts w:ascii="Tahoma" w:hAnsi="Tahoma" w:cs="Tahoma"/>
                <w:b/>
                <w:bCs/>
                <w:sz w:val="20"/>
                <w:szCs w:val="20"/>
                <w:lang w:val="en-GB" w:eastAsia="en-GB"/>
              </w:rPr>
              <w:t>572043.47</w:t>
            </w:r>
          </w:p>
        </w:tc>
        <w:tc>
          <w:tcPr>
            <w:tcW w:w="0" w:type="auto"/>
            <w:tcBorders>
              <w:top w:val="single" w:sz="6" w:space="0" w:color="000000"/>
              <w:left w:val="single" w:sz="6" w:space="0" w:color="000000"/>
              <w:bottom w:val="single" w:sz="6" w:space="0" w:color="000000"/>
              <w:right w:val="single" w:sz="6" w:space="0" w:color="000000"/>
            </w:tcBorders>
            <w:hideMark/>
          </w:tcPr>
          <w:p w14:paraId="559A624B" w14:textId="77777777" w:rsidR="00EA13A8" w:rsidRPr="00EA13A8" w:rsidRDefault="00EA13A8" w:rsidP="00EA13A8">
            <w:pPr>
              <w:jc w:val="center"/>
              <w:rPr>
                <w:rFonts w:cs="Arial"/>
                <w:sz w:val="20"/>
                <w:szCs w:val="20"/>
                <w:lang w:val="en-GB" w:eastAsia="en-GB"/>
              </w:rPr>
            </w:pPr>
            <w:r w:rsidRPr="00EA13A8">
              <w:rPr>
                <w:rFonts w:ascii="Tahoma" w:hAnsi="Tahoma" w:cs="Tahoma"/>
                <w:b/>
                <w:bCs/>
                <w:sz w:val="20"/>
                <w:szCs w:val="20"/>
                <w:lang w:val="en-GB" w:eastAsia="en-GB"/>
              </w:rPr>
              <w:t>3582798.59</w:t>
            </w:r>
          </w:p>
        </w:tc>
      </w:tr>
      <w:tr w:rsidR="00EA13A8" w:rsidRPr="00EA13A8" w14:paraId="1CFCC83A" w14:textId="77777777" w:rsidTr="00EA13A8">
        <w:trPr>
          <w:trHeight w:val="225"/>
          <w:tblCellSpacing w:w="0" w:type="dxa"/>
        </w:trPr>
        <w:tc>
          <w:tcPr>
            <w:tcW w:w="0" w:type="auto"/>
            <w:gridSpan w:val="2"/>
            <w:tcBorders>
              <w:top w:val="single" w:sz="6" w:space="0" w:color="000000"/>
              <w:left w:val="single" w:sz="6" w:space="0" w:color="000000"/>
            </w:tcBorders>
            <w:vAlign w:val="center"/>
            <w:hideMark/>
          </w:tcPr>
          <w:p w14:paraId="56805701"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5</w:t>
            </w:r>
          </w:p>
        </w:tc>
        <w:tc>
          <w:tcPr>
            <w:tcW w:w="0" w:type="auto"/>
            <w:tcBorders>
              <w:top w:val="single" w:sz="6" w:space="0" w:color="000000"/>
              <w:left w:val="single" w:sz="6" w:space="0" w:color="000000"/>
            </w:tcBorders>
            <w:vAlign w:val="bottom"/>
            <w:hideMark/>
          </w:tcPr>
          <w:p w14:paraId="1496B488" w14:textId="77777777" w:rsidR="00EA13A8" w:rsidRPr="00EA13A8" w:rsidRDefault="00EA13A8" w:rsidP="00EA13A8">
            <w:pPr>
              <w:rPr>
                <w:rFonts w:cs="Arial"/>
                <w:sz w:val="20"/>
                <w:szCs w:val="20"/>
                <w:lang w:val="en-GB" w:eastAsia="en-GB"/>
              </w:rPr>
            </w:pPr>
          </w:p>
        </w:tc>
        <w:tc>
          <w:tcPr>
            <w:tcW w:w="0" w:type="auto"/>
            <w:tcBorders>
              <w:top w:val="single" w:sz="6" w:space="0" w:color="000000"/>
            </w:tcBorders>
            <w:vAlign w:val="bottom"/>
            <w:hideMark/>
          </w:tcPr>
          <w:p w14:paraId="74987FD9"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196D9BC0" w14:textId="77777777" w:rsidR="00EA13A8" w:rsidRPr="00EA13A8" w:rsidRDefault="00EA13A8" w:rsidP="00EA13A8">
            <w:pPr>
              <w:rPr>
                <w:rFonts w:cs="Arial"/>
                <w:sz w:val="20"/>
                <w:szCs w:val="20"/>
                <w:lang w:val="en-GB" w:eastAsia="en-GB"/>
              </w:rPr>
            </w:pPr>
          </w:p>
        </w:tc>
      </w:tr>
      <w:tr w:rsidR="00EA13A8" w:rsidRPr="00EA13A8" w14:paraId="27D7EAB4" w14:textId="77777777" w:rsidTr="00EA13A8">
        <w:trPr>
          <w:trHeight w:val="195"/>
          <w:tblCellSpacing w:w="0" w:type="dxa"/>
        </w:trPr>
        <w:tc>
          <w:tcPr>
            <w:tcW w:w="0" w:type="auto"/>
            <w:gridSpan w:val="2"/>
            <w:tcBorders>
              <w:left w:val="single" w:sz="6" w:space="0" w:color="000000"/>
              <w:bottom w:val="single" w:sz="6" w:space="0" w:color="000000"/>
            </w:tcBorders>
            <w:vAlign w:val="center"/>
            <w:hideMark/>
          </w:tcPr>
          <w:p w14:paraId="289A2ABE"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Alte cheltuieli</w:t>
            </w:r>
          </w:p>
        </w:tc>
        <w:tc>
          <w:tcPr>
            <w:tcW w:w="0" w:type="auto"/>
            <w:tcBorders>
              <w:left w:val="single" w:sz="6" w:space="0" w:color="000000"/>
              <w:bottom w:val="single" w:sz="6" w:space="0" w:color="000000"/>
            </w:tcBorders>
            <w:vAlign w:val="bottom"/>
            <w:hideMark/>
          </w:tcPr>
          <w:p w14:paraId="3D66946A"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235874BC" w14:textId="77777777" w:rsidR="00EA13A8" w:rsidRPr="00EA13A8" w:rsidRDefault="00EA13A8" w:rsidP="00EA13A8">
            <w:pPr>
              <w:rPr>
                <w:rFonts w:cs="Arial"/>
                <w:sz w:val="20"/>
                <w:szCs w:val="20"/>
                <w:lang w:val="en-GB" w:eastAsia="en-GB"/>
              </w:rPr>
            </w:pPr>
          </w:p>
        </w:tc>
        <w:tc>
          <w:tcPr>
            <w:tcW w:w="0" w:type="auto"/>
            <w:tcBorders>
              <w:bottom w:val="single" w:sz="6" w:space="0" w:color="000000"/>
              <w:right w:val="single" w:sz="6" w:space="0" w:color="000000"/>
            </w:tcBorders>
            <w:vAlign w:val="bottom"/>
            <w:hideMark/>
          </w:tcPr>
          <w:p w14:paraId="13831C0D" w14:textId="77777777" w:rsidR="00EA13A8" w:rsidRPr="00EA13A8" w:rsidRDefault="00EA13A8" w:rsidP="00EA13A8">
            <w:pPr>
              <w:rPr>
                <w:rFonts w:cs="Arial"/>
                <w:sz w:val="20"/>
                <w:szCs w:val="20"/>
                <w:lang w:val="en-GB" w:eastAsia="en-GB"/>
              </w:rPr>
            </w:pPr>
          </w:p>
        </w:tc>
      </w:tr>
      <w:tr w:rsidR="00EA13A8" w:rsidRPr="00EA13A8" w14:paraId="7AB071BB" w14:textId="77777777" w:rsidTr="00EA13A8">
        <w:trPr>
          <w:trHeight w:val="255"/>
          <w:tblCellSpacing w:w="0" w:type="dxa"/>
        </w:trPr>
        <w:tc>
          <w:tcPr>
            <w:tcW w:w="0" w:type="auto"/>
            <w:tcBorders>
              <w:top w:val="single" w:sz="6" w:space="0" w:color="000000"/>
              <w:left w:val="single" w:sz="6" w:space="0" w:color="000000"/>
              <w:right w:val="single" w:sz="6" w:space="0" w:color="000000"/>
            </w:tcBorders>
            <w:vAlign w:val="bottom"/>
            <w:hideMark/>
          </w:tcPr>
          <w:p w14:paraId="2153B5E9"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5.1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376802A"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Organizare de santier</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41FA0E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18000.00</w:t>
            </w:r>
          </w:p>
        </w:tc>
        <w:tc>
          <w:tcPr>
            <w:tcW w:w="0" w:type="auto"/>
            <w:tcBorders>
              <w:top w:val="single" w:sz="6" w:space="0" w:color="000000"/>
              <w:left w:val="single" w:sz="6" w:space="0" w:color="000000"/>
              <w:bottom w:val="single" w:sz="6" w:space="0" w:color="000000"/>
              <w:right w:val="single" w:sz="6" w:space="0" w:color="000000"/>
            </w:tcBorders>
            <w:hideMark/>
          </w:tcPr>
          <w:p w14:paraId="1C6C890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3420.00</w:t>
            </w:r>
          </w:p>
        </w:tc>
        <w:tc>
          <w:tcPr>
            <w:tcW w:w="0" w:type="auto"/>
            <w:tcBorders>
              <w:top w:val="single" w:sz="6" w:space="0" w:color="000000"/>
              <w:left w:val="single" w:sz="6" w:space="0" w:color="000000"/>
              <w:bottom w:val="single" w:sz="6" w:space="0" w:color="000000"/>
              <w:right w:val="single" w:sz="6" w:space="0" w:color="000000"/>
            </w:tcBorders>
            <w:hideMark/>
          </w:tcPr>
          <w:p w14:paraId="0AD078A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21420.00</w:t>
            </w:r>
          </w:p>
        </w:tc>
      </w:tr>
      <w:tr w:rsidR="00EA13A8" w:rsidRPr="00EA13A8" w14:paraId="5284BA69" w14:textId="77777777" w:rsidTr="00EA13A8">
        <w:trPr>
          <w:trHeight w:val="480"/>
          <w:tblCellSpacing w:w="0" w:type="dxa"/>
        </w:trPr>
        <w:tc>
          <w:tcPr>
            <w:tcW w:w="0" w:type="auto"/>
            <w:tcBorders>
              <w:left w:val="single" w:sz="6" w:space="0" w:color="000000"/>
              <w:right w:val="single" w:sz="6" w:space="0" w:color="000000"/>
            </w:tcBorders>
            <w:vAlign w:val="bottom"/>
            <w:hideMark/>
          </w:tcPr>
          <w:p w14:paraId="5E080A71"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5858676"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5.1.1 Lucrari de constructii si instalatii aferente organizarii de santier</w:t>
            </w:r>
          </w:p>
        </w:tc>
        <w:tc>
          <w:tcPr>
            <w:tcW w:w="0" w:type="auto"/>
            <w:tcBorders>
              <w:top w:val="single" w:sz="6" w:space="0" w:color="000000"/>
              <w:left w:val="single" w:sz="6" w:space="0" w:color="000000"/>
              <w:bottom w:val="single" w:sz="6" w:space="0" w:color="000000"/>
              <w:right w:val="single" w:sz="6" w:space="0" w:color="000000"/>
            </w:tcBorders>
            <w:hideMark/>
          </w:tcPr>
          <w:p w14:paraId="1E844EE9"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18000.00</w:t>
            </w:r>
          </w:p>
        </w:tc>
        <w:tc>
          <w:tcPr>
            <w:tcW w:w="0" w:type="auto"/>
            <w:tcBorders>
              <w:top w:val="single" w:sz="6" w:space="0" w:color="000000"/>
              <w:left w:val="single" w:sz="6" w:space="0" w:color="000000"/>
              <w:bottom w:val="single" w:sz="6" w:space="0" w:color="000000"/>
              <w:right w:val="single" w:sz="6" w:space="0" w:color="000000"/>
            </w:tcBorders>
            <w:hideMark/>
          </w:tcPr>
          <w:p w14:paraId="54D405C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3420.00</w:t>
            </w:r>
          </w:p>
        </w:tc>
        <w:tc>
          <w:tcPr>
            <w:tcW w:w="0" w:type="auto"/>
            <w:tcBorders>
              <w:top w:val="single" w:sz="6" w:space="0" w:color="000000"/>
              <w:left w:val="single" w:sz="6" w:space="0" w:color="000000"/>
              <w:bottom w:val="single" w:sz="6" w:space="0" w:color="000000"/>
              <w:right w:val="single" w:sz="6" w:space="0" w:color="000000"/>
            </w:tcBorders>
            <w:hideMark/>
          </w:tcPr>
          <w:p w14:paraId="64EF7C69"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21420.00</w:t>
            </w:r>
          </w:p>
        </w:tc>
      </w:tr>
      <w:tr w:rsidR="00EA13A8" w:rsidRPr="00EA13A8" w14:paraId="32BC4C36" w14:textId="77777777" w:rsidTr="00EA13A8">
        <w:trPr>
          <w:trHeight w:val="255"/>
          <w:tblCellSpacing w:w="0" w:type="dxa"/>
        </w:trPr>
        <w:tc>
          <w:tcPr>
            <w:tcW w:w="0" w:type="auto"/>
            <w:tcBorders>
              <w:left w:val="single" w:sz="6" w:space="0" w:color="000000"/>
              <w:bottom w:val="single" w:sz="6" w:space="0" w:color="000000"/>
              <w:right w:val="single" w:sz="6" w:space="0" w:color="000000"/>
            </w:tcBorders>
            <w:vAlign w:val="bottom"/>
            <w:hideMark/>
          </w:tcPr>
          <w:p w14:paraId="48F0280F"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03DA017"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5.1.2 Cheltuieli conexe organizarii santierului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73367A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A1B33B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09C2EC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3BBD0367" w14:textId="77777777" w:rsidTr="00EA13A8">
        <w:trPr>
          <w:trHeight w:val="24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7CC47015"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5.2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170CC5E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Comisioane, cote, taxe, costul creditului</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00FD9B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31953.31</w:t>
            </w:r>
          </w:p>
        </w:tc>
        <w:tc>
          <w:tcPr>
            <w:tcW w:w="0" w:type="auto"/>
            <w:tcBorders>
              <w:top w:val="single" w:sz="6" w:space="0" w:color="000000"/>
              <w:left w:val="single" w:sz="6" w:space="0" w:color="000000"/>
              <w:bottom w:val="single" w:sz="6" w:space="0" w:color="000000"/>
              <w:right w:val="single" w:sz="6" w:space="0" w:color="000000"/>
            </w:tcBorders>
            <w:hideMark/>
          </w:tcPr>
          <w:p w14:paraId="5B21572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918E95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31953.31</w:t>
            </w:r>
          </w:p>
        </w:tc>
      </w:tr>
      <w:tr w:rsidR="00EA13A8" w:rsidRPr="00EA13A8" w14:paraId="6356B8D7" w14:textId="77777777" w:rsidTr="00EA13A8">
        <w:trPr>
          <w:trHeight w:val="51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5D385ADC"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6029EF5" w14:textId="77777777" w:rsidR="00EA13A8" w:rsidRPr="00EA13A8" w:rsidRDefault="00EA13A8" w:rsidP="00EA13A8">
            <w:pPr>
              <w:rPr>
                <w:rFonts w:cs="Arial"/>
                <w:sz w:val="20"/>
                <w:szCs w:val="20"/>
                <w:lang w:val="en-GB" w:eastAsia="en-GB"/>
              </w:rPr>
            </w:pPr>
            <w:r w:rsidRPr="00EA13A8">
              <w:rPr>
                <w:rFonts w:ascii="Tahoma" w:hAnsi="Tahoma" w:cs="Tahoma"/>
                <w:sz w:val="20"/>
                <w:szCs w:val="20"/>
                <w:lang w:val="en-GB" w:eastAsia="en-GB"/>
              </w:rPr>
              <w:t xml:space="preserve">5,2,1 Comisioanele si dobanzile aferente creditului bancii finantatoare </w:t>
            </w:r>
          </w:p>
        </w:tc>
        <w:tc>
          <w:tcPr>
            <w:tcW w:w="0" w:type="auto"/>
            <w:tcBorders>
              <w:top w:val="single" w:sz="6" w:space="0" w:color="000000"/>
              <w:left w:val="single" w:sz="6" w:space="0" w:color="000000"/>
              <w:bottom w:val="single" w:sz="6" w:space="0" w:color="000000"/>
              <w:right w:val="single" w:sz="6" w:space="0" w:color="000000"/>
            </w:tcBorders>
            <w:hideMark/>
          </w:tcPr>
          <w:p w14:paraId="3D99129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46A1E4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618E00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2B9B0DF0" w14:textId="77777777" w:rsidTr="00EA13A8">
        <w:trPr>
          <w:trHeight w:val="51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0FE0393"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BDBCE5A" w14:textId="77777777" w:rsidR="00EA13A8" w:rsidRPr="00EA13A8" w:rsidRDefault="00EA13A8" w:rsidP="00EA13A8">
            <w:pPr>
              <w:rPr>
                <w:rFonts w:cs="Arial"/>
                <w:sz w:val="20"/>
                <w:szCs w:val="20"/>
                <w:lang w:val="en-GB" w:eastAsia="en-GB"/>
              </w:rPr>
            </w:pPr>
            <w:r w:rsidRPr="00EA13A8">
              <w:rPr>
                <w:rFonts w:ascii="Tahoma" w:hAnsi="Tahoma" w:cs="Tahoma"/>
                <w:sz w:val="20"/>
                <w:szCs w:val="20"/>
                <w:lang w:val="en-GB" w:eastAsia="en-GB"/>
              </w:rPr>
              <w:t xml:space="preserve">5,2,2 Cota aferenta ISC pentru controlul calitatii lucrarilor de constructii </w:t>
            </w:r>
          </w:p>
        </w:tc>
        <w:tc>
          <w:tcPr>
            <w:tcW w:w="0" w:type="auto"/>
            <w:tcBorders>
              <w:top w:val="single" w:sz="6" w:space="0" w:color="000000"/>
              <w:left w:val="single" w:sz="6" w:space="0" w:color="000000"/>
              <w:bottom w:val="single" w:sz="6" w:space="0" w:color="000000"/>
              <w:right w:val="single" w:sz="6" w:space="0" w:color="000000"/>
            </w:tcBorders>
            <w:hideMark/>
          </w:tcPr>
          <w:p w14:paraId="3A885C7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3010.76</w:t>
            </w:r>
          </w:p>
        </w:tc>
        <w:tc>
          <w:tcPr>
            <w:tcW w:w="0" w:type="auto"/>
            <w:tcBorders>
              <w:top w:val="single" w:sz="6" w:space="0" w:color="000000"/>
              <w:left w:val="single" w:sz="6" w:space="0" w:color="000000"/>
              <w:bottom w:val="single" w:sz="6" w:space="0" w:color="000000"/>
              <w:right w:val="single" w:sz="6" w:space="0" w:color="000000"/>
            </w:tcBorders>
            <w:hideMark/>
          </w:tcPr>
          <w:p w14:paraId="1C5102C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AE3435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3010.76</w:t>
            </w:r>
          </w:p>
        </w:tc>
      </w:tr>
      <w:tr w:rsidR="00EA13A8" w:rsidRPr="00EA13A8" w14:paraId="74F2C489" w14:textId="77777777" w:rsidTr="00EA13A8">
        <w:trPr>
          <w:trHeight w:val="75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767285FA"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28AC733" w14:textId="77777777" w:rsidR="00EA13A8" w:rsidRPr="00EA13A8" w:rsidRDefault="00EA13A8" w:rsidP="00EA13A8">
            <w:pPr>
              <w:rPr>
                <w:rFonts w:cs="Arial"/>
                <w:sz w:val="20"/>
                <w:szCs w:val="20"/>
                <w:lang w:val="en-GB" w:eastAsia="en-GB"/>
              </w:rPr>
            </w:pPr>
            <w:r w:rsidRPr="00EA13A8">
              <w:rPr>
                <w:rFonts w:ascii="Tahoma" w:hAnsi="Tahoma" w:cs="Tahoma"/>
                <w:sz w:val="20"/>
                <w:szCs w:val="20"/>
                <w:lang w:val="en-GB" w:eastAsia="en-GB"/>
              </w:rPr>
              <w:t>5,2,3 Cota aferenta ISC pentru controlul statului in amenajarea teritoriului, urbanism si pentru autorizarea lucrarilor de constructii</w:t>
            </w:r>
          </w:p>
        </w:tc>
        <w:tc>
          <w:tcPr>
            <w:tcW w:w="0" w:type="auto"/>
            <w:tcBorders>
              <w:top w:val="single" w:sz="6" w:space="0" w:color="000000"/>
              <w:left w:val="single" w:sz="6" w:space="0" w:color="000000"/>
              <w:bottom w:val="single" w:sz="6" w:space="0" w:color="000000"/>
              <w:right w:val="single" w:sz="6" w:space="0" w:color="000000"/>
            </w:tcBorders>
            <w:hideMark/>
          </w:tcPr>
          <w:p w14:paraId="4108C14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14471.28</w:t>
            </w:r>
          </w:p>
        </w:tc>
        <w:tc>
          <w:tcPr>
            <w:tcW w:w="0" w:type="auto"/>
            <w:tcBorders>
              <w:top w:val="single" w:sz="6" w:space="0" w:color="000000"/>
              <w:left w:val="single" w:sz="6" w:space="0" w:color="000000"/>
              <w:bottom w:val="single" w:sz="6" w:space="0" w:color="000000"/>
              <w:right w:val="single" w:sz="6" w:space="0" w:color="000000"/>
            </w:tcBorders>
            <w:hideMark/>
          </w:tcPr>
          <w:p w14:paraId="07EB7AC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FD2617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14471.28</w:t>
            </w:r>
          </w:p>
        </w:tc>
      </w:tr>
      <w:tr w:rsidR="00EA13A8" w:rsidRPr="00EA13A8" w14:paraId="28690B9A" w14:textId="77777777" w:rsidTr="00EA13A8">
        <w:trPr>
          <w:trHeight w:val="27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206AAA97"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hideMark/>
          </w:tcPr>
          <w:p w14:paraId="371F2F35" w14:textId="77777777" w:rsidR="00EA13A8" w:rsidRPr="00EA13A8" w:rsidRDefault="00EA13A8" w:rsidP="00EA13A8">
            <w:pPr>
              <w:rPr>
                <w:rFonts w:cs="Arial"/>
                <w:sz w:val="20"/>
                <w:szCs w:val="20"/>
                <w:lang w:val="en-GB" w:eastAsia="en-GB"/>
              </w:rPr>
            </w:pPr>
            <w:r w:rsidRPr="00EA13A8">
              <w:rPr>
                <w:rFonts w:ascii="Tahoma" w:hAnsi="Tahoma" w:cs="Tahoma"/>
                <w:sz w:val="20"/>
                <w:szCs w:val="20"/>
                <w:lang w:val="en-GB" w:eastAsia="en-GB"/>
              </w:rPr>
              <w:t>5,2,4 Cota aferenta Casei Sociale a Constructorilor - CSC</w:t>
            </w:r>
          </w:p>
        </w:tc>
        <w:tc>
          <w:tcPr>
            <w:tcW w:w="0" w:type="auto"/>
            <w:tcBorders>
              <w:top w:val="single" w:sz="6" w:space="0" w:color="000000"/>
              <w:left w:val="single" w:sz="6" w:space="0" w:color="000000"/>
              <w:bottom w:val="single" w:sz="6" w:space="0" w:color="000000"/>
              <w:right w:val="single" w:sz="6" w:space="0" w:color="000000"/>
            </w:tcBorders>
            <w:hideMark/>
          </w:tcPr>
          <w:p w14:paraId="4262E19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14471.28</w:t>
            </w:r>
          </w:p>
        </w:tc>
        <w:tc>
          <w:tcPr>
            <w:tcW w:w="0" w:type="auto"/>
            <w:tcBorders>
              <w:top w:val="single" w:sz="6" w:space="0" w:color="000000"/>
              <w:left w:val="single" w:sz="6" w:space="0" w:color="000000"/>
              <w:bottom w:val="single" w:sz="6" w:space="0" w:color="000000"/>
              <w:right w:val="single" w:sz="6" w:space="0" w:color="000000"/>
            </w:tcBorders>
            <w:hideMark/>
          </w:tcPr>
          <w:p w14:paraId="66762A4F"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5E42169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14471.28</w:t>
            </w:r>
          </w:p>
        </w:tc>
      </w:tr>
      <w:tr w:rsidR="00EA13A8" w:rsidRPr="00EA13A8" w14:paraId="56A590E3" w14:textId="77777777" w:rsidTr="00EA13A8">
        <w:trPr>
          <w:trHeight w:val="510"/>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60EED2A2"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51379D3" w14:textId="77777777" w:rsidR="00EA13A8" w:rsidRPr="00EA13A8" w:rsidRDefault="00EA13A8" w:rsidP="00EA13A8">
            <w:pPr>
              <w:rPr>
                <w:rFonts w:cs="Arial"/>
                <w:sz w:val="20"/>
                <w:szCs w:val="20"/>
                <w:lang w:val="en-GB" w:eastAsia="en-GB"/>
              </w:rPr>
            </w:pPr>
            <w:r w:rsidRPr="00EA13A8">
              <w:rPr>
                <w:rFonts w:ascii="Tahoma" w:hAnsi="Tahoma" w:cs="Tahoma"/>
                <w:sz w:val="20"/>
                <w:szCs w:val="20"/>
                <w:lang w:val="en-GB" w:eastAsia="en-GB"/>
              </w:rPr>
              <w:t>5,2,5 Taxe pentru acorduri, avize conforme si autorizatia de construire/desfiintare</w:t>
            </w:r>
          </w:p>
        </w:tc>
        <w:tc>
          <w:tcPr>
            <w:tcW w:w="0" w:type="auto"/>
            <w:tcBorders>
              <w:top w:val="single" w:sz="6" w:space="0" w:color="000000"/>
              <w:left w:val="single" w:sz="6" w:space="0" w:color="000000"/>
              <w:bottom w:val="single" w:sz="6" w:space="0" w:color="000000"/>
              <w:right w:val="single" w:sz="6" w:space="0" w:color="000000"/>
            </w:tcBorders>
            <w:hideMark/>
          </w:tcPr>
          <w:p w14:paraId="17357FD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A768CC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102E20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64A8ABDA"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28B441B6"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5.3</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2649B684"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 xml:space="preserve">Cheltuieli diverse si neprevazute </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74EB9FCB"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334645.51</w:t>
            </w:r>
          </w:p>
        </w:tc>
        <w:tc>
          <w:tcPr>
            <w:tcW w:w="0" w:type="auto"/>
            <w:tcBorders>
              <w:top w:val="single" w:sz="6" w:space="0" w:color="000000"/>
              <w:left w:val="single" w:sz="6" w:space="0" w:color="000000"/>
              <w:bottom w:val="single" w:sz="6" w:space="0" w:color="000000"/>
              <w:right w:val="single" w:sz="6" w:space="0" w:color="000000"/>
            </w:tcBorders>
            <w:hideMark/>
          </w:tcPr>
          <w:p w14:paraId="0E5E37A5"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63582.65</w:t>
            </w:r>
          </w:p>
        </w:tc>
        <w:tc>
          <w:tcPr>
            <w:tcW w:w="0" w:type="auto"/>
            <w:tcBorders>
              <w:top w:val="single" w:sz="6" w:space="0" w:color="000000"/>
              <w:left w:val="single" w:sz="6" w:space="0" w:color="000000"/>
              <w:bottom w:val="single" w:sz="6" w:space="0" w:color="000000"/>
              <w:right w:val="single" w:sz="6" w:space="0" w:color="000000"/>
            </w:tcBorders>
            <w:hideMark/>
          </w:tcPr>
          <w:p w14:paraId="4F896306"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398228.16</w:t>
            </w:r>
          </w:p>
        </w:tc>
      </w:tr>
      <w:tr w:rsidR="00EA13A8" w:rsidRPr="00EA13A8" w14:paraId="038620B9"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35D5BFC2"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5.4</w:t>
            </w:r>
          </w:p>
        </w:tc>
        <w:tc>
          <w:tcPr>
            <w:tcW w:w="0" w:type="auto"/>
            <w:tcBorders>
              <w:top w:val="single" w:sz="6" w:space="0" w:color="000000"/>
              <w:bottom w:val="single" w:sz="6" w:space="0" w:color="000000"/>
              <w:right w:val="single" w:sz="6" w:space="0" w:color="000000"/>
            </w:tcBorders>
            <w:vAlign w:val="bottom"/>
            <w:hideMark/>
          </w:tcPr>
          <w:p w14:paraId="642A4F17"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informare si publicitate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629087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F3762C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7AD61F92"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3886C1CD"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4BA21646"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5</w:t>
            </w:r>
          </w:p>
        </w:tc>
        <w:tc>
          <w:tcPr>
            <w:tcW w:w="0" w:type="auto"/>
            <w:tcBorders>
              <w:top w:val="single" w:sz="6" w:space="0" w:color="000000"/>
              <w:left w:val="single" w:sz="6" w:space="0" w:color="000000"/>
              <w:bottom w:val="single" w:sz="6" w:space="0" w:color="000000"/>
              <w:right w:val="single" w:sz="6" w:space="0" w:color="000000"/>
            </w:tcBorders>
            <w:hideMark/>
          </w:tcPr>
          <w:p w14:paraId="243D56B2"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384598.82</w:t>
            </w:r>
          </w:p>
        </w:tc>
        <w:tc>
          <w:tcPr>
            <w:tcW w:w="0" w:type="auto"/>
            <w:tcBorders>
              <w:top w:val="single" w:sz="6" w:space="0" w:color="000000"/>
              <w:left w:val="single" w:sz="6" w:space="0" w:color="000000"/>
              <w:bottom w:val="single" w:sz="6" w:space="0" w:color="000000"/>
              <w:right w:val="single" w:sz="6" w:space="0" w:color="000000"/>
            </w:tcBorders>
            <w:hideMark/>
          </w:tcPr>
          <w:p w14:paraId="6033A748"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67002.65</w:t>
            </w:r>
          </w:p>
        </w:tc>
        <w:tc>
          <w:tcPr>
            <w:tcW w:w="0" w:type="auto"/>
            <w:tcBorders>
              <w:top w:val="single" w:sz="6" w:space="0" w:color="000000"/>
              <w:left w:val="single" w:sz="6" w:space="0" w:color="000000"/>
              <w:bottom w:val="single" w:sz="6" w:space="0" w:color="000000"/>
              <w:right w:val="single" w:sz="6" w:space="0" w:color="000000"/>
            </w:tcBorders>
            <w:hideMark/>
          </w:tcPr>
          <w:p w14:paraId="38A54CF9"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451601.46</w:t>
            </w:r>
          </w:p>
        </w:tc>
      </w:tr>
      <w:tr w:rsidR="00EA13A8" w:rsidRPr="00EA13A8" w14:paraId="4771AB0D" w14:textId="77777777" w:rsidTr="00EA13A8">
        <w:trPr>
          <w:trHeight w:val="255"/>
          <w:tblCellSpacing w:w="0" w:type="dxa"/>
        </w:trPr>
        <w:tc>
          <w:tcPr>
            <w:tcW w:w="0" w:type="auto"/>
            <w:gridSpan w:val="2"/>
            <w:tcBorders>
              <w:top w:val="single" w:sz="6" w:space="0" w:color="000000"/>
              <w:left w:val="single" w:sz="6" w:space="0" w:color="000000"/>
            </w:tcBorders>
            <w:vAlign w:val="bottom"/>
            <w:hideMark/>
          </w:tcPr>
          <w:p w14:paraId="24C5AB0B"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6</w:t>
            </w:r>
          </w:p>
        </w:tc>
        <w:tc>
          <w:tcPr>
            <w:tcW w:w="0" w:type="auto"/>
            <w:tcBorders>
              <w:left w:val="single" w:sz="6" w:space="0" w:color="000000"/>
            </w:tcBorders>
            <w:vAlign w:val="bottom"/>
            <w:hideMark/>
          </w:tcPr>
          <w:p w14:paraId="4E3F891B" w14:textId="77777777" w:rsidR="00EA13A8" w:rsidRPr="00EA13A8" w:rsidRDefault="00EA13A8" w:rsidP="00EA13A8">
            <w:pPr>
              <w:rPr>
                <w:rFonts w:cs="Arial"/>
                <w:sz w:val="20"/>
                <w:szCs w:val="20"/>
                <w:lang w:val="en-GB" w:eastAsia="en-GB"/>
              </w:rPr>
            </w:pPr>
          </w:p>
        </w:tc>
        <w:tc>
          <w:tcPr>
            <w:tcW w:w="0" w:type="auto"/>
            <w:vAlign w:val="bottom"/>
            <w:hideMark/>
          </w:tcPr>
          <w:p w14:paraId="767BAEEA" w14:textId="77777777" w:rsidR="00EA13A8" w:rsidRPr="00EA13A8" w:rsidRDefault="00EA13A8" w:rsidP="00EA13A8">
            <w:pPr>
              <w:rPr>
                <w:rFonts w:cs="Arial"/>
                <w:sz w:val="20"/>
                <w:szCs w:val="20"/>
                <w:lang w:val="en-GB" w:eastAsia="en-GB"/>
              </w:rPr>
            </w:pPr>
          </w:p>
        </w:tc>
        <w:tc>
          <w:tcPr>
            <w:tcW w:w="0" w:type="auto"/>
            <w:tcBorders>
              <w:right w:val="single" w:sz="6" w:space="0" w:color="000000"/>
            </w:tcBorders>
            <w:vAlign w:val="bottom"/>
            <w:hideMark/>
          </w:tcPr>
          <w:p w14:paraId="01F24C9C" w14:textId="77777777" w:rsidR="00EA13A8" w:rsidRPr="00EA13A8" w:rsidRDefault="00EA13A8" w:rsidP="00EA13A8">
            <w:pPr>
              <w:rPr>
                <w:rFonts w:cs="Arial"/>
                <w:sz w:val="20"/>
                <w:szCs w:val="20"/>
                <w:lang w:val="en-GB" w:eastAsia="en-GB"/>
              </w:rPr>
            </w:pPr>
          </w:p>
        </w:tc>
      </w:tr>
      <w:tr w:rsidR="00EA13A8" w:rsidRPr="00EA13A8" w14:paraId="182658CC" w14:textId="77777777" w:rsidTr="00EA13A8">
        <w:trPr>
          <w:trHeight w:val="255"/>
          <w:tblCellSpacing w:w="0" w:type="dxa"/>
        </w:trPr>
        <w:tc>
          <w:tcPr>
            <w:tcW w:w="0" w:type="auto"/>
            <w:gridSpan w:val="2"/>
            <w:tcBorders>
              <w:left w:val="single" w:sz="6" w:space="0" w:color="000000"/>
              <w:bottom w:val="single" w:sz="6" w:space="0" w:color="000000"/>
            </w:tcBorders>
            <w:vAlign w:val="bottom"/>
            <w:hideMark/>
          </w:tcPr>
          <w:p w14:paraId="6EBBFC45"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ptr probe tehnol si teste</w:t>
            </w:r>
          </w:p>
        </w:tc>
        <w:tc>
          <w:tcPr>
            <w:tcW w:w="0" w:type="auto"/>
            <w:tcBorders>
              <w:left w:val="single" w:sz="6" w:space="0" w:color="000000"/>
            </w:tcBorders>
            <w:vAlign w:val="bottom"/>
            <w:hideMark/>
          </w:tcPr>
          <w:p w14:paraId="3CC9DF26" w14:textId="77777777" w:rsidR="00EA13A8" w:rsidRPr="00EA13A8" w:rsidRDefault="00EA13A8" w:rsidP="00EA13A8">
            <w:pPr>
              <w:rPr>
                <w:rFonts w:cs="Arial"/>
                <w:sz w:val="20"/>
                <w:szCs w:val="20"/>
                <w:lang w:val="en-GB" w:eastAsia="en-GB"/>
              </w:rPr>
            </w:pPr>
          </w:p>
        </w:tc>
        <w:tc>
          <w:tcPr>
            <w:tcW w:w="0" w:type="auto"/>
            <w:vAlign w:val="bottom"/>
            <w:hideMark/>
          </w:tcPr>
          <w:p w14:paraId="278286DA" w14:textId="77777777" w:rsidR="00EA13A8" w:rsidRPr="00EA13A8" w:rsidRDefault="00EA13A8" w:rsidP="00EA13A8">
            <w:pPr>
              <w:rPr>
                <w:rFonts w:cs="Arial"/>
                <w:sz w:val="20"/>
                <w:szCs w:val="20"/>
                <w:lang w:val="en-GB" w:eastAsia="en-GB"/>
              </w:rPr>
            </w:pPr>
          </w:p>
        </w:tc>
        <w:tc>
          <w:tcPr>
            <w:tcW w:w="0" w:type="auto"/>
            <w:tcBorders>
              <w:right w:val="single" w:sz="6" w:space="0" w:color="000000"/>
            </w:tcBorders>
            <w:vAlign w:val="bottom"/>
            <w:hideMark/>
          </w:tcPr>
          <w:p w14:paraId="557C2F10" w14:textId="77777777" w:rsidR="00EA13A8" w:rsidRPr="00EA13A8" w:rsidRDefault="00EA13A8" w:rsidP="00EA13A8">
            <w:pPr>
              <w:rPr>
                <w:rFonts w:cs="Arial"/>
                <w:sz w:val="20"/>
                <w:szCs w:val="20"/>
                <w:lang w:val="en-GB" w:eastAsia="en-GB"/>
              </w:rPr>
            </w:pPr>
          </w:p>
        </w:tc>
      </w:tr>
      <w:tr w:rsidR="00EA13A8" w:rsidRPr="00EA13A8" w14:paraId="1C215739"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122957BD"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6.1</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717A807"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Pregatirea personalului de exploatare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196017D"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2C3F64C"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2CC8BF1"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B8777A1" w14:textId="77777777" w:rsidTr="00EA13A8">
        <w:trPr>
          <w:trHeight w:val="255"/>
          <w:tblCellSpacing w:w="0" w:type="dxa"/>
        </w:trPr>
        <w:tc>
          <w:tcPr>
            <w:tcW w:w="0" w:type="auto"/>
            <w:tcBorders>
              <w:top w:val="single" w:sz="6" w:space="0" w:color="000000"/>
              <w:left w:val="single" w:sz="6" w:space="0" w:color="000000"/>
              <w:bottom w:val="single" w:sz="6" w:space="0" w:color="000000"/>
              <w:right w:val="single" w:sz="6" w:space="0" w:color="000000"/>
            </w:tcBorders>
            <w:vAlign w:val="bottom"/>
            <w:hideMark/>
          </w:tcPr>
          <w:p w14:paraId="461BE1CD"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6.2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36B242E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Probe tehnologice si teste</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FBC573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76A38D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3113469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3144B7FA"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2705297E"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6</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0C157DA0"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F81151A"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06136635"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0.00</w:t>
            </w:r>
          </w:p>
        </w:tc>
      </w:tr>
      <w:tr w:rsidR="00EA13A8" w:rsidRPr="00EA13A8" w14:paraId="2F470BA7"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center"/>
            <w:hideMark/>
          </w:tcPr>
          <w:p w14:paraId="3452B88E" w14:textId="77777777" w:rsidR="00EA13A8" w:rsidRPr="00EA13A8" w:rsidRDefault="00EA13A8" w:rsidP="00EA13A8">
            <w:pPr>
              <w:rPr>
                <w:rFonts w:cs="Arial"/>
                <w:sz w:val="20"/>
                <w:szCs w:val="20"/>
                <w:lang w:val="en-GB" w:eastAsia="en-GB"/>
              </w:rPr>
            </w:pPr>
            <w:r w:rsidRPr="00EA13A8">
              <w:rPr>
                <w:rFonts w:cs="Arial"/>
                <w:b/>
                <w:bCs/>
                <w:i/>
                <w:iCs/>
                <w:sz w:val="20"/>
                <w:szCs w:val="20"/>
                <w:lang w:val="en-GB" w:eastAsia="en-GB"/>
              </w:rPr>
              <w:t>CAPITOLUL 7</w:t>
            </w:r>
          </w:p>
        </w:tc>
        <w:tc>
          <w:tcPr>
            <w:tcW w:w="0" w:type="auto"/>
            <w:tcBorders>
              <w:top w:val="single" w:sz="6" w:space="0" w:color="000000"/>
              <w:bottom w:val="single" w:sz="6" w:space="0" w:color="000000"/>
            </w:tcBorders>
            <w:vAlign w:val="bottom"/>
            <w:hideMark/>
          </w:tcPr>
          <w:p w14:paraId="647EE50B" w14:textId="77777777" w:rsidR="00EA13A8" w:rsidRPr="00EA13A8" w:rsidRDefault="00EA13A8" w:rsidP="00EA13A8">
            <w:pPr>
              <w:rPr>
                <w:rFonts w:cs="Arial"/>
                <w:sz w:val="20"/>
                <w:szCs w:val="20"/>
                <w:lang w:val="en-GB" w:eastAsia="en-GB"/>
              </w:rPr>
            </w:pPr>
          </w:p>
        </w:tc>
        <w:tc>
          <w:tcPr>
            <w:tcW w:w="0" w:type="auto"/>
            <w:tcBorders>
              <w:top w:val="single" w:sz="6" w:space="0" w:color="000000"/>
              <w:bottom w:val="single" w:sz="6" w:space="0" w:color="000000"/>
            </w:tcBorders>
            <w:vAlign w:val="bottom"/>
            <w:hideMark/>
          </w:tcPr>
          <w:p w14:paraId="7325BF71" w14:textId="77777777" w:rsidR="00EA13A8" w:rsidRPr="00EA13A8" w:rsidRDefault="00EA13A8" w:rsidP="00EA13A8">
            <w:pPr>
              <w:rPr>
                <w:rFonts w:cs="Arial"/>
                <w:sz w:val="20"/>
                <w:szCs w:val="20"/>
                <w:lang w:val="en-GB" w:eastAsia="en-GB"/>
              </w:rPr>
            </w:pPr>
          </w:p>
        </w:tc>
        <w:tc>
          <w:tcPr>
            <w:tcW w:w="0" w:type="auto"/>
            <w:tcBorders>
              <w:top w:val="single" w:sz="6" w:space="0" w:color="000000"/>
              <w:bottom w:val="single" w:sz="6" w:space="0" w:color="000000"/>
              <w:right w:val="single" w:sz="6" w:space="0" w:color="000000"/>
            </w:tcBorders>
            <w:vAlign w:val="bottom"/>
            <w:hideMark/>
          </w:tcPr>
          <w:p w14:paraId="0A2E5A33" w14:textId="77777777" w:rsidR="00EA13A8" w:rsidRPr="00EA13A8" w:rsidRDefault="00EA13A8" w:rsidP="00EA13A8">
            <w:pPr>
              <w:rPr>
                <w:rFonts w:cs="Arial"/>
                <w:sz w:val="20"/>
                <w:szCs w:val="20"/>
                <w:lang w:val="en-GB" w:eastAsia="en-GB"/>
              </w:rPr>
            </w:pPr>
          </w:p>
        </w:tc>
      </w:tr>
      <w:tr w:rsidR="00EA13A8" w:rsidRPr="00EA13A8" w14:paraId="13F0B3E0" w14:textId="77777777" w:rsidTr="00EA13A8">
        <w:trPr>
          <w:tblCellSpacing w:w="0" w:type="dxa"/>
        </w:trPr>
        <w:tc>
          <w:tcPr>
            <w:tcW w:w="0" w:type="auto"/>
            <w:gridSpan w:val="2"/>
            <w:vMerge w:val="restart"/>
            <w:tcBorders>
              <w:top w:val="single" w:sz="6" w:space="0" w:color="000000"/>
              <w:left w:val="single" w:sz="6" w:space="0" w:color="000000"/>
              <w:bottom w:val="single" w:sz="6" w:space="0" w:color="000000"/>
              <w:right w:val="single" w:sz="6" w:space="0" w:color="000000"/>
            </w:tcBorders>
            <w:vAlign w:val="center"/>
            <w:hideMark/>
          </w:tcPr>
          <w:p w14:paraId="5396D730"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aferente marjei de buget şi pentru constituirea rezervei de implementare pentru ajustarea de preţ</w:t>
            </w:r>
          </w:p>
        </w:tc>
        <w:tc>
          <w:tcPr>
            <w:tcW w:w="0" w:type="auto"/>
            <w:tcBorders>
              <w:top w:val="single" w:sz="6" w:space="0" w:color="000000"/>
            </w:tcBorders>
            <w:vAlign w:val="center"/>
            <w:hideMark/>
          </w:tcPr>
          <w:p w14:paraId="5CCA3E41" w14:textId="77777777" w:rsidR="00EA13A8" w:rsidRPr="00EA13A8" w:rsidRDefault="00EA13A8" w:rsidP="00EA13A8">
            <w:pPr>
              <w:jc w:val="center"/>
              <w:rPr>
                <w:rFonts w:cs="Arial"/>
                <w:sz w:val="20"/>
                <w:szCs w:val="20"/>
                <w:lang w:val="en-GB" w:eastAsia="en-GB"/>
              </w:rPr>
            </w:pPr>
          </w:p>
        </w:tc>
        <w:tc>
          <w:tcPr>
            <w:tcW w:w="0" w:type="auto"/>
            <w:tcBorders>
              <w:top w:val="single" w:sz="6" w:space="0" w:color="000000"/>
            </w:tcBorders>
            <w:vAlign w:val="bottom"/>
            <w:hideMark/>
          </w:tcPr>
          <w:p w14:paraId="55C31A14" w14:textId="77777777" w:rsidR="00EA13A8" w:rsidRPr="00EA13A8" w:rsidRDefault="00EA13A8" w:rsidP="00EA13A8">
            <w:pPr>
              <w:rPr>
                <w:rFonts w:cs="Arial"/>
                <w:sz w:val="20"/>
                <w:szCs w:val="20"/>
                <w:lang w:val="en-GB" w:eastAsia="en-GB"/>
              </w:rPr>
            </w:pPr>
          </w:p>
        </w:tc>
        <w:tc>
          <w:tcPr>
            <w:tcW w:w="0" w:type="auto"/>
            <w:tcBorders>
              <w:top w:val="single" w:sz="6" w:space="0" w:color="000000"/>
              <w:right w:val="single" w:sz="6" w:space="0" w:color="000000"/>
            </w:tcBorders>
            <w:vAlign w:val="bottom"/>
            <w:hideMark/>
          </w:tcPr>
          <w:p w14:paraId="38CC62A2" w14:textId="77777777" w:rsidR="00EA13A8" w:rsidRPr="00EA13A8" w:rsidRDefault="00EA13A8" w:rsidP="00EA13A8">
            <w:pPr>
              <w:rPr>
                <w:rFonts w:cs="Arial"/>
                <w:sz w:val="20"/>
                <w:szCs w:val="20"/>
                <w:lang w:val="en-GB" w:eastAsia="en-GB"/>
              </w:rPr>
            </w:pPr>
          </w:p>
        </w:tc>
      </w:tr>
      <w:tr w:rsidR="00EA13A8" w:rsidRPr="00EA13A8" w14:paraId="3546FE62" w14:textId="77777777" w:rsidTr="00EA13A8">
        <w:trPr>
          <w:tblCellSpacing w:w="0" w:type="dxa"/>
        </w:trPr>
        <w:tc>
          <w:tcPr>
            <w:tcW w:w="0" w:type="auto"/>
            <w:gridSpan w:val="2"/>
            <w:vMerge/>
            <w:tcBorders>
              <w:top w:val="single" w:sz="6" w:space="0" w:color="000000"/>
              <w:left w:val="single" w:sz="6" w:space="0" w:color="000000"/>
              <w:bottom w:val="single" w:sz="6" w:space="0" w:color="000000"/>
              <w:right w:val="single" w:sz="6" w:space="0" w:color="000000"/>
            </w:tcBorders>
            <w:vAlign w:val="center"/>
            <w:hideMark/>
          </w:tcPr>
          <w:p w14:paraId="143155BF"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43B32ACC" w14:textId="77777777" w:rsidR="00EA13A8" w:rsidRPr="00EA13A8" w:rsidRDefault="00EA13A8" w:rsidP="00EA13A8">
            <w:pPr>
              <w:rPr>
                <w:rFonts w:cs="Arial"/>
                <w:sz w:val="20"/>
                <w:szCs w:val="20"/>
                <w:lang w:val="en-GB" w:eastAsia="en-GB"/>
              </w:rPr>
            </w:pPr>
          </w:p>
        </w:tc>
        <w:tc>
          <w:tcPr>
            <w:tcW w:w="0" w:type="auto"/>
            <w:tcBorders>
              <w:bottom w:val="single" w:sz="6" w:space="0" w:color="000000"/>
            </w:tcBorders>
            <w:vAlign w:val="bottom"/>
            <w:hideMark/>
          </w:tcPr>
          <w:p w14:paraId="4B7DA69B" w14:textId="77777777" w:rsidR="00EA13A8" w:rsidRPr="00EA13A8" w:rsidRDefault="00EA13A8" w:rsidP="00EA13A8">
            <w:pPr>
              <w:rPr>
                <w:rFonts w:cs="Arial"/>
                <w:sz w:val="20"/>
                <w:szCs w:val="20"/>
                <w:lang w:val="en-GB" w:eastAsia="en-GB"/>
              </w:rPr>
            </w:pPr>
          </w:p>
        </w:tc>
        <w:tc>
          <w:tcPr>
            <w:tcW w:w="0" w:type="auto"/>
            <w:tcBorders>
              <w:bottom w:val="single" w:sz="6" w:space="0" w:color="000000"/>
              <w:right w:val="single" w:sz="6" w:space="0" w:color="000000"/>
            </w:tcBorders>
            <w:vAlign w:val="bottom"/>
            <w:hideMark/>
          </w:tcPr>
          <w:p w14:paraId="2E6D61A0" w14:textId="77777777" w:rsidR="00EA13A8" w:rsidRPr="00EA13A8" w:rsidRDefault="00EA13A8" w:rsidP="00EA13A8">
            <w:pPr>
              <w:rPr>
                <w:rFonts w:cs="Arial"/>
                <w:sz w:val="20"/>
                <w:szCs w:val="20"/>
                <w:lang w:val="en-GB" w:eastAsia="en-GB"/>
              </w:rPr>
            </w:pPr>
          </w:p>
        </w:tc>
      </w:tr>
      <w:tr w:rsidR="00EA13A8" w:rsidRPr="00EA13A8" w14:paraId="09118A45" w14:textId="77777777" w:rsidTr="00EA13A8">
        <w:trPr>
          <w:trHeight w:val="450"/>
          <w:tblCellSpacing w:w="0" w:type="dxa"/>
        </w:trPr>
        <w:tc>
          <w:tcPr>
            <w:tcW w:w="0" w:type="auto"/>
            <w:tcBorders>
              <w:top w:val="single" w:sz="6" w:space="0" w:color="000000"/>
              <w:left w:val="single" w:sz="6" w:space="0" w:color="000000"/>
              <w:bottom w:val="single" w:sz="6" w:space="0" w:color="000000"/>
              <w:right w:val="single" w:sz="6" w:space="0" w:color="000000"/>
            </w:tcBorders>
            <w:hideMark/>
          </w:tcPr>
          <w:p w14:paraId="7F99C579"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7.1</w:t>
            </w:r>
          </w:p>
        </w:tc>
        <w:tc>
          <w:tcPr>
            <w:tcW w:w="0" w:type="auto"/>
            <w:tcBorders>
              <w:top w:val="single" w:sz="6" w:space="0" w:color="000000"/>
              <w:left w:val="single" w:sz="6" w:space="0" w:color="000000"/>
              <w:bottom w:val="single" w:sz="6" w:space="0" w:color="000000"/>
              <w:right w:val="single" w:sz="6" w:space="0" w:color="000000"/>
            </w:tcBorders>
            <w:hideMark/>
          </w:tcPr>
          <w:p w14:paraId="4939A4EC"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aferente marjei de buget 25% din (1.2+1.3 +1.4 + 2 +3.1 + 3.2 +3.3 + 3.5 +3.7 +3.8 + 4 +5.1.1)</w:t>
            </w:r>
          </w:p>
        </w:tc>
        <w:tc>
          <w:tcPr>
            <w:tcW w:w="0" w:type="auto"/>
            <w:tcBorders>
              <w:top w:val="single" w:sz="6" w:space="0" w:color="000000"/>
              <w:left w:val="single" w:sz="6" w:space="0" w:color="000000"/>
              <w:bottom w:val="single" w:sz="6" w:space="0" w:color="000000"/>
              <w:right w:val="single" w:sz="6" w:space="0" w:color="000000"/>
            </w:tcBorders>
            <w:hideMark/>
          </w:tcPr>
          <w:p w14:paraId="4378D63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846113.78</w:t>
            </w:r>
          </w:p>
        </w:tc>
        <w:tc>
          <w:tcPr>
            <w:tcW w:w="0" w:type="auto"/>
            <w:tcBorders>
              <w:top w:val="single" w:sz="6" w:space="0" w:color="000000"/>
              <w:left w:val="single" w:sz="6" w:space="0" w:color="000000"/>
              <w:bottom w:val="single" w:sz="6" w:space="0" w:color="000000"/>
              <w:right w:val="single" w:sz="6" w:space="0" w:color="000000"/>
            </w:tcBorders>
            <w:hideMark/>
          </w:tcPr>
          <w:p w14:paraId="0DBEC5B7"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160761.62</w:t>
            </w:r>
          </w:p>
        </w:tc>
        <w:tc>
          <w:tcPr>
            <w:tcW w:w="0" w:type="auto"/>
            <w:tcBorders>
              <w:top w:val="single" w:sz="6" w:space="0" w:color="000000"/>
              <w:left w:val="single" w:sz="6" w:space="0" w:color="000000"/>
              <w:bottom w:val="single" w:sz="6" w:space="0" w:color="000000"/>
              <w:right w:val="single" w:sz="6" w:space="0" w:color="000000"/>
            </w:tcBorders>
            <w:hideMark/>
          </w:tcPr>
          <w:p w14:paraId="6AB3A6C4"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1006875.40</w:t>
            </w:r>
          </w:p>
        </w:tc>
      </w:tr>
      <w:tr w:rsidR="00EA13A8" w:rsidRPr="00EA13A8" w14:paraId="4D8AB83B" w14:textId="77777777" w:rsidTr="00EA13A8">
        <w:trPr>
          <w:trHeight w:val="480"/>
          <w:tblCellSpacing w:w="0" w:type="dxa"/>
        </w:trPr>
        <w:tc>
          <w:tcPr>
            <w:tcW w:w="0" w:type="auto"/>
            <w:tcBorders>
              <w:top w:val="single" w:sz="6" w:space="0" w:color="000000"/>
              <w:left w:val="single" w:sz="6" w:space="0" w:color="000000"/>
              <w:bottom w:val="single" w:sz="6" w:space="0" w:color="000000"/>
              <w:right w:val="single" w:sz="6" w:space="0" w:color="000000"/>
            </w:tcBorders>
            <w:hideMark/>
          </w:tcPr>
          <w:p w14:paraId="00F21D1C" w14:textId="77777777" w:rsidR="00EA13A8" w:rsidRPr="00EA13A8" w:rsidRDefault="00EA13A8" w:rsidP="00EA13A8">
            <w:pPr>
              <w:jc w:val="center"/>
              <w:rPr>
                <w:rFonts w:cs="Arial"/>
                <w:sz w:val="20"/>
                <w:szCs w:val="20"/>
                <w:lang w:val="en-GB" w:eastAsia="en-GB"/>
              </w:rPr>
            </w:pPr>
            <w:r w:rsidRPr="00EA13A8">
              <w:rPr>
                <w:rFonts w:cs="Arial"/>
                <w:b/>
                <w:bCs/>
                <w:sz w:val="20"/>
                <w:szCs w:val="20"/>
                <w:lang w:val="en-GB" w:eastAsia="en-GB"/>
              </w:rPr>
              <w:t>7.2</w:t>
            </w:r>
          </w:p>
        </w:tc>
        <w:tc>
          <w:tcPr>
            <w:tcW w:w="0" w:type="auto"/>
            <w:tcBorders>
              <w:left w:val="single" w:sz="6" w:space="0" w:color="000000"/>
              <w:bottom w:val="single" w:sz="6" w:space="0" w:color="000000"/>
            </w:tcBorders>
            <w:vAlign w:val="center"/>
            <w:hideMark/>
          </w:tcPr>
          <w:p w14:paraId="63537CCF" w14:textId="77777777" w:rsidR="00EA13A8" w:rsidRPr="00EA13A8" w:rsidRDefault="00EA13A8" w:rsidP="00EA13A8">
            <w:pPr>
              <w:rPr>
                <w:rFonts w:cs="Arial"/>
                <w:sz w:val="20"/>
                <w:szCs w:val="20"/>
                <w:lang w:val="en-GB" w:eastAsia="en-GB"/>
              </w:rPr>
            </w:pPr>
            <w:r w:rsidRPr="00EA13A8">
              <w:rPr>
                <w:rFonts w:cs="Arial"/>
                <w:sz w:val="20"/>
                <w:szCs w:val="20"/>
                <w:lang w:val="en-GB" w:eastAsia="en-GB"/>
              </w:rPr>
              <w:t>Cheltuieli pentru constituirea rezervei de implementare pentru ajustarea de preţ</w:t>
            </w:r>
          </w:p>
        </w:tc>
        <w:tc>
          <w:tcPr>
            <w:tcW w:w="0" w:type="auto"/>
            <w:tcBorders>
              <w:top w:val="single" w:sz="6" w:space="0" w:color="000000"/>
              <w:left w:val="single" w:sz="6" w:space="0" w:color="000000"/>
              <w:bottom w:val="single" w:sz="6" w:space="0" w:color="000000"/>
              <w:right w:val="single" w:sz="6" w:space="0" w:color="000000"/>
            </w:tcBorders>
            <w:hideMark/>
          </w:tcPr>
          <w:p w14:paraId="14E7EF8A"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20DD3403"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c>
          <w:tcPr>
            <w:tcW w:w="0" w:type="auto"/>
            <w:tcBorders>
              <w:top w:val="single" w:sz="6" w:space="0" w:color="000000"/>
              <w:left w:val="single" w:sz="6" w:space="0" w:color="000000"/>
              <w:bottom w:val="single" w:sz="6" w:space="0" w:color="000000"/>
              <w:right w:val="single" w:sz="6" w:space="0" w:color="000000"/>
            </w:tcBorders>
            <w:hideMark/>
          </w:tcPr>
          <w:p w14:paraId="61211760" w14:textId="77777777" w:rsidR="00EA13A8" w:rsidRPr="00EA13A8" w:rsidRDefault="00EA13A8" w:rsidP="00EA13A8">
            <w:pPr>
              <w:jc w:val="right"/>
              <w:rPr>
                <w:rFonts w:cs="Arial"/>
                <w:sz w:val="20"/>
                <w:szCs w:val="20"/>
                <w:lang w:val="en-GB" w:eastAsia="en-GB"/>
              </w:rPr>
            </w:pPr>
            <w:r w:rsidRPr="00EA13A8">
              <w:rPr>
                <w:rFonts w:ascii="Tahoma" w:hAnsi="Tahoma" w:cs="Tahoma"/>
                <w:sz w:val="20"/>
                <w:szCs w:val="20"/>
                <w:lang w:val="en-GB" w:eastAsia="en-GB"/>
              </w:rPr>
              <w:t>0.00</w:t>
            </w:r>
          </w:p>
        </w:tc>
      </w:tr>
      <w:tr w:rsidR="00EA13A8" w:rsidRPr="00EA13A8" w14:paraId="40D43AD1" w14:textId="77777777" w:rsidTr="00EA13A8">
        <w:trPr>
          <w:trHeight w:val="240"/>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5DCAA106"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CAPITOL 7</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41904B1B"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846113.78</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579E222D"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160761.62</w:t>
            </w:r>
          </w:p>
        </w:tc>
        <w:tc>
          <w:tcPr>
            <w:tcW w:w="0" w:type="auto"/>
            <w:tcBorders>
              <w:top w:val="single" w:sz="6" w:space="0" w:color="000000"/>
              <w:left w:val="single" w:sz="6" w:space="0" w:color="000000"/>
              <w:bottom w:val="single" w:sz="6" w:space="0" w:color="000000"/>
              <w:right w:val="single" w:sz="6" w:space="0" w:color="000000"/>
            </w:tcBorders>
            <w:vAlign w:val="bottom"/>
            <w:hideMark/>
          </w:tcPr>
          <w:p w14:paraId="6891EA3E"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1006875.40</w:t>
            </w:r>
          </w:p>
        </w:tc>
      </w:tr>
      <w:tr w:rsidR="00EA13A8" w:rsidRPr="00EA13A8" w14:paraId="13331E90"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28E14C27"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TOTAL GENERAL</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633410B"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4597167.72</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7532AC5"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867390.74</w:t>
            </w:r>
          </w:p>
        </w:tc>
        <w:tc>
          <w:tcPr>
            <w:tcW w:w="0" w:type="auto"/>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C9CB75C"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5464558.45</w:t>
            </w:r>
          </w:p>
        </w:tc>
      </w:tr>
      <w:tr w:rsidR="00EA13A8" w:rsidRPr="00EA13A8" w14:paraId="640B38A8" w14:textId="77777777" w:rsidTr="00EA13A8">
        <w:trPr>
          <w:trHeight w:val="255"/>
          <w:tblCellSpacing w:w="0" w:type="dxa"/>
        </w:trPr>
        <w:tc>
          <w:tcPr>
            <w:tcW w:w="0" w:type="auto"/>
            <w:gridSpan w:val="2"/>
            <w:tcBorders>
              <w:top w:val="single" w:sz="6" w:space="0" w:color="000000"/>
              <w:left w:val="single" w:sz="6" w:space="0" w:color="000000"/>
              <w:bottom w:val="single" w:sz="6" w:space="0" w:color="000000"/>
              <w:right w:val="single" w:sz="6" w:space="0" w:color="000000"/>
            </w:tcBorders>
            <w:vAlign w:val="bottom"/>
            <w:hideMark/>
          </w:tcPr>
          <w:p w14:paraId="2B28417F" w14:textId="77777777" w:rsidR="00EA13A8" w:rsidRPr="00EA13A8" w:rsidRDefault="00EA13A8" w:rsidP="00EA13A8">
            <w:pPr>
              <w:rPr>
                <w:rFonts w:cs="Arial"/>
                <w:sz w:val="20"/>
                <w:szCs w:val="20"/>
                <w:lang w:val="en-GB" w:eastAsia="en-GB"/>
              </w:rPr>
            </w:pPr>
            <w:r w:rsidRPr="00EA13A8">
              <w:rPr>
                <w:rFonts w:cs="Arial"/>
                <w:b/>
                <w:bCs/>
                <w:sz w:val="20"/>
                <w:szCs w:val="20"/>
                <w:lang w:val="en-GB" w:eastAsia="en-GB"/>
              </w:rPr>
              <w:t>Din care C + M (1,2+1,3+1,4+2+4,1+4,2+5,1,1)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2656E0B"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2894255.12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83B6BB8"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549908.47</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AA055E0" w14:textId="77777777" w:rsidR="00EA13A8" w:rsidRPr="00EA13A8" w:rsidRDefault="00EA13A8" w:rsidP="00EA13A8">
            <w:pPr>
              <w:jc w:val="right"/>
              <w:rPr>
                <w:rFonts w:cs="Arial"/>
                <w:sz w:val="20"/>
                <w:szCs w:val="20"/>
                <w:lang w:val="en-GB" w:eastAsia="en-GB"/>
              </w:rPr>
            </w:pPr>
            <w:r w:rsidRPr="00EA13A8">
              <w:rPr>
                <w:rFonts w:ascii="Tahoma" w:hAnsi="Tahoma" w:cs="Tahoma"/>
                <w:b/>
                <w:bCs/>
                <w:sz w:val="20"/>
                <w:szCs w:val="20"/>
                <w:lang w:val="en-GB" w:eastAsia="en-GB"/>
              </w:rPr>
              <w:t>3444163.59</w:t>
            </w:r>
          </w:p>
        </w:tc>
      </w:tr>
    </w:tbl>
    <w:p w14:paraId="7BDC0B52" w14:textId="77777777" w:rsidR="00AE7C80" w:rsidRDefault="00AE7C80" w:rsidP="00890EDF">
      <w:pPr>
        <w:ind w:firstLine="705"/>
        <w:rPr>
          <w:rFonts w:ascii="Calibri" w:hAnsi="Calibri" w:cs="Calibri"/>
          <w:lang w:eastAsia="x-none"/>
        </w:rPr>
      </w:pPr>
    </w:p>
    <w:p w14:paraId="43AB336A" w14:textId="77777777" w:rsidR="00AE7C80" w:rsidRDefault="00AE7C80" w:rsidP="00890EDF">
      <w:pPr>
        <w:ind w:firstLine="705"/>
        <w:rPr>
          <w:rFonts w:ascii="Calibri" w:hAnsi="Calibri" w:cs="Calibri"/>
          <w:lang w:eastAsia="x-none"/>
        </w:rPr>
      </w:pPr>
    </w:p>
    <w:p w14:paraId="19E02F45" w14:textId="77777777" w:rsidR="00AE7C80" w:rsidRDefault="00AE7C80" w:rsidP="00890EDF">
      <w:pPr>
        <w:ind w:firstLine="705"/>
        <w:rPr>
          <w:rFonts w:ascii="Calibri" w:hAnsi="Calibri" w:cs="Calibri"/>
          <w:lang w:eastAsia="x-none"/>
        </w:rPr>
      </w:pPr>
    </w:p>
    <w:p w14:paraId="1450244F" w14:textId="77777777" w:rsidR="0000568A" w:rsidRDefault="0000568A" w:rsidP="00890EDF">
      <w:pPr>
        <w:ind w:firstLine="705"/>
        <w:rPr>
          <w:rFonts w:ascii="Calibri" w:hAnsi="Calibri" w:cs="Calibri"/>
          <w:lang w:eastAsia="x-none"/>
        </w:rPr>
      </w:pPr>
    </w:p>
    <w:p w14:paraId="01D6D9F7" w14:textId="77777777" w:rsidR="00B327F5" w:rsidRPr="002F6179" w:rsidRDefault="00B327F5" w:rsidP="00B327F5">
      <w:pPr>
        <w:pStyle w:val="Heading2"/>
        <w:spacing w:before="120"/>
        <w:rPr>
          <w:rFonts w:ascii="Calibri" w:hAnsi="Calibri" w:cs="Calibri"/>
          <w:caps w:val="0"/>
          <w:lang w:val="ro-RO"/>
        </w:rPr>
      </w:pPr>
      <w:r w:rsidRPr="002F6179">
        <w:rPr>
          <w:rFonts w:ascii="Calibri" w:hAnsi="Calibri" w:cs="Calibri"/>
          <w:caps w:val="0"/>
          <w:lang w:val="ro-RO"/>
        </w:rPr>
        <w:lastRenderedPageBreak/>
        <w:t>PR</w:t>
      </w:r>
      <w:r w:rsidR="00433D1D" w:rsidRPr="002F6179">
        <w:rPr>
          <w:rFonts w:ascii="Calibri" w:hAnsi="Calibri" w:cs="Calibri"/>
          <w:caps w:val="0"/>
          <w:lang w:val="ro-RO"/>
        </w:rPr>
        <w:t>EZENTARE</w:t>
      </w:r>
      <w:r w:rsidR="007A29D0">
        <w:rPr>
          <w:rFonts w:ascii="Calibri" w:hAnsi="Calibri" w:cs="Calibri"/>
          <w:caps w:val="0"/>
          <w:lang w:val="ro-RO"/>
        </w:rPr>
        <w:t>A</w:t>
      </w:r>
      <w:r w:rsidR="00433D1D" w:rsidRPr="002F6179">
        <w:rPr>
          <w:rFonts w:ascii="Calibri" w:hAnsi="Calibri" w:cs="Calibri"/>
          <w:caps w:val="0"/>
          <w:lang w:val="ro-RO"/>
        </w:rPr>
        <w:t xml:space="preserve"> MODULUI ÎN CARE SE ASIGURĂ CONFORMAREA CU REGLEMENTĂRILE SPECIFICE FUNCȚIUNII PRECONIZATE DIN PUNCTUL DE VEDERE AL ASIGURĂRII TUTUROR CERINȚELOR FUNDAMENTALE APLICABILE CONSTRUCȚIEI, CF. GRADULUI DE DETALIERE AL PROPUNERILOR TEHNICE.</w:t>
      </w:r>
    </w:p>
    <w:p w14:paraId="2A7491C1" w14:textId="77777777" w:rsidR="00433D1D" w:rsidRDefault="00433D1D" w:rsidP="0047689A">
      <w:pPr>
        <w:pStyle w:val="Heading2"/>
        <w:spacing w:before="0" w:after="180"/>
        <w:rPr>
          <w:rFonts w:ascii="Calibri" w:hAnsi="Calibri" w:cs="Calibri"/>
          <w:caps w:val="0"/>
          <w:lang w:val="ro-RO"/>
        </w:rPr>
      </w:pPr>
      <w:r w:rsidRPr="002F6179">
        <w:rPr>
          <w:rFonts w:ascii="Calibri" w:hAnsi="Calibri" w:cs="Calibri"/>
          <w:caps w:val="0"/>
          <w:lang w:val="ro-RO"/>
        </w:rPr>
        <w:t>NOMINALIZAREA SURSELOR DE FINANȚARE A INVESTIȚIEI PUBLICE, CA URMARE A ANALIZEI FINANCIARE ȘI ECONOMICE: FONDURI PROPRII, CREDITE BANCARE, ALOCAȚII DE LA BUGETUL DE STAT/BUGET LOCAL, CREDITE EXTERNE GARANTATE SAU CONTRACTATE DE STAT, FONDURI EXTERNE NERAMBURSABILE, ALTE SURSE LEGAL CNSTITUITE.</w:t>
      </w:r>
    </w:p>
    <w:tbl>
      <w:tblPr>
        <w:tblStyle w:val="ListTable3-Accent31"/>
        <w:tblW w:w="9776" w:type="dxa"/>
        <w:jc w:val="center"/>
        <w:tblLook w:val="04A0" w:firstRow="1" w:lastRow="0" w:firstColumn="1" w:lastColumn="0" w:noHBand="0" w:noVBand="1"/>
      </w:tblPr>
      <w:tblGrid>
        <w:gridCol w:w="754"/>
        <w:gridCol w:w="7179"/>
        <w:gridCol w:w="1843"/>
      </w:tblGrid>
      <w:tr w:rsidR="00890EDF" w:rsidRPr="00890EDF" w14:paraId="5EB6D539" w14:textId="77777777" w:rsidTr="00890EDF">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754" w:type="dxa"/>
            <w:shd w:val="clear" w:color="auto" w:fill="F2F2F2" w:themeFill="background1" w:themeFillShade="F2"/>
          </w:tcPr>
          <w:p w14:paraId="6DCEB4AD" w14:textId="77777777" w:rsidR="00890EDF" w:rsidRPr="00890EDF" w:rsidRDefault="00890EDF" w:rsidP="00845662">
            <w:pPr>
              <w:spacing w:before="11" w:line="266" w:lineRule="exact"/>
              <w:ind w:right="65"/>
              <w:jc w:val="center"/>
              <w:rPr>
                <w:rFonts w:asciiTheme="minorHAnsi" w:eastAsia="Arial" w:hAnsiTheme="minorHAnsi" w:cstheme="minorHAnsi"/>
                <w:i/>
                <w:noProof/>
                <w:color w:val="auto"/>
              </w:rPr>
            </w:pPr>
            <w:r w:rsidRPr="00890EDF">
              <w:rPr>
                <w:rFonts w:asciiTheme="minorHAnsi" w:eastAsia="Arial" w:hAnsiTheme="minorHAnsi" w:cstheme="minorHAnsi"/>
                <w:i/>
                <w:noProof/>
                <w:color w:val="auto"/>
              </w:rPr>
              <w:t>Nr. CRT</w:t>
            </w:r>
          </w:p>
        </w:tc>
        <w:tc>
          <w:tcPr>
            <w:tcW w:w="7179" w:type="dxa"/>
            <w:shd w:val="clear" w:color="auto" w:fill="F2F2F2" w:themeFill="background1" w:themeFillShade="F2"/>
          </w:tcPr>
          <w:p w14:paraId="2DF6406B" w14:textId="77777777" w:rsidR="00890EDF" w:rsidRPr="00890EDF" w:rsidRDefault="00890EDF" w:rsidP="00845662">
            <w:pPr>
              <w:spacing w:before="11" w:line="266" w:lineRule="exact"/>
              <w:ind w:right="65"/>
              <w:jc w:val="center"/>
              <w:cnfStyle w:val="100000000000" w:firstRow="1" w:lastRow="0" w:firstColumn="0" w:lastColumn="0" w:oddVBand="0" w:evenVBand="0" w:oddHBand="0" w:evenHBand="0" w:firstRowFirstColumn="0" w:firstRowLastColumn="0" w:lastRowFirstColumn="0" w:lastRowLastColumn="0"/>
              <w:rPr>
                <w:rFonts w:asciiTheme="minorHAnsi" w:eastAsia="Arial" w:hAnsiTheme="minorHAnsi" w:cstheme="minorHAnsi"/>
                <w:i/>
                <w:noProof/>
                <w:color w:val="auto"/>
              </w:rPr>
            </w:pPr>
            <w:r w:rsidRPr="00890EDF">
              <w:rPr>
                <w:rFonts w:asciiTheme="minorHAnsi" w:eastAsia="Arial" w:hAnsiTheme="minorHAnsi" w:cstheme="minorHAnsi"/>
                <w:i/>
                <w:noProof/>
                <w:color w:val="auto"/>
              </w:rPr>
              <w:t>SURSE DE FINANTARE</w:t>
            </w:r>
          </w:p>
        </w:tc>
        <w:tc>
          <w:tcPr>
            <w:tcW w:w="1843" w:type="dxa"/>
            <w:shd w:val="clear" w:color="auto" w:fill="F2F2F2" w:themeFill="background1" w:themeFillShade="F2"/>
          </w:tcPr>
          <w:p w14:paraId="5B120E2E" w14:textId="66297ACE" w:rsidR="00890EDF" w:rsidRPr="00890EDF" w:rsidRDefault="00890EDF" w:rsidP="00845662">
            <w:pPr>
              <w:spacing w:before="11" w:line="266" w:lineRule="exact"/>
              <w:ind w:right="65"/>
              <w:jc w:val="center"/>
              <w:cnfStyle w:val="100000000000" w:firstRow="1" w:lastRow="0" w:firstColumn="0" w:lastColumn="0" w:oddVBand="0" w:evenVBand="0" w:oddHBand="0" w:evenHBand="0" w:firstRowFirstColumn="0" w:firstRowLastColumn="0" w:lastRowFirstColumn="0" w:lastRowLastColumn="0"/>
              <w:rPr>
                <w:rFonts w:asciiTheme="minorHAnsi" w:eastAsia="Arial" w:hAnsiTheme="minorHAnsi" w:cstheme="minorHAnsi"/>
                <w:i/>
                <w:noProof/>
                <w:color w:val="auto"/>
              </w:rPr>
            </w:pPr>
            <w:r w:rsidRPr="00890EDF">
              <w:rPr>
                <w:rFonts w:asciiTheme="minorHAnsi" w:eastAsia="Arial" w:hAnsiTheme="minorHAnsi" w:cstheme="minorHAnsi"/>
                <w:i/>
                <w:noProof/>
                <w:color w:val="auto"/>
              </w:rPr>
              <w:t>lei</w:t>
            </w:r>
          </w:p>
        </w:tc>
      </w:tr>
      <w:tr w:rsidR="00890EDF" w:rsidRPr="00B4777D" w14:paraId="4EE42322" w14:textId="77777777" w:rsidTr="0084566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54" w:type="dxa"/>
          </w:tcPr>
          <w:p w14:paraId="271ED5BB" w14:textId="77777777" w:rsidR="00890EDF" w:rsidRPr="00B4777D" w:rsidRDefault="00890EDF" w:rsidP="00845662">
            <w:pPr>
              <w:spacing w:before="11" w:line="266" w:lineRule="exact"/>
              <w:ind w:right="65"/>
              <w:jc w:val="center"/>
              <w:rPr>
                <w:rFonts w:asciiTheme="minorHAnsi" w:eastAsia="Arial" w:hAnsiTheme="minorHAnsi" w:cstheme="minorHAnsi"/>
                <w:b w:val="0"/>
                <w:noProof/>
              </w:rPr>
            </w:pPr>
            <w:r w:rsidRPr="00B4777D">
              <w:rPr>
                <w:rFonts w:asciiTheme="minorHAnsi" w:eastAsia="Arial" w:hAnsiTheme="minorHAnsi" w:cstheme="minorHAnsi"/>
                <w:b w:val="0"/>
                <w:noProof/>
              </w:rPr>
              <w:t>I</w:t>
            </w:r>
          </w:p>
        </w:tc>
        <w:tc>
          <w:tcPr>
            <w:tcW w:w="7179" w:type="dxa"/>
          </w:tcPr>
          <w:p w14:paraId="64FA4198" w14:textId="77777777" w:rsidR="00890EDF" w:rsidRPr="00B4777D" w:rsidRDefault="00890EDF" w:rsidP="00845662">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b/>
                <w:noProof/>
              </w:rPr>
            </w:pPr>
            <w:r w:rsidRPr="00B4777D">
              <w:rPr>
                <w:rFonts w:asciiTheme="minorHAnsi" w:eastAsia="Arial" w:hAnsiTheme="minorHAnsi" w:cstheme="minorHAnsi"/>
                <w:b/>
                <w:noProof/>
              </w:rPr>
              <w:t>Valoare totala a investitiei, din care:</w:t>
            </w:r>
          </w:p>
        </w:tc>
        <w:tc>
          <w:tcPr>
            <w:tcW w:w="1843" w:type="dxa"/>
          </w:tcPr>
          <w:p w14:paraId="6FB35C2D" w14:textId="1C8435AE" w:rsidR="00890EDF" w:rsidRPr="00B4777D" w:rsidRDefault="00AE7C80" w:rsidP="00EA13A8">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noProof/>
              </w:rPr>
            </w:pPr>
            <w:r>
              <w:rPr>
                <w:rFonts w:asciiTheme="minorHAnsi" w:eastAsia="Arial" w:hAnsiTheme="minorHAnsi" w:cstheme="minorHAnsi"/>
                <w:noProof/>
              </w:rPr>
              <w:t>5</w:t>
            </w:r>
            <w:r w:rsidR="00EA13A8">
              <w:rPr>
                <w:rFonts w:asciiTheme="minorHAnsi" w:eastAsia="Arial" w:hAnsiTheme="minorHAnsi" w:cstheme="minorHAnsi"/>
                <w:noProof/>
              </w:rPr>
              <w:t>464558</w:t>
            </w:r>
            <w:r w:rsidR="00884D4A" w:rsidRPr="00884D4A">
              <w:rPr>
                <w:rFonts w:asciiTheme="minorHAnsi" w:eastAsia="Arial" w:hAnsiTheme="minorHAnsi" w:cstheme="minorHAnsi"/>
                <w:noProof/>
              </w:rPr>
              <w:t>.</w:t>
            </w:r>
            <w:r w:rsidR="00852C11">
              <w:rPr>
                <w:rFonts w:asciiTheme="minorHAnsi" w:eastAsia="Arial" w:hAnsiTheme="minorHAnsi" w:cstheme="minorHAnsi"/>
                <w:noProof/>
              </w:rPr>
              <w:t>45</w:t>
            </w:r>
          </w:p>
        </w:tc>
      </w:tr>
      <w:tr w:rsidR="00890EDF" w:rsidRPr="00B4777D" w14:paraId="15A67D49" w14:textId="77777777" w:rsidTr="00845662">
        <w:trPr>
          <w:jc w:val="center"/>
        </w:trPr>
        <w:tc>
          <w:tcPr>
            <w:cnfStyle w:val="001000000000" w:firstRow="0" w:lastRow="0" w:firstColumn="1" w:lastColumn="0" w:oddVBand="0" w:evenVBand="0" w:oddHBand="0" w:evenHBand="0" w:firstRowFirstColumn="0" w:firstRowLastColumn="0" w:lastRowFirstColumn="0" w:lastRowLastColumn="0"/>
            <w:tcW w:w="754" w:type="dxa"/>
          </w:tcPr>
          <w:p w14:paraId="2124A1B3" w14:textId="77777777" w:rsidR="00890EDF" w:rsidRPr="00B4777D" w:rsidRDefault="00890EDF" w:rsidP="00845662">
            <w:pPr>
              <w:spacing w:before="11" w:line="266" w:lineRule="exact"/>
              <w:ind w:right="65"/>
              <w:jc w:val="center"/>
              <w:rPr>
                <w:rFonts w:asciiTheme="minorHAnsi" w:eastAsia="Arial" w:hAnsiTheme="minorHAnsi" w:cstheme="minorHAnsi"/>
                <w:noProof/>
              </w:rPr>
            </w:pPr>
            <w:r w:rsidRPr="00B4777D">
              <w:rPr>
                <w:rFonts w:asciiTheme="minorHAnsi" w:eastAsia="Arial" w:hAnsiTheme="minorHAnsi" w:cstheme="minorHAnsi"/>
                <w:noProof/>
              </w:rPr>
              <w:t>a.</w:t>
            </w:r>
          </w:p>
        </w:tc>
        <w:tc>
          <w:tcPr>
            <w:tcW w:w="7179" w:type="dxa"/>
          </w:tcPr>
          <w:p w14:paraId="155C1B68" w14:textId="77777777" w:rsidR="00890EDF" w:rsidRPr="00B4777D" w:rsidRDefault="00890EDF"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Valoare total neeligibila, inclusiv TVA aferent</w:t>
            </w:r>
          </w:p>
        </w:tc>
        <w:tc>
          <w:tcPr>
            <w:tcW w:w="1843" w:type="dxa"/>
          </w:tcPr>
          <w:p w14:paraId="09943449" w14:textId="77777777" w:rsidR="00890EDF" w:rsidRPr="00B4777D" w:rsidRDefault="00890EDF"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0</w:t>
            </w:r>
          </w:p>
        </w:tc>
      </w:tr>
      <w:tr w:rsidR="00890EDF" w:rsidRPr="00B4777D" w14:paraId="0188A11F" w14:textId="77777777" w:rsidTr="0084566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54" w:type="dxa"/>
          </w:tcPr>
          <w:p w14:paraId="2F2105CE" w14:textId="77777777" w:rsidR="00890EDF" w:rsidRPr="00B4777D" w:rsidRDefault="00890EDF" w:rsidP="00845662">
            <w:pPr>
              <w:spacing w:before="11" w:line="266" w:lineRule="exact"/>
              <w:ind w:right="65"/>
              <w:jc w:val="center"/>
              <w:rPr>
                <w:rFonts w:asciiTheme="minorHAnsi" w:eastAsia="Arial" w:hAnsiTheme="minorHAnsi" w:cstheme="minorHAnsi"/>
                <w:noProof/>
              </w:rPr>
            </w:pPr>
            <w:r w:rsidRPr="00B4777D">
              <w:rPr>
                <w:rFonts w:asciiTheme="minorHAnsi" w:eastAsia="Arial" w:hAnsiTheme="minorHAnsi" w:cstheme="minorHAnsi"/>
                <w:noProof/>
              </w:rPr>
              <w:t>b.</w:t>
            </w:r>
          </w:p>
        </w:tc>
        <w:tc>
          <w:tcPr>
            <w:tcW w:w="7179" w:type="dxa"/>
          </w:tcPr>
          <w:p w14:paraId="20E870BA" w14:textId="77777777" w:rsidR="00890EDF" w:rsidRPr="00B4777D" w:rsidRDefault="00890EDF" w:rsidP="00845662">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Valoare total eligibila, inclusiv TVA aferent</w:t>
            </w:r>
          </w:p>
        </w:tc>
        <w:tc>
          <w:tcPr>
            <w:tcW w:w="1843" w:type="dxa"/>
          </w:tcPr>
          <w:p w14:paraId="10394E97" w14:textId="6E76D52F" w:rsidR="00890EDF" w:rsidRPr="00B4777D" w:rsidRDefault="00EA13A8" w:rsidP="00B4777D">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noProof/>
              </w:rPr>
            </w:pPr>
            <w:r>
              <w:rPr>
                <w:rFonts w:asciiTheme="minorHAnsi" w:eastAsia="Arial" w:hAnsiTheme="minorHAnsi" w:cstheme="minorHAnsi"/>
                <w:noProof/>
              </w:rPr>
              <w:t>5464558</w:t>
            </w:r>
            <w:r w:rsidRPr="00884D4A">
              <w:rPr>
                <w:rFonts w:asciiTheme="minorHAnsi" w:eastAsia="Arial" w:hAnsiTheme="minorHAnsi" w:cstheme="minorHAnsi"/>
                <w:noProof/>
              </w:rPr>
              <w:t>.</w:t>
            </w:r>
            <w:r>
              <w:rPr>
                <w:rFonts w:asciiTheme="minorHAnsi" w:eastAsia="Arial" w:hAnsiTheme="minorHAnsi" w:cstheme="minorHAnsi"/>
                <w:noProof/>
              </w:rPr>
              <w:t>45</w:t>
            </w:r>
          </w:p>
        </w:tc>
      </w:tr>
      <w:tr w:rsidR="00890EDF" w:rsidRPr="00B4777D" w14:paraId="1D02C2CB" w14:textId="77777777" w:rsidTr="00845662">
        <w:trPr>
          <w:jc w:val="center"/>
        </w:trPr>
        <w:tc>
          <w:tcPr>
            <w:cnfStyle w:val="001000000000" w:firstRow="0" w:lastRow="0" w:firstColumn="1" w:lastColumn="0" w:oddVBand="0" w:evenVBand="0" w:oddHBand="0" w:evenHBand="0" w:firstRowFirstColumn="0" w:firstRowLastColumn="0" w:lastRowFirstColumn="0" w:lastRowLastColumn="0"/>
            <w:tcW w:w="754" w:type="dxa"/>
          </w:tcPr>
          <w:p w14:paraId="7199C075" w14:textId="77777777" w:rsidR="00890EDF" w:rsidRPr="00B4777D" w:rsidRDefault="00890EDF" w:rsidP="00845662">
            <w:pPr>
              <w:spacing w:before="11" w:line="266" w:lineRule="exact"/>
              <w:ind w:right="65"/>
              <w:jc w:val="center"/>
              <w:rPr>
                <w:rFonts w:asciiTheme="minorHAnsi" w:eastAsia="Arial" w:hAnsiTheme="minorHAnsi" w:cstheme="minorHAnsi"/>
                <w:b w:val="0"/>
                <w:noProof/>
              </w:rPr>
            </w:pPr>
            <w:r w:rsidRPr="00B4777D">
              <w:rPr>
                <w:rFonts w:asciiTheme="minorHAnsi" w:eastAsia="Arial" w:hAnsiTheme="minorHAnsi" w:cstheme="minorHAnsi"/>
                <w:b w:val="0"/>
                <w:noProof/>
              </w:rPr>
              <w:t>II</w:t>
            </w:r>
          </w:p>
        </w:tc>
        <w:tc>
          <w:tcPr>
            <w:tcW w:w="7179" w:type="dxa"/>
          </w:tcPr>
          <w:p w14:paraId="32792A10" w14:textId="77777777" w:rsidR="00890EDF" w:rsidRPr="00B4777D" w:rsidRDefault="00890EDF"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b/>
                <w:noProof/>
              </w:rPr>
            </w:pPr>
            <w:r w:rsidRPr="00B4777D">
              <w:rPr>
                <w:rFonts w:asciiTheme="minorHAnsi" w:eastAsia="Arial" w:hAnsiTheme="minorHAnsi" w:cstheme="minorHAnsi"/>
                <w:b/>
                <w:noProof/>
              </w:rPr>
              <w:t>Contributia proprie, buget local din care:</w:t>
            </w:r>
          </w:p>
        </w:tc>
        <w:tc>
          <w:tcPr>
            <w:tcW w:w="1843" w:type="dxa"/>
          </w:tcPr>
          <w:p w14:paraId="6D4F79DB" w14:textId="4B452056" w:rsidR="00890EDF" w:rsidRPr="00B4777D" w:rsidRDefault="00EA13A8"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noProof/>
              </w:rPr>
            </w:pPr>
            <w:r>
              <w:rPr>
                <w:rFonts w:asciiTheme="minorHAnsi" w:eastAsia="Arial" w:hAnsiTheme="minorHAnsi" w:cstheme="minorHAnsi"/>
                <w:noProof/>
              </w:rPr>
              <w:t>5464558</w:t>
            </w:r>
            <w:r w:rsidRPr="00884D4A">
              <w:rPr>
                <w:rFonts w:asciiTheme="minorHAnsi" w:eastAsia="Arial" w:hAnsiTheme="minorHAnsi" w:cstheme="minorHAnsi"/>
                <w:noProof/>
              </w:rPr>
              <w:t>.</w:t>
            </w:r>
            <w:r>
              <w:rPr>
                <w:rFonts w:asciiTheme="minorHAnsi" w:eastAsia="Arial" w:hAnsiTheme="minorHAnsi" w:cstheme="minorHAnsi"/>
                <w:noProof/>
              </w:rPr>
              <w:t>45</w:t>
            </w:r>
          </w:p>
        </w:tc>
      </w:tr>
      <w:tr w:rsidR="00890EDF" w:rsidRPr="00B4777D" w14:paraId="16BD12D3" w14:textId="77777777" w:rsidTr="0084566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54" w:type="dxa"/>
          </w:tcPr>
          <w:p w14:paraId="0DF79F85" w14:textId="77777777" w:rsidR="00890EDF" w:rsidRPr="00B4777D" w:rsidRDefault="00890EDF" w:rsidP="00845662">
            <w:pPr>
              <w:spacing w:before="11" w:line="266" w:lineRule="exact"/>
              <w:ind w:right="65"/>
              <w:jc w:val="center"/>
              <w:rPr>
                <w:rFonts w:asciiTheme="minorHAnsi" w:eastAsia="Arial" w:hAnsiTheme="minorHAnsi" w:cstheme="minorHAnsi"/>
                <w:noProof/>
              </w:rPr>
            </w:pPr>
            <w:r w:rsidRPr="00B4777D">
              <w:rPr>
                <w:rFonts w:asciiTheme="minorHAnsi" w:eastAsia="Arial" w:hAnsiTheme="minorHAnsi" w:cstheme="minorHAnsi"/>
                <w:noProof/>
              </w:rPr>
              <w:t>a.</w:t>
            </w:r>
          </w:p>
        </w:tc>
        <w:tc>
          <w:tcPr>
            <w:tcW w:w="7179" w:type="dxa"/>
          </w:tcPr>
          <w:p w14:paraId="6FAF6683" w14:textId="77777777" w:rsidR="00890EDF" w:rsidRPr="00B4777D" w:rsidRDefault="00890EDF" w:rsidP="00845662">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Contributia solicitantului la cheltuieli eligibile, inclusiv TVA aferent</w:t>
            </w:r>
          </w:p>
        </w:tc>
        <w:tc>
          <w:tcPr>
            <w:tcW w:w="1843" w:type="dxa"/>
          </w:tcPr>
          <w:p w14:paraId="36FCAE72" w14:textId="4954C9AB" w:rsidR="00890EDF" w:rsidRPr="00B4777D" w:rsidRDefault="00EA13A8" w:rsidP="00845662">
            <w:pPr>
              <w:spacing w:before="11" w:line="266" w:lineRule="exact"/>
              <w:ind w:right="65"/>
              <w:jc w:val="both"/>
              <w:cnfStyle w:val="000000100000" w:firstRow="0" w:lastRow="0" w:firstColumn="0" w:lastColumn="0" w:oddVBand="0" w:evenVBand="0" w:oddHBand="1" w:evenHBand="0" w:firstRowFirstColumn="0" w:firstRowLastColumn="0" w:lastRowFirstColumn="0" w:lastRowLastColumn="0"/>
              <w:rPr>
                <w:rFonts w:asciiTheme="minorHAnsi" w:eastAsia="Arial" w:hAnsiTheme="minorHAnsi" w:cstheme="minorHAnsi"/>
                <w:noProof/>
              </w:rPr>
            </w:pPr>
            <w:r>
              <w:rPr>
                <w:rFonts w:asciiTheme="minorHAnsi" w:eastAsia="Arial" w:hAnsiTheme="minorHAnsi" w:cstheme="minorHAnsi"/>
                <w:noProof/>
              </w:rPr>
              <w:t>5464558</w:t>
            </w:r>
            <w:r w:rsidRPr="00884D4A">
              <w:rPr>
                <w:rFonts w:asciiTheme="minorHAnsi" w:eastAsia="Arial" w:hAnsiTheme="minorHAnsi" w:cstheme="minorHAnsi"/>
                <w:noProof/>
              </w:rPr>
              <w:t>.</w:t>
            </w:r>
            <w:r>
              <w:rPr>
                <w:rFonts w:asciiTheme="minorHAnsi" w:eastAsia="Arial" w:hAnsiTheme="minorHAnsi" w:cstheme="minorHAnsi"/>
                <w:noProof/>
              </w:rPr>
              <w:t>45</w:t>
            </w:r>
            <w:bookmarkStart w:id="8" w:name="_GoBack"/>
            <w:bookmarkEnd w:id="8"/>
          </w:p>
        </w:tc>
      </w:tr>
      <w:tr w:rsidR="00890EDF" w:rsidRPr="00B4777D" w14:paraId="4CD0CAF0" w14:textId="77777777" w:rsidTr="00845662">
        <w:trPr>
          <w:jc w:val="center"/>
        </w:trPr>
        <w:tc>
          <w:tcPr>
            <w:cnfStyle w:val="001000000000" w:firstRow="0" w:lastRow="0" w:firstColumn="1" w:lastColumn="0" w:oddVBand="0" w:evenVBand="0" w:oddHBand="0" w:evenHBand="0" w:firstRowFirstColumn="0" w:firstRowLastColumn="0" w:lastRowFirstColumn="0" w:lastRowLastColumn="0"/>
            <w:tcW w:w="754" w:type="dxa"/>
          </w:tcPr>
          <w:p w14:paraId="6E87E019" w14:textId="77777777" w:rsidR="00890EDF" w:rsidRPr="00B4777D" w:rsidRDefault="00890EDF" w:rsidP="00845662">
            <w:pPr>
              <w:spacing w:before="11" w:line="266" w:lineRule="exact"/>
              <w:ind w:right="65"/>
              <w:jc w:val="center"/>
              <w:rPr>
                <w:rFonts w:asciiTheme="minorHAnsi" w:eastAsia="Arial" w:hAnsiTheme="minorHAnsi" w:cstheme="minorHAnsi"/>
                <w:noProof/>
              </w:rPr>
            </w:pPr>
            <w:r w:rsidRPr="00B4777D">
              <w:rPr>
                <w:rFonts w:asciiTheme="minorHAnsi" w:eastAsia="Arial" w:hAnsiTheme="minorHAnsi" w:cstheme="minorHAnsi"/>
                <w:noProof/>
              </w:rPr>
              <w:t>b.</w:t>
            </w:r>
          </w:p>
        </w:tc>
        <w:tc>
          <w:tcPr>
            <w:tcW w:w="7179" w:type="dxa"/>
          </w:tcPr>
          <w:p w14:paraId="6DAD08CE" w14:textId="77777777" w:rsidR="00890EDF" w:rsidRPr="00B4777D" w:rsidRDefault="00890EDF"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Contributia solicitantului la cheltuieli neeligibile, inclusiv TVA aferent</w:t>
            </w:r>
          </w:p>
        </w:tc>
        <w:tc>
          <w:tcPr>
            <w:tcW w:w="1843" w:type="dxa"/>
          </w:tcPr>
          <w:p w14:paraId="2237AC11" w14:textId="77777777" w:rsidR="00890EDF" w:rsidRPr="00B4777D" w:rsidRDefault="00890EDF" w:rsidP="00845662">
            <w:pPr>
              <w:spacing w:before="11" w:line="266" w:lineRule="exact"/>
              <w:ind w:right="65"/>
              <w:jc w:val="both"/>
              <w:cnfStyle w:val="000000000000" w:firstRow="0" w:lastRow="0" w:firstColumn="0" w:lastColumn="0" w:oddVBand="0" w:evenVBand="0" w:oddHBand="0" w:evenHBand="0" w:firstRowFirstColumn="0" w:firstRowLastColumn="0" w:lastRowFirstColumn="0" w:lastRowLastColumn="0"/>
              <w:rPr>
                <w:rFonts w:asciiTheme="minorHAnsi" w:eastAsia="Arial" w:hAnsiTheme="minorHAnsi" w:cstheme="minorHAnsi"/>
                <w:noProof/>
              </w:rPr>
            </w:pPr>
            <w:r w:rsidRPr="00B4777D">
              <w:rPr>
                <w:rFonts w:asciiTheme="minorHAnsi" w:eastAsia="Arial" w:hAnsiTheme="minorHAnsi" w:cstheme="minorHAnsi"/>
                <w:noProof/>
              </w:rPr>
              <w:t>0</w:t>
            </w:r>
          </w:p>
        </w:tc>
      </w:tr>
    </w:tbl>
    <w:p w14:paraId="530E7456" w14:textId="77777777" w:rsidR="00890EDF" w:rsidRPr="00890EDF" w:rsidRDefault="00890EDF" w:rsidP="0047689A">
      <w:pPr>
        <w:spacing w:before="60" w:after="120"/>
        <w:jc w:val="both"/>
        <w:rPr>
          <w:rFonts w:asciiTheme="minorHAnsi" w:hAnsiTheme="minorHAnsi" w:cstheme="minorHAnsi"/>
          <w:noProof/>
        </w:rPr>
      </w:pPr>
      <w:r w:rsidRPr="00890EDF">
        <w:rPr>
          <w:rFonts w:asciiTheme="minorHAnsi" w:hAnsiTheme="minorHAnsi" w:cstheme="minorHAnsi"/>
          <w:noProof/>
        </w:rPr>
        <w:t>Sursele de finanţare a investiţiei se constituie în conformitate cu legislaţia în vigoare şi constau în fonduri proprii, credite bancare, fonduri de la bugetul de stat/bugetul local, credite externe garantate sau contractate de stat, fonduri externe nerambursabile şi alte surse legal constituite.</w:t>
      </w:r>
    </w:p>
    <w:p w14:paraId="5508555B" w14:textId="77777777" w:rsidR="006C69F2" w:rsidRPr="002C4BB3" w:rsidRDefault="00433D1D" w:rsidP="00513376">
      <w:pPr>
        <w:pStyle w:val="Heading1"/>
        <w:spacing w:before="120" w:after="0"/>
        <w:rPr>
          <w:rFonts w:ascii="Calibri" w:hAnsi="Calibri" w:cs="Calibri"/>
          <w:sz w:val="24"/>
          <w:u w:val="single"/>
        </w:rPr>
      </w:pPr>
      <w:r w:rsidRPr="002C4BB3">
        <w:rPr>
          <w:rFonts w:ascii="Calibri" w:hAnsi="Calibri" w:cs="Calibri"/>
          <w:caps w:val="0"/>
          <w:sz w:val="24"/>
          <w:u w:val="single"/>
        </w:rPr>
        <w:t>URBANISM, ACORDURI ȘI AVIZE CONFORME</w:t>
      </w:r>
    </w:p>
    <w:p w14:paraId="3BBF7666" w14:textId="77777777" w:rsidR="00433D1D" w:rsidRDefault="00433D1D" w:rsidP="00513376">
      <w:pPr>
        <w:pStyle w:val="Heading2"/>
        <w:spacing w:before="120" w:after="60"/>
        <w:rPr>
          <w:rFonts w:ascii="Calibri" w:hAnsi="Calibri" w:cs="Calibri"/>
          <w:b w:val="0"/>
          <w:bCs w:val="0"/>
          <w:caps w:val="0"/>
          <w:lang w:val="ro-RO"/>
        </w:rPr>
      </w:pPr>
      <w:r w:rsidRPr="002F6179">
        <w:rPr>
          <w:rFonts w:ascii="Calibri" w:hAnsi="Calibri" w:cs="Calibri"/>
          <w:caps w:val="0"/>
          <w:lang w:val="ro-RO"/>
        </w:rPr>
        <w:t xml:space="preserve">CERTIFICATUL DE URBANISM </w:t>
      </w:r>
      <w:r w:rsidRPr="002F6179">
        <w:rPr>
          <w:rFonts w:ascii="Calibri" w:hAnsi="Calibri" w:cs="Calibri"/>
          <w:b w:val="0"/>
          <w:bCs w:val="0"/>
          <w:caps w:val="0"/>
          <w:lang w:val="ro-RO"/>
        </w:rPr>
        <w:t>(emis în vederea obținerii Autorizației de Construire)</w:t>
      </w:r>
    </w:p>
    <w:p w14:paraId="20357A16" w14:textId="1458E0CC" w:rsidR="00890EDF" w:rsidRPr="00890EDF" w:rsidRDefault="00890EDF" w:rsidP="00890EDF">
      <w:pPr>
        <w:ind w:firstLine="708"/>
        <w:jc w:val="both"/>
        <w:rPr>
          <w:rFonts w:asciiTheme="minorHAnsi" w:hAnsiTheme="minorHAnsi" w:cstheme="minorHAnsi"/>
          <w:noProof/>
        </w:rPr>
      </w:pPr>
      <w:r>
        <w:rPr>
          <w:rFonts w:asciiTheme="minorHAnsi" w:hAnsiTheme="minorHAnsi" w:cstheme="minorHAnsi"/>
          <w:noProof/>
        </w:rPr>
        <w:t>Exista</w:t>
      </w:r>
      <w:r w:rsidRPr="00890EDF">
        <w:rPr>
          <w:rFonts w:asciiTheme="minorHAnsi" w:hAnsiTheme="minorHAnsi" w:cstheme="minorHAnsi"/>
          <w:noProof/>
        </w:rPr>
        <w:t xml:space="preserve"> Certificatul de Urbanism</w:t>
      </w:r>
      <w:r>
        <w:rPr>
          <w:rFonts w:asciiTheme="minorHAnsi" w:hAnsiTheme="minorHAnsi" w:cstheme="minorHAnsi"/>
          <w:noProof/>
        </w:rPr>
        <w:t xml:space="preserve"> nr. 778 din 22.08.2024</w:t>
      </w:r>
      <w:r w:rsidRPr="00890EDF">
        <w:rPr>
          <w:rFonts w:asciiTheme="minorHAnsi" w:hAnsiTheme="minorHAnsi" w:cstheme="minorHAnsi"/>
          <w:noProof/>
        </w:rPr>
        <w:t xml:space="preserve"> , eliberat de Primaria </w:t>
      </w:r>
      <w:r>
        <w:rPr>
          <w:rFonts w:asciiTheme="minorHAnsi" w:hAnsiTheme="minorHAnsi" w:cstheme="minorHAnsi"/>
          <w:noProof/>
        </w:rPr>
        <w:t>Municipiului Pitesti</w:t>
      </w:r>
      <w:r w:rsidRPr="00890EDF">
        <w:rPr>
          <w:rFonts w:asciiTheme="minorHAnsi" w:hAnsiTheme="minorHAnsi" w:cstheme="minorHAnsi"/>
          <w:noProof/>
        </w:rPr>
        <w:t>, jud</w:t>
      </w:r>
      <w:r>
        <w:rPr>
          <w:rFonts w:asciiTheme="minorHAnsi" w:hAnsiTheme="minorHAnsi" w:cstheme="minorHAnsi"/>
          <w:noProof/>
        </w:rPr>
        <w:t>etul</w:t>
      </w:r>
      <w:r w:rsidRPr="00890EDF">
        <w:rPr>
          <w:rFonts w:asciiTheme="minorHAnsi" w:hAnsiTheme="minorHAnsi" w:cstheme="minorHAnsi"/>
          <w:noProof/>
        </w:rPr>
        <w:t xml:space="preserve"> Arges</w:t>
      </w:r>
      <w:r>
        <w:rPr>
          <w:rFonts w:asciiTheme="minorHAnsi" w:hAnsiTheme="minorHAnsi" w:cstheme="minorHAnsi"/>
          <w:noProof/>
        </w:rPr>
        <w:t>.</w:t>
      </w:r>
    </w:p>
    <w:p w14:paraId="3B2E07F0" w14:textId="77777777" w:rsidR="00433D1D" w:rsidRDefault="00433D1D" w:rsidP="00513376">
      <w:pPr>
        <w:pStyle w:val="Heading2"/>
        <w:spacing w:before="120" w:after="60"/>
        <w:rPr>
          <w:rFonts w:ascii="Calibri" w:hAnsi="Calibri" w:cs="Calibri"/>
          <w:b w:val="0"/>
          <w:bCs w:val="0"/>
          <w:caps w:val="0"/>
          <w:lang w:val="ro-RO"/>
        </w:rPr>
      </w:pPr>
      <w:r w:rsidRPr="002F6179">
        <w:rPr>
          <w:rFonts w:ascii="Calibri" w:hAnsi="Calibri" w:cs="Calibri"/>
          <w:caps w:val="0"/>
          <w:lang w:val="ro-RO"/>
        </w:rPr>
        <w:t>STUDIU TOPOGRAFIC</w:t>
      </w:r>
      <w:r w:rsidRPr="007A40FC">
        <w:rPr>
          <w:rFonts w:ascii="Calibri" w:hAnsi="Calibri" w:cs="Calibri"/>
          <w:b w:val="0"/>
          <w:bCs w:val="0"/>
          <w:caps w:val="0"/>
          <w:lang w:val="ro-RO"/>
        </w:rPr>
        <w:t>,</w:t>
      </w:r>
      <w:r w:rsidRPr="002F6179">
        <w:rPr>
          <w:rFonts w:ascii="Calibri" w:hAnsi="Calibri" w:cs="Calibri"/>
          <w:caps w:val="0"/>
          <w:lang w:val="ro-RO"/>
        </w:rPr>
        <w:t xml:space="preserve"> </w:t>
      </w:r>
      <w:r w:rsidRPr="007A40FC">
        <w:rPr>
          <w:rFonts w:ascii="Calibri" w:hAnsi="Calibri" w:cs="Calibri"/>
          <w:b w:val="0"/>
          <w:bCs w:val="0"/>
          <w:caps w:val="0"/>
          <w:lang w:val="ro-RO"/>
        </w:rPr>
        <w:t>vizat de O.C.P.I.</w:t>
      </w:r>
      <w:r w:rsidR="007A40FC">
        <w:rPr>
          <w:rFonts w:ascii="Calibri" w:hAnsi="Calibri" w:cs="Calibri"/>
          <w:caps w:val="0"/>
          <w:lang w:val="ro-RO"/>
        </w:rPr>
        <w:t xml:space="preserve"> </w:t>
      </w:r>
      <w:r w:rsidR="007A40FC" w:rsidRPr="007A40FC">
        <w:rPr>
          <w:rFonts w:ascii="Calibri" w:hAnsi="Calibri" w:cs="Calibri"/>
          <w:b w:val="0"/>
          <w:bCs w:val="0"/>
          <w:caps w:val="0"/>
          <w:lang w:val="ro-RO"/>
        </w:rPr>
        <w:t>(daca e cazul)</w:t>
      </w:r>
    </w:p>
    <w:p w14:paraId="172EED62" w14:textId="37BD7986" w:rsidR="00890EDF" w:rsidRPr="00890EDF" w:rsidRDefault="00890EDF" w:rsidP="00890EDF">
      <w:pPr>
        <w:ind w:firstLine="708"/>
        <w:rPr>
          <w:rFonts w:ascii="Calibri" w:hAnsi="Calibri" w:cs="Calibri"/>
          <w:lang w:eastAsia="x-none"/>
        </w:rPr>
      </w:pPr>
      <w:r w:rsidRPr="00890EDF">
        <w:rPr>
          <w:rFonts w:ascii="Calibri" w:hAnsi="Calibri" w:cs="Calibri"/>
          <w:lang w:eastAsia="x-none"/>
        </w:rPr>
        <w:t>Se va anexa la faza PTH.</w:t>
      </w:r>
    </w:p>
    <w:p w14:paraId="6FF356B4" w14:textId="77777777" w:rsidR="00433D1D" w:rsidRDefault="00433D1D" w:rsidP="00513376">
      <w:pPr>
        <w:pStyle w:val="Heading2"/>
        <w:spacing w:before="120" w:after="60"/>
        <w:rPr>
          <w:rFonts w:ascii="Calibri" w:hAnsi="Calibri" w:cs="Calibri"/>
          <w:caps w:val="0"/>
          <w:lang w:val="ro-RO"/>
        </w:rPr>
      </w:pPr>
      <w:r w:rsidRPr="002F6179">
        <w:rPr>
          <w:rFonts w:ascii="Calibri" w:hAnsi="Calibri" w:cs="Calibri"/>
          <w:caps w:val="0"/>
          <w:lang w:val="ro-RO"/>
        </w:rPr>
        <w:t>EXTRAS DE CARTE FUNCIARA</w:t>
      </w:r>
    </w:p>
    <w:p w14:paraId="2E3E2DB6" w14:textId="7C7ABEBA" w:rsidR="00182BC4" w:rsidRPr="00182BC4" w:rsidRDefault="00182BC4" w:rsidP="00182BC4">
      <w:pPr>
        <w:ind w:firstLine="708"/>
        <w:jc w:val="both"/>
        <w:rPr>
          <w:rFonts w:asciiTheme="minorHAnsi" w:hAnsiTheme="minorHAnsi" w:cstheme="minorHAnsi"/>
          <w:noProof/>
        </w:rPr>
      </w:pPr>
      <w:r w:rsidRPr="00182BC4">
        <w:rPr>
          <w:rFonts w:asciiTheme="minorHAnsi" w:hAnsiTheme="minorHAnsi" w:cstheme="minorHAnsi"/>
          <w:noProof/>
        </w:rPr>
        <w:t>Extras de informare si Extras cadastral.</w:t>
      </w:r>
    </w:p>
    <w:p w14:paraId="65523365" w14:textId="77777777" w:rsidR="00433D1D" w:rsidRDefault="00433D1D" w:rsidP="00433D1D">
      <w:pPr>
        <w:pStyle w:val="Heading2"/>
        <w:spacing w:before="120"/>
        <w:rPr>
          <w:rFonts w:ascii="Calibri" w:hAnsi="Calibri" w:cs="Calibri"/>
          <w:b w:val="0"/>
          <w:bCs w:val="0"/>
          <w:caps w:val="0"/>
          <w:lang w:val="ro-RO"/>
        </w:rPr>
      </w:pPr>
      <w:r w:rsidRPr="002F6179">
        <w:rPr>
          <w:rFonts w:ascii="Calibri" w:hAnsi="Calibri" w:cs="Calibri"/>
          <w:caps w:val="0"/>
          <w:lang w:val="ro-RO"/>
        </w:rPr>
        <w:t xml:space="preserve">AVIZE PRIVIND ASIGURAREA UTILITĂȚILOR </w:t>
      </w:r>
      <w:r w:rsidRPr="002F6179">
        <w:rPr>
          <w:rFonts w:ascii="Calibri" w:hAnsi="Calibri" w:cs="Calibri"/>
          <w:b w:val="0"/>
          <w:bCs w:val="0"/>
          <w:caps w:val="0"/>
          <w:lang w:val="ro-RO"/>
        </w:rPr>
        <w:t>(în cazul suplimentării capacității existente)</w:t>
      </w:r>
    </w:p>
    <w:p w14:paraId="40569C32" w14:textId="4D9F63B4" w:rsidR="0008053A" w:rsidRPr="0008053A" w:rsidRDefault="0008053A" w:rsidP="0008053A">
      <w:pPr>
        <w:ind w:firstLine="708"/>
        <w:rPr>
          <w:rFonts w:ascii="Calibri" w:hAnsi="Calibri" w:cs="Calibri"/>
          <w:lang w:eastAsia="x-none"/>
        </w:rPr>
      </w:pPr>
      <w:r w:rsidRPr="0008053A">
        <w:rPr>
          <w:rFonts w:ascii="Calibri" w:hAnsi="Calibri" w:cs="Calibri"/>
          <w:lang w:eastAsia="x-none"/>
        </w:rPr>
        <w:t>Nu este cazul.</w:t>
      </w:r>
    </w:p>
    <w:p w14:paraId="1D8A9B36" w14:textId="77777777" w:rsidR="00433D1D" w:rsidRPr="002F6179" w:rsidRDefault="00433D1D" w:rsidP="00513376">
      <w:pPr>
        <w:pStyle w:val="Heading2"/>
        <w:spacing w:before="120" w:after="60"/>
        <w:rPr>
          <w:rFonts w:ascii="Calibri" w:hAnsi="Calibri" w:cs="Calibri"/>
          <w:caps w:val="0"/>
          <w:lang w:val="ro-RO"/>
        </w:rPr>
      </w:pPr>
      <w:r w:rsidRPr="002F6179">
        <w:rPr>
          <w:rFonts w:ascii="Calibri" w:hAnsi="Calibri" w:cs="Calibri"/>
          <w:caps w:val="0"/>
          <w:lang w:val="ro-RO"/>
        </w:rPr>
        <w:t>ACTUL ADMINISTRATIV AL AUTORITĂȚII COMPETENTE PENTRU PROTECȚIA MEDIULUI</w:t>
      </w:r>
    </w:p>
    <w:p w14:paraId="69712135" w14:textId="17EA6B9C" w:rsidR="00433D1D" w:rsidRPr="002F6179" w:rsidRDefault="00433D1D" w:rsidP="00433D1D">
      <w:pPr>
        <w:rPr>
          <w:rFonts w:ascii="Calibri" w:hAnsi="Calibri" w:cs="Calibri"/>
          <w:lang w:eastAsia="x-none"/>
        </w:rPr>
      </w:pPr>
      <w:r w:rsidRPr="002F6179">
        <w:rPr>
          <w:rFonts w:ascii="Calibri" w:hAnsi="Calibri" w:cs="Calibri"/>
          <w:lang w:eastAsia="x-none"/>
        </w:rPr>
        <w:tab/>
      </w:r>
      <w:r w:rsidR="00890EDF" w:rsidRPr="00890EDF">
        <w:rPr>
          <w:rFonts w:ascii="Calibri" w:hAnsi="Calibri" w:cs="Calibri"/>
          <w:lang w:eastAsia="x-none"/>
        </w:rPr>
        <w:t>Se va anexa la faza PTH</w:t>
      </w:r>
      <w:r w:rsidR="00890EDF">
        <w:rPr>
          <w:rFonts w:ascii="Calibri" w:hAnsi="Calibri" w:cs="Calibri"/>
          <w:lang w:eastAsia="x-none"/>
        </w:rPr>
        <w:t>.</w:t>
      </w:r>
    </w:p>
    <w:p w14:paraId="3413F01B" w14:textId="77777777" w:rsidR="002F6179" w:rsidRPr="002F6179" w:rsidRDefault="002F6179" w:rsidP="002F6179">
      <w:pPr>
        <w:pStyle w:val="Heading2"/>
        <w:spacing w:before="120"/>
        <w:rPr>
          <w:rFonts w:ascii="Calibri" w:hAnsi="Calibri" w:cs="Calibri"/>
          <w:caps w:val="0"/>
          <w:lang w:val="ro-RO"/>
        </w:rPr>
      </w:pPr>
      <w:r w:rsidRPr="002F6179">
        <w:rPr>
          <w:rFonts w:ascii="Calibri" w:hAnsi="Calibri" w:cs="Calibri"/>
          <w:caps w:val="0"/>
          <w:lang w:val="ro-RO"/>
        </w:rPr>
        <w:t>AVIZE, ACORDURI ȘI STUDII SPECIFICE, DUPĂ CAZ, CARE POT CONDIȚIONA SOLUȚIILE TEHNICE, PRECUM:</w:t>
      </w:r>
    </w:p>
    <w:p w14:paraId="7BEF0D54" w14:textId="77777777" w:rsidR="002F6179" w:rsidRDefault="002F6179" w:rsidP="00AA1AE1">
      <w:pPr>
        <w:numPr>
          <w:ilvl w:val="0"/>
          <w:numId w:val="17"/>
        </w:numPr>
        <w:rPr>
          <w:rFonts w:ascii="Calibri" w:hAnsi="Calibri" w:cs="Calibri"/>
          <w:lang w:eastAsia="x-none"/>
        </w:rPr>
      </w:pPr>
      <w:r>
        <w:rPr>
          <w:rFonts w:ascii="Calibri" w:hAnsi="Calibri" w:cs="Calibri"/>
          <w:lang w:eastAsia="x-none"/>
        </w:rPr>
        <w:t>Studiu privind posibilitatea utilizării unor sisteme alternative de eficiență ridicată pentru creșterea performanței energetice;</w:t>
      </w:r>
    </w:p>
    <w:p w14:paraId="79BD060F" w14:textId="39BEB7B6" w:rsidR="0008053A" w:rsidRDefault="0008053A" w:rsidP="00513376">
      <w:pPr>
        <w:spacing w:before="60" w:after="60"/>
        <w:ind w:left="720"/>
        <w:rPr>
          <w:rFonts w:ascii="Calibri" w:hAnsi="Calibri" w:cs="Calibri"/>
          <w:lang w:eastAsia="x-none"/>
        </w:rPr>
      </w:pPr>
      <w:r w:rsidRPr="0008053A">
        <w:rPr>
          <w:rFonts w:ascii="Calibri" w:hAnsi="Calibri" w:cs="Calibri"/>
          <w:lang w:eastAsia="x-none"/>
        </w:rPr>
        <w:t>Nu este cazul.</w:t>
      </w:r>
    </w:p>
    <w:p w14:paraId="1CDF4156" w14:textId="77777777" w:rsidR="002F6179" w:rsidRDefault="002F6179" w:rsidP="00AA1AE1">
      <w:pPr>
        <w:numPr>
          <w:ilvl w:val="0"/>
          <w:numId w:val="17"/>
        </w:numPr>
        <w:rPr>
          <w:rFonts w:ascii="Calibri" w:hAnsi="Calibri" w:cs="Calibri"/>
          <w:lang w:eastAsia="x-none"/>
        </w:rPr>
      </w:pPr>
      <w:r>
        <w:rPr>
          <w:rFonts w:ascii="Calibri" w:hAnsi="Calibri" w:cs="Calibri"/>
          <w:lang w:eastAsia="x-none"/>
        </w:rPr>
        <w:t>Studiu de trafic și studiu de circulație, după caz;</w:t>
      </w:r>
    </w:p>
    <w:p w14:paraId="649A81C7" w14:textId="54EA0D97" w:rsidR="0008053A" w:rsidRDefault="0008053A" w:rsidP="0008053A">
      <w:pPr>
        <w:ind w:left="720"/>
        <w:rPr>
          <w:rFonts w:ascii="Calibri" w:hAnsi="Calibri" w:cs="Calibri"/>
          <w:lang w:eastAsia="x-none"/>
        </w:rPr>
      </w:pPr>
      <w:r w:rsidRPr="0008053A">
        <w:rPr>
          <w:rFonts w:ascii="Calibri" w:hAnsi="Calibri" w:cs="Calibri"/>
          <w:lang w:eastAsia="x-none"/>
        </w:rPr>
        <w:t>Nu este cazul.</w:t>
      </w:r>
    </w:p>
    <w:p w14:paraId="3BDA306C" w14:textId="77777777" w:rsidR="002F6179" w:rsidRDefault="002F6179" w:rsidP="00513376">
      <w:pPr>
        <w:numPr>
          <w:ilvl w:val="0"/>
          <w:numId w:val="17"/>
        </w:numPr>
        <w:spacing w:before="60" w:after="60"/>
        <w:ind w:left="714" w:hanging="357"/>
        <w:rPr>
          <w:rFonts w:ascii="Calibri" w:hAnsi="Calibri" w:cs="Calibri"/>
          <w:lang w:eastAsia="x-none"/>
        </w:rPr>
      </w:pPr>
      <w:r>
        <w:rPr>
          <w:rFonts w:ascii="Calibri" w:hAnsi="Calibri" w:cs="Calibri"/>
          <w:lang w:eastAsia="x-none"/>
        </w:rPr>
        <w:t>Raport de diagnostic arheologic, în cazul intervențiilor în situri arheologice;</w:t>
      </w:r>
    </w:p>
    <w:p w14:paraId="32183C2A" w14:textId="22C4E687" w:rsidR="0008053A" w:rsidRDefault="0008053A" w:rsidP="0008053A">
      <w:pPr>
        <w:ind w:left="720"/>
        <w:rPr>
          <w:rFonts w:ascii="Calibri" w:hAnsi="Calibri" w:cs="Calibri"/>
          <w:lang w:eastAsia="x-none"/>
        </w:rPr>
      </w:pPr>
      <w:r w:rsidRPr="0008053A">
        <w:rPr>
          <w:rFonts w:ascii="Calibri" w:hAnsi="Calibri" w:cs="Calibri"/>
          <w:lang w:eastAsia="x-none"/>
        </w:rPr>
        <w:lastRenderedPageBreak/>
        <w:t>Nu este cazul.</w:t>
      </w:r>
    </w:p>
    <w:p w14:paraId="3C807135" w14:textId="77777777" w:rsidR="002F6179" w:rsidRDefault="002F6179" w:rsidP="00AA1AE1">
      <w:pPr>
        <w:numPr>
          <w:ilvl w:val="0"/>
          <w:numId w:val="17"/>
        </w:numPr>
        <w:rPr>
          <w:rFonts w:ascii="Calibri" w:hAnsi="Calibri" w:cs="Calibri"/>
          <w:lang w:eastAsia="x-none"/>
        </w:rPr>
      </w:pPr>
      <w:r>
        <w:rPr>
          <w:rFonts w:ascii="Calibri" w:hAnsi="Calibri" w:cs="Calibri"/>
          <w:lang w:eastAsia="x-none"/>
        </w:rPr>
        <w:t>Studiu istoric, în cazul monumentelor istorice;</w:t>
      </w:r>
    </w:p>
    <w:p w14:paraId="76CC844F" w14:textId="546CC3AB" w:rsidR="0008053A" w:rsidRDefault="0008053A" w:rsidP="00C0025E">
      <w:pPr>
        <w:spacing w:before="60" w:after="60"/>
        <w:ind w:left="720"/>
        <w:rPr>
          <w:rFonts w:ascii="Calibri" w:hAnsi="Calibri" w:cs="Calibri"/>
          <w:lang w:eastAsia="x-none"/>
        </w:rPr>
      </w:pPr>
      <w:r w:rsidRPr="0008053A">
        <w:rPr>
          <w:rFonts w:ascii="Calibri" w:hAnsi="Calibri" w:cs="Calibri"/>
          <w:lang w:eastAsia="x-none"/>
        </w:rPr>
        <w:t>Nu este cazul.</w:t>
      </w:r>
    </w:p>
    <w:p w14:paraId="2683CD28" w14:textId="77777777" w:rsidR="002F6179" w:rsidRDefault="002F6179" w:rsidP="00AA1AE1">
      <w:pPr>
        <w:numPr>
          <w:ilvl w:val="0"/>
          <w:numId w:val="17"/>
        </w:numPr>
        <w:rPr>
          <w:rFonts w:ascii="Calibri" w:hAnsi="Calibri" w:cs="Calibri"/>
          <w:lang w:eastAsia="x-none"/>
        </w:rPr>
      </w:pPr>
      <w:r>
        <w:rPr>
          <w:rFonts w:ascii="Calibri" w:hAnsi="Calibri" w:cs="Calibri"/>
          <w:lang w:eastAsia="x-none"/>
        </w:rPr>
        <w:t>Studii de specialitate necesare în funcție de specificul investiției</w:t>
      </w:r>
    </w:p>
    <w:p w14:paraId="29623546" w14:textId="6A215BB4" w:rsidR="002F6179" w:rsidRPr="00513376" w:rsidRDefault="00182BC4" w:rsidP="00DA7723">
      <w:pPr>
        <w:spacing w:before="60" w:after="60"/>
        <w:rPr>
          <w:rFonts w:ascii="Calibri" w:hAnsi="Calibri" w:cs="Calibri"/>
          <w:b/>
          <w:lang w:eastAsia="x-none"/>
        </w:rPr>
      </w:pPr>
      <w:r w:rsidRPr="00513376">
        <w:rPr>
          <w:rFonts w:ascii="Calibri" w:hAnsi="Calibri" w:cs="Calibri"/>
          <w:b/>
          <w:lang w:eastAsia="x-none"/>
        </w:rPr>
        <w:t>ACTE NORMATIVE:</w:t>
      </w:r>
    </w:p>
    <w:p w14:paraId="061A7AF6" w14:textId="76A750C6" w:rsidR="006C69F2" w:rsidRPr="002F6179" w:rsidRDefault="006C69F2">
      <w:pPr>
        <w:pStyle w:val="Lista"/>
        <w:rPr>
          <w:rFonts w:ascii="Calibri" w:hAnsi="Calibri" w:cs="Calibri"/>
          <w:sz w:val="24"/>
        </w:rPr>
      </w:pPr>
      <w:r w:rsidRPr="002F6179">
        <w:rPr>
          <w:rFonts w:ascii="Calibri" w:hAnsi="Calibri" w:cs="Calibri"/>
          <w:sz w:val="24"/>
        </w:rPr>
        <w:t xml:space="preserve">Legea nr. 10/1995 privind calitatea in </w:t>
      </w:r>
      <w:r w:rsidR="00E107D3" w:rsidRPr="002F6179">
        <w:rPr>
          <w:rFonts w:ascii="Calibri" w:hAnsi="Calibri" w:cs="Calibri"/>
          <w:sz w:val="24"/>
        </w:rPr>
        <w:t>construcții</w:t>
      </w:r>
      <w:r w:rsidRPr="002F6179">
        <w:rPr>
          <w:rFonts w:ascii="Calibri" w:hAnsi="Calibri" w:cs="Calibri"/>
          <w:sz w:val="24"/>
        </w:rPr>
        <w:t xml:space="preserve">, cu </w:t>
      </w:r>
      <w:r w:rsidR="00E107D3" w:rsidRPr="002F6179">
        <w:rPr>
          <w:rFonts w:ascii="Calibri" w:hAnsi="Calibri" w:cs="Calibri"/>
          <w:sz w:val="24"/>
        </w:rPr>
        <w:t>modificările</w:t>
      </w:r>
      <w:r w:rsidRPr="002F6179">
        <w:rPr>
          <w:rFonts w:ascii="Calibri" w:hAnsi="Calibri" w:cs="Calibri"/>
          <w:sz w:val="24"/>
        </w:rPr>
        <w:t xml:space="preserve"> ulterioare;</w:t>
      </w:r>
    </w:p>
    <w:p w14:paraId="40EBEBE9" w14:textId="77777777" w:rsidR="006C69F2" w:rsidRPr="002F6179" w:rsidRDefault="006C69F2">
      <w:pPr>
        <w:pStyle w:val="Lista"/>
        <w:rPr>
          <w:rFonts w:ascii="Calibri" w:hAnsi="Calibri" w:cs="Calibri"/>
          <w:sz w:val="24"/>
        </w:rPr>
      </w:pPr>
      <w:r w:rsidRPr="002F6179">
        <w:rPr>
          <w:rFonts w:ascii="Calibri" w:hAnsi="Calibri" w:cs="Calibri"/>
          <w:sz w:val="24"/>
        </w:rPr>
        <w:t xml:space="preserve">Legea nr. 50/1991 privind autorizarea </w:t>
      </w:r>
      <w:r w:rsidR="00E107D3" w:rsidRPr="002F6179">
        <w:rPr>
          <w:rFonts w:ascii="Calibri" w:hAnsi="Calibri" w:cs="Calibri"/>
          <w:sz w:val="24"/>
        </w:rPr>
        <w:t>executării</w:t>
      </w:r>
      <w:r w:rsidRPr="002F6179">
        <w:rPr>
          <w:rFonts w:ascii="Calibri" w:hAnsi="Calibri" w:cs="Calibri"/>
          <w:sz w:val="24"/>
        </w:rPr>
        <w:t xml:space="preserve"> </w:t>
      </w:r>
      <w:r w:rsidR="00E107D3" w:rsidRPr="002F6179">
        <w:rPr>
          <w:rFonts w:ascii="Calibri" w:hAnsi="Calibri" w:cs="Calibri"/>
          <w:sz w:val="24"/>
        </w:rPr>
        <w:t>lucrărilor</w:t>
      </w:r>
      <w:r w:rsidRPr="002F6179">
        <w:rPr>
          <w:rFonts w:ascii="Calibri" w:hAnsi="Calibri" w:cs="Calibri"/>
          <w:sz w:val="24"/>
        </w:rPr>
        <w:t xml:space="preserve"> de </w:t>
      </w:r>
      <w:r w:rsidR="00E107D3" w:rsidRPr="002F6179">
        <w:rPr>
          <w:rFonts w:ascii="Calibri" w:hAnsi="Calibri" w:cs="Calibri"/>
          <w:sz w:val="24"/>
        </w:rPr>
        <w:t>construcții</w:t>
      </w:r>
      <w:r w:rsidRPr="002F6179">
        <w:rPr>
          <w:rFonts w:ascii="Calibri" w:hAnsi="Calibri" w:cs="Calibri"/>
          <w:sz w:val="24"/>
        </w:rPr>
        <w:t xml:space="preserve">, republicata, cu </w:t>
      </w:r>
      <w:r w:rsidR="002F6179" w:rsidRPr="002F6179">
        <w:rPr>
          <w:rFonts w:ascii="Calibri" w:hAnsi="Calibri" w:cs="Calibri"/>
          <w:sz w:val="24"/>
        </w:rPr>
        <w:t>modificările</w:t>
      </w:r>
      <w:r w:rsidRPr="002F6179">
        <w:rPr>
          <w:rFonts w:ascii="Calibri" w:hAnsi="Calibri" w:cs="Calibri"/>
          <w:sz w:val="24"/>
        </w:rPr>
        <w:t xml:space="preserve"> si </w:t>
      </w:r>
      <w:r w:rsidR="002F6179" w:rsidRPr="002F6179">
        <w:rPr>
          <w:rFonts w:ascii="Calibri" w:hAnsi="Calibri" w:cs="Calibri"/>
          <w:sz w:val="24"/>
        </w:rPr>
        <w:t>completările</w:t>
      </w:r>
      <w:r w:rsidRPr="002F6179">
        <w:rPr>
          <w:rFonts w:ascii="Calibri" w:hAnsi="Calibri" w:cs="Calibri"/>
          <w:sz w:val="24"/>
        </w:rPr>
        <w:t xml:space="preserve"> ulterioare;</w:t>
      </w:r>
    </w:p>
    <w:p w14:paraId="35C61A7E" w14:textId="77777777" w:rsidR="006C69F2" w:rsidRPr="002F6179" w:rsidRDefault="002F6179">
      <w:pPr>
        <w:pStyle w:val="Lista"/>
        <w:rPr>
          <w:rFonts w:ascii="Calibri" w:hAnsi="Calibri" w:cs="Calibri"/>
          <w:sz w:val="24"/>
        </w:rPr>
      </w:pPr>
      <w:r w:rsidRPr="002F6179">
        <w:rPr>
          <w:rFonts w:ascii="Calibri" w:hAnsi="Calibri" w:cs="Calibri"/>
          <w:sz w:val="24"/>
        </w:rPr>
        <w:t>Hotărârea</w:t>
      </w:r>
      <w:r w:rsidR="006C69F2" w:rsidRPr="002F6179">
        <w:rPr>
          <w:rFonts w:ascii="Calibri" w:hAnsi="Calibri" w:cs="Calibri"/>
          <w:sz w:val="24"/>
        </w:rPr>
        <w:t xml:space="preserve"> Guvernului nr. </w:t>
      </w:r>
      <w:r>
        <w:rPr>
          <w:rFonts w:ascii="Calibri" w:hAnsi="Calibri" w:cs="Calibri"/>
          <w:sz w:val="24"/>
        </w:rPr>
        <w:t>907</w:t>
      </w:r>
      <w:r w:rsidR="006C69F2" w:rsidRPr="002F6179">
        <w:rPr>
          <w:rFonts w:ascii="Calibri" w:hAnsi="Calibri" w:cs="Calibri"/>
          <w:sz w:val="24"/>
        </w:rPr>
        <w:t>/20</w:t>
      </w:r>
      <w:r>
        <w:rPr>
          <w:rFonts w:ascii="Calibri" w:hAnsi="Calibri" w:cs="Calibri"/>
          <w:sz w:val="24"/>
        </w:rPr>
        <w:t>16 rep. 2023</w:t>
      </w:r>
      <w:r w:rsidR="006C69F2" w:rsidRPr="002F6179">
        <w:rPr>
          <w:rFonts w:ascii="Calibri" w:hAnsi="Calibri" w:cs="Calibri"/>
          <w:sz w:val="24"/>
        </w:rPr>
        <w:t xml:space="preserve"> privind aprobarea </w:t>
      </w:r>
      <w:r w:rsidRPr="002F6179">
        <w:rPr>
          <w:rFonts w:ascii="Calibri" w:hAnsi="Calibri" w:cs="Calibri"/>
          <w:sz w:val="24"/>
        </w:rPr>
        <w:t>conținutului</w:t>
      </w:r>
      <w:r w:rsidR="006C69F2" w:rsidRPr="002F6179">
        <w:rPr>
          <w:rFonts w:ascii="Calibri" w:hAnsi="Calibri" w:cs="Calibri"/>
          <w:sz w:val="24"/>
        </w:rPr>
        <w:t xml:space="preserve">-cadru al </w:t>
      </w:r>
      <w:r w:rsidRPr="002F6179">
        <w:rPr>
          <w:rFonts w:ascii="Calibri" w:hAnsi="Calibri" w:cs="Calibri"/>
          <w:sz w:val="24"/>
        </w:rPr>
        <w:t>documentației</w:t>
      </w:r>
      <w:r w:rsidR="006C69F2" w:rsidRPr="002F6179">
        <w:rPr>
          <w:rFonts w:ascii="Calibri" w:hAnsi="Calibri" w:cs="Calibri"/>
          <w:sz w:val="24"/>
        </w:rPr>
        <w:t xml:space="preserve"> tehnico-economice aferente </w:t>
      </w:r>
      <w:r w:rsidRPr="002F6179">
        <w:rPr>
          <w:rFonts w:ascii="Calibri" w:hAnsi="Calibri" w:cs="Calibri"/>
          <w:sz w:val="24"/>
        </w:rPr>
        <w:t>investițiilor</w:t>
      </w:r>
      <w:r w:rsidR="006C69F2" w:rsidRPr="002F6179">
        <w:rPr>
          <w:rFonts w:ascii="Calibri" w:hAnsi="Calibri" w:cs="Calibri"/>
          <w:sz w:val="24"/>
        </w:rPr>
        <w:t xml:space="preserve"> publice, precum si a structurii si metodologiei de elaborare a devizului general pentru obiective de </w:t>
      </w:r>
      <w:r w:rsidR="00E107D3" w:rsidRPr="002F6179">
        <w:rPr>
          <w:rFonts w:ascii="Calibri" w:hAnsi="Calibri" w:cs="Calibri"/>
          <w:sz w:val="24"/>
        </w:rPr>
        <w:t>investiții</w:t>
      </w:r>
      <w:r w:rsidR="006C69F2" w:rsidRPr="002F6179">
        <w:rPr>
          <w:rFonts w:ascii="Calibri" w:hAnsi="Calibri" w:cs="Calibri"/>
          <w:sz w:val="24"/>
        </w:rPr>
        <w:t xml:space="preserve"> si </w:t>
      </w:r>
      <w:r w:rsidR="00E107D3" w:rsidRPr="002F6179">
        <w:rPr>
          <w:rFonts w:ascii="Calibri" w:hAnsi="Calibri" w:cs="Calibri"/>
          <w:sz w:val="24"/>
        </w:rPr>
        <w:t>lucrări</w:t>
      </w:r>
      <w:r w:rsidR="006C69F2" w:rsidRPr="002F6179">
        <w:rPr>
          <w:rFonts w:ascii="Calibri" w:hAnsi="Calibri" w:cs="Calibri"/>
          <w:sz w:val="24"/>
        </w:rPr>
        <w:t xml:space="preserve"> de </w:t>
      </w:r>
      <w:r w:rsidR="00E107D3" w:rsidRPr="002F6179">
        <w:rPr>
          <w:rFonts w:ascii="Calibri" w:hAnsi="Calibri" w:cs="Calibri"/>
          <w:sz w:val="24"/>
        </w:rPr>
        <w:t>intervenții</w:t>
      </w:r>
      <w:r w:rsidR="006C69F2" w:rsidRPr="002F6179">
        <w:rPr>
          <w:rFonts w:ascii="Calibri" w:hAnsi="Calibri" w:cs="Calibri"/>
          <w:sz w:val="24"/>
        </w:rPr>
        <w:t>;</w:t>
      </w:r>
    </w:p>
    <w:p w14:paraId="0BF32D3E" w14:textId="77777777" w:rsidR="006C69F2" w:rsidRPr="002F6179" w:rsidRDefault="00E107D3">
      <w:pPr>
        <w:pStyle w:val="Lista"/>
        <w:rPr>
          <w:rFonts w:ascii="Calibri" w:hAnsi="Calibri" w:cs="Calibri"/>
          <w:sz w:val="24"/>
        </w:rPr>
      </w:pPr>
      <w:r w:rsidRPr="002F6179">
        <w:rPr>
          <w:rFonts w:ascii="Calibri" w:hAnsi="Calibri" w:cs="Calibri"/>
          <w:sz w:val="24"/>
        </w:rPr>
        <w:t>Hotărârea</w:t>
      </w:r>
      <w:r w:rsidR="006C69F2" w:rsidRPr="002F6179">
        <w:rPr>
          <w:rFonts w:ascii="Calibri" w:hAnsi="Calibri" w:cs="Calibri"/>
          <w:sz w:val="24"/>
        </w:rPr>
        <w:t xml:space="preserve"> Guvernului nr. 622/2004 privind stabilirea </w:t>
      </w:r>
      <w:r w:rsidRPr="002F6179">
        <w:rPr>
          <w:rFonts w:ascii="Calibri" w:hAnsi="Calibri" w:cs="Calibri"/>
          <w:sz w:val="24"/>
        </w:rPr>
        <w:t>condițiilor</w:t>
      </w:r>
      <w:r w:rsidR="006C69F2" w:rsidRPr="002F6179">
        <w:rPr>
          <w:rFonts w:ascii="Calibri" w:hAnsi="Calibri" w:cs="Calibri"/>
          <w:sz w:val="24"/>
        </w:rPr>
        <w:t xml:space="preserve"> de introducere pe </w:t>
      </w:r>
      <w:r w:rsidRPr="002F6179">
        <w:rPr>
          <w:rFonts w:ascii="Calibri" w:hAnsi="Calibri" w:cs="Calibri"/>
          <w:sz w:val="24"/>
        </w:rPr>
        <w:t>piața</w:t>
      </w:r>
      <w:r w:rsidR="006C69F2" w:rsidRPr="002F6179">
        <w:rPr>
          <w:rFonts w:ascii="Calibri" w:hAnsi="Calibri" w:cs="Calibri"/>
          <w:sz w:val="24"/>
        </w:rPr>
        <w:t xml:space="preserve"> a produselor pentru </w:t>
      </w:r>
      <w:r w:rsidRPr="002F6179">
        <w:rPr>
          <w:rFonts w:ascii="Calibri" w:hAnsi="Calibri" w:cs="Calibri"/>
          <w:sz w:val="24"/>
        </w:rPr>
        <w:t>construcții</w:t>
      </w:r>
      <w:r w:rsidR="006C69F2" w:rsidRPr="002F6179">
        <w:rPr>
          <w:rFonts w:ascii="Calibri" w:hAnsi="Calibri" w:cs="Calibri"/>
          <w:sz w:val="24"/>
        </w:rPr>
        <w:t xml:space="preserve">, republicata, cu </w:t>
      </w:r>
      <w:r w:rsidRPr="002F6179">
        <w:rPr>
          <w:rFonts w:ascii="Calibri" w:hAnsi="Calibri" w:cs="Calibri"/>
          <w:sz w:val="24"/>
        </w:rPr>
        <w:t>modificările</w:t>
      </w:r>
      <w:r w:rsidR="006C69F2" w:rsidRPr="002F6179">
        <w:rPr>
          <w:rFonts w:ascii="Calibri" w:hAnsi="Calibri" w:cs="Calibri"/>
          <w:sz w:val="24"/>
        </w:rPr>
        <w:t xml:space="preserve"> si </w:t>
      </w:r>
      <w:r w:rsidRPr="002F6179">
        <w:rPr>
          <w:rFonts w:ascii="Calibri" w:hAnsi="Calibri" w:cs="Calibri"/>
          <w:sz w:val="24"/>
        </w:rPr>
        <w:t>completările</w:t>
      </w:r>
      <w:r w:rsidR="006C69F2" w:rsidRPr="002F6179">
        <w:rPr>
          <w:rFonts w:ascii="Calibri" w:hAnsi="Calibri" w:cs="Calibri"/>
          <w:sz w:val="24"/>
        </w:rPr>
        <w:t xml:space="preserve"> ulterioare; </w:t>
      </w:r>
    </w:p>
    <w:p w14:paraId="0B1B525B" w14:textId="77777777" w:rsidR="006C69F2" w:rsidRPr="002F6179" w:rsidRDefault="006C69F2">
      <w:pPr>
        <w:pStyle w:val="Lista"/>
        <w:rPr>
          <w:rFonts w:ascii="Calibri" w:hAnsi="Calibri" w:cs="Calibri"/>
          <w:sz w:val="24"/>
        </w:rPr>
      </w:pPr>
      <w:r w:rsidRPr="002F6179">
        <w:rPr>
          <w:rFonts w:ascii="Calibri" w:hAnsi="Calibri" w:cs="Calibri"/>
          <w:sz w:val="24"/>
        </w:rPr>
        <w:t xml:space="preserve">Metodologia de calcul al performantei energetice a </w:t>
      </w:r>
      <w:r w:rsidR="00E107D3" w:rsidRPr="002F6179">
        <w:rPr>
          <w:rFonts w:ascii="Calibri" w:hAnsi="Calibri" w:cs="Calibri"/>
          <w:sz w:val="24"/>
        </w:rPr>
        <w:t>clădirilor</w:t>
      </w:r>
      <w:r w:rsidRPr="002F6179">
        <w:rPr>
          <w:rFonts w:ascii="Calibri" w:hAnsi="Calibri" w:cs="Calibri"/>
          <w:sz w:val="24"/>
        </w:rPr>
        <w:t xml:space="preserve">. Indicativ: MC 001/2006, cu </w:t>
      </w:r>
      <w:r w:rsidR="00E107D3" w:rsidRPr="002F6179">
        <w:rPr>
          <w:rFonts w:ascii="Calibri" w:hAnsi="Calibri" w:cs="Calibri"/>
          <w:sz w:val="24"/>
        </w:rPr>
        <w:t>modificări</w:t>
      </w:r>
      <w:r w:rsidRPr="002F6179">
        <w:rPr>
          <w:rFonts w:ascii="Calibri" w:hAnsi="Calibri" w:cs="Calibri"/>
          <w:sz w:val="24"/>
        </w:rPr>
        <w:t xml:space="preserve"> si </w:t>
      </w:r>
      <w:r w:rsidR="00E107D3" w:rsidRPr="002F6179">
        <w:rPr>
          <w:rFonts w:ascii="Calibri" w:hAnsi="Calibri" w:cs="Calibri"/>
          <w:sz w:val="24"/>
        </w:rPr>
        <w:t>completările</w:t>
      </w:r>
      <w:r w:rsidRPr="002F6179">
        <w:rPr>
          <w:rFonts w:ascii="Calibri" w:hAnsi="Calibri" w:cs="Calibri"/>
          <w:sz w:val="24"/>
        </w:rPr>
        <w:t xml:space="preserve"> ulterioare;</w:t>
      </w:r>
    </w:p>
    <w:p w14:paraId="323334B1" w14:textId="77777777" w:rsidR="006C69F2" w:rsidRPr="002F6179" w:rsidRDefault="006C69F2">
      <w:pPr>
        <w:pStyle w:val="Lista"/>
        <w:rPr>
          <w:rFonts w:ascii="Calibri" w:hAnsi="Calibri" w:cs="Calibri"/>
          <w:sz w:val="24"/>
        </w:rPr>
      </w:pPr>
      <w:r w:rsidRPr="002F6179">
        <w:rPr>
          <w:rFonts w:ascii="Calibri" w:hAnsi="Calibri" w:cs="Calibri"/>
          <w:sz w:val="24"/>
        </w:rPr>
        <w:t xml:space="preserve">Normativ privind calculul termotehnic al elementelor de </w:t>
      </w:r>
      <w:r w:rsidR="00E107D3" w:rsidRPr="002F6179">
        <w:rPr>
          <w:rFonts w:ascii="Calibri" w:hAnsi="Calibri" w:cs="Calibri"/>
          <w:sz w:val="24"/>
        </w:rPr>
        <w:t>construcție</w:t>
      </w:r>
      <w:r w:rsidRPr="002F6179">
        <w:rPr>
          <w:rFonts w:ascii="Calibri" w:hAnsi="Calibri" w:cs="Calibri"/>
          <w:sz w:val="24"/>
        </w:rPr>
        <w:t xml:space="preserve"> ale </w:t>
      </w:r>
      <w:r w:rsidR="00E107D3" w:rsidRPr="002F6179">
        <w:rPr>
          <w:rFonts w:ascii="Calibri" w:hAnsi="Calibri" w:cs="Calibri"/>
          <w:sz w:val="24"/>
        </w:rPr>
        <w:t>clădirilor</w:t>
      </w:r>
      <w:r w:rsidRPr="002F6179">
        <w:rPr>
          <w:rFonts w:ascii="Calibri" w:hAnsi="Calibri" w:cs="Calibri"/>
          <w:sz w:val="24"/>
        </w:rPr>
        <w:t xml:space="preserve">. Indicativ: C107/2005, cu </w:t>
      </w:r>
      <w:r w:rsidR="00E107D3" w:rsidRPr="002F6179">
        <w:rPr>
          <w:rFonts w:ascii="Calibri" w:hAnsi="Calibri" w:cs="Calibri"/>
          <w:sz w:val="24"/>
        </w:rPr>
        <w:t>modificările</w:t>
      </w:r>
      <w:r w:rsidRPr="002F6179">
        <w:rPr>
          <w:rFonts w:ascii="Calibri" w:hAnsi="Calibri" w:cs="Calibri"/>
          <w:sz w:val="24"/>
        </w:rPr>
        <w:t xml:space="preserve"> si </w:t>
      </w:r>
      <w:r w:rsidR="00E107D3" w:rsidRPr="002F6179">
        <w:rPr>
          <w:rFonts w:ascii="Calibri" w:hAnsi="Calibri" w:cs="Calibri"/>
          <w:sz w:val="24"/>
        </w:rPr>
        <w:t>completările</w:t>
      </w:r>
      <w:r w:rsidRPr="002F6179">
        <w:rPr>
          <w:rFonts w:ascii="Calibri" w:hAnsi="Calibri" w:cs="Calibri"/>
          <w:sz w:val="24"/>
        </w:rPr>
        <w:t xml:space="preserve"> ulterioare;</w:t>
      </w:r>
    </w:p>
    <w:p w14:paraId="717936A6" w14:textId="77777777" w:rsidR="006C69F2" w:rsidRPr="002F6179" w:rsidRDefault="006C69F2">
      <w:pPr>
        <w:pStyle w:val="Lista"/>
        <w:rPr>
          <w:rFonts w:ascii="Calibri" w:hAnsi="Calibri" w:cs="Calibri"/>
          <w:sz w:val="24"/>
        </w:rPr>
      </w:pPr>
      <w:r w:rsidRPr="002F6179">
        <w:rPr>
          <w:rFonts w:ascii="Calibri" w:hAnsi="Calibri" w:cs="Calibri"/>
          <w:sz w:val="24"/>
        </w:rPr>
        <w:t xml:space="preserve">Cod de proiectare seismica - Partea a III-a Prevederi pentru evaluarea seismica a </w:t>
      </w:r>
      <w:r w:rsidR="00E107D3" w:rsidRPr="002F6179">
        <w:rPr>
          <w:rFonts w:ascii="Calibri" w:hAnsi="Calibri" w:cs="Calibri"/>
          <w:sz w:val="24"/>
        </w:rPr>
        <w:t>clădirilor</w:t>
      </w:r>
      <w:r w:rsidRPr="002F6179">
        <w:rPr>
          <w:rFonts w:ascii="Calibri" w:hAnsi="Calibri" w:cs="Calibri"/>
          <w:sz w:val="24"/>
        </w:rPr>
        <w:t xml:space="preserve"> existente, indicativ P 100-3/2013;</w:t>
      </w:r>
    </w:p>
    <w:p w14:paraId="52328207" w14:textId="77777777" w:rsidR="006C69F2" w:rsidRPr="002F6179" w:rsidRDefault="006C69F2">
      <w:pPr>
        <w:pStyle w:val="Lista"/>
        <w:rPr>
          <w:rFonts w:ascii="Calibri" w:hAnsi="Calibri" w:cs="Calibri"/>
          <w:sz w:val="24"/>
        </w:rPr>
      </w:pPr>
      <w:r w:rsidRPr="002F6179">
        <w:rPr>
          <w:rFonts w:ascii="Calibri" w:hAnsi="Calibri" w:cs="Calibri"/>
          <w:sz w:val="24"/>
        </w:rPr>
        <w:t xml:space="preserve">Cod de proiectare. Evaluarea </w:t>
      </w:r>
      <w:r w:rsidR="00E107D3" w:rsidRPr="002F6179">
        <w:rPr>
          <w:rFonts w:ascii="Calibri" w:hAnsi="Calibri" w:cs="Calibri"/>
          <w:sz w:val="24"/>
        </w:rPr>
        <w:t>acțiunilor</w:t>
      </w:r>
      <w:r w:rsidRPr="002F6179">
        <w:rPr>
          <w:rFonts w:ascii="Calibri" w:hAnsi="Calibri" w:cs="Calibri"/>
          <w:sz w:val="24"/>
        </w:rPr>
        <w:t xml:space="preserve"> </w:t>
      </w:r>
      <w:r w:rsidR="00E107D3" w:rsidRPr="002F6179">
        <w:rPr>
          <w:rFonts w:ascii="Calibri" w:hAnsi="Calibri" w:cs="Calibri"/>
          <w:sz w:val="24"/>
        </w:rPr>
        <w:t>zăpezii</w:t>
      </w:r>
      <w:r w:rsidRPr="002F6179">
        <w:rPr>
          <w:rFonts w:ascii="Calibri" w:hAnsi="Calibri" w:cs="Calibri"/>
          <w:sz w:val="24"/>
        </w:rPr>
        <w:t xml:space="preserve"> asupra </w:t>
      </w:r>
      <w:r w:rsidR="00E107D3" w:rsidRPr="002F6179">
        <w:rPr>
          <w:rFonts w:ascii="Calibri" w:hAnsi="Calibri" w:cs="Calibri"/>
          <w:sz w:val="24"/>
        </w:rPr>
        <w:t>construcțiilor</w:t>
      </w:r>
      <w:r w:rsidRPr="002F6179">
        <w:rPr>
          <w:rFonts w:ascii="Calibri" w:hAnsi="Calibri" w:cs="Calibri"/>
          <w:sz w:val="24"/>
        </w:rPr>
        <w:t>, indicativ CR 1-1-3/2012;</w:t>
      </w:r>
    </w:p>
    <w:p w14:paraId="76B32CF8" w14:textId="77777777" w:rsidR="006C69F2" w:rsidRPr="002F6179" w:rsidRDefault="006C69F2">
      <w:pPr>
        <w:pStyle w:val="Lista"/>
        <w:rPr>
          <w:rFonts w:ascii="Calibri" w:hAnsi="Calibri" w:cs="Calibri"/>
          <w:sz w:val="24"/>
        </w:rPr>
      </w:pPr>
      <w:r w:rsidRPr="002F6179">
        <w:rPr>
          <w:rFonts w:ascii="Calibri" w:hAnsi="Calibri" w:cs="Calibri"/>
          <w:sz w:val="24"/>
        </w:rPr>
        <w:t xml:space="preserve">Cod de proiectare. Evaluarea </w:t>
      </w:r>
      <w:r w:rsidR="00E107D3" w:rsidRPr="002F6179">
        <w:rPr>
          <w:rFonts w:ascii="Calibri" w:hAnsi="Calibri" w:cs="Calibri"/>
          <w:sz w:val="24"/>
        </w:rPr>
        <w:t>acțiunii</w:t>
      </w:r>
      <w:r w:rsidRPr="002F6179">
        <w:rPr>
          <w:rFonts w:ascii="Calibri" w:hAnsi="Calibri" w:cs="Calibri"/>
          <w:sz w:val="24"/>
        </w:rPr>
        <w:t xml:space="preserve"> </w:t>
      </w:r>
      <w:r w:rsidR="00E107D3" w:rsidRPr="002F6179">
        <w:rPr>
          <w:rFonts w:ascii="Calibri" w:hAnsi="Calibri" w:cs="Calibri"/>
          <w:sz w:val="24"/>
        </w:rPr>
        <w:t>vântului</w:t>
      </w:r>
      <w:r w:rsidRPr="002F6179">
        <w:rPr>
          <w:rFonts w:ascii="Calibri" w:hAnsi="Calibri" w:cs="Calibri"/>
          <w:sz w:val="24"/>
        </w:rPr>
        <w:t xml:space="preserve"> asupra </w:t>
      </w:r>
      <w:r w:rsidR="00E107D3" w:rsidRPr="002F6179">
        <w:rPr>
          <w:rFonts w:ascii="Calibri" w:hAnsi="Calibri" w:cs="Calibri"/>
          <w:sz w:val="24"/>
        </w:rPr>
        <w:t>construcțiilor</w:t>
      </w:r>
      <w:r w:rsidRPr="002F6179">
        <w:rPr>
          <w:rFonts w:ascii="Calibri" w:hAnsi="Calibri" w:cs="Calibri"/>
          <w:sz w:val="24"/>
        </w:rPr>
        <w:t>, indicativ CR 1-1-4/2012;</w:t>
      </w:r>
    </w:p>
    <w:p w14:paraId="52D10B8C" w14:textId="77777777" w:rsidR="006C69F2" w:rsidRPr="002F6179" w:rsidRDefault="006C69F2">
      <w:pPr>
        <w:pStyle w:val="Lista"/>
        <w:rPr>
          <w:rFonts w:ascii="Calibri" w:hAnsi="Calibri" w:cs="Calibri"/>
          <w:sz w:val="24"/>
        </w:rPr>
      </w:pPr>
      <w:r w:rsidRPr="002F6179">
        <w:rPr>
          <w:rFonts w:ascii="Calibri" w:hAnsi="Calibri" w:cs="Calibri"/>
          <w:sz w:val="24"/>
        </w:rPr>
        <w:t xml:space="preserve">Normativ privind proiectarea, executarea si exploatarea </w:t>
      </w:r>
      <w:r w:rsidR="00E107D3" w:rsidRPr="002F6179">
        <w:rPr>
          <w:rFonts w:ascii="Calibri" w:hAnsi="Calibri" w:cs="Calibri"/>
          <w:sz w:val="24"/>
        </w:rPr>
        <w:t>hidroizolațiilor</w:t>
      </w:r>
      <w:r w:rsidRPr="002F6179">
        <w:rPr>
          <w:rFonts w:ascii="Calibri" w:hAnsi="Calibri" w:cs="Calibri"/>
          <w:sz w:val="24"/>
        </w:rPr>
        <w:t xml:space="preserve"> la </w:t>
      </w:r>
      <w:r w:rsidR="00E107D3" w:rsidRPr="002F6179">
        <w:rPr>
          <w:rFonts w:ascii="Calibri" w:hAnsi="Calibri" w:cs="Calibri"/>
          <w:sz w:val="24"/>
        </w:rPr>
        <w:t>clădiri</w:t>
      </w:r>
      <w:r w:rsidRPr="002F6179">
        <w:rPr>
          <w:rFonts w:ascii="Calibri" w:hAnsi="Calibri" w:cs="Calibri"/>
          <w:sz w:val="24"/>
        </w:rPr>
        <w:t>, Indicativ: NP 040/2002;</w:t>
      </w:r>
    </w:p>
    <w:p w14:paraId="38B4D19A" w14:textId="77777777" w:rsidR="006C69F2" w:rsidRPr="002F6179" w:rsidRDefault="006C69F2">
      <w:pPr>
        <w:pStyle w:val="Lista"/>
        <w:rPr>
          <w:rFonts w:ascii="Calibri" w:hAnsi="Calibri" w:cs="Calibri"/>
          <w:sz w:val="24"/>
        </w:rPr>
      </w:pPr>
      <w:r w:rsidRPr="002F6179">
        <w:rPr>
          <w:rFonts w:ascii="Calibri" w:hAnsi="Calibri" w:cs="Calibri"/>
          <w:sz w:val="24"/>
        </w:rPr>
        <w:t xml:space="preserve">Normativ de </w:t>
      </w:r>
      <w:r w:rsidR="00E107D3" w:rsidRPr="002F6179">
        <w:rPr>
          <w:rFonts w:ascii="Calibri" w:hAnsi="Calibri" w:cs="Calibri"/>
          <w:sz w:val="24"/>
        </w:rPr>
        <w:t>siguranța</w:t>
      </w:r>
      <w:r w:rsidRPr="002F6179">
        <w:rPr>
          <w:rFonts w:ascii="Calibri" w:hAnsi="Calibri" w:cs="Calibri"/>
          <w:sz w:val="24"/>
        </w:rPr>
        <w:t xml:space="preserve"> la foc a </w:t>
      </w:r>
      <w:r w:rsidR="00E107D3" w:rsidRPr="002F6179">
        <w:rPr>
          <w:rFonts w:ascii="Calibri" w:hAnsi="Calibri" w:cs="Calibri"/>
          <w:sz w:val="24"/>
        </w:rPr>
        <w:t>construcțiilor</w:t>
      </w:r>
      <w:r w:rsidRPr="002F6179">
        <w:rPr>
          <w:rFonts w:ascii="Calibri" w:hAnsi="Calibri" w:cs="Calibri"/>
          <w:sz w:val="24"/>
        </w:rPr>
        <w:t>, indicativ P 118-1999, P 118-2 / 2013</w:t>
      </w:r>
      <w:r w:rsidR="00E107D3">
        <w:rPr>
          <w:rFonts w:ascii="Calibri" w:hAnsi="Calibri" w:cs="Calibri"/>
          <w:sz w:val="24"/>
        </w:rPr>
        <w:t xml:space="preserve">, </w:t>
      </w:r>
      <w:r w:rsidR="00E107D3" w:rsidRPr="002F6179">
        <w:rPr>
          <w:rFonts w:ascii="Calibri" w:hAnsi="Calibri" w:cs="Calibri"/>
          <w:sz w:val="24"/>
        </w:rPr>
        <w:t>P 118-</w:t>
      </w:r>
      <w:r w:rsidR="00E107D3">
        <w:rPr>
          <w:rFonts w:ascii="Calibri" w:hAnsi="Calibri" w:cs="Calibri"/>
          <w:sz w:val="24"/>
        </w:rPr>
        <w:t>3</w:t>
      </w:r>
      <w:r w:rsidR="00E107D3" w:rsidRPr="002F6179">
        <w:rPr>
          <w:rFonts w:ascii="Calibri" w:hAnsi="Calibri" w:cs="Calibri"/>
          <w:sz w:val="24"/>
        </w:rPr>
        <w:t xml:space="preserve"> / 201</w:t>
      </w:r>
      <w:r w:rsidR="00E107D3">
        <w:rPr>
          <w:rFonts w:ascii="Calibri" w:hAnsi="Calibri" w:cs="Calibri"/>
          <w:sz w:val="24"/>
        </w:rPr>
        <w:t>5</w:t>
      </w:r>
      <w:r w:rsidRPr="002F6179">
        <w:rPr>
          <w:rFonts w:ascii="Calibri" w:hAnsi="Calibri" w:cs="Calibri"/>
          <w:sz w:val="24"/>
        </w:rPr>
        <w:t>;</w:t>
      </w:r>
    </w:p>
    <w:p w14:paraId="0BD9CF53" w14:textId="77777777" w:rsidR="006C69F2" w:rsidRPr="002F6179" w:rsidRDefault="006C69F2">
      <w:pPr>
        <w:pStyle w:val="Lista"/>
        <w:rPr>
          <w:rFonts w:ascii="Calibri" w:hAnsi="Calibri" w:cs="Calibri"/>
          <w:sz w:val="24"/>
        </w:rPr>
      </w:pPr>
      <w:r w:rsidRPr="002F6179">
        <w:rPr>
          <w:rFonts w:ascii="Calibri" w:hAnsi="Calibri" w:cs="Calibri"/>
          <w:sz w:val="24"/>
        </w:rPr>
        <w:t xml:space="preserve">Regulamentul privind clasificarea si </w:t>
      </w:r>
      <w:r w:rsidR="00E107D3" w:rsidRPr="002F6179">
        <w:rPr>
          <w:rFonts w:ascii="Calibri" w:hAnsi="Calibri" w:cs="Calibri"/>
          <w:sz w:val="24"/>
        </w:rPr>
        <w:t>încadrarea</w:t>
      </w:r>
      <w:r w:rsidRPr="002F6179">
        <w:rPr>
          <w:rFonts w:ascii="Calibri" w:hAnsi="Calibri" w:cs="Calibri"/>
          <w:sz w:val="24"/>
        </w:rPr>
        <w:t xml:space="preserve"> produselor pentru </w:t>
      </w:r>
      <w:r w:rsidR="00E107D3" w:rsidRPr="002F6179">
        <w:rPr>
          <w:rFonts w:ascii="Calibri" w:hAnsi="Calibri" w:cs="Calibri"/>
          <w:sz w:val="24"/>
        </w:rPr>
        <w:t>construcții</w:t>
      </w:r>
      <w:r w:rsidRPr="002F6179">
        <w:rPr>
          <w:rFonts w:ascii="Calibri" w:hAnsi="Calibri" w:cs="Calibri"/>
          <w:sz w:val="24"/>
        </w:rPr>
        <w:t xml:space="preserve"> pe baza performantelor de comportare la foc aprobat cu ordinul MTCT-MAI nr. 1822/394/2004, cu </w:t>
      </w:r>
      <w:r w:rsidR="00E107D3" w:rsidRPr="002F6179">
        <w:rPr>
          <w:rFonts w:ascii="Calibri" w:hAnsi="Calibri" w:cs="Calibri"/>
          <w:sz w:val="24"/>
        </w:rPr>
        <w:t>modificările</w:t>
      </w:r>
      <w:r w:rsidRPr="002F6179">
        <w:rPr>
          <w:rFonts w:ascii="Calibri" w:hAnsi="Calibri" w:cs="Calibri"/>
          <w:sz w:val="24"/>
        </w:rPr>
        <w:t xml:space="preserve"> si </w:t>
      </w:r>
      <w:r w:rsidR="00E107D3" w:rsidRPr="002F6179">
        <w:rPr>
          <w:rFonts w:ascii="Calibri" w:hAnsi="Calibri" w:cs="Calibri"/>
          <w:sz w:val="24"/>
        </w:rPr>
        <w:t>completările</w:t>
      </w:r>
      <w:r w:rsidRPr="002F6179">
        <w:rPr>
          <w:rFonts w:ascii="Calibri" w:hAnsi="Calibri" w:cs="Calibri"/>
          <w:sz w:val="24"/>
        </w:rPr>
        <w:t xml:space="preserve"> ulterioare;</w:t>
      </w:r>
    </w:p>
    <w:p w14:paraId="3DF3567B" w14:textId="77777777" w:rsidR="006C69F2" w:rsidRPr="002F6179" w:rsidRDefault="006C69F2">
      <w:pPr>
        <w:pStyle w:val="Lista"/>
        <w:rPr>
          <w:rFonts w:ascii="Calibri" w:hAnsi="Calibri" w:cs="Calibri"/>
          <w:sz w:val="24"/>
        </w:rPr>
      </w:pPr>
      <w:r w:rsidRPr="002F6179">
        <w:rPr>
          <w:rFonts w:ascii="Calibri" w:hAnsi="Calibri" w:cs="Calibri"/>
          <w:sz w:val="24"/>
        </w:rPr>
        <w:t xml:space="preserve">SR EN 13499:2004 - Produse termoizolante pentru </w:t>
      </w:r>
      <w:r w:rsidR="00E107D3" w:rsidRPr="002F6179">
        <w:rPr>
          <w:rFonts w:ascii="Calibri" w:hAnsi="Calibri" w:cs="Calibri"/>
          <w:sz w:val="24"/>
        </w:rPr>
        <w:t>clădiri</w:t>
      </w:r>
      <w:r w:rsidRPr="002F6179">
        <w:rPr>
          <w:rFonts w:ascii="Calibri" w:hAnsi="Calibri" w:cs="Calibri"/>
          <w:sz w:val="24"/>
        </w:rPr>
        <w:t xml:space="preserve">. Sisteme compozite de izolare termica la exterior pe baza de polistiren expandat. </w:t>
      </w:r>
      <w:r w:rsidR="00E107D3" w:rsidRPr="002F6179">
        <w:rPr>
          <w:rFonts w:ascii="Calibri" w:hAnsi="Calibri" w:cs="Calibri"/>
          <w:sz w:val="24"/>
        </w:rPr>
        <w:t>Specificație</w:t>
      </w:r>
      <w:r w:rsidRPr="002F6179">
        <w:rPr>
          <w:rFonts w:ascii="Calibri" w:hAnsi="Calibri" w:cs="Calibri"/>
          <w:sz w:val="24"/>
        </w:rPr>
        <w:t xml:space="preserve">; </w:t>
      </w:r>
    </w:p>
    <w:p w14:paraId="3B49706B" w14:textId="77777777" w:rsidR="006C69F2" w:rsidRPr="002F6179" w:rsidRDefault="006C69F2">
      <w:pPr>
        <w:pStyle w:val="Lista"/>
        <w:rPr>
          <w:rFonts w:ascii="Calibri" w:hAnsi="Calibri" w:cs="Calibri"/>
          <w:sz w:val="24"/>
        </w:rPr>
      </w:pPr>
      <w:r w:rsidRPr="002F6179">
        <w:rPr>
          <w:rFonts w:ascii="Calibri" w:hAnsi="Calibri" w:cs="Calibri"/>
          <w:sz w:val="24"/>
        </w:rPr>
        <w:t xml:space="preserve">SR EN 13500:2004 - Produse termoizolante pentru </w:t>
      </w:r>
      <w:r w:rsidR="00E107D3" w:rsidRPr="002F6179">
        <w:rPr>
          <w:rFonts w:ascii="Calibri" w:hAnsi="Calibri" w:cs="Calibri"/>
          <w:sz w:val="24"/>
        </w:rPr>
        <w:t>clădiri</w:t>
      </w:r>
      <w:r w:rsidRPr="002F6179">
        <w:rPr>
          <w:rFonts w:ascii="Calibri" w:hAnsi="Calibri" w:cs="Calibri"/>
          <w:sz w:val="24"/>
        </w:rPr>
        <w:t xml:space="preserve">. Sisteme compozite de izolare termica la exterior pe baza de vata minerala. </w:t>
      </w:r>
      <w:r w:rsidR="00E107D3" w:rsidRPr="002F6179">
        <w:rPr>
          <w:rFonts w:ascii="Calibri" w:hAnsi="Calibri" w:cs="Calibri"/>
          <w:sz w:val="24"/>
        </w:rPr>
        <w:t>Specificație</w:t>
      </w:r>
      <w:r w:rsidRPr="002F6179">
        <w:rPr>
          <w:rFonts w:ascii="Calibri" w:hAnsi="Calibri" w:cs="Calibri"/>
          <w:sz w:val="24"/>
        </w:rPr>
        <w:t xml:space="preserve">; </w:t>
      </w:r>
    </w:p>
    <w:p w14:paraId="0B6A9A82" w14:textId="77777777" w:rsidR="006C69F2" w:rsidRPr="002F6179" w:rsidRDefault="006C69F2">
      <w:pPr>
        <w:pStyle w:val="Lista"/>
        <w:rPr>
          <w:rFonts w:ascii="Calibri" w:hAnsi="Calibri" w:cs="Calibri"/>
          <w:sz w:val="24"/>
        </w:rPr>
      </w:pPr>
      <w:r w:rsidRPr="002F6179">
        <w:rPr>
          <w:rFonts w:ascii="Calibri" w:hAnsi="Calibri" w:cs="Calibri"/>
          <w:sz w:val="24"/>
        </w:rPr>
        <w:t xml:space="preserve">SR EN 14351-1+A1:2010 - Ferestre si </w:t>
      </w:r>
      <w:r w:rsidR="00E107D3" w:rsidRPr="002F6179">
        <w:rPr>
          <w:rFonts w:ascii="Calibri" w:hAnsi="Calibri" w:cs="Calibri"/>
          <w:sz w:val="24"/>
        </w:rPr>
        <w:t>uși</w:t>
      </w:r>
      <w:r w:rsidRPr="002F6179">
        <w:rPr>
          <w:rFonts w:ascii="Calibri" w:hAnsi="Calibri" w:cs="Calibri"/>
          <w:sz w:val="24"/>
        </w:rPr>
        <w:t>. Standard de produs, caracteristici de performanta;</w:t>
      </w:r>
    </w:p>
    <w:p w14:paraId="13B61458" w14:textId="77777777" w:rsidR="006C69F2" w:rsidRPr="002F6179" w:rsidRDefault="006C69F2">
      <w:pPr>
        <w:pStyle w:val="Lista"/>
        <w:rPr>
          <w:rFonts w:ascii="Calibri" w:hAnsi="Calibri" w:cs="Calibri"/>
          <w:sz w:val="24"/>
        </w:rPr>
      </w:pPr>
      <w:r w:rsidRPr="002F6179">
        <w:rPr>
          <w:rFonts w:ascii="Calibri" w:hAnsi="Calibri" w:cs="Calibri"/>
          <w:sz w:val="24"/>
        </w:rPr>
        <w:t xml:space="preserve">SR 1907-1/1997 - </w:t>
      </w:r>
      <w:r w:rsidR="00E107D3" w:rsidRPr="002F6179">
        <w:rPr>
          <w:rFonts w:ascii="Calibri" w:hAnsi="Calibri" w:cs="Calibri"/>
          <w:sz w:val="24"/>
        </w:rPr>
        <w:t>Instalații</w:t>
      </w:r>
      <w:r w:rsidRPr="002F6179">
        <w:rPr>
          <w:rFonts w:ascii="Calibri" w:hAnsi="Calibri" w:cs="Calibri"/>
          <w:sz w:val="24"/>
        </w:rPr>
        <w:t xml:space="preserve"> de </w:t>
      </w:r>
      <w:r w:rsidR="00E107D3" w:rsidRPr="002F6179">
        <w:rPr>
          <w:rFonts w:ascii="Calibri" w:hAnsi="Calibri" w:cs="Calibri"/>
          <w:sz w:val="24"/>
        </w:rPr>
        <w:t>încălzire</w:t>
      </w:r>
      <w:r w:rsidRPr="002F6179">
        <w:rPr>
          <w:rFonts w:ascii="Calibri" w:hAnsi="Calibri" w:cs="Calibri"/>
          <w:sz w:val="24"/>
        </w:rPr>
        <w:t xml:space="preserve">. Necesarul de </w:t>
      </w:r>
      <w:r w:rsidR="00E107D3" w:rsidRPr="002F6179">
        <w:rPr>
          <w:rFonts w:ascii="Calibri" w:hAnsi="Calibri" w:cs="Calibri"/>
          <w:sz w:val="24"/>
        </w:rPr>
        <w:t>căldura</w:t>
      </w:r>
      <w:r w:rsidRPr="002F6179">
        <w:rPr>
          <w:rFonts w:ascii="Calibri" w:hAnsi="Calibri" w:cs="Calibri"/>
          <w:sz w:val="24"/>
        </w:rPr>
        <w:t xml:space="preserve"> de calcul. </w:t>
      </w:r>
      <w:r w:rsidR="00E107D3" w:rsidRPr="002F6179">
        <w:rPr>
          <w:rFonts w:ascii="Calibri" w:hAnsi="Calibri" w:cs="Calibri"/>
          <w:sz w:val="24"/>
        </w:rPr>
        <w:t>Prescripții</w:t>
      </w:r>
      <w:r w:rsidRPr="002F6179">
        <w:rPr>
          <w:rFonts w:ascii="Calibri" w:hAnsi="Calibri" w:cs="Calibri"/>
          <w:sz w:val="24"/>
        </w:rPr>
        <w:t xml:space="preserve"> de calcul;</w:t>
      </w:r>
    </w:p>
    <w:p w14:paraId="4B372067" w14:textId="77777777" w:rsidR="006C69F2" w:rsidRDefault="006C69F2" w:rsidP="00E107D3">
      <w:pPr>
        <w:pStyle w:val="Lista"/>
        <w:rPr>
          <w:rFonts w:ascii="Calibri" w:hAnsi="Calibri" w:cs="Calibri"/>
          <w:sz w:val="24"/>
        </w:rPr>
      </w:pPr>
      <w:r w:rsidRPr="002F6179">
        <w:rPr>
          <w:rFonts w:ascii="Calibri" w:hAnsi="Calibri" w:cs="Calibri"/>
          <w:sz w:val="24"/>
        </w:rPr>
        <w:t xml:space="preserve">SR EN 13501-1+A1:2010 - Clasificare la foc a produselor si elementelor de </w:t>
      </w:r>
      <w:r w:rsidR="00E107D3" w:rsidRPr="002F6179">
        <w:rPr>
          <w:rFonts w:ascii="Calibri" w:hAnsi="Calibri" w:cs="Calibri"/>
          <w:sz w:val="24"/>
        </w:rPr>
        <w:t>construc</w:t>
      </w:r>
      <w:r w:rsidR="00E107D3">
        <w:rPr>
          <w:rFonts w:ascii="Calibri" w:hAnsi="Calibri" w:cs="Calibri"/>
          <w:sz w:val="24"/>
        </w:rPr>
        <w:t>ți</w:t>
      </w:r>
      <w:r w:rsidR="007A40FC">
        <w:rPr>
          <w:rFonts w:ascii="Calibri" w:hAnsi="Calibri" w:cs="Calibri"/>
          <w:sz w:val="24"/>
        </w:rPr>
        <w:t>e</w:t>
      </w:r>
    </w:p>
    <w:p w14:paraId="0AE411E1" w14:textId="77777777" w:rsidR="00411F9A" w:rsidRPr="002F6179" w:rsidRDefault="00411F9A" w:rsidP="00182BC4">
      <w:pPr>
        <w:jc w:val="center"/>
        <w:rPr>
          <w:rFonts w:ascii="Calibri" w:hAnsi="Calibri" w:cs="Calibri"/>
        </w:rPr>
      </w:pPr>
      <w:r w:rsidRPr="002F6179">
        <w:rPr>
          <w:rFonts w:ascii="Calibri" w:hAnsi="Calibri" w:cs="Calibri"/>
        </w:rPr>
        <w:t>Întocmit,</w:t>
      </w:r>
    </w:p>
    <w:p w14:paraId="6A8EA985" w14:textId="54E76B8F" w:rsidR="00411F9A" w:rsidRPr="002F6179" w:rsidRDefault="00DA7723" w:rsidP="00182BC4">
      <w:pPr>
        <w:jc w:val="center"/>
        <w:rPr>
          <w:rFonts w:ascii="Calibri" w:hAnsi="Calibri" w:cs="Calibri"/>
        </w:rPr>
      </w:pPr>
      <w:r>
        <w:rPr>
          <w:rFonts w:ascii="Calibri" w:hAnsi="Calibri" w:cs="Calibri"/>
        </w:rPr>
        <w:t>ing</w:t>
      </w:r>
      <w:r w:rsidR="00411F9A" w:rsidRPr="002F6179">
        <w:rPr>
          <w:rFonts w:ascii="Calibri" w:hAnsi="Calibri" w:cs="Calibri"/>
        </w:rPr>
        <w:t xml:space="preserve">. </w:t>
      </w:r>
      <w:r>
        <w:rPr>
          <w:rFonts w:ascii="Calibri" w:hAnsi="Calibri" w:cs="Calibri"/>
        </w:rPr>
        <w:t>Gelu Gãinã</w:t>
      </w:r>
    </w:p>
    <w:p w14:paraId="5EFD009B" w14:textId="77777777" w:rsidR="00411F9A" w:rsidRPr="00E107D3" w:rsidRDefault="00411F9A" w:rsidP="00E107D3">
      <w:pPr>
        <w:tabs>
          <w:tab w:val="left" w:pos="1545"/>
        </w:tabs>
        <w:rPr>
          <w:lang w:eastAsia="x-none"/>
        </w:rPr>
      </w:pPr>
    </w:p>
    <w:sectPr w:rsidR="00411F9A" w:rsidRPr="00E107D3" w:rsidSect="00574D26">
      <w:footerReference w:type="default" r:id="rId18"/>
      <w:headerReference w:type="first" r:id="rId19"/>
      <w:footerReference w:type="first" r:id="rId20"/>
      <w:pgSz w:w="11906" w:h="16838"/>
      <w:pgMar w:top="1134" w:right="1134" w:bottom="1134" w:left="1418" w:header="283" w:footer="2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65597B" w14:textId="77777777" w:rsidR="009A0519" w:rsidRDefault="009A0519">
      <w:r>
        <w:separator/>
      </w:r>
    </w:p>
  </w:endnote>
  <w:endnote w:type="continuationSeparator" w:id="0">
    <w:p w14:paraId="625DBFF7" w14:textId="77777777" w:rsidR="009A0519" w:rsidRDefault="009A05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Yu Gothic"/>
    <w:charset w:val="80"/>
    <w:family w:val="auto"/>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IDFont+F1">
    <w:altName w:val="Times New Roman"/>
    <w:panose1 w:val="00000000000000000000"/>
    <w:charset w:val="EE"/>
    <w:family w:val="auto"/>
    <w:notTrueType/>
    <w:pitch w:val="default"/>
    <w:sig w:usb0="00000005" w:usb1="00000000" w:usb2="00000000" w:usb3="00000000" w:csb0="00000002" w:csb1="00000000"/>
  </w:font>
  <w:font w:name="CIDFont+F2">
    <w:altName w:val="Times New Roman"/>
    <w:panose1 w:val="00000000000000000000"/>
    <w:charset w:val="EE"/>
    <w:family w:val="auto"/>
    <w:notTrueType/>
    <w:pitch w:val="default"/>
    <w:sig w:usb0="00000005" w:usb1="00000000" w:usb2="00000000" w:usb3="00000000" w:csb0="00000002" w:csb1="00000000"/>
  </w:font>
  <w:font w:name="CIDFont+F3">
    <w:altName w:val="Times New Roman"/>
    <w:panose1 w:val="00000000000000000000"/>
    <w:charset w:val="EE"/>
    <w:family w:val="auto"/>
    <w:notTrueType/>
    <w:pitch w:val="default"/>
    <w:sig w:usb0="00000005" w:usb1="00000000" w:usb2="00000000" w:usb3="00000000" w:csb0="00000002" w:csb1="00000000"/>
  </w:font>
  <w:font w:name="Nunito Sans">
    <w:altName w:val="Times New Roman"/>
    <w:charset w:val="00"/>
    <w:family w:val="auto"/>
    <w:pitch w:val="variable"/>
    <w:sig w:usb0="00000001" w:usb1="5000204B" w:usb2="00000000" w:usb3="00000000" w:csb0="00000197" w:csb1="00000000"/>
  </w:font>
  <w:font w:name="ArialUpR">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2166451"/>
      <w:docPartObj>
        <w:docPartGallery w:val="Page Numbers (Bottom of Page)"/>
        <w:docPartUnique/>
      </w:docPartObj>
    </w:sdtPr>
    <w:sdtEndPr>
      <w:rPr>
        <w:noProof/>
      </w:rPr>
    </w:sdtEndPr>
    <w:sdtContent>
      <w:p w14:paraId="646C2B67" w14:textId="25187246" w:rsidR="0000568A" w:rsidRDefault="0000568A">
        <w:pPr>
          <w:pStyle w:val="Footer"/>
          <w:jc w:val="center"/>
        </w:pPr>
        <w:r>
          <w:fldChar w:fldCharType="begin"/>
        </w:r>
        <w:r>
          <w:instrText xml:space="preserve"> PAGE   \* MERGEFORMAT </w:instrText>
        </w:r>
        <w:r>
          <w:fldChar w:fldCharType="separate"/>
        </w:r>
        <w:r w:rsidR="00EA13A8">
          <w:rPr>
            <w:noProof/>
          </w:rPr>
          <w:t>59</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jc w:val="center"/>
      <w:tblLayout w:type="fixed"/>
      <w:tblCellMar>
        <w:left w:w="0" w:type="dxa"/>
        <w:right w:w="0" w:type="dxa"/>
      </w:tblCellMar>
      <w:tblLook w:val="04A0" w:firstRow="1" w:lastRow="0" w:firstColumn="1" w:lastColumn="0" w:noHBand="0" w:noVBand="1"/>
    </w:tblPr>
    <w:tblGrid>
      <w:gridCol w:w="2297"/>
      <w:gridCol w:w="1532"/>
      <w:gridCol w:w="2635"/>
      <w:gridCol w:w="3232"/>
    </w:tblGrid>
    <w:tr w:rsidR="0000568A" w14:paraId="4C74790F" w14:textId="77777777">
      <w:trPr>
        <w:trHeight w:val="281"/>
        <w:jc w:val="center"/>
      </w:trPr>
      <w:tc>
        <w:tcPr>
          <w:tcW w:w="3829" w:type="dxa"/>
          <w:gridSpan w:val="2"/>
          <w:tcBorders>
            <w:top w:val="single" w:sz="2" w:space="0" w:color="808080"/>
            <w:bottom w:val="single" w:sz="2" w:space="0" w:color="808080"/>
          </w:tcBorders>
          <w:vAlign w:val="center"/>
        </w:tcPr>
        <w:p w14:paraId="19D3A322" w14:textId="77777777" w:rsidR="0000568A" w:rsidRDefault="0000568A">
          <w:pPr>
            <w:pStyle w:val="Footer"/>
            <w:spacing w:after="0" w:line="240" w:lineRule="auto"/>
            <w:ind w:right="360"/>
            <w:rPr>
              <w:rFonts w:ascii="Arial" w:hAnsi="Arial"/>
              <w:sz w:val="18"/>
              <w:lang w:val="it-IT"/>
            </w:rPr>
          </w:pPr>
          <w:r>
            <w:rPr>
              <w:rFonts w:ascii="Arial" w:hAnsi="Arial"/>
              <w:sz w:val="18"/>
              <w:lang w:val="it-IT"/>
            </w:rPr>
            <w:t xml:space="preserve">Adresa: </w:t>
          </w:r>
          <w:r>
            <w:rPr>
              <w:noProof/>
              <w:sz w:val="18"/>
            </w:rPr>
            <w:t>str. Capitan Av. Alexandru Serbanescu nr. 38-40</w:t>
          </w:r>
        </w:p>
      </w:tc>
      <w:tc>
        <w:tcPr>
          <w:tcW w:w="2635" w:type="dxa"/>
          <w:tcBorders>
            <w:top w:val="single" w:sz="2" w:space="0" w:color="808080"/>
            <w:bottom w:val="single" w:sz="2" w:space="0" w:color="808080"/>
          </w:tcBorders>
          <w:vAlign w:val="center"/>
        </w:tcPr>
        <w:p w14:paraId="6725FC28" w14:textId="77777777" w:rsidR="0000568A" w:rsidRDefault="0000568A">
          <w:pPr>
            <w:pStyle w:val="Footer"/>
            <w:spacing w:after="0" w:line="240" w:lineRule="auto"/>
            <w:jc w:val="center"/>
            <w:rPr>
              <w:rFonts w:ascii="Arial" w:hAnsi="Arial"/>
              <w:b/>
              <w:sz w:val="18"/>
            </w:rPr>
          </w:pPr>
          <w:r>
            <w:rPr>
              <w:noProof/>
              <w:sz w:val="18"/>
            </w:rPr>
            <w:t>bloc 19B</w:t>
          </w:r>
        </w:p>
      </w:tc>
      <w:tc>
        <w:tcPr>
          <w:tcW w:w="3232" w:type="dxa"/>
          <w:tcBorders>
            <w:top w:val="single" w:sz="2" w:space="0" w:color="808080"/>
            <w:bottom w:val="single" w:sz="2" w:space="0" w:color="808080"/>
          </w:tcBorders>
          <w:vAlign w:val="center"/>
        </w:tcPr>
        <w:p w14:paraId="37477C33" w14:textId="77777777" w:rsidR="0000568A" w:rsidRDefault="0000568A">
          <w:pPr>
            <w:pStyle w:val="Footer"/>
            <w:spacing w:after="0" w:line="240" w:lineRule="auto"/>
            <w:jc w:val="right"/>
            <w:rPr>
              <w:rFonts w:ascii="Arial" w:hAnsi="Arial"/>
              <w:b/>
              <w:sz w:val="18"/>
            </w:rPr>
          </w:pPr>
          <w:r>
            <w:rPr>
              <w:rFonts w:ascii="Arial" w:hAnsi="Arial"/>
              <w:sz w:val="18"/>
            </w:rPr>
            <w:t xml:space="preserve">Nr.crt. </w:t>
          </w:r>
          <w:r>
            <w:rPr>
              <w:noProof/>
              <w:sz w:val="18"/>
            </w:rPr>
            <w:t>3</w:t>
          </w:r>
        </w:p>
      </w:tc>
    </w:tr>
    <w:tr w:rsidR="0000568A" w14:paraId="5A2B0099" w14:textId="77777777">
      <w:trPr>
        <w:trHeight w:val="425"/>
        <w:jc w:val="center"/>
      </w:trPr>
      <w:tc>
        <w:tcPr>
          <w:tcW w:w="9696" w:type="dxa"/>
          <w:gridSpan w:val="4"/>
          <w:tcBorders>
            <w:top w:val="single" w:sz="2" w:space="0" w:color="808080"/>
            <w:bottom w:val="single" w:sz="2" w:space="0" w:color="808080"/>
          </w:tcBorders>
          <w:vAlign w:val="center"/>
        </w:tcPr>
        <w:p w14:paraId="2B5507B2" w14:textId="77777777" w:rsidR="0000568A" w:rsidRDefault="0000568A">
          <w:pPr>
            <w:pStyle w:val="Footer"/>
            <w:spacing w:after="0" w:line="240" w:lineRule="auto"/>
            <w:jc w:val="center"/>
            <w:rPr>
              <w:sz w:val="20"/>
              <w:lang w:val="fr-FR"/>
            </w:rPr>
          </w:pPr>
          <w:r>
            <w:rPr>
              <w:sz w:val="20"/>
              <w:lang w:val="fr-FR"/>
            </w:rPr>
            <w:t>Beneficiar : PRIMARIA SECTORULUI 1</w:t>
          </w:r>
        </w:p>
        <w:p w14:paraId="781509EF" w14:textId="77777777" w:rsidR="0000568A" w:rsidRDefault="0000568A">
          <w:pPr>
            <w:pStyle w:val="Footer"/>
            <w:spacing w:after="0" w:line="240" w:lineRule="auto"/>
            <w:jc w:val="center"/>
            <w:rPr>
              <w:rFonts w:ascii="Arial" w:hAnsi="Arial"/>
              <w:b/>
              <w:sz w:val="18"/>
            </w:rPr>
          </w:pPr>
          <w:r>
            <w:rPr>
              <w:sz w:val="20"/>
              <w:lang w:val="fr-FR"/>
            </w:rPr>
            <w:t>Reabilitare termica imobile in Sectorul 1, Municipiul Bucuresti</w:t>
          </w:r>
        </w:p>
      </w:tc>
    </w:tr>
    <w:tr w:rsidR="0000568A" w14:paraId="7D03F1A2" w14:textId="77777777">
      <w:trPr>
        <w:jc w:val="center"/>
      </w:trPr>
      <w:tc>
        <w:tcPr>
          <w:tcW w:w="2297" w:type="dxa"/>
          <w:tcBorders>
            <w:top w:val="single" w:sz="2" w:space="0" w:color="808080"/>
            <w:bottom w:val="single" w:sz="2" w:space="0" w:color="808080"/>
          </w:tcBorders>
          <w:vAlign w:val="center"/>
        </w:tcPr>
        <w:p w14:paraId="3EC2C147" w14:textId="77777777" w:rsidR="0000568A" w:rsidRDefault="0000568A">
          <w:pPr>
            <w:pStyle w:val="Footer"/>
            <w:spacing w:after="0" w:line="240" w:lineRule="auto"/>
            <w:rPr>
              <w:rFonts w:ascii="Arial" w:hAnsi="Arial"/>
              <w:sz w:val="18"/>
            </w:rPr>
          </w:pPr>
          <w:r>
            <w:rPr>
              <w:rFonts w:ascii="Arial" w:hAnsi="Arial"/>
              <w:sz w:val="18"/>
            </w:rPr>
            <w:t xml:space="preserve">Nr. Proiect: </w:t>
          </w:r>
          <w:r>
            <w:rPr>
              <w:noProof/>
              <w:sz w:val="18"/>
            </w:rPr>
            <w:t>0</w:t>
          </w:r>
        </w:p>
      </w:tc>
      <w:tc>
        <w:tcPr>
          <w:tcW w:w="7399" w:type="dxa"/>
          <w:gridSpan w:val="3"/>
          <w:tcBorders>
            <w:top w:val="single" w:sz="2" w:space="0" w:color="808080"/>
            <w:bottom w:val="single" w:sz="2" w:space="0" w:color="808080"/>
          </w:tcBorders>
          <w:vAlign w:val="center"/>
        </w:tcPr>
        <w:p w14:paraId="507D9683" w14:textId="77777777" w:rsidR="0000568A" w:rsidRPr="00F248E1" w:rsidRDefault="0000568A">
          <w:pPr>
            <w:pStyle w:val="Textnormal"/>
            <w:spacing w:before="0" w:after="0"/>
            <w:jc w:val="right"/>
            <w:rPr>
              <w:sz w:val="18"/>
              <w:lang w:val="pt-BR" w:eastAsia="ro-RO"/>
            </w:rPr>
          </w:pPr>
          <w:r w:rsidRPr="00F248E1">
            <w:rPr>
              <w:sz w:val="18"/>
              <w:lang w:val="pt-BR" w:eastAsia="ro-RO"/>
            </w:rPr>
            <w:t>DOCUMENTATIE DE AVIZARE E LUCRARILOR DE INTERVENTIE (D.A.L.I.)</w:t>
          </w:r>
        </w:p>
      </w:tc>
    </w:tr>
    <w:tr w:rsidR="0000568A" w14:paraId="5F9095C3" w14:textId="77777777">
      <w:trPr>
        <w:trHeight w:val="273"/>
        <w:jc w:val="center"/>
      </w:trPr>
      <w:tc>
        <w:tcPr>
          <w:tcW w:w="9696" w:type="dxa"/>
          <w:gridSpan w:val="4"/>
          <w:tcBorders>
            <w:top w:val="single" w:sz="2" w:space="0" w:color="808080"/>
            <w:bottom w:val="single" w:sz="2" w:space="0" w:color="808080"/>
          </w:tcBorders>
          <w:vAlign w:val="center"/>
        </w:tcPr>
        <w:p w14:paraId="1B59D016" w14:textId="77777777" w:rsidR="0000568A" w:rsidRDefault="0000568A">
          <w:pPr>
            <w:jc w:val="center"/>
            <w:rPr>
              <w:sz w:val="18"/>
            </w:rPr>
          </w:pPr>
          <w:r>
            <w:rPr>
              <w:sz w:val="18"/>
            </w:rPr>
            <w:t xml:space="preserve">Pagina </w:t>
          </w:r>
          <w:r>
            <w:rPr>
              <w:b/>
              <w:sz w:val="18"/>
              <w:bdr w:val="single" w:sz="2" w:space="0" w:color="808080"/>
              <w:lang w:eastAsia="ro-RO"/>
            </w:rPr>
            <w:fldChar w:fldCharType="begin"/>
          </w:r>
          <w:r>
            <w:rPr>
              <w:b/>
              <w:sz w:val="18"/>
              <w:bdr w:val="single" w:sz="2" w:space="0" w:color="808080"/>
              <w:lang w:eastAsia="ro-RO"/>
            </w:rPr>
            <w:instrText xml:space="preserve"> PAGE </w:instrText>
          </w:r>
          <w:r>
            <w:rPr>
              <w:b/>
              <w:sz w:val="18"/>
              <w:bdr w:val="single" w:sz="2" w:space="0" w:color="808080"/>
              <w:lang w:eastAsia="ro-RO"/>
            </w:rPr>
            <w:fldChar w:fldCharType="separate"/>
          </w:r>
          <w:r>
            <w:rPr>
              <w:b/>
              <w:noProof/>
              <w:sz w:val="18"/>
              <w:bdr w:val="single" w:sz="2" w:space="0" w:color="808080"/>
            </w:rPr>
            <w:t>1</w:t>
          </w:r>
          <w:r>
            <w:rPr>
              <w:b/>
              <w:sz w:val="18"/>
              <w:bdr w:val="single" w:sz="2" w:space="0" w:color="808080"/>
              <w:lang w:eastAsia="ro-RO"/>
            </w:rPr>
            <w:fldChar w:fldCharType="end"/>
          </w:r>
          <w:r>
            <w:rPr>
              <w:sz w:val="18"/>
            </w:rPr>
            <w:t xml:space="preserve"> din </w:t>
          </w:r>
          <w:r>
            <w:rPr>
              <w:sz w:val="22"/>
            </w:rPr>
            <w:fldChar w:fldCharType="begin"/>
          </w:r>
          <w:r>
            <w:rPr>
              <w:sz w:val="22"/>
            </w:rPr>
            <w:instrText xml:space="preserve"> NUMPAGES   \* MERGEFORMAT </w:instrText>
          </w:r>
          <w:r>
            <w:rPr>
              <w:sz w:val="22"/>
            </w:rPr>
            <w:fldChar w:fldCharType="separate"/>
          </w:r>
          <w:r w:rsidR="00852C11" w:rsidRPr="00852C11">
            <w:rPr>
              <w:noProof/>
              <w:sz w:val="18"/>
            </w:rPr>
            <w:t>59</w:t>
          </w:r>
          <w:r>
            <w:rPr>
              <w:sz w:val="22"/>
            </w:rPr>
            <w:fldChar w:fldCharType="end"/>
          </w:r>
        </w:p>
      </w:tc>
    </w:tr>
  </w:tbl>
  <w:p w14:paraId="48CE3567" w14:textId="77777777" w:rsidR="0000568A" w:rsidRDefault="0000568A">
    <w:pPr>
      <w:pStyle w:val="Footer"/>
      <w:rPr>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998725" w14:textId="77777777" w:rsidR="009A0519" w:rsidRDefault="009A0519">
      <w:r>
        <w:separator/>
      </w:r>
    </w:p>
  </w:footnote>
  <w:footnote w:type="continuationSeparator" w:id="0">
    <w:p w14:paraId="733D16E4" w14:textId="77777777" w:rsidR="009A0519" w:rsidRDefault="009A051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E1FAA9" w14:textId="77777777" w:rsidR="0000568A" w:rsidRDefault="0000568A">
    <w:pPr>
      <w:pStyle w:val="Header"/>
      <w:spacing w:line="240" w:lineRule="auto"/>
      <w:jc w:val="center"/>
      <w:rPr>
        <w:rFonts w:ascii="ArialUpR" w:hAnsi="ArialUpR"/>
        <w:b/>
        <w:lang w:val="es-ES"/>
      </w:rPr>
    </w:pPr>
    <w:r>
      <w:rPr>
        <w:rFonts w:ascii="ArialUpR" w:hAnsi="ArialUpR"/>
        <w:b/>
        <w:lang w:val="es-ES"/>
      </w:rPr>
      <w:t xml:space="preserve">S. C. </w:t>
    </w:r>
    <w:r>
      <w:rPr>
        <w:rFonts w:ascii="ArialUpR" w:hAnsi="ArialUpR"/>
        <w:b/>
        <w:caps/>
        <w:lang w:val="es-ES"/>
      </w:rPr>
      <w:t>Eurostar construct</w:t>
    </w:r>
    <w:r>
      <w:rPr>
        <w:rFonts w:ascii="ArialUpR" w:hAnsi="ArialUpR"/>
        <w:b/>
        <w:lang w:val="es-ES"/>
      </w:rPr>
      <w:t xml:space="preserve"> S.R.L.</w:t>
    </w:r>
  </w:p>
  <w:p w14:paraId="5F59E934" w14:textId="77777777" w:rsidR="0000568A" w:rsidRDefault="0000568A">
    <w:pPr>
      <w:pStyle w:val="Header"/>
      <w:spacing w:line="240" w:lineRule="auto"/>
      <w:jc w:val="center"/>
      <w:rPr>
        <w:rFonts w:ascii="Arial" w:hAnsi="Arial"/>
        <w:b/>
      </w:rPr>
    </w:pPr>
    <w:r>
      <w:rPr>
        <w:rFonts w:ascii="ArialUpR" w:hAnsi="ArialUpR"/>
        <w:b/>
      </w:rPr>
      <w:t>Str. Petru Poni nr. 1-3, scara B, apt. 12, Sector 1, Bucuresti.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2"/>
    <w:lvl w:ilvl="0">
      <w:start w:val="1"/>
      <w:numFmt w:val="none"/>
      <w:suff w:val="nothing"/>
      <w:lvlText w:val="·"/>
      <w:lvlJc w:val="left"/>
      <w:pPr>
        <w:tabs>
          <w:tab w:val="num" w:pos="0"/>
        </w:tabs>
        <w:ind w:left="360" w:hanging="360"/>
      </w:pPr>
      <w:rPr>
        <w:rFonts w:ascii="Symbol" w:eastAsia="Arial" w:hAnsi="Symbol" w:cs="Symbol"/>
        <w:lang w:val="ro-RO"/>
      </w:rPr>
    </w:lvl>
  </w:abstractNum>
  <w:abstractNum w:abstractNumId="1" w15:restartNumberingAfterBreak="0">
    <w:nsid w:val="00000003"/>
    <w:multiLevelType w:val="multilevel"/>
    <w:tmpl w:val="00000003"/>
    <w:name w:val="WW8Num3"/>
    <w:lvl w:ilvl="0">
      <w:numFmt w:val="decimal"/>
      <w:lvlText w:val="*%1"/>
      <w:lvlJc w:val="left"/>
      <w:pPr>
        <w:tabs>
          <w:tab w:val="num" w:pos="0"/>
        </w:tabs>
        <w:ind w:left="0" w:firstLine="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2"/>
      <w:numFmt w:val="bullet"/>
      <w:lvlText w:val="-"/>
      <w:lvlJc w:val="left"/>
      <w:pPr>
        <w:tabs>
          <w:tab w:val="num" w:pos="0"/>
        </w:tabs>
        <w:ind w:left="720" w:hanging="360"/>
      </w:pPr>
      <w:rPr>
        <w:rFonts w:ascii="Times New Roman" w:hAnsi="Times New Roman"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5"/>
    <w:multiLevelType w:val="multilevel"/>
    <w:tmpl w:val="00000005"/>
    <w:name w:val="WW8Num5"/>
    <w:lvl w:ilvl="0">
      <w:start w:val="1"/>
      <w:numFmt w:val="bullet"/>
      <w:lvlText w:val=""/>
      <w:lvlJc w:val="left"/>
      <w:pPr>
        <w:tabs>
          <w:tab w:val="num" w:pos="1440"/>
        </w:tabs>
        <w:ind w:left="1440"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 w15:restartNumberingAfterBreak="0">
    <w:nsid w:val="00000007"/>
    <w:multiLevelType w:val="multilevel"/>
    <w:tmpl w:val="00000007"/>
    <w:name w:val="WW8Num7"/>
    <w:lvl w:ilvl="0">
      <w:start w:val="1"/>
      <w:numFmt w:val="upperLetter"/>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8"/>
    <w:multiLevelType w:val="multilevel"/>
    <w:tmpl w:val="00000008"/>
    <w:name w:val="WW8Num8"/>
    <w:lvl w:ilvl="0">
      <w:start w:val="1"/>
      <w:numFmt w:val="bullet"/>
      <w:lvlText w:val=""/>
      <w:lvlJc w:val="left"/>
      <w:pPr>
        <w:tabs>
          <w:tab w:val="num" w:pos="1440"/>
        </w:tabs>
        <w:ind w:left="1440" w:hanging="360"/>
      </w:pPr>
      <w:rPr>
        <w:rFonts w:ascii="Wingdings" w:hAnsi="Wingdings"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A"/>
    <w:multiLevelType w:val="singleLevel"/>
    <w:tmpl w:val="0000000A"/>
    <w:name w:val="WW8Num10"/>
    <w:lvl w:ilvl="0">
      <w:start w:val="1"/>
      <w:numFmt w:val="bullet"/>
      <w:lvlText w:val=""/>
      <w:lvlJc w:val="left"/>
      <w:pPr>
        <w:tabs>
          <w:tab w:val="num" w:pos="1440"/>
        </w:tabs>
        <w:ind w:left="1440" w:hanging="360"/>
      </w:pPr>
      <w:rPr>
        <w:rFonts w:ascii="Symbol" w:hAnsi="Symbol" w:cs="Symbol"/>
      </w:rPr>
    </w:lvl>
  </w:abstractNum>
  <w:abstractNum w:abstractNumId="8" w15:restartNumberingAfterBreak="0">
    <w:nsid w:val="0000000D"/>
    <w:multiLevelType w:val="singleLevel"/>
    <w:tmpl w:val="0000000D"/>
    <w:name w:val="WW8Num13"/>
    <w:lvl w:ilvl="0">
      <w:start w:val="1"/>
      <w:numFmt w:val="bullet"/>
      <w:lvlText w:val=""/>
      <w:lvlJc w:val="left"/>
      <w:pPr>
        <w:tabs>
          <w:tab w:val="num" w:pos="2160"/>
        </w:tabs>
        <w:ind w:left="2160" w:firstLine="0"/>
      </w:pPr>
      <w:rPr>
        <w:rFonts w:ascii="Wingdings" w:hAnsi="Wingdings"/>
        <w:b/>
      </w:rPr>
    </w:lvl>
  </w:abstractNum>
  <w:abstractNum w:abstractNumId="9" w15:restartNumberingAfterBreak="0">
    <w:nsid w:val="0000000E"/>
    <w:multiLevelType w:val="singleLevel"/>
    <w:tmpl w:val="0000000E"/>
    <w:name w:val="WW8Num14"/>
    <w:lvl w:ilvl="0">
      <w:start w:val="1"/>
      <w:numFmt w:val="upperRoman"/>
      <w:lvlText w:val="%1."/>
      <w:lvlJc w:val="left"/>
      <w:pPr>
        <w:tabs>
          <w:tab w:val="num" w:pos="540"/>
        </w:tabs>
        <w:ind w:left="540" w:hanging="180"/>
      </w:pPr>
      <w:rPr>
        <w:rFonts w:ascii="Times New Roman" w:hAnsi="Times New Roman" w:cs="Symbol"/>
      </w:rPr>
    </w:lvl>
  </w:abstractNum>
  <w:abstractNum w:abstractNumId="10" w15:restartNumberingAfterBreak="0">
    <w:nsid w:val="0000000F"/>
    <w:multiLevelType w:val="singleLevel"/>
    <w:tmpl w:val="0000000F"/>
    <w:name w:val="WW8Num15"/>
    <w:lvl w:ilvl="0">
      <w:start w:val="1"/>
      <w:numFmt w:val="bullet"/>
      <w:lvlText w:val=""/>
      <w:lvlJc w:val="left"/>
      <w:pPr>
        <w:tabs>
          <w:tab w:val="num" w:pos="1080"/>
        </w:tabs>
        <w:ind w:left="1080" w:hanging="360"/>
      </w:pPr>
      <w:rPr>
        <w:rFonts w:ascii="Symbol" w:hAnsi="Symbol" w:cs="Symbol"/>
      </w:rPr>
    </w:lvl>
  </w:abstractNum>
  <w:abstractNum w:abstractNumId="11" w15:restartNumberingAfterBreak="0">
    <w:nsid w:val="04DC0EF2"/>
    <w:multiLevelType w:val="hybridMultilevel"/>
    <w:tmpl w:val="E1C625F6"/>
    <w:lvl w:ilvl="0" w:tplc="9CC6E006">
      <w:start w:val="1"/>
      <w:numFmt w:val="lowerLetter"/>
      <w:lvlText w:val="%1)"/>
      <w:lvlJc w:val="left"/>
      <w:pPr>
        <w:ind w:left="1065" w:hanging="360"/>
      </w:pPr>
      <w:rPr>
        <w:rFonts w:hint="default"/>
      </w:rPr>
    </w:lvl>
    <w:lvl w:ilvl="1" w:tplc="04180019" w:tentative="1">
      <w:start w:val="1"/>
      <w:numFmt w:val="lowerLetter"/>
      <w:lvlText w:val="%2."/>
      <w:lvlJc w:val="left"/>
      <w:pPr>
        <w:ind w:left="1785" w:hanging="360"/>
      </w:pPr>
    </w:lvl>
    <w:lvl w:ilvl="2" w:tplc="0418001B" w:tentative="1">
      <w:start w:val="1"/>
      <w:numFmt w:val="lowerRoman"/>
      <w:lvlText w:val="%3."/>
      <w:lvlJc w:val="right"/>
      <w:pPr>
        <w:ind w:left="2505" w:hanging="180"/>
      </w:pPr>
    </w:lvl>
    <w:lvl w:ilvl="3" w:tplc="0418000F" w:tentative="1">
      <w:start w:val="1"/>
      <w:numFmt w:val="decimal"/>
      <w:lvlText w:val="%4."/>
      <w:lvlJc w:val="left"/>
      <w:pPr>
        <w:ind w:left="3225" w:hanging="360"/>
      </w:pPr>
    </w:lvl>
    <w:lvl w:ilvl="4" w:tplc="04180019" w:tentative="1">
      <w:start w:val="1"/>
      <w:numFmt w:val="lowerLetter"/>
      <w:lvlText w:val="%5."/>
      <w:lvlJc w:val="left"/>
      <w:pPr>
        <w:ind w:left="3945" w:hanging="360"/>
      </w:pPr>
    </w:lvl>
    <w:lvl w:ilvl="5" w:tplc="0418001B" w:tentative="1">
      <w:start w:val="1"/>
      <w:numFmt w:val="lowerRoman"/>
      <w:lvlText w:val="%6."/>
      <w:lvlJc w:val="right"/>
      <w:pPr>
        <w:ind w:left="4665" w:hanging="180"/>
      </w:pPr>
    </w:lvl>
    <w:lvl w:ilvl="6" w:tplc="0418000F" w:tentative="1">
      <w:start w:val="1"/>
      <w:numFmt w:val="decimal"/>
      <w:lvlText w:val="%7."/>
      <w:lvlJc w:val="left"/>
      <w:pPr>
        <w:ind w:left="5385" w:hanging="360"/>
      </w:pPr>
    </w:lvl>
    <w:lvl w:ilvl="7" w:tplc="04180019" w:tentative="1">
      <w:start w:val="1"/>
      <w:numFmt w:val="lowerLetter"/>
      <w:lvlText w:val="%8."/>
      <w:lvlJc w:val="left"/>
      <w:pPr>
        <w:ind w:left="6105" w:hanging="360"/>
      </w:pPr>
    </w:lvl>
    <w:lvl w:ilvl="8" w:tplc="0418001B" w:tentative="1">
      <w:start w:val="1"/>
      <w:numFmt w:val="lowerRoman"/>
      <w:lvlText w:val="%9."/>
      <w:lvlJc w:val="right"/>
      <w:pPr>
        <w:ind w:left="6825" w:hanging="180"/>
      </w:pPr>
    </w:lvl>
  </w:abstractNum>
  <w:abstractNum w:abstractNumId="12" w15:restartNumberingAfterBreak="0">
    <w:nsid w:val="06093443"/>
    <w:multiLevelType w:val="hybridMultilevel"/>
    <w:tmpl w:val="AE4AF8B4"/>
    <w:lvl w:ilvl="0" w:tplc="C1BCC43C">
      <w:start w:val="1"/>
      <w:numFmt w:val="lowerLetter"/>
      <w:lvlText w:val="%1)"/>
      <w:lvlJc w:val="left"/>
      <w:pPr>
        <w:ind w:left="1065" w:hanging="360"/>
      </w:pPr>
      <w:rPr>
        <w:rFonts w:hint="default"/>
      </w:rPr>
    </w:lvl>
    <w:lvl w:ilvl="1" w:tplc="04180019" w:tentative="1">
      <w:start w:val="1"/>
      <w:numFmt w:val="lowerLetter"/>
      <w:lvlText w:val="%2."/>
      <w:lvlJc w:val="left"/>
      <w:pPr>
        <w:ind w:left="1785" w:hanging="360"/>
      </w:pPr>
    </w:lvl>
    <w:lvl w:ilvl="2" w:tplc="0418001B" w:tentative="1">
      <w:start w:val="1"/>
      <w:numFmt w:val="lowerRoman"/>
      <w:lvlText w:val="%3."/>
      <w:lvlJc w:val="right"/>
      <w:pPr>
        <w:ind w:left="2505" w:hanging="180"/>
      </w:pPr>
    </w:lvl>
    <w:lvl w:ilvl="3" w:tplc="0418000F" w:tentative="1">
      <w:start w:val="1"/>
      <w:numFmt w:val="decimal"/>
      <w:lvlText w:val="%4."/>
      <w:lvlJc w:val="left"/>
      <w:pPr>
        <w:ind w:left="3225" w:hanging="360"/>
      </w:pPr>
    </w:lvl>
    <w:lvl w:ilvl="4" w:tplc="04180019" w:tentative="1">
      <w:start w:val="1"/>
      <w:numFmt w:val="lowerLetter"/>
      <w:lvlText w:val="%5."/>
      <w:lvlJc w:val="left"/>
      <w:pPr>
        <w:ind w:left="3945" w:hanging="360"/>
      </w:pPr>
    </w:lvl>
    <w:lvl w:ilvl="5" w:tplc="0418001B" w:tentative="1">
      <w:start w:val="1"/>
      <w:numFmt w:val="lowerRoman"/>
      <w:lvlText w:val="%6."/>
      <w:lvlJc w:val="right"/>
      <w:pPr>
        <w:ind w:left="4665" w:hanging="180"/>
      </w:pPr>
    </w:lvl>
    <w:lvl w:ilvl="6" w:tplc="0418000F" w:tentative="1">
      <w:start w:val="1"/>
      <w:numFmt w:val="decimal"/>
      <w:lvlText w:val="%7."/>
      <w:lvlJc w:val="left"/>
      <w:pPr>
        <w:ind w:left="5385" w:hanging="360"/>
      </w:pPr>
    </w:lvl>
    <w:lvl w:ilvl="7" w:tplc="04180019" w:tentative="1">
      <w:start w:val="1"/>
      <w:numFmt w:val="lowerLetter"/>
      <w:lvlText w:val="%8."/>
      <w:lvlJc w:val="left"/>
      <w:pPr>
        <w:ind w:left="6105" w:hanging="360"/>
      </w:pPr>
    </w:lvl>
    <w:lvl w:ilvl="8" w:tplc="0418001B" w:tentative="1">
      <w:start w:val="1"/>
      <w:numFmt w:val="lowerRoman"/>
      <w:lvlText w:val="%9."/>
      <w:lvlJc w:val="right"/>
      <w:pPr>
        <w:ind w:left="6825" w:hanging="180"/>
      </w:pPr>
    </w:lvl>
  </w:abstractNum>
  <w:abstractNum w:abstractNumId="13" w15:restartNumberingAfterBreak="0">
    <w:nsid w:val="0C111380"/>
    <w:multiLevelType w:val="multilevel"/>
    <w:tmpl w:val="99500CC2"/>
    <w:lvl w:ilvl="0">
      <w:start w:val="1"/>
      <w:numFmt w:val="none"/>
      <w:lvlText w:val="I.%1"/>
      <w:lvlJc w:val="left"/>
      <w:pPr>
        <w:tabs>
          <w:tab w:val="num" w:pos="1134"/>
        </w:tabs>
        <w:ind w:left="0" w:firstLine="0"/>
      </w:pPr>
      <w:rPr>
        <w:rFonts w:ascii="Times New Roman" w:hAnsi="Times New Roman" w:hint="default"/>
        <w:b/>
        <w:i w:val="0"/>
        <w:caps w:val="0"/>
        <w:color w:val="auto"/>
        <w:sz w:val="24"/>
      </w:rPr>
    </w:lvl>
    <w:lvl w:ilvl="1">
      <w:start w:val="1"/>
      <w:numFmt w:val="decimal"/>
      <w:lvlText w:val="I.%2."/>
      <w:lvlJc w:val="left"/>
      <w:pPr>
        <w:tabs>
          <w:tab w:val="num" w:pos="1134"/>
        </w:tabs>
        <w:ind w:left="0" w:firstLine="0"/>
      </w:pPr>
      <w:rPr>
        <w:rFonts w:ascii="Times New Roman" w:hAnsi="Times New Roman" w:hint="default"/>
        <w:b/>
        <w:i w:val="0"/>
        <w:color w:val="auto"/>
        <w:sz w:val="24"/>
      </w:rPr>
    </w:lvl>
    <w:lvl w:ilvl="2">
      <w:start w:val="1"/>
      <w:numFmt w:val="decimal"/>
      <w:pStyle w:val="FDA04Paragr"/>
      <w:lvlText w:val="%2.%3"/>
      <w:lvlJc w:val="left"/>
      <w:pPr>
        <w:tabs>
          <w:tab w:val="num" w:pos="567"/>
        </w:tabs>
        <w:ind w:left="567" w:hanging="567"/>
      </w:pPr>
      <w:rPr>
        <w:rFonts w:ascii="Times New Roman" w:hAnsi="Times New Roman" w:hint="default"/>
        <w:b/>
        <w:i w:val="0"/>
        <w:sz w:val="24"/>
        <w:szCs w:val="26"/>
      </w:rPr>
    </w:lvl>
    <w:lvl w:ilvl="3">
      <w:start w:val="1"/>
      <w:numFmt w:val="lowerRoman"/>
      <w:lvlText w:val="(%4)"/>
      <w:lvlJc w:val="right"/>
      <w:pPr>
        <w:tabs>
          <w:tab w:val="num" w:pos="576"/>
        </w:tabs>
        <w:ind w:left="576" w:hanging="144"/>
      </w:pPr>
      <w:rPr>
        <w:rFonts w:hint="default"/>
      </w:rPr>
    </w:lvl>
    <w:lvl w:ilvl="4">
      <w:start w:val="1"/>
      <w:numFmt w:val="decimal"/>
      <w:lvlText w:val="%5)"/>
      <w:lvlJc w:val="left"/>
      <w:pPr>
        <w:tabs>
          <w:tab w:val="num" w:pos="720"/>
        </w:tabs>
        <w:ind w:left="720" w:hanging="432"/>
      </w:pPr>
      <w:rPr>
        <w:rFonts w:hint="default"/>
      </w:rPr>
    </w:lvl>
    <w:lvl w:ilvl="5">
      <w:start w:val="1"/>
      <w:numFmt w:val="lowerLetter"/>
      <w:lvlText w:val="%6)"/>
      <w:lvlJc w:val="left"/>
      <w:pPr>
        <w:tabs>
          <w:tab w:val="num" w:pos="864"/>
        </w:tabs>
        <w:ind w:left="864" w:hanging="432"/>
      </w:pPr>
      <w:rPr>
        <w:rFonts w:hint="default"/>
      </w:rPr>
    </w:lvl>
    <w:lvl w:ilvl="6">
      <w:start w:val="1"/>
      <w:numFmt w:val="lowerRoman"/>
      <w:lvlText w:val="%7)"/>
      <w:lvlJc w:val="right"/>
      <w:pPr>
        <w:tabs>
          <w:tab w:val="num" w:pos="1008"/>
        </w:tabs>
        <w:ind w:left="1008" w:hanging="288"/>
      </w:pPr>
      <w:rPr>
        <w:rFonts w:hint="default"/>
      </w:rPr>
    </w:lvl>
    <w:lvl w:ilvl="7">
      <w:start w:val="1"/>
      <w:numFmt w:val="lowerLetter"/>
      <w:lvlText w:val="%8."/>
      <w:lvlJc w:val="left"/>
      <w:pPr>
        <w:tabs>
          <w:tab w:val="num" w:pos="1152"/>
        </w:tabs>
        <w:ind w:left="1152" w:hanging="432"/>
      </w:pPr>
      <w:rPr>
        <w:rFonts w:hint="default"/>
      </w:rPr>
    </w:lvl>
    <w:lvl w:ilvl="8">
      <w:start w:val="1"/>
      <w:numFmt w:val="lowerRoman"/>
      <w:lvlText w:val="%9."/>
      <w:lvlJc w:val="right"/>
      <w:pPr>
        <w:tabs>
          <w:tab w:val="num" w:pos="1296"/>
        </w:tabs>
        <w:ind w:left="1296" w:hanging="144"/>
      </w:pPr>
      <w:rPr>
        <w:rFonts w:hint="default"/>
      </w:rPr>
    </w:lvl>
  </w:abstractNum>
  <w:abstractNum w:abstractNumId="14" w15:restartNumberingAfterBreak="0">
    <w:nsid w:val="0C51257A"/>
    <w:multiLevelType w:val="hybridMultilevel"/>
    <w:tmpl w:val="37F041CC"/>
    <w:lvl w:ilvl="0" w:tplc="D388A122">
      <w:start w:val="1"/>
      <w:numFmt w:val="lowerRoman"/>
      <w:lvlText w:val="(%1)"/>
      <w:lvlJc w:val="left"/>
      <w:pPr>
        <w:ind w:left="1560" w:hanging="720"/>
      </w:pPr>
      <w:rPr>
        <w:rFonts w:hint="default"/>
      </w:rPr>
    </w:lvl>
    <w:lvl w:ilvl="1" w:tplc="04180019" w:tentative="1">
      <w:start w:val="1"/>
      <w:numFmt w:val="lowerLetter"/>
      <w:lvlText w:val="%2."/>
      <w:lvlJc w:val="left"/>
      <w:pPr>
        <w:ind w:left="1920" w:hanging="360"/>
      </w:pPr>
    </w:lvl>
    <w:lvl w:ilvl="2" w:tplc="0418001B" w:tentative="1">
      <w:start w:val="1"/>
      <w:numFmt w:val="lowerRoman"/>
      <w:lvlText w:val="%3."/>
      <w:lvlJc w:val="right"/>
      <w:pPr>
        <w:ind w:left="2640" w:hanging="180"/>
      </w:pPr>
    </w:lvl>
    <w:lvl w:ilvl="3" w:tplc="0418000F" w:tentative="1">
      <w:start w:val="1"/>
      <w:numFmt w:val="decimal"/>
      <w:lvlText w:val="%4."/>
      <w:lvlJc w:val="left"/>
      <w:pPr>
        <w:ind w:left="3360" w:hanging="360"/>
      </w:pPr>
    </w:lvl>
    <w:lvl w:ilvl="4" w:tplc="04180019" w:tentative="1">
      <w:start w:val="1"/>
      <w:numFmt w:val="lowerLetter"/>
      <w:lvlText w:val="%5."/>
      <w:lvlJc w:val="left"/>
      <w:pPr>
        <w:ind w:left="4080" w:hanging="360"/>
      </w:pPr>
    </w:lvl>
    <w:lvl w:ilvl="5" w:tplc="0418001B" w:tentative="1">
      <w:start w:val="1"/>
      <w:numFmt w:val="lowerRoman"/>
      <w:lvlText w:val="%6."/>
      <w:lvlJc w:val="right"/>
      <w:pPr>
        <w:ind w:left="4800" w:hanging="180"/>
      </w:pPr>
    </w:lvl>
    <w:lvl w:ilvl="6" w:tplc="0418000F" w:tentative="1">
      <w:start w:val="1"/>
      <w:numFmt w:val="decimal"/>
      <w:lvlText w:val="%7."/>
      <w:lvlJc w:val="left"/>
      <w:pPr>
        <w:ind w:left="5520" w:hanging="360"/>
      </w:pPr>
    </w:lvl>
    <w:lvl w:ilvl="7" w:tplc="04180019" w:tentative="1">
      <w:start w:val="1"/>
      <w:numFmt w:val="lowerLetter"/>
      <w:lvlText w:val="%8."/>
      <w:lvlJc w:val="left"/>
      <w:pPr>
        <w:ind w:left="6240" w:hanging="360"/>
      </w:pPr>
    </w:lvl>
    <w:lvl w:ilvl="8" w:tplc="0418001B" w:tentative="1">
      <w:start w:val="1"/>
      <w:numFmt w:val="lowerRoman"/>
      <w:lvlText w:val="%9."/>
      <w:lvlJc w:val="right"/>
      <w:pPr>
        <w:ind w:left="6960" w:hanging="180"/>
      </w:pPr>
    </w:lvl>
  </w:abstractNum>
  <w:abstractNum w:abstractNumId="15" w15:restartNumberingAfterBreak="0">
    <w:nsid w:val="1A2E1510"/>
    <w:multiLevelType w:val="hybridMultilevel"/>
    <w:tmpl w:val="423C6E5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20465E0F"/>
    <w:multiLevelType w:val="hybridMultilevel"/>
    <w:tmpl w:val="57548BBE"/>
    <w:lvl w:ilvl="0" w:tplc="E3A6F50C">
      <w:start w:val="1"/>
      <w:numFmt w:val="lowerLetter"/>
      <w:lvlText w:val="(%1)"/>
      <w:lvlJc w:val="left"/>
      <w:pPr>
        <w:ind w:left="1440" w:hanging="360"/>
      </w:pPr>
      <w:rPr>
        <w:rFonts w:ascii="Times New Roman" w:eastAsia="Times New Roman" w:hAnsi="Times New Roman" w:cs="Times New Roman" w:hint="default"/>
        <w:spacing w:val="-2"/>
        <w:w w:val="99"/>
        <w:sz w:val="24"/>
        <w:szCs w:val="24"/>
        <w:lang w:val="ro-RO" w:eastAsia="en-US" w:bidi="ar-SA"/>
      </w:rPr>
    </w:lvl>
    <w:lvl w:ilvl="1" w:tplc="04090019" w:tentative="1">
      <w:start w:val="1"/>
      <w:numFmt w:val="lowerLetter"/>
      <w:lvlText w:val="%2."/>
      <w:lvlJc w:val="left"/>
      <w:pPr>
        <w:ind w:left="1756" w:hanging="360"/>
      </w:pPr>
    </w:lvl>
    <w:lvl w:ilvl="2" w:tplc="0409001B" w:tentative="1">
      <w:start w:val="1"/>
      <w:numFmt w:val="lowerRoman"/>
      <w:lvlText w:val="%3."/>
      <w:lvlJc w:val="right"/>
      <w:pPr>
        <w:ind w:left="2476" w:hanging="180"/>
      </w:pPr>
    </w:lvl>
    <w:lvl w:ilvl="3" w:tplc="0409000F" w:tentative="1">
      <w:start w:val="1"/>
      <w:numFmt w:val="decimal"/>
      <w:lvlText w:val="%4."/>
      <w:lvlJc w:val="left"/>
      <w:pPr>
        <w:ind w:left="3196" w:hanging="360"/>
      </w:pPr>
    </w:lvl>
    <w:lvl w:ilvl="4" w:tplc="04090019" w:tentative="1">
      <w:start w:val="1"/>
      <w:numFmt w:val="lowerLetter"/>
      <w:lvlText w:val="%5."/>
      <w:lvlJc w:val="left"/>
      <w:pPr>
        <w:ind w:left="3916" w:hanging="360"/>
      </w:pPr>
    </w:lvl>
    <w:lvl w:ilvl="5" w:tplc="0409001B" w:tentative="1">
      <w:start w:val="1"/>
      <w:numFmt w:val="lowerRoman"/>
      <w:lvlText w:val="%6."/>
      <w:lvlJc w:val="right"/>
      <w:pPr>
        <w:ind w:left="4636" w:hanging="180"/>
      </w:pPr>
    </w:lvl>
    <w:lvl w:ilvl="6" w:tplc="0409000F" w:tentative="1">
      <w:start w:val="1"/>
      <w:numFmt w:val="decimal"/>
      <w:lvlText w:val="%7."/>
      <w:lvlJc w:val="left"/>
      <w:pPr>
        <w:ind w:left="5356" w:hanging="360"/>
      </w:pPr>
    </w:lvl>
    <w:lvl w:ilvl="7" w:tplc="04090019" w:tentative="1">
      <w:start w:val="1"/>
      <w:numFmt w:val="lowerLetter"/>
      <w:lvlText w:val="%8."/>
      <w:lvlJc w:val="left"/>
      <w:pPr>
        <w:ind w:left="6076" w:hanging="360"/>
      </w:pPr>
    </w:lvl>
    <w:lvl w:ilvl="8" w:tplc="0409001B" w:tentative="1">
      <w:start w:val="1"/>
      <w:numFmt w:val="lowerRoman"/>
      <w:lvlText w:val="%9."/>
      <w:lvlJc w:val="right"/>
      <w:pPr>
        <w:ind w:left="6796" w:hanging="180"/>
      </w:pPr>
    </w:lvl>
  </w:abstractNum>
  <w:abstractNum w:abstractNumId="17" w15:restartNumberingAfterBreak="0">
    <w:nsid w:val="21403E48"/>
    <w:multiLevelType w:val="hybridMultilevel"/>
    <w:tmpl w:val="64B26A2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269A2EB0"/>
    <w:multiLevelType w:val="hybridMultilevel"/>
    <w:tmpl w:val="D66A4FB8"/>
    <w:lvl w:ilvl="0" w:tplc="126ADF86">
      <w:start w:val="1"/>
      <w:numFmt w:val="lowerLetter"/>
      <w:lvlText w:val="%1)"/>
      <w:lvlJc w:val="left"/>
      <w:pPr>
        <w:ind w:left="1068" w:hanging="360"/>
      </w:pPr>
      <w:rPr>
        <w:rFonts w:hint="default"/>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19" w15:restartNumberingAfterBreak="0">
    <w:nsid w:val="27C4384A"/>
    <w:multiLevelType w:val="hybridMultilevel"/>
    <w:tmpl w:val="1C7E948E"/>
    <w:lvl w:ilvl="0" w:tplc="0409000F">
      <w:start w:val="6"/>
      <w:numFmt w:val="decimal"/>
      <w:lvlText w:val="%1."/>
      <w:lvlJc w:val="left"/>
      <w:pPr>
        <w:ind w:left="502"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8ED4150"/>
    <w:multiLevelType w:val="hybridMultilevel"/>
    <w:tmpl w:val="8E7231DE"/>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1" w15:restartNumberingAfterBreak="0">
    <w:nsid w:val="33934A97"/>
    <w:multiLevelType w:val="hybridMultilevel"/>
    <w:tmpl w:val="8F2AB710"/>
    <w:lvl w:ilvl="0" w:tplc="FFFFFFFF">
      <w:start w:val="1"/>
      <w:numFmt w:val="decimal"/>
      <w:pStyle w:val="ListaNumere"/>
      <w:lvlText w:val="%1."/>
      <w:lvlJc w:val="left"/>
      <w:pPr>
        <w:tabs>
          <w:tab w:val="num" w:pos="1134"/>
        </w:tabs>
        <w:ind w:left="1134" w:hanging="283"/>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98C6574"/>
    <w:multiLevelType w:val="multilevel"/>
    <w:tmpl w:val="09B60538"/>
    <w:lvl w:ilvl="0">
      <w:start w:val="1"/>
      <w:numFmt w:val="decimal"/>
      <w:pStyle w:val="Heading1"/>
      <w:lvlText w:val="%1"/>
      <w:lvlJc w:val="left"/>
      <w:pPr>
        <w:tabs>
          <w:tab w:val="num" w:pos="851"/>
        </w:tabs>
        <w:ind w:left="851" w:hanging="851"/>
      </w:pPr>
      <w:rPr>
        <w:rFonts w:ascii="Arial" w:hAnsi="Arial" w:hint="default"/>
        <w:b/>
        <w:i w:val="0"/>
        <w:color w:val="auto"/>
        <w:sz w:val="28"/>
      </w:rPr>
    </w:lvl>
    <w:lvl w:ilvl="1">
      <w:start w:val="1"/>
      <w:numFmt w:val="decimal"/>
      <w:pStyle w:val="Heading2"/>
      <w:lvlText w:val="%1.%2"/>
      <w:lvlJc w:val="left"/>
      <w:pPr>
        <w:tabs>
          <w:tab w:val="num" w:pos="851"/>
        </w:tabs>
        <w:ind w:left="851" w:hanging="851"/>
      </w:pPr>
      <w:rPr>
        <w:rFonts w:ascii="Arial" w:hAnsi="Arial" w:hint="default"/>
        <w:b/>
        <w:i w:val="0"/>
        <w:color w:val="auto"/>
        <w:sz w:val="24"/>
      </w:rPr>
    </w:lvl>
    <w:lvl w:ilvl="2">
      <w:start w:val="1"/>
      <w:numFmt w:val="decimal"/>
      <w:pStyle w:val="Heading3"/>
      <w:lvlText w:val="%1.%2.%3"/>
      <w:lvlJc w:val="left"/>
      <w:pPr>
        <w:tabs>
          <w:tab w:val="num" w:pos="851"/>
        </w:tabs>
        <w:ind w:left="851" w:hanging="851"/>
      </w:pPr>
      <w:rPr>
        <w:rFonts w:ascii="Arial" w:hAnsi="Arial" w:hint="default"/>
        <w:b/>
        <w:i w:val="0"/>
        <w:sz w:val="24"/>
      </w:rPr>
    </w:lvl>
    <w:lvl w:ilvl="3">
      <w:start w:val="1"/>
      <w:numFmt w:val="decimal"/>
      <w:pStyle w:val="Heading4"/>
      <w:lvlText w:val="%1.%2.%3.%4"/>
      <w:lvlJc w:val="left"/>
      <w:pPr>
        <w:tabs>
          <w:tab w:val="num" w:pos="851"/>
        </w:tabs>
        <w:ind w:left="851" w:hanging="851"/>
      </w:pPr>
      <w:rPr>
        <w:rFonts w:ascii="Arial" w:hAnsi="Arial" w:hint="default"/>
        <w:b/>
        <w:i/>
        <w:sz w:val="24"/>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3" w15:restartNumberingAfterBreak="0">
    <w:nsid w:val="3F2B1938"/>
    <w:multiLevelType w:val="hybridMultilevel"/>
    <w:tmpl w:val="15D6323E"/>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402A538C"/>
    <w:multiLevelType w:val="hybridMultilevel"/>
    <w:tmpl w:val="AEB28F68"/>
    <w:lvl w:ilvl="0" w:tplc="E3A6F50C">
      <w:start w:val="1"/>
      <w:numFmt w:val="lowerLetter"/>
      <w:lvlText w:val="(%1)"/>
      <w:lvlJc w:val="left"/>
      <w:pPr>
        <w:ind w:left="1124" w:hanging="360"/>
      </w:pPr>
      <w:rPr>
        <w:rFonts w:ascii="Times New Roman" w:eastAsia="Times New Roman" w:hAnsi="Times New Roman" w:cs="Times New Roman" w:hint="default"/>
        <w:spacing w:val="-2"/>
        <w:w w:val="99"/>
        <w:sz w:val="24"/>
        <w:szCs w:val="24"/>
        <w:lang w:val="ro-RO"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3A01B1C"/>
    <w:multiLevelType w:val="hybridMultilevel"/>
    <w:tmpl w:val="3A0C29C8"/>
    <w:lvl w:ilvl="0" w:tplc="01F09B46">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44577DC5"/>
    <w:multiLevelType w:val="hybridMultilevel"/>
    <w:tmpl w:val="961AD1BE"/>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4469269C"/>
    <w:multiLevelType w:val="hybridMultilevel"/>
    <w:tmpl w:val="B38813B8"/>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467416D2"/>
    <w:multiLevelType w:val="hybridMultilevel"/>
    <w:tmpl w:val="48346544"/>
    <w:lvl w:ilvl="0" w:tplc="FFFFFFFF">
      <w:start w:val="1"/>
      <w:numFmt w:val="low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7357F56"/>
    <w:multiLevelType w:val="hybridMultilevel"/>
    <w:tmpl w:val="EE96B8B4"/>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C2F6A8B"/>
    <w:multiLevelType w:val="hybridMultilevel"/>
    <w:tmpl w:val="60B8DCB0"/>
    <w:lvl w:ilvl="0" w:tplc="472A6462">
      <w:start w:val="1"/>
      <w:numFmt w:val="lowerLetter"/>
      <w:lvlText w:val="%1)"/>
      <w:lvlJc w:val="left"/>
      <w:pPr>
        <w:ind w:left="840" w:hanging="465"/>
      </w:pPr>
      <w:rPr>
        <w:rFonts w:hint="default"/>
      </w:rPr>
    </w:lvl>
    <w:lvl w:ilvl="1" w:tplc="04180019" w:tentative="1">
      <w:start w:val="1"/>
      <w:numFmt w:val="lowerLetter"/>
      <w:lvlText w:val="%2."/>
      <w:lvlJc w:val="left"/>
      <w:pPr>
        <w:ind w:left="1455" w:hanging="360"/>
      </w:pPr>
    </w:lvl>
    <w:lvl w:ilvl="2" w:tplc="0418001B" w:tentative="1">
      <w:start w:val="1"/>
      <w:numFmt w:val="lowerRoman"/>
      <w:lvlText w:val="%3."/>
      <w:lvlJc w:val="right"/>
      <w:pPr>
        <w:ind w:left="2175" w:hanging="180"/>
      </w:pPr>
    </w:lvl>
    <w:lvl w:ilvl="3" w:tplc="0418000F" w:tentative="1">
      <w:start w:val="1"/>
      <w:numFmt w:val="decimal"/>
      <w:lvlText w:val="%4."/>
      <w:lvlJc w:val="left"/>
      <w:pPr>
        <w:ind w:left="2895" w:hanging="360"/>
      </w:pPr>
    </w:lvl>
    <w:lvl w:ilvl="4" w:tplc="04180019" w:tentative="1">
      <w:start w:val="1"/>
      <w:numFmt w:val="lowerLetter"/>
      <w:lvlText w:val="%5."/>
      <w:lvlJc w:val="left"/>
      <w:pPr>
        <w:ind w:left="3615" w:hanging="360"/>
      </w:pPr>
    </w:lvl>
    <w:lvl w:ilvl="5" w:tplc="0418001B" w:tentative="1">
      <w:start w:val="1"/>
      <w:numFmt w:val="lowerRoman"/>
      <w:lvlText w:val="%6."/>
      <w:lvlJc w:val="right"/>
      <w:pPr>
        <w:ind w:left="4335" w:hanging="180"/>
      </w:pPr>
    </w:lvl>
    <w:lvl w:ilvl="6" w:tplc="0418000F" w:tentative="1">
      <w:start w:val="1"/>
      <w:numFmt w:val="decimal"/>
      <w:lvlText w:val="%7."/>
      <w:lvlJc w:val="left"/>
      <w:pPr>
        <w:ind w:left="5055" w:hanging="360"/>
      </w:pPr>
    </w:lvl>
    <w:lvl w:ilvl="7" w:tplc="04180019" w:tentative="1">
      <w:start w:val="1"/>
      <w:numFmt w:val="lowerLetter"/>
      <w:lvlText w:val="%8."/>
      <w:lvlJc w:val="left"/>
      <w:pPr>
        <w:ind w:left="5775" w:hanging="360"/>
      </w:pPr>
    </w:lvl>
    <w:lvl w:ilvl="8" w:tplc="0418001B" w:tentative="1">
      <w:start w:val="1"/>
      <w:numFmt w:val="lowerRoman"/>
      <w:lvlText w:val="%9."/>
      <w:lvlJc w:val="right"/>
      <w:pPr>
        <w:ind w:left="6495" w:hanging="180"/>
      </w:pPr>
    </w:lvl>
  </w:abstractNum>
  <w:abstractNum w:abstractNumId="31" w15:restartNumberingAfterBreak="0">
    <w:nsid w:val="50771EB9"/>
    <w:multiLevelType w:val="hybridMultilevel"/>
    <w:tmpl w:val="6D6C62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4A33D95"/>
    <w:multiLevelType w:val="hybridMultilevel"/>
    <w:tmpl w:val="E488F630"/>
    <w:lvl w:ilvl="0" w:tplc="FFFFFFFF">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015CC9"/>
    <w:multiLevelType w:val="hybridMultilevel"/>
    <w:tmpl w:val="A1047ED6"/>
    <w:lvl w:ilvl="0" w:tplc="FFFFFFFF">
      <w:start w:val="1"/>
      <w:numFmt w:val="bullet"/>
      <w:pStyle w:val="BulletNormal"/>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586F66ED"/>
    <w:multiLevelType w:val="hybridMultilevel"/>
    <w:tmpl w:val="A7FE63A2"/>
    <w:lvl w:ilvl="0" w:tplc="C22205A4">
      <w:start w:val="1"/>
      <w:numFmt w:val="decimal"/>
      <w:lvlText w:val="(%1)"/>
      <w:lvlJc w:val="left"/>
      <w:pPr>
        <w:ind w:left="198" w:hanging="428"/>
      </w:pPr>
      <w:rPr>
        <w:rFonts w:ascii="Times New Roman" w:eastAsia="Times New Roman" w:hAnsi="Times New Roman" w:cs="Times New Roman" w:hint="default"/>
        <w:w w:val="99"/>
        <w:sz w:val="24"/>
        <w:szCs w:val="24"/>
        <w:lang w:val="ro-RO" w:eastAsia="en-US" w:bidi="ar-SA"/>
      </w:rPr>
    </w:lvl>
    <w:lvl w:ilvl="1" w:tplc="E3A6F50C">
      <w:start w:val="1"/>
      <w:numFmt w:val="lowerLetter"/>
      <w:lvlText w:val="(%2)"/>
      <w:lvlJc w:val="left"/>
      <w:pPr>
        <w:ind w:left="1124" w:hanging="360"/>
      </w:pPr>
      <w:rPr>
        <w:rFonts w:ascii="Times New Roman" w:eastAsia="Times New Roman" w:hAnsi="Times New Roman" w:cs="Times New Roman" w:hint="default"/>
        <w:spacing w:val="-2"/>
        <w:w w:val="99"/>
        <w:sz w:val="24"/>
        <w:szCs w:val="24"/>
        <w:lang w:val="ro-RO" w:eastAsia="en-US" w:bidi="ar-SA"/>
      </w:rPr>
    </w:lvl>
    <w:lvl w:ilvl="2" w:tplc="4F086E68">
      <w:numFmt w:val="bullet"/>
      <w:lvlText w:val="•"/>
      <w:lvlJc w:val="left"/>
      <w:pPr>
        <w:ind w:left="2007" w:hanging="360"/>
      </w:pPr>
      <w:rPr>
        <w:rFonts w:hint="default"/>
        <w:lang w:val="ro-RO" w:eastAsia="en-US" w:bidi="ar-SA"/>
      </w:rPr>
    </w:lvl>
    <w:lvl w:ilvl="3" w:tplc="0B4A56A4">
      <w:numFmt w:val="bullet"/>
      <w:lvlText w:val="•"/>
      <w:lvlJc w:val="left"/>
      <w:pPr>
        <w:ind w:left="2894" w:hanging="360"/>
      </w:pPr>
      <w:rPr>
        <w:rFonts w:hint="default"/>
        <w:lang w:val="ro-RO" w:eastAsia="en-US" w:bidi="ar-SA"/>
      </w:rPr>
    </w:lvl>
    <w:lvl w:ilvl="4" w:tplc="44C0FB22">
      <w:numFmt w:val="bullet"/>
      <w:lvlText w:val="•"/>
      <w:lvlJc w:val="left"/>
      <w:pPr>
        <w:ind w:left="3782" w:hanging="360"/>
      </w:pPr>
      <w:rPr>
        <w:rFonts w:hint="default"/>
        <w:lang w:val="ro-RO" w:eastAsia="en-US" w:bidi="ar-SA"/>
      </w:rPr>
    </w:lvl>
    <w:lvl w:ilvl="5" w:tplc="EBD6020C">
      <w:numFmt w:val="bullet"/>
      <w:lvlText w:val="•"/>
      <w:lvlJc w:val="left"/>
      <w:pPr>
        <w:ind w:left="4669" w:hanging="360"/>
      </w:pPr>
      <w:rPr>
        <w:rFonts w:hint="default"/>
        <w:lang w:val="ro-RO" w:eastAsia="en-US" w:bidi="ar-SA"/>
      </w:rPr>
    </w:lvl>
    <w:lvl w:ilvl="6" w:tplc="D72E9524">
      <w:numFmt w:val="bullet"/>
      <w:lvlText w:val="•"/>
      <w:lvlJc w:val="left"/>
      <w:pPr>
        <w:ind w:left="5556" w:hanging="360"/>
      </w:pPr>
      <w:rPr>
        <w:rFonts w:hint="default"/>
        <w:lang w:val="ro-RO" w:eastAsia="en-US" w:bidi="ar-SA"/>
      </w:rPr>
    </w:lvl>
    <w:lvl w:ilvl="7" w:tplc="3430975C">
      <w:numFmt w:val="bullet"/>
      <w:lvlText w:val="•"/>
      <w:lvlJc w:val="left"/>
      <w:pPr>
        <w:ind w:left="6444" w:hanging="360"/>
      </w:pPr>
      <w:rPr>
        <w:rFonts w:hint="default"/>
        <w:lang w:val="ro-RO" w:eastAsia="en-US" w:bidi="ar-SA"/>
      </w:rPr>
    </w:lvl>
    <w:lvl w:ilvl="8" w:tplc="4566BA46">
      <w:numFmt w:val="bullet"/>
      <w:lvlText w:val="•"/>
      <w:lvlJc w:val="left"/>
      <w:pPr>
        <w:ind w:left="7331" w:hanging="360"/>
      </w:pPr>
      <w:rPr>
        <w:rFonts w:hint="default"/>
        <w:lang w:val="ro-RO" w:eastAsia="en-US" w:bidi="ar-SA"/>
      </w:rPr>
    </w:lvl>
  </w:abstractNum>
  <w:abstractNum w:abstractNumId="35" w15:restartNumberingAfterBreak="0">
    <w:nsid w:val="5C7D747C"/>
    <w:multiLevelType w:val="hybridMultilevel"/>
    <w:tmpl w:val="CA7A357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6C8757AB"/>
    <w:multiLevelType w:val="hybridMultilevel"/>
    <w:tmpl w:val="D1229E1C"/>
    <w:lvl w:ilvl="0" w:tplc="FFFFFFFF">
      <w:start w:val="1"/>
      <w:numFmt w:val="bullet"/>
      <w:pStyle w:val="Lista"/>
      <w:lvlText w:val=""/>
      <w:lvlJc w:val="left"/>
      <w:pPr>
        <w:tabs>
          <w:tab w:val="num" w:pos="1134"/>
        </w:tabs>
        <w:ind w:left="1134" w:hanging="283"/>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D9C5AD6"/>
    <w:multiLevelType w:val="hybridMultilevel"/>
    <w:tmpl w:val="12245AF6"/>
    <w:lvl w:ilvl="0" w:tplc="FFFFFFFF">
      <w:start w:val="1"/>
      <w:numFmt w:val="lowerLetter"/>
      <w:lvlText w:val="%1)"/>
      <w:lvlJc w:val="left"/>
      <w:pPr>
        <w:ind w:left="1065" w:hanging="360"/>
      </w:pPr>
      <w:rPr>
        <w:rFonts w:hint="default"/>
      </w:rPr>
    </w:lvl>
    <w:lvl w:ilvl="1" w:tplc="FFFFFFFF" w:tentative="1">
      <w:start w:val="1"/>
      <w:numFmt w:val="lowerLetter"/>
      <w:lvlText w:val="%2."/>
      <w:lvlJc w:val="left"/>
      <w:pPr>
        <w:ind w:left="1785" w:hanging="360"/>
      </w:pPr>
    </w:lvl>
    <w:lvl w:ilvl="2" w:tplc="FFFFFFFF" w:tentative="1">
      <w:start w:val="1"/>
      <w:numFmt w:val="lowerRoman"/>
      <w:lvlText w:val="%3."/>
      <w:lvlJc w:val="right"/>
      <w:pPr>
        <w:ind w:left="2505" w:hanging="180"/>
      </w:pPr>
    </w:lvl>
    <w:lvl w:ilvl="3" w:tplc="FFFFFFFF" w:tentative="1">
      <w:start w:val="1"/>
      <w:numFmt w:val="decimal"/>
      <w:lvlText w:val="%4."/>
      <w:lvlJc w:val="left"/>
      <w:pPr>
        <w:ind w:left="3225" w:hanging="360"/>
      </w:pPr>
    </w:lvl>
    <w:lvl w:ilvl="4" w:tplc="FFFFFFFF" w:tentative="1">
      <w:start w:val="1"/>
      <w:numFmt w:val="lowerLetter"/>
      <w:lvlText w:val="%5."/>
      <w:lvlJc w:val="left"/>
      <w:pPr>
        <w:ind w:left="3945" w:hanging="360"/>
      </w:pPr>
    </w:lvl>
    <w:lvl w:ilvl="5" w:tplc="FFFFFFFF" w:tentative="1">
      <w:start w:val="1"/>
      <w:numFmt w:val="lowerRoman"/>
      <w:lvlText w:val="%6."/>
      <w:lvlJc w:val="right"/>
      <w:pPr>
        <w:ind w:left="4665" w:hanging="180"/>
      </w:pPr>
    </w:lvl>
    <w:lvl w:ilvl="6" w:tplc="FFFFFFFF" w:tentative="1">
      <w:start w:val="1"/>
      <w:numFmt w:val="decimal"/>
      <w:lvlText w:val="%7."/>
      <w:lvlJc w:val="left"/>
      <w:pPr>
        <w:ind w:left="5385" w:hanging="360"/>
      </w:pPr>
    </w:lvl>
    <w:lvl w:ilvl="7" w:tplc="FFFFFFFF" w:tentative="1">
      <w:start w:val="1"/>
      <w:numFmt w:val="lowerLetter"/>
      <w:lvlText w:val="%8."/>
      <w:lvlJc w:val="left"/>
      <w:pPr>
        <w:ind w:left="6105" w:hanging="360"/>
      </w:pPr>
    </w:lvl>
    <w:lvl w:ilvl="8" w:tplc="FFFFFFFF" w:tentative="1">
      <w:start w:val="1"/>
      <w:numFmt w:val="lowerRoman"/>
      <w:lvlText w:val="%9."/>
      <w:lvlJc w:val="right"/>
      <w:pPr>
        <w:ind w:left="6825" w:hanging="180"/>
      </w:pPr>
    </w:lvl>
  </w:abstractNum>
  <w:abstractNum w:abstractNumId="38" w15:restartNumberingAfterBreak="0">
    <w:nsid w:val="6FB12F15"/>
    <w:multiLevelType w:val="hybridMultilevel"/>
    <w:tmpl w:val="D91A52BA"/>
    <w:lvl w:ilvl="0" w:tplc="D388A122">
      <w:start w:val="1"/>
      <w:numFmt w:val="lowerRoman"/>
      <w:lvlText w:val="(%1)"/>
      <w:lvlJc w:val="left"/>
      <w:pPr>
        <w:ind w:left="927" w:hanging="360"/>
      </w:pPr>
      <w:rPr>
        <w:rFonts w:hint="default"/>
      </w:rPr>
    </w:lvl>
    <w:lvl w:ilvl="1" w:tplc="04180019">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39" w15:restartNumberingAfterBreak="0">
    <w:nsid w:val="70A10D64"/>
    <w:multiLevelType w:val="hybridMultilevel"/>
    <w:tmpl w:val="12245AF6"/>
    <w:lvl w:ilvl="0" w:tplc="D9C01D0E">
      <w:start w:val="1"/>
      <w:numFmt w:val="lowerLetter"/>
      <w:lvlText w:val="%1)"/>
      <w:lvlJc w:val="left"/>
      <w:pPr>
        <w:ind w:left="1065" w:hanging="360"/>
      </w:pPr>
      <w:rPr>
        <w:rFonts w:hint="default"/>
      </w:rPr>
    </w:lvl>
    <w:lvl w:ilvl="1" w:tplc="04180019" w:tentative="1">
      <w:start w:val="1"/>
      <w:numFmt w:val="lowerLetter"/>
      <w:lvlText w:val="%2."/>
      <w:lvlJc w:val="left"/>
      <w:pPr>
        <w:ind w:left="1785" w:hanging="360"/>
      </w:pPr>
    </w:lvl>
    <w:lvl w:ilvl="2" w:tplc="0418001B" w:tentative="1">
      <w:start w:val="1"/>
      <w:numFmt w:val="lowerRoman"/>
      <w:lvlText w:val="%3."/>
      <w:lvlJc w:val="right"/>
      <w:pPr>
        <w:ind w:left="2505" w:hanging="180"/>
      </w:pPr>
    </w:lvl>
    <w:lvl w:ilvl="3" w:tplc="0418000F" w:tentative="1">
      <w:start w:val="1"/>
      <w:numFmt w:val="decimal"/>
      <w:lvlText w:val="%4."/>
      <w:lvlJc w:val="left"/>
      <w:pPr>
        <w:ind w:left="3225" w:hanging="360"/>
      </w:pPr>
    </w:lvl>
    <w:lvl w:ilvl="4" w:tplc="04180019" w:tentative="1">
      <w:start w:val="1"/>
      <w:numFmt w:val="lowerLetter"/>
      <w:lvlText w:val="%5."/>
      <w:lvlJc w:val="left"/>
      <w:pPr>
        <w:ind w:left="3945" w:hanging="360"/>
      </w:pPr>
    </w:lvl>
    <w:lvl w:ilvl="5" w:tplc="0418001B" w:tentative="1">
      <w:start w:val="1"/>
      <w:numFmt w:val="lowerRoman"/>
      <w:lvlText w:val="%6."/>
      <w:lvlJc w:val="right"/>
      <w:pPr>
        <w:ind w:left="4665" w:hanging="180"/>
      </w:pPr>
    </w:lvl>
    <w:lvl w:ilvl="6" w:tplc="0418000F" w:tentative="1">
      <w:start w:val="1"/>
      <w:numFmt w:val="decimal"/>
      <w:lvlText w:val="%7."/>
      <w:lvlJc w:val="left"/>
      <w:pPr>
        <w:ind w:left="5385" w:hanging="360"/>
      </w:pPr>
    </w:lvl>
    <w:lvl w:ilvl="7" w:tplc="04180019" w:tentative="1">
      <w:start w:val="1"/>
      <w:numFmt w:val="lowerLetter"/>
      <w:lvlText w:val="%8."/>
      <w:lvlJc w:val="left"/>
      <w:pPr>
        <w:ind w:left="6105" w:hanging="360"/>
      </w:pPr>
    </w:lvl>
    <w:lvl w:ilvl="8" w:tplc="0418001B" w:tentative="1">
      <w:start w:val="1"/>
      <w:numFmt w:val="lowerRoman"/>
      <w:lvlText w:val="%9."/>
      <w:lvlJc w:val="right"/>
      <w:pPr>
        <w:ind w:left="6825" w:hanging="180"/>
      </w:pPr>
    </w:lvl>
  </w:abstractNum>
  <w:abstractNum w:abstractNumId="40" w15:restartNumberingAfterBreak="0">
    <w:nsid w:val="77AB216B"/>
    <w:multiLevelType w:val="hybridMultilevel"/>
    <w:tmpl w:val="72F47BFA"/>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1" w15:restartNumberingAfterBreak="0">
    <w:nsid w:val="7F6067EA"/>
    <w:multiLevelType w:val="hybridMultilevel"/>
    <w:tmpl w:val="E488F630"/>
    <w:lvl w:ilvl="0" w:tplc="D388A122">
      <w:start w:val="1"/>
      <w:numFmt w:val="lowerRoman"/>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2" w15:restartNumberingAfterBreak="0">
    <w:nsid w:val="7F787F96"/>
    <w:multiLevelType w:val="hybridMultilevel"/>
    <w:tmpl w:val="3274DF18"/>
    <w:lvl w:ilvl="0" w:tplc="FFFFFFFF">
      <w:start w:val="1"/>
      <w:numFmt w:val="lowerLetter"/>
      <w:pStyle w:val="ListaLitere"/>
      <w:lvlText w:val="%1."/>
      <w:lvlJc w:val="left"/>
      <w:pPr>
        <w:tabs>
          <w:tab w:val="num" w:pos="1134"/>
        </w:tabs>
        <w:ind w:left="1134" w:hanging="283"/>
      </w:pPr>
      <w:rPr>
        <w:rFont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36"/>
  </w:num>
  <w:num w:numId="3">
    <w:abstractNumId w:val="42"/>
  </w:num>
  <w:num w:numId="4">
    <w:abstractNumId w:val="21"/>
  </w:num>
  <w:num w:numId="5">
    <w:abstractNumId w:val="13"/>
  </w:num>
  <w:num w:numId="6">
    <w:abstractNumId w:val="22"/>
  </w:num>
  <w:num w:numId="7">
    <w:abstractNumId w:val="40"/>
  </w:num>
  <w:num w:numId="8">
    <w:abstractNumId w:val="30"/>
  </w:num>
  <w:num w:numId="9">
    <w:abstractNumId w:val="14"/>
  </w:num>
  <w:num w:numId="10">
    <w:abstractNumId w:val="17"/>
  </w:num>
  <w:num w:numId="11">
    <w:abstractNumId w:val="26"/>
  </w:num>
  <w:num w:numId="12">
    <w:abstractNumId w:val="18"/>
  </w:num>
  <w:num w:numId="13">
    <w:abstractNumId w:val="39"/>
  </w:num>
  <w:num w:numId="14">
    <w:abstractNumId w:val="12"/>
  </w:num>
  <w:num w:numId="15">
    <w:abstractNumId w:val="27"/>
  </w:num>
  <w:num w:numId="16">
    <w:abstractNumId w:val="11"/>
  </w:num>
  <w:num w:numId="17">
    <w:abstractNumId w:val="20"/>
  </w:num>
  <w:num w:numId="18">
    <w:abstractNumId w:val="23"/>
  </w:num>
  <w:num w:numId="19">
    <w:abstractNumId w:val="41"/>
  </w:num>
  <w:num w:numId="20">
    <w:abstractNumId w:val="35"/>
  </w:num>
  <w:num w:numId="21">
    <w:abstractNumId w:val="38"/>
  </w:num>
  <w:num w:numId="22">
    <w:abstractNumId w:val="32"/>
  </w:num>
  <w:num w:numId="23">
    <w:abstractNumId w:val="28"/>
  </w:num>
  <w:num w:numId="24">
    <w:abstractNumId w:val="25"/>
  </w:num>
  <w:num w:numId="25">
    <w:abstractNumId w:val="29"/>
  </w:num>
  <w:num w:numId="26">
    <w:abstractNumId w:val="3"/>
  </w:num>
  <w:num w:numId="27">
    <w:abstractNumId w:val="5"/>
  </w:num>
  <w:num w:numId="28">
    <w:abstractNumId w:val="8"/>
  </w:num>
  <w:num w:numId="29">
    <w:abstractNumId w:val="19"/>
  </w:num>
  <w:num w:numId="30">
    <w:abstractNumId w:val="0"/>
  </w:num>
  <w:num w:numId="31">
    <w:abstractNumId w:val="6"/>
  </w:num>
  <w:num w:numId="32">
    <w:abstractNumId w:val="7"/>
  </w:num>
  <w:num w:numId="33">
    <w:abstractNumId w:val="9"/>
  </w:num>
  <w:num w:numId="34">
    <w:abstractNumId w:val="10"/>
  </w:num>
  <w:num w:numId="35">
    <w:abstractNumId w:val="2"/>
  </w:num>
  <w:num w:numId="36">
    <w:abstractNumId w:val="1"/>
  </w:num>
  <w:num w:numId="37">
    <w:abstractNumId w:val="33"/>
  </w:num>
  <w:num w:numId="38">
    <w:abstractNumId w:val="34"/>
  </w:num>
  <w:num w:numId="39">
    <w:abstractNumId w:val="24"/>
  </w:num>
  <w:num w:numId="40">
    <w:abstractNumId w:val="16"/>
  </w:num>
  <w:num w:numId="41">
    <w:abstractNumId w:val="37"/>
  </w:num>
  <w:num w:numId="42">
    <w:abstractNumId w:val="15"/>
  </w:num>
  <w:num w:numId="43">
    <w:abstractNumId w:val="3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72A9"/>
    <w:rsid w:val="0000568A"/>
    <w:rsid w:val="00006C07"/>
    <w:rsid w:val="000251A7"/>
    <w:rsid w:val="00026BE0"/>
    <w:rsid w:val="000403F4"/>
    <w:rsid w:val="00055C49"/>
    <w:rsid w:val="00055D5D"/>
    <w:rsid w:val="0007498A"/>
    <w:rsid w:val="0008053A"/>
    <w:rsid w:val="00087921"/>
    <w:rsid w:val="000911CC"/>
    <w:rsid w:val="000956C6"/>
    <w:rsid w:val="000C0F8F"/>
    <w:rsid w:val="000C2AE4"/>
    <w:rsid w:val="000E6C3A"/>
    <w:rsid w:val="001144F9"/>
    <w:rsid w:val="0011775F"/>
    <w:rsid w:val="001247FC"/>
    <w:rsid w:val="0014526F"/>
    <w:rsid w:val="001524E0"/>
    <w:rsid w:val="00164CA3"/>
    <w:rsid w:val="001664A9"/>
    <w:rsid w:val="00182BC4"/>
    <w:rsid w:val="00196A41"/>
    <w:rsid w:val="001A373B"/>
    <w:rsid w:val="001C3446"/>
    <w:rsid w:val="001D79BB"/>
    <w:rsid w:val="001E7C0C"/>
    <w:rsid w:val="001F463C"/>
    <w:rsid w:val="00207029"/>
    <w:rsid w:val="00215C34"/>
    <w:rsid w:val="00217F06"/>
    <w:rsid w:val="00244CCC"/>
    <w:rsid w:val="00255C71"/>
    <w:rsid w:val="0026227A"/>
    <w:rsid w:val="0027119B"/>
    <w:rsid w:val="00286265"/>
    <w:rsid w:val="002871E2"/>
    <w:rsid w:val="00294736"/>
    <w:rsid w:val="002C4BB3"/>
    <w:rsid w:val="002E5BB1"/>
    <w:rsid w:val="002E6C75"/>
    <w:rsid w:val="002F011E"/>
    <w:rsid w:val="002F581B"/>
    <w:rsid w:val="002F6179"/>
    <w:rsid w:val="00307D78"/>
    <w:rsid w:val="00310556"/>
    <w:rsid w:val="003237FA"/>
    <w:rsid w:val="0034101A"/>
    <w:rsid w:val="00360566"/>
    <w:rsid w:val="0036244A"/>
    <w:rsid w:val="00391BBE"/>
    <w:rsid w:val="00391EAA"/>
    <w:rsid w:val="00395CD0"/>
    <w:rsid w:val="00397808"/>
    <w:rsid w:val="003A0508"/>
    <w:rsid w:val="003A7B38"/>
    <w:rsid w:val="003B6208"/>
    <w:rsid w:val="003B6CFD"/>
    <w:rsid w:val="003B6E80"/>
    <w:rsid w:val="003C62CD"/>
    <w:rsid w:val="003D4FD7"/>
    <w:rsid w:val="003D7BA3"/>
    <w:rsid w:val="003E150C"/>
    <w:rsid w:val="003F6066"/>
    <w:rsid w:val="003F69DD"/>
    <w:rsid w:val="00411F9A"/>
    <w:rsid w:val="00413888"/>
    <w:rsid w:val="0042436B"/>
    <w:rsid w:val="00433D1D"/>
    <w:rsid w:val="00437090"/>
    <w:rsid w:val="00447053"/>
    <w:rsid w:val="004506FB"/>
    <w:rsid w:val="0047225C"/>
    <w:rsid w:val="0047689A"/>
    <w:rsid w:val="0047694D"/>
    <w:rsid w:val="0048117F"/>
    <w:rsid w:val="004844D6"/>
    <w:rsid w:val="004875E0"/>
    <w:rsid w:val="004C0B9D"/>
    <w:rsid w:val="004D2B39"/>
    <w:rsid w:val="004D5C21"/>
    <w:rsid w:val="004D6ECC"/>
    <w:rsid w:val="004E05DE"/>
    <w:rsid w:val="00502528"/>
    <w:rsid w:val="00513376"/>
    <w:rsid w:val="005210E5"/>
    <w:rsid w:val="00522697"/>
    <w:rsid w:val="005423EE"/>
    <w:rsid w:val="00542F19"/>
    <w:rsid w:val="005618AC"/>
    <w:rsid w:val="00563A99"/>
    <w:rsid w:val="00574908"/>
    <w:rsid w:val="00574D26"/>
    <w:rsid w:val="005A7D87"/>
    <w:rsid w:val="005B4642"/>
    <w:rsid w:val="005B689F"/>
    <w:rsid w:val="005C7FA4"/>
    <w:rsid w:val="005D52F7"/>
    <w:rsid w:val="005F41E4"/>
    <w:rsid w:val="00603716"/>
    <w:rsid w:val="00642CD5"/>
    <w:rsid w:val="00652745"/>
    <w:rsid w:val="00652E79"/>
    <w:rsid w:val="0066165E"/>
    <w:rsid w:val="00673630"/>
    <w:rsid w:val="00676114"/>
    <w:rsid w:val="00676FC4"/>
    <w:rsid w:val="00681BB2"/>
    <w:rsid w:val="006829C8"/>
    <w:rsid w:val="00696E01"/>
    <w:rsid w:val="006A4368"/>
    <w:rsid w:val="006C4AC7"/>
    <w:rsid w:val="006C69F2"/>
    <w:rsid w:val="006D3E32"/>
    <w:rsid w:val="006E2C4E"/>
    <w:rsid w:val="006F2CE5"/>
    <w:rsid w:val="0071180E"/>
    <w:rsid w:val="0071695A"/>
    <w:rsid w:val="00736979"/>
    <w:rsid w:val="00752277"/>
    <w:rsid w:val="0077039A"/>
    <w:rsid w:val="00771C31"/>
    <w:rsid w:val="00780470"/>
    <w:rsid w:val="007A29D0"/>
    <w:rsid w:val="007A40FC"/>
    <w:rsid w:val="007D05FF"/>
    <w:rsid w:val="007E2CE8"/>
    <w:rsid w:val="007F37DB"/>
    <w:rsid w:val="0080384C"/>
    <w:rsid w:val="008041E4"/>
    <w:rsid w:val="00823684"/>
    <w:rsid w:val="0082752B"/>
    <w:rsid w:val="008366A4"/>
    <w:rsid w:val="00842051"/>
    <w:rsid w:val="0084384A"/>
    <w:rsid w:val="00845662"/>
    <w:rsid w:val="008513AF"/>
    <w:rsid w:val="00851415"/>
    <w:rsid w:val="00852C11"/>
    <w:rsid w:val="00857182"/>
    <w:rsid w:val="008619F2"/>
    <w:rsid w:val="00872DC6"/>
    <w:rsid w:val="00884D4A"/>
    <w:rsid w:val="00887BA2"/>
    <w:rsid w:val="00890EDF"/>
    <w:rsid w:val="008971B1"/>
    <w:rsid w:val="008B1DF8"/>
    <w:rsid w:val="008D2650"/>
    <w:rsid w:val="008D33D7"/>
    <w:rsid w:val="008E3C1F"/>
    <w:rsid w:val="00904AA2"/>
    <w:rsid w:val="00912813"/>
    <w:rsid w:val="0091492E"/>
    <w:rsid w:val="00921B88"/>
    <w:rsid w:val="00924804"/>
    <w:rsid w:val="00924DF9"/>
    <w:rsid w:val="00955929"/>
    <w:rsid w:val="0095757B"/>
    <w:rsid w:val="0097046C"/>
    <w:rsid w:val="00970BE3"/>
    <w:rsid w:val="0098095A"/>
    <w:rsid w:val="0098131E"/>
    <w:rsid w:val="00984F58"/>
    <w:rsid w:val="00987A4D"/>
    <w:rsid w:val="009A0519"/>
    <w:rsid w:val="009A0679"/>
    <w:rsid w:val="009A1752"/>
    <w:rsid w:val="009A2721"/>
    <w:rsid w:val="009A5581"/>
    <w:rsid w:val="009A5D83"/>
    <w:rsid w:val="009A72FB"/>
    <w:rsid w:val="009B296E"/>
    <w:rsid w:val="009B38C8"/>
    <w:rsid w:val="009C32B1"/>
    <w:rsid w:val="009C4D35"/>
    <w:rsid w:val="009E3D5B"/>
    <w:rsid w:val="00A13E2D"/>
    <w:rsid w:val="00A25FEB"/>
    <w:rsid w:val="00A312B6"/>
    <w:rsid w:val="00A36A40"/>
    <w:rsid w:val="00A46F10"/>
    <w:rsid w:val="00A51055"/>
    <w:rsid w:val="00A52E53"/>
    <w:rsid w:val="00A53604"/>
    <w:rsid w:val="00A6641A"/>
    <w:rsid w:val="00A75436"/>
    <w:rsid w:val="00A76B24"/>
    <w:rsid w:val="00A9349B"/>
    <w:rsid w:val="00A96A05"/>
    <w:rsid w:val="00AA02FE"/>
    <w:rsid w:val="00AA1AE1"/>
    <w:rsid w:val="00AA4C93"/>
    <w:rsid w:val="00AB2A5B"/>
    <w:rsid w:val="00AC1204"/>
    <w:rsid w:val="00AC7213"/>
    <w:rsid w:val="00AD16F6"/>
    <w:rsid w:val="00AD422E"/>
    <w:rsid w:val="00AE7C80"/>
    <w:rsid w:val="00AF612F"/>
    <w:rsid w:val="00AF79E0"/>
    <w:rsid w:val="00B03DA0"/>
    <w:rsid w:val="00B07EFC"/>
    <w:rsid w:val="00B327F5"/>
    <w:rsid w:val="00B33FFF"/>
    <w:rsid w:val="00B34BC7"/>
    <w:rsid w:val="00B36AA0"/>
    <w:rsid w:val="00B4179E"/>
    <w:rsid w:val="00B42113"/>
    <w:rsid w:val="00B46417"/>
    <w:rsid w:val="00B4777D"/>
    <w:rsid w:val="00B60494"/>
    <w:rsid w:val="00B64D21"/>
    <w:rsid w:val="00B80802"/>
    <w:rsid w:val="00B96D89"/>
    <w:rsid w:val="00BA544E"/>
    <w:rsid w:val="00BB6DE4"/>
    <w:rsid w:val="00BD44DD"/>
    <w:rsid w:val="00BF30E0"/>
    <w:rsid w:val="00C0025E"/>
    <w:rsid w:val="00C01F71"/>
    <w:rsid w:val="00C02B8B"/>
    <w:rsid w:val="00C061CC"/>
    <w:rsid w:val="00C102A0"/>
    <w:rsid w:val="00C15B43"/>
    <w:rsid w:val="00C25833"/>
    <w:rsid w:val="00C34653"/>
    <w:rsid w:val="00C4268B"/>
    <w:rsid w:val="00C472A9"/>
    <w:rsid w:val="00C54F0A"/>
    <w:rsid w:val="00C55F5F"/>
    <w:rsid w:val="00C76825"/>
    <w:rsid w:val="00CA1907"/>
    <w:rsid w:val="00CB00B6"/>
    <w:rsid w:val="00CC573F"/>
    <w:rsid w:val="00CE0386"/>
    <w:rsid w:val="00CF3EED"/>
    <w:rsid w:val="00CF5FE1"/>
    <w:rsid w:val="00D02798"/>
    <w:rsid w:val="00D101F5"/>
    <w:rsid w:val="00D43736"/>
    <w:rsid w:val="00D4751C"/>
    <w:rsid w:val="00D61908"/>
    <w:rsid w:val="00D66FEE"/>
    <w:rsid w:val="00D843D1"/>
    <w:rsid w:val="00D92DA5"/>
    <w:rsid w:val="00D94055"/>
    <w:rsid w:val="00DA580A"/>
    <w:rsid w:val="00DA7723"/>
    <w:rsid w:val="00DB4317"/>
    <w:rsid w:val="00DB51D5"/>
    <w:rsid w:val="00DC0354"/>
    <w:rsid w:val="00DD0577"/>
    <w:rsid w:val="00E07832"/>
    <w:rsid w:val="00E107D3"/>
    <w:rsid w:val="00E16B64"/>
    <w:rsid w:val="00E40386"/>
    <w:rsid w:val="00E516A4"/>
    <w:rsid w:val="00E53692"/>
    <w:rsid w:val="00E61A32"/>
    <w:rsid w:val="00E70CEA"/>
    <w:rsid w:val="00E82083"/>
    <w:rsid w:val="00E85B38"/>
    <w:rsid w:val="00E97071"/>
    <w:rsid w:val="00E97B8D"/>
    <w:rsid w:val="00E97E91"/>
    <w:rsid w:val="00EA053C"/>
    <w:rsid w:val="00EA13A8"/>
    <w:rsid w:val="00EA2FEB"/>
    <w:rsid w:val="00EA7914"/>
    <w:rsid w:val="00EB4B68"/>
    <w:rsid w:val="00ED21A3"/>
    <w:rsid w:val="00ED3FFF"/>
    <w:rsid w:val="00EF79BA"/>
    <w:rsid w:val="00F0384F"/>
    <w:rsid w:val="00F06895"/>
    <w:rsid w:val="00F2353D"/>
    <w:rsid w:val="00F248E1"/>
    <w:rsid w:val="00F721D6"/>
    <w:rsid w:val="00F805C3"/>
    <w:rsid w:val="00F95567"/>
    <w:rsid w:val="00FA4809"/>
    <w:rsid w:val="00FA7C2B"/>
    <w:rsid w:val="00FC1611"/>
    <w:rsid w:val="00FC231A"/>
    <w:rsid w:val="00FC294E"/>
    <w:rsid w:val="00FD489E"/>
    <w:rsid w:val="00FE0D3F"/>
    <w:rsid w:val="00FF2D3A"/>
    <w:rsid w:val="00FF4E5D"/>
    <w:rsid w:val="00FF6670"/>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AADB3D"/>
  <w15:chartTrackingRefBased/>
  <w15:docId w15:val="{9700FCDA-0032-48B8-91BE-F73637D5D5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o-RO" w:eastAsia="ro-R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403F4"/>
    <w:rPr>
      <w:rFonts w:ascii="Arial" w:eastAsia="Times New Roman" w:hAnsi="Arial"/>
      <w:sz w:val="24"/>
      <w:szCs w:val="24"/>
      <w:lang w:eastAsia="en-US"/>
    </w:rPr>
  </w:style>
  <w:style w:type="paragraph" w:styleId="Heading1">
    <w:name w:val="heading 1"/>
    <w:aliases w:val="Titlu Capitol"/>
    <w:basedOn w:val="Normal"/>
    <w:next w:val="Textnormal"/>
    <w:qFormat/>
    <w:pPr>
      <w:numPr>
        <w:numId w:val="6"/>
      </w:numPr>
      <w:spacing w:before="360" w:after="120" w:line="288" w:lineRule="auto"/>
      <w:outlineLvl w:val="0"/>
    </w:pPr>
    <w:rPr>
      <w:b/>
      <w:caps/>
      <w:sz w:val="28"/>
    </w:rPr>
  </w:style>
  <w:style w:type="paragraph" w:styleId="Heading2">
    <w:name w:val="heading 2"/>
    <w:aliases w:val="Sub Titlu Capitol"/>
    <w:basedOn w:val="Normal"/>
    <w:next w:val="Normal"/>
    <w:qFormat/>
    <w:pPr>
      <w:keepNext/>
      <w:widowControl w:val="0"/>
      <w:numPr>
        <w:ilvl w:val="1"/>
        <w:numId w:val="6"/>
      </w:numPr>
      <w:autoSpaceDE w:val="0"/>
      <w:autoSpaceDN w:val="0"/>
      <w:adjustRightInd w:val="0"/>
      <w:spacing w:before="240" w:after="120"/>
      <w:outlineLvl w:val="1"/>
    </w:pPr>
    <w:rPr>
      <w:b/>
      <w:bCs/>
      <w:iCs/>
      <w:caps/>
      <w:szCs w:val="28"/>
      <w:lang w:val="x-none" w:eastAsia="x-none"/>
    </w:rPr>
  </w:style>
  <w:style w:type="paragraph" w:styleId="Heading3">
    <w:name w:val="heading 3"/>
    <w:aliases w:val="Sub Sub Titlu Capitol"/>
    <w:basedOn w:val="Normal"/>
    <w:next w:val="Normal"/>
    <w:qFormat/>
    <w:pPr>
      <w:keepNext/>
      <w:widowControl w:val="0"/>
      <w:numPr>
        <w:ilvl w:val="2"/>
        <w:numId w:val="6"/>
      </w:numPr>
      <w:autoSpaceDE w:val="0"/>
      <w:autoSpaceDN w:val="0"/>
      <w:adjustRightInd w:val="0"/>
      <w:spacing w:before="240" w:after="120"/>
      <w:outlineLvl w:val="2"/>
    </w:pPr>
    <w:rPr>
      <w:rFonts w:cs="Arial"/>
      <w:b/>
      <w:bCs/>
      <w:szCs w:val="26"/>
    </w:rPr>
  </w:style>
  <w:style w:type="paragraph" w:styleId="Heading4">
    <w:name w:val="heading 4"/>
    <w:aliases w:val="Sb sub sub Capitol"/>
    <w:basedOn w:val="Normal"/>
    <w:next w:val="Textnormal"/>
    <w:qFormat/>
    <w:pPr>
      <w:keepNext/>
      <w:numPr>
        <w:ilvl w:val="3"/>
        <w:numId w:val="6"/>
      </w:numPr>
      <w:spacing w:before="240" w:after="60"/>
      <w:outlineLvl w:val="3"/>
    </w:pPr>
    <w:rPr>
      <w:b/>
      <w:bCs/>
      <w:i/>
      <w:szCs w:val="28"/>
    </w:rPr>
  </w:style>
  <w:style w:type="paragraph" w:styleId="Heading5">
    <w:name w:val="heading 5"/>
    <w:basedOn w:val="Normal"/>
    <w:next w:val="Normal"/>
    <w:qFormat/>
    <w:pPr>
      <w:numPr>
        <w:ilvl w:val="4"/>
        <w:numId w:val="6"/>
      </w:numPr>
      <w:spacing w:before="240" w:after="60"/>
      <w:outlineLvl w:val="4"/>
    </w:pPr>
    <w:rPr>
      <w:b/>
      <w:bCs/>
      <w:i/>
      <w:iCs/>
      <w:sz w:val="22"/>
      <w:szCs w:val="26"/>
    </w:rPr>
  </w:style>
  <w:style w:type="paragraph" w:styleId="Heading6">
    <w:name w:val="heading 6"/>
    <w:basedOn w:val="Normal"/>
    <w:next w:val="Normal"/>
    <w:qFormat/>
    <w:pPr>
      <w:numPr>
        <w:ilvl w:val="5"/>
        <w:numId w:val="6"/>
      </w:numPr>
      <w:spacing w:before="240" w:after="60"/>
      <w:outlineLvl w:val="5"/>
    </w:pPr>
    <w:rPr>
      <w:b/>
      <w:bCs/>
      <w:sz w:val="22"/>
      <w:szCs w:val="22"/>
    </w:rPr>
  </w:style>
  <w:style w:type="paragraph" w:styleId="Heading7">
    <w:name w:val="heading 7"/>
    <w:basedOn w:val="Normal"/>
    <w:next w:val="Normal"/>
    <w:qFormat/>
    <w:pPr>
      <w:numPr>
        <w:ilvl w:val="6"/>
        <w:numId w:val="6"/>
      </w:numPr>
      <w:spacing w:before="240" w:after="60"/>
      <w:outlineLvl w:val="6"/>
    </w:pPr>
  </w:style>
  <w:style w:type="paragraph" w:styleId="Heading8">
    <w:name w:val="heading 8"/>
    <w:basedOn w:val="Normal"/>
    <w:next w:val="Normal"/>
    <w:qFormat/>
    <w:pPr>
      <w:numPr>
        <w:ilvl w:val="7"/>
        <w:numId w:val="6"/>
      </w:numPr>
      <w:spacing w:before="240" w:after="60"/>
      <w:outlineLvl w:val="7"/>
    </w:pPr>
    <w:rPr>
      <w:i/>
      <w:iCs/>
    </w:rPr>
  </w:style>
  <w:style w:type="paragraph" w:styleId="Heading9">
    <w:name w:val="heading 9"/>
    <w:basedOn w:val="Normal"/>
    <w:next w:val="Normal"/>
    <w:qFormat/>
    <w:pPr>
      <w:numPr>
        <w:ilvl w:val="8"/>
        <w:numId w:val="6"/>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normal">
    <w:name w:val="Text normal"/>
    <w:basedOn w:val="Normal"/>
    <w:qFormat/>
    <w:pPr>
      <w:widowControl w:val="0"/>
      <w:autoSpaceDE w:val="0"/>
      <w:autoSpaceDN w:val="0"/>
      <w:adjustRightInd w:val="0"/>
      <w:spacing w:before="60" w:after="60"/>
      <w:ind w:left="851"/>
      <w:jc w:val="both"/>
    </w:pPr>
    <w:rPr>
      <w:sz w:val="20"/>
      <w:szCs w:val="20"/>
      <w:lang w:val="x-none" w:eastAsia="x-none"/>
    </w:rPr>
  </w:style>
  <w:style w:type="character" w:customStyle="1" w:styleId="TextnormalChar">
    <w:name w:val="Text normal Char"/>
    <w:rPr>
      <w:rFonts w:ascii="Arial" w:eastAsia="Times New Roman" w:hAnsi="Arial" w:cs="Times New Roman"/>
      <w:szCs w:val="20"/>
    </w:rPr>
  </w:style>
  <w:style w:type="paragraph" w:customStyle="1" w:styleId="titlubold">
    <w:name w:val="titlu bold"/>
    <w:basedOn w:val="Textnormal"/>
    <w:rPr>
      <w:b/>
      <w:bCs/>
    </w:rPr>
  </w:style>
  <w:style w:type="character" w:customStyle="1" w:styleId="titluboldChar">
    <w:name w:val="titlu bold Char"/>
    <w:rPr>
      <w:rFonts w:ascii="Arial" w:eastAsia="Times New Roman" w:hAnsi="Arial" w:cs="Times New Roman"/>
      <w:b/>
      <w:bCs/>
      <w:szCs w:val="20"/>
    </w:rPr>
  </w:style>
  <w:style w:type="paragraph" w:customStyle="1" w:styleId="BulletNormal">
    <w:name w:val="Bullet Normal"/>
    <w:basedOn w:val="Normal"/>
    <w:qFormat/>
    <w:pPr>
      <w:numPr>
        <w:numId w:val="1"/>
      </w:numPr>
      <w:jc w:val="both"/>
    </w:pPr>
    <w:rPr>
      <w:rFonts w:ascii="Tahoma" w:hAnsi="Tahoma"/>
      <w:sz w:val="20"/>
      <w:szCs w:val="20"/>
      <w:lang w:val="x-none" w:eastAsia="x-none" w:bidi="en-US"/>
    </w:rPr>
  </w:style>
  <w:style w:type="character" w:customStyle="1" w:styleId="BulletNormalChar">
    <w:name w:val="Bullet Normal Char"/>
    <w:rPr>
      <w:rFonts w:ascii="Tahoma" w:eastAsia="Times New Roman" w:hAnsi="Tahoma" w:cs="Times New Roman"/>
      <w:sz w:val="20"/>
      <w:lang w:bidi="en-US"/>
    </w:rPr>
  </w:style>
  <w:style w:type="character" w:customStyle="1" w:styleId="Heading1Char">
    <w:name w:val="Heading 1 Char"/>
    <w:aliases w:val="Titlu Capitol Char"/>
    <w:rPr>
      <w:rFonts w:ascii="Arial" w:eastAsia="Times New Roman" w:hAnsi="Arial" w:cs="Times New Roman"/>
      <w:b/>
      <w:caps/>
      <w:sz w:val="28"/>
      <w:szCs w:val="24"/>
    </w:rPr>
  </w:style>
  <w:style w:type="character" w:customStyle="1" w:styleId="Heading2Char">
    <w:name w:val="Heading 2 Char"/>
    <w:semiHidden/>
    <w:rPr>
      <w:rFonts w:ascii="Calibri Light" w:eastAsia="Times New Roman" w:hAnsi="Calibri Light" w:cs="Times New Roman"/>
      <w:noProof w:val="0"/>
      <w:color w:val="2E74B5"/>
      <w:sz w:val="26"/>
      <w:szCs w:val="26"/>
      <w:lang w:val="en-US"/>
    </w:rPr>
  </w:style>
  <w:style w:type="character" w:customStyle="1" w:styleId="Heading3Char">
    <w:name w:val="Heading 3 Char"/>
    <w:aliases w:val="Sub Sub Titlu Capitol Char"/>
    <w:rPr>
      <w:rFonts w:ascii="Arial" w:eastAsia="Times New Roman" w:hAnsi="Arial" w:cs="Arial"/>
      <w:b/>
      <w:bCs/>
      <w:noProof w:val="0"/>
      <w:sz w:val="24"/>
      <w:szCs w:val="26"/>
      <w:lang w:val="en-US"/>
    </w:rPr>
  </w:style>
  <w:style w:type="character" w:customStyle="1" w:styleId="Heading4Char">
    <w:name w:val="Heading 4 Char"/>
    <w:aliases w:val="Sb sub sub Capitol Char"/>
    <w:rPr>
      <w:rFonts w:ascii="Arial" w:eastAsia="Times New Roman" w:hAnsi="Arial" w:cs="Times New Roman"/>
      <w:b/>
      <w:bCs/>
      <w:i/>
      <w:noProof w:val="0"/>
      <w:sz w:val="24"/>
      <w:szCs w:val="28"/>
      <w:lang w:val="en-US"/>
    </w:rPr>
  </w:style>
  <w:style w:type="character" w:customStyle="1" w:styleId="Heading5Char">
    <w:name w:val="Heading 5 Char"/>
    <w:rPr>
      <w:rFonts w:ascii="Arial" w:eastAsia="Times New Roman" w:hAnsi="Arial" w:cs="Times New Roman"/>
      <w:b/>
      <w:bCs/>
      <w:i/>
      <w:iCs/>
      <w:noProof w:val="0"/>
      <w:szCs w:val="26"/>
      <w:lang w:val="en-US"/>
    </w:rPr>
  </w:style>
  <w:style w:type="character" w:customStyle="1" w:styleId="Heading6Char">
    <w:name w:val="Heading 6 Char"/>
    <w:rPr>
      <w:rFonts w:ascii="Arial" w:eastAsia="Times New Roman" w:hAnsi="Arial" w:cs="Times New Roman"/>
      <w:b/>
      <w:bCs/>
      <w:noProof w:val="0"/>
      <w:lang w:val="en-US"/>
    </w:rPr>
  </w:style>
  <w:style w:type="character" w:customStyle="1" w:styleId="Heading7Char">
    <w:name w:val="Heading 7 Char"/>
    <w:rPr>
      <w:rFonts w:ascii="Arial" w:eastAsia="Times New Roman" w:hAnsi="Arial" w:cs="Times New Roman"/>
      <w:noProof w:val="0"/>
      <w:sz w:val="24"/>
      <w:szCs w:val="24"/>
      <w:lang w:val="en-US"/>
    </w:rPr>
  </w:style>
  <w:style w:type="character" w:customStyle="1" w:styleId="Heading8Char">
    <w:name w:val="Heading 8 Char"/>
    <w:rPr>
      <w:rFonts w:ascii="Arial" w:eastAsia="Times New Roman" w:hAnsi="Arial" w:cs="Times New Roman"/>
      <w:i/>
      <w:iCs/>
      <w:noProof w:val="0"/>
      <w:sz w:val="24"/>
      <w:szCs w:val="24"/>
      <w:lang w:val="en-US"/>
    </w:rPr>
  </w:style>
  <w:style w:type="character" w:customStyle="1" w:styleId="Heading9Char">
    <w:name w:val="Heading 9 Char"/>
    <w:rPr>
      <w:rFonts w:ascii="Arial" w:eastAsia="Times New Roman" w:hAnsi="Arial" w:cs="Arial"/>
      <w:noProof w:val="0"/>
      <w:lang w:val="en-US"/>
    </w:rPr>
  </w:style>
  <w:style w:type="paragraph" w:styleId="Header">
    <w:name w:val="header"/>
    <w:aliases w:val="Caracter,Caracter Caracter Caracter"/>
    <w:basedOn w:val="Normal"/>
    <w:link w:val="HeaderChar2"/>
    <w:uiPriority w:val="99"/>
    <w:pPr>
      <w:tabs>
        <w:tab w:val="center" w:pos="4819"/>
        <w:tab w:val="right" w:pos="9638"/>
      </w:tabs>
      <w:spacing w:after="200" w:line="260" w:lineRule="exact"/>
    </w:pPr>
    <w:rPr>
      <w:rFonts w:ascii="Franklin Gothic Book" w:eastAsia="Calibri" w:hAnsi="Franklin Gothic Book"/>
      <w:sz w:val="20"/>
      <w:szCs w:val="20"/>
      <w:lang w:eastAsia="x-none"/>
    </w:rPr>
  </w:style>
  <w:style w:type="character" w:customStyle="1" w:styleId="HeaderChar">
    <w:name w:val="Header Char"/>
    <w:aliases w:val="Caracter Char,Caracter Caracter Caracter Char"/>
    <w:rPr>
      <w:rFonts w:ascii="Arial" w:eastAsia="Times New Roman" w:hAnsi="Arial" w:cs="Times New Roman"/>
      <w:noProof w:val="0"/>
      <w:sz w:val="24"/>
      <w:szCs w:val="24"/>
      <w:lang w:val="en-US"/>
    </w:rPr>
  </w:style>
  <w:style w:type="paragraph" w:styleId="Footer">
    <w:name w:val="footer"/>
    <w:basedOn w:val="Normal"/>
    <w:uiPriority w:val="99"/>
    <w:pPr>
      <w:tabs>
        <w:tab w:val="center" w:pos="4703"/>
        <w:tab w:val="right" w:pos="9406"/>
      </w:tabs>
      <w:spacing w:after="200" w:line="276" w:lineRule="auto"/>
    </w:pPr>
    <w:rPr>
      <w:rFonts w:ascii="Calibri" w:hAnsi="Calibri"/>
      <w:sz w:val="22"/>
      <w:szCs w:val="22"/>
    </w:rPr>
  </w:style>
  <w:style w:type="character" w:customStyle="1" w:styleId="FooterChar">
    <w:name w:val="Footer Char"/>
    <w:uiPriority w:val="99"/>
    <w:rPr>
      <w:rFonts w:ascii="Calibri" w:eastAsia="Times New Roman" w:hAnsi="Calibri" w:cs="Times New Roman"/>
      <w:noProof w:val="0"/>
      <w:lang w:val="en-US"/>
    </w:rPr>
  </w:style>
  <w:style w:type="paragraph" w:styleId="BodyText">
    <w:name w:val="Body Text"/>
    <w:basedOn w:val="Normal"/>
    <w:semiHidden/>
    <w:pPr>
      <w:spacing w:after="120"/>
    </w:pPr>
    <w:rPr>
      <w:rFonts w:ascii="Times New Roman" w:eastAsia="Calibri" w:hAnsi="Times New Roman"/>
      <w:lang w:eastAsia="en-AU"/>
    </w:rPr>
  </w:style>
  <w:style w:type="character" w:customStyle="1" w:styleId="BodyTextChar">
    <w:name w:val="Body Text Char"/>
    <w:rPr>
      <w:rFonts w:ascii="Times New Roman" w:eastAsia="Calibri" w:hAnsi="Times New Roman" w:cs="Times New Roman"/>
      <w:noProof w:val="0"/>
      <w:sz w:val="24"/>
      <w:szCs w:val="24"/>
      <w:lang w:val="en-US" w:eastAsia="en-AU"/>
    </w:rPr>
  </w:style>
  <w:style w:type="character" w:styleId="PageNumber">
    <w:name w:val="page number"/>
    <w:semiHidden/>
    <w:rPr>
      <w:rFonts w:cs="Times New Roman"/>
    </w:rPr>
  </w:style>
  <w:style w:type="paragraph" w:styleId="BodyTextIndent3">
    <w:name w:val="Body Text Indent 3"/>
    <w:basedOn w:val="Normal"/>
    <w:semiHidden/>
    <w:pPr>
      <w:spacing w:after="120"/>
      <w:ind w:left="360"/>
    </w:pPr>
    <w:rPr>
      <w:rFonts w:ascii="Times New Roman" w:hAnsi="Times New Roman"/>
      <w:sz w:val="16"/>
      <w:szCs w:val="16"/>
    </w:rPr>
  </w:style>
  <w:style w:type="character" w:customStyle="1" w:styleId="BodyTextIndent3Char">
    <w:name w:val="Body Text Indent 3 Char"/>
    <w:rPr>
      <w:rFonts w:ascii="Times New Roman" w:eastAsia="Times New Roman" w:hAnsi="Times New Roman" w:cs="Times New Roman"/>
      <w:noProof w:val="0"/>
      <w:sz w:val="16"/>
      <w:szCs w:val="16"/>
      <w:lang w:val="en-US"/>
    </w:rPr>
  </w:style>
  <w:style w:type="paragraph" w:customStyle="1" w:styleId="Default">
    <w:name w:val="Default"/>
    <w:pPr>
      <w:autoSpaceDE w:val="0"/>
      <w:autoSpaceDN w:val="0"/>
      <w:adjustRightInd w:val="0"/>
    </w:pPr>
    <w:rPr>
      <w:rFonts w:ascii="Times New Roman" w:eastAsia="Times New Roman" w:hAnsi="Times New Roman"/>
      <w:color w:val="000000"/>
      <w:sz w:val="24"/>
      <w:szCs w:val="24"/>
      <w:lang w:val="en-US" w:eastAsia="en-US"/>
    </w:rPr>
  </w:style>
  <w:style w:type="paragraph" w:customStyle="1" w:styleId="Normal5">
    <w:name w:val="Normal+5"/>
    <w:basedOn w:val="Default"/>
    <w:next w:val="Default"/>
    <w:pPr>
      <w:spacing w:after="120"/>
    </w:pPr>
    <w:rPr>
      <w:color w:val="auto"/>
    </w:rPr>
  </w:style>
  <w:style w:type="paragraph" w:styleId="BodyText3">
    <w:name w:val="Body Text 3"/>
    <w:basedOn w:val="Normal"/>
    <w:semiHidden/>
    <w:pPr>
      <w:spacing w:after="120"/>
    </w:pPr>
    <w:rPr>
      <w:sz w:val="16"/>
      <w:szCs w:val="16"/>
      <w:lang w:val="en-GB"/>
    </w:rPr>
  </w:style>
  <w:style w:type="character" w:customStyle="1" w:styleId="BodyText3Char">
    <w:name w:val="Body Text 3 Char"/>
    <w:rPr>
      <w:rFonts w:ascii="Arial" w:eastAsia="Times New Roman" w:hAnsi="Arial" w:cs="Times New Roman"/>
      <w:noProof w:val="0"/>
      <w:sz w:val="16"/>
      <w:szCs w:val="16"/>
      <w:lang w:val="en-GB"/>
    </w:rPr>
  </w:style>
  <w:style w:type="character" w:customStyle="1" w:styleId="CharChar6">
    <w:name w:val="Char Char6"/>
    <w:semiHidden/>
    <w:locked/>
    <w:rPr>
      <w:rFonts w:cs="Times New Roman"/>
      <w:noProof w:val="0"/>
      <w:lang w:val="en-US" w:eastAsia="en-US" w:bidi="ar-SA"/>
    </w:rPr>
  </w:style>
  <w:style w:type="character" w:styleId="CommentReference">
    <w:name w:val="annotation reference"/>
    <w:semiHidden/>
    <w:rPr>
      <w:rFonts w:cs="Times New Roman"/>
      <w:sz w:val="16"/>
      <w:szCs w:val="16"/>
    </w:rPr>
  </w:style>
  <w:style w:type="paragraph" w:styleId="CommentText">
    <w:name w:val="annotation text"/>
    <w:basedOn w:val="Normal"/>
    <w:semiHidden/>
    <w:rPr>
      <w:lang w:val="en-GB"/>
    </w:rPr>
  </w:style>
  <w:style w:type="character" w:customStyle="1" w:styleId="CommentTextChar">
    <w:name w:val="Comment Text Char"/>
    <w:semiHidden/>
    <w:rPr>
      <w:rFonts w:ascii="Arial" w:eastAsia="Times New Roman" w:hAnsi="Arial" w:cs="Times New Roman"/>
      <w:noProof w:val="0"/>
      <w:sz w:val="24"/>
      <w:szCs w:val="24"/>
      <w:lang w:val="en-GB"/>
    </w:rPr>
  </w:style>
  <w:style w:type="paragraph" w:styleId="CommentSubject">
    <w:name w:val="annotation subject"/>
    <w:basedOn w:val="CommentText"/>
    <w:next w:val="CommentText"/>
    <w:semiHidden/>
    <w:rPr>
      <w:b/>
      <w:bCs/>
    </w:rPr>
  </w:style>
  <w:style w:type="character" w:customStyle="1" w:styleId="CommentSubjectChar">
    <w:name w:val="Comment Subject Char"/>
    <w:semiHidden/>
    <w:rPr>
      <w:rFonts w:ascii="Arial" w:eastAsia="Times New Roman" w:hAnsi="Arial" w:cs="Times New Roman"/>
      <w:b/>
      <w:bCs/>
      <w:noProof w:val="0"/>
      <w:sz w:val="24"/>
      <w:szCs w:val="24"/>
      <w:lang w:val="en-GB"/>
    </w:rPr>
  </w:style>
  <w:style w:type="paragraph" w:styleId="BalloonText">
    <w:name w:val="Balloon Text"/>
    <w:basedOn w:val="Normal"/>
    <w:semiHidden/>
    <w:rPr>
      <w:rFonts w:ascii="Tahoma" w:hAnsi="Tahoma" w:cs="Tahoma"/>
      <w:sz w:val="16"/>
      <w:szCs w:val="16"/>
    </w:rPr>
  </w:style>
  <w:style w:type="character" w:customStyle="1" w:styleId="BalloonTextChar">
    <w:name w:val="Balloon Text Char"/>
    <w:semiHidden/>
    <w:rPr>
      <w:rFonts w:ascii="Tahoma" w:eastAsia="Times New Roman" w:hAnsi="Tahoma" w:cs="Tahoma"/>
      <w:noProof w:val="0"/>
      <w:sz w:val="16"/>
      <w:szCs w:val="16"/>
      <w:lang w:val="en-US"/>
    </w:rPr>
  </w:style>
  <w:style w:type="paragraph" w:styleId="DocumentMap">
    <w:name w:val="Document Map"/>
    <w:basedOn w:val="Normal"/>
    <w:semiHidden/>
    <w:pPr>
      <w:shd w:val="clear" w:color="auto" w:fill="000080"/>
    </w:pPr>
    <w:rPr>
      <w:rFonts w:ascii="Tahoma" w:hAnsi="Tahoma" w:cs="Tahoma"/>
      <w:lang w:val="en-GB"/>
    </w:rPr>
  </w:style>
  <w:style w:type="character" w:customStyle="1" w:styleId="DocumentMapChar">
    <w:name w:val="Document Map Char"/>
    <w:semiHidden/>
    <w:rPr>
      <w:rFonts w:ascii="Tahoma" w:eastAsia="Times New Roman" w:hAnsi="Tahoma" w:cs="Tahoma"/>
      <w:noProof w:val="0"/>
      <w:sz w:val="24"/>
      <w:szCs w:val="24"/>
      <w:shd w:val="clear" w:color="auto" w:fill="000080"/>
      <w:lang w:val="en-GB"/>
    </w:rPr>
  </w:style>
  <w:style w:type="character" w:customStyle="1" w:styleId="BodyTextFirstIndentChar">
    <w:name w:val="Body Text First Indent Char"/>
    <w:locked/>
    <w:rPr>
      <w:rFonts w:ascii="Times New Roman" w:eastAsia="Calibri" w:hAnsi="Times New Roman" w:cs="Times New Roman"/>
      <w:noProof w:val="0"/>
      <w:sz w:val="24"/>
      <w:szCs w:val="24"/>
      <w:lang w:val="en-US" w:eastAsia="en-AU"/>
    </w:rPr>
  </w:style>
  <w:style w:type="paragraph" w:styleId="BodyTextFirstIndent">
    <w:name w:val="Body Text First Indent"/>
    <w:basedOn w:val="BodyText"/>
    <w:semiHidden/>
    <w:pPr>
      <w:ind w:firstLine="210"/>
    </w:pPr>
  </w:style>
  <w:style w:type="character" w:customStyle="1" w:styleId="BodyTextFirstIndentChar1">
    <w:name w:val="Body Text First Indent Char1"/>
    <w:semiHidden/>
    <w:rPr>
      <w:rFonts w:ascii="Times New Roman" w:eastAsia="Calibri" w:hAnsi="Times New Roman" w:cs="Times New Roman"/>
      <w:noProof w:val="0"/>
      <w:sz w:val="24"/>
      <w:szCs w:val="24"/>
      <w:lang w:val="en-US" w:eastAsia="en-AU"/>
    </w:rPr>
  </w:style>
  <w:style w:type="character" w:customStyle="1" w:styleId="PlainTextChar">
    <w:name w:val="Plain Text Char"/>
    <w:semiHidden/>
    <w:locked/>
    <w:rPr>
      <w:rFonts w:ascii="Courier New" w:eastAsia="Calibri" w:hAnsi="Courier New"/>
      <w:noProof w:val="0"/>
      <w:lang w:val="en-US" w:eastAsia="ro-RO"/>
    </w:rPr>
  </w:style>
  <w:style w:type="paragraph" w:styleId="PlainText">
    <w:name w:val="Plain Text"/>
    <w:basedOn w:val="Normal"/>
    <w:semiHidden/>
    <w:rPr>
      <w:rFonts w:ascii="Courier New" w:eastAsia="Calibri" w:hAnsi="Courier New"/>
      <w:sz w:val="20"/>
      <w:szCs w:val="20"/>
      <w:lang w:eastAsia="ro-RO"/>
    </w:rPr>
  </w:style>
  <w:style w:type="character" w:customStyle="1" w:styleId="PlainTextChar1">
    <w:name w:val="Plain Text Char1"/>
    <w:semiHidden/>
    <w:rPr>
      <w:rFonts w:ascii="Consolas" w:eastAsia="Times New Roman" w:hAnsi="Consolas" w:cs="Times New Roman"/>
      <w:noProof w:val="0"/>
      <w:sz w:val="21"/>
      <w:szCs w:val="21"/>
      <w:lang w:val="en-US"/>
    </w:rPr>
  </w:style>
  <w:style w:type="character" w:customStyle="1" w:styleId="HeaderChar1">
    <w:name w:val="Header Char1"/>
    <w:aliases w:val="Caracter Char2,Caracter Caracter Caracter Char1"/>
    <w:locked/>
    <w:rPr>
      <w:rFonts w:ascii="Franklin Gothic Book" w:eastAsia="Calibri" w:hAnsi="Franklin Gothic Book" w:cs="Times New Roman"/>
      <w:noProof w:val="0"/>
      <w:sz w:val="20"/>
      <w:szCs w:val="20"/>
      <w:lang w:val="en-US"/>
    </w:rPr>
  </w:style>
  <w:style w:type="character" w:customStyle="1" w:styleId="BodyTextIndentChar">
    <w:name w:val="Body Text Indent Char"/>
    <w:locked/>
    <w:rPr>
      <w:rFonts w:eastAsia="Calibri"/>
      <w:noProof w:val="0"/>
      <w:sz w:val="24"/>
      <w:szCs w:val="24"/>
      <w:lang w:val="en-US"/>
    </w:rPr>
  </w:style>
  <w:style w:type="paragraph" w:styleId="BodyTextIndent">
    <w:name w:val="Body Text Indent"/>
    <w:basedOn w:val="Normal"/>
    <w:semiHidden/>
    <w:pPr>
      <w:spacing w:before="100" w:beforeAutospacing="1" w:after="100" w:afterAutospacing="1"/>
    </w:pPr>
    <w:rPr>
      <w:rFonts w:ascii="Calibri" w:eastAsia="Calibri" w:hAnsi="Calibri"/>
      <w:lang w:eastAsia="x-none"/>
    </w:rPr>
  </w:style>
  <w:style w:type="character" w:customStyle="1" w:styleId="BodyTextIndentChar1">
    <w:name w:val="Body Text Indent Char1"/>
    <w:semiHidden/>
    <w:rPr>
      <w:rFonts w:ascii="Arial" w:eastAsia="Times New Roman" w:hAnsi="Arial" w:cs="Times New Roman"/>
      <w:noProof w:val="0"/>
      <w:sz w:val="24"/>
      <w:szCs w:val="24"/>
      <w:lang w:val="en-US"/>
    </w:rPr>
  </w:style>
  <w:style w:type="paragraph" w:styleId="BlockText">
    <w:name w:val="Block Text"/>
    <w:basedOn w:val="Normal"/>
    <w:pPr>
      <w:spacing w:before="100" w:beforeAutospacing="1" w:after="100" w:afterAutospacing="1"/>
    </w:pPr>
    <w:rPr>
      <w:rFonts w:ascii="Times New Roman" w:eastAsia="Calibri" w:hAnsi="Times New Roman"/>
    </w:rPr>
  </w:style>
  <w:style w:type="paragraph" w:customStyle="1" w:styleId="blurb">
    <w:name w:val="blurb"/>
    <w:basedOn w:val="Normal"/>
    <w:pPr>
      <w:spacing w:before="100" w:beforeAutospacing="1" w:after="100" w:afterAutospacing="1"/>
    </w:pPr>
    <w:rPr>
      <w:rFonts w:ascii="Times New Roman" w:eastAsia="Calibri" w:hAnsi="Times New Roman"/>
      <w:lang w:eastAsia="ro-RO"/>
    </w:rPr>
  </w:style>
  <w:style w:type="paragraph" w:styleId="BodyText2">
    <w:name w:val="Body Text 2"/>
    <w:basedOn w:val="Normal"/>
    <w:semiHidden/>
    <w:pPr>
      <w:spacing w:after="120" w:line="480" w:lineRule="auto"/>
    </w:pPr>
  </w:style>
  <w:style w:type="character" w:customStyle="1" w:styleId="BodyText2Char">
    <w:name w:val="Body Text 2 Char"/>
    <w:rPr>
      <w:rFonts w:ascii="Arial" w:eastAsia="Times New Roman" w:hAnsi="Arial" w:cs="Times New Roman"/>
      <w:noProof w:val="0"/>
      <w:sz w:val="24"/>
      <w:szCs w:val="24"/>
      <w:lang w:val="en-US"/>
    </w:rPr>
  </w:style>
  <w:style w:type="paragraph" w:customStyle="1" w:styleId="Bullets">
    <w:name w:val="Bullets"/>
    <w:basedOn w:val="Normal"/>
    <w:next w:val="Normal"/>
    <w:pPr>
      <w:spacing w:after="200" w:line="260" w:lineRule="exact"/>
    </w:pPr>
    <w:rPr>
      <w:rFonts w:ascii="Franklin Gothic Book" w:eastAsia="Calibri" w:hAnsi="Franklin Gothic Book"/>
      <w:sz w:val="20"/>
      <w:szCs w:val="20"/>
    </w:rPr>
  </w:style>
  <w:style w:type="paragraph" w:customStyle="1" w:styleId="DataSummarySheet2">
    <w:name w:val="DataSummarySheet2"/>
    <w:basedOn w:val="Bullets"/>
    <w:pPr>
      <w:tabs>
        <w:tab w:val="left" w:pos="142"/>
      </w:tabs>
      <w:spacing w:after="0" w:line="240" w:lineRule="auto"/>
    </w:pPr>
    <w:rPr>
      <w:sz w:val="18"/>
      <w:szCs w:val="18"/>
    </w:rPr>
  </w:style>
  <w:style w:type="character" w:styleId="FollowedHyperlink">
    <w:name w:val="FollowedHyperlink"/>
    <w:semiHidden/>
    <w:rPr>
      <w:rFonts w:cs="Times New Roman"/>
      <w:color w:val="800080"/>
      <w:u w:val="single"/>
    </w:rPr>
  </w:style>
  <w:style w:type="paragraph" w:customStyle="1" w:styleId="font0">
    <w:name w:val="font0"/>
    <w:basedOn w:val="Normal"/>
    <w:pPr>
      <w:spacing w:before="100" w:beforeAutospacing="1" w:after="100" w:afterAutospacing="1"/>
    </w:pPr>
    <w:rPr>
      <w:rFonts w:cs="Arial"/>
      <w:sz w:val="20"/>
      <w:szCs w:val="20"/>
    </w:rPr>
  </w:style>
  <w:style w:type="paragraph" w:customStyle="1" w:styleId="font5">
    <w:name w:val="font5"/>
    <w:basedOn w:val="Normal"/>
    <w:pPr>
      <w:spacing w:before="100" w:beforeAutospacing="1" w:after="100" w:afterAutospacing="1"/>
    </w:pPr>
    <w:rPr>
      <w:rFonts w:cs="Arial"/>
      <w:sz w:val="20"/>
      <w:szCs w:val="20"/>
    </w:rPr>
  </w:style>
  <w:style w:type="paragraph" w:customStyle="1" w:styleId="font6">
    <w:name w:val="font6"/>
    <w:basedOn w:val="Normal"/>
    <w:pPr>
      <w:spacing w:before="100" w:beforeAutospacing="1" w:after="100" w:afterAutospacing="1"/>
    </w:pPr>
    <w:rPr>
      <w:rFonts w:cs="Arial"/>
      <w:sz w:val="20"/>
      <w:szCs w:val="20"/>
    </w:rPr>
  </w:style>
  <w:style w:type="paragraph" w:customStyle="1" w:styleId="font7">
    <w:name w:val="font7"/>
    <w:basedOn w:val="Normal"/>
    <w:pPr>
      <w:spacing w:before="100" w:beforeAutospacing="1" w:after="100" w:afterAutospacing="1"/>
    </w:pPr>
    <w:rPr>
      <w:rFonts w:cs="Arial"/>
      <w:b/>
      <w:bCs/>
      <w:sz w:val="20"/>
      <w:szCs w:val="20"/>
    </w:rPr>
  </w:style>
  <w:style w:type="paragraph" w:customStyle="1" w:styleId="font8">
    <w:name w:val="font8"/>
    <w:basedOn w:val="Normal"/>
    <w:pPr>
      <w:spacing w:before="100" w:beforeAutospacing="1" w:after="100" w:afterAutospacing="1"/>
    </w:pPr>
    <w:rPr>
      <w:rFonts w:cs="Arial"/>
      <w:b/>
      <w:bCs/>
      <w:sz w:val="20"/>
      <w:szCs w:val="20"/>
    </w:rPr>
  </w:style>
  <w:style w:type="paragraph" w:customStyle="1" w:styleId="font9">
    <w:name w:val="font9"/>
    <w:basedOn w:val="Normal"/>
    <w:pPr>
      <w:spacing w:before="100" w:beforeAutospacing="1" w:after="100" w:afterAutospacing="1"/>
    </w:pPr>
    <w:rPr>
      <w:rFonts w:cs="Arial"/>
      <w:b/>
      <w:bCs/>
      <w:sz w:val="20"/>
      <w:szCs w:val="20"/>
    </w:rPr>
  </w:style>
  <w:style w:type="character" w:styleId="Hyperlink">
    <w:name w:val="Hyperlink"/>
    <w:semiHidden/>
    <w:rPr>
      <w:color w:val="0000FF"/>
      <w:u w:val="single"/>
    </w:rPr>
  </w:style>
  <w:style w:type="character" w:customStyle="1" w:styleId="label">
    <w:name w:val="label"/>
  </w:style>
  <w:style w:type="paragraph" w:styleId="ListBullet">
    <w:name w:val="List Bullet"/>
    <w:basedOn w:val="Normal"/>
    <w:semiHidden/>
  </w:style>
  <w:style w:type="paragraph" w:styleId="ListParagraph">
    <w:name w:val="List Paragraph"/>
    <w:basedOn w:val="Normal"/>
    <w:link w:val="ListParagraphChar"/>
    <w:uiPriority w:val="34"/>
    <w:qFormat/>
    <w:pPr>
      <w:spacing w:after="200" w:line="276" w:lineRule="auto"/>
      <w:ind w:left="720"/>
      <w:contextualSpacing/>
    </w:pPr>
    <w:rPr>
      <w:rFonts w:ascii="Calibri" w:hAnsi="Calibri"/>
      <w:sz w:val="22"/>
      <w:szCs w:val="22"/>
      <w:lang w:val="x-none" w:eastAsia="x-none"/>
    </w:rPr>
  </w:style>
  <w:style w:type="paragraph" w:customStyle="1" w:styleId="Lista">
    <w:name w:val="Lista"/>
    <w:basedOn w:val="Normal"/>
    <w:pPr>
      <w:widowControl w:val="0"/>
      <w:numPr>
        <w:numId w:val="2"/>
      </w:numPr>
      <w:autoSpaceDE w:val="0"/>
      <w:autoSpaceDN w:val="0"/>
      <w:adjustRightInd w:val="0"/>
      <w:spacing w:after="60"/>
      <w:jc w:val="both"/>
    </w:pPr>
    <w:rPr>
      <w:sz w:val="20"/>
      <w:szCs w:val="20"/>
      <w:lang w:eastAsia="x-none"/>
    </w:rPr>
  </w:style>
  <w:style w:type="paragraph" w:customStyle="1" w:styleId="ListaLitere">
    <w:name w:val="ListaLitere"/>
    <w:basedOn w:val="Normal"/>
    <w:autoRedefine/>
    <w:pPr>
      <w:numPr>
        <w:numId w:val="3"/>
      </w:numPr>
    </w:pPr>
  </w:style>
  <w:style w:type="paragraph" w:customStyle="1" w:styleId="ListaNumere">
    <w:name w:val="ListaNumere"/>
    <w:basedOn w:val="Normal"/>
    <w:autoRedefine/>
    <w:pPr>
      <w:numPr>
        <w:numId w:val="4"/>
      </w:numPr>
    </w:pPr>
  </w:style>
  <w:style w:type="paragraph" w:styleId="NormalWeb">
    <w:name w:val="Normal (Web)"/>
    <w:basedOn w:val="Normal"/>
    <w:uiPriority w:val="99"/>
    <w:pPr>
      <w:spacing w:before="100" w:beforeAutospacing="1" w:after="100" w:afterAutospacing="1"/>
    </w:pPr>
    <w:rPr>
      <w:rFonts w:ascii="Times New Roman" w:eastAsia="Calibri" w:hAnsi="Times New Roman"/>
    </w:rPr>
  </w:style>
  <w:style w:type="character" w:styleId="Strong">
    <w:name w:val="Strong"/>
    <w:qFormat/>
    <w:rPr>
      <w:b/>
    </w:rPr>
  </w:style>
  <w:style w:type="paragraph" w:customStyle="1" w:styleId="StyleSubTitluCapitolfaranumar">
    <w:name w:val="Style Sub Titlu Capitol fara numar"/>
    <w:basedOn w:val="Normal"/>
    <w:pPr>
      <w:spacing w:before="120" w:after="120"/>
      <w:ind w:left="851"/>
    </w:pPr>
    <w:rPr>
      <w:bCs/>
      <w:szCs w:val="20"/>
    </w:rPr>
  </w:style>
  <w:style w:type="character" w:customStyle="1" w:styleId="Heading2Char1">
    <w:name w:val="Heading 2 Char1"/>
    <w:aliases w:val="Sub Titlu Capitol Char"/>
    <w:locked/>
    <w:rPr>
      <w:rFonts w:ascii="Arial" w:eastAsia="Times New Roman" w:hAnsi="Arial" w:cs="Times New Roman"/>
      <w:b/>
      <w:bCs/>
      <w:iCs/>
      <w:caps/>
      <w:sz w:val="24"/>
      <w:szCs w:val="28"/>
    </w:rPr>
  </w:style>
  <w:style w:type="paragraph" w:customStyle="1" w:styleId="subLista">
    <w:name w:val="subLista"/>
    <w:basedOn w:val="Lista"/>
    <w:pPr>
      <w:numPr>
        <w:numId w:val="0"/>
      </w:numPr>
    </w:pPr>
  </w:style>
  <w:style w:type="character" w:customStyle="1" w:styleId="ListParagraphChar">
    <w:name w:val="List Paragraph Char"/>
    <w:link w:val="ListParagraph"/>
    <w:uiPriority w:val="1"/>
    <w:locked/>
    <w:rsid w:val="000C2AE4"/>
    <w:rPr>
      <w:rFonts w:eastAsia="Times New Roman"/>
      <w:sz w:val="22"/>
      <w:szCs w:val="22"/>
    </w:rPr>
  </w:style>
  <w:style w:type="paragraph" w:customStyle="1" w:styleId="Textimportant1">
    <w:name w:val="Text important 1"/>
    <w:basedOn w:val="Textnormal"/>
    <w:pPr>
      <w:pBdr>
        <w:top w:val="single" w:sz="2" w:space="1" w:color="999999" w:shadow="1"/>
        <w:left w:val="single" w:sz="2" w:space="4" w:color="999999" w:shadow="1"/>
        <w:bottom w:val="single" w:sz="2" w:space="1" w:color="999999" w:shadow="1"/>
        <w:right w:val="single" w:sz="2" w:space="4" w:color="999999" w:shadow="1"/>
      </w:pBdr>
      <w:shd w:val="clear" w:color="auto" w:fill="4C4C4C"/>
    </w:pPr>
    <w:rPr>
      <w:b/>
      <w:bCs/>
      <w:i/>
      <w:color w:val="FFFFFF"/>
    </w:rPr>
  </w:style>
  <w:style w:type="paragraph" w:customStyle="1" w:styleId="textimportant2">
    <w:name w:val="text important 2"/>
    <w:basedOn w:val="Normal"/>
    <w:pPr>
      <w:widowControl w:val="0"/>
      <w:shd w:val="clear" w:color="auto" w:fill="E6E6E6"/>
      <w:autoSpaceDE w:val="0"/>
      <w:autoSpaceDN w:val="0"/>
      <w:adjustRightInd w:val="0"/>
      <w:spacing w:before="120" w:after="120" w:line="288" w:lineRule="auto"/>
      <w:ind w:left="851"/>
    </w:pPr>
    <w:rPr>
      <w:b/>
      <w:szCs w:val="20"/>
    </w:rPr>
  </w:style>
  <w:style w:type="paragraph" w:customStyle="1" w:styleId="Titlu21">
    <w:name w:val="Titlu 21"/>
    <w:basedOn w:val="Normal"/>
    <w:pPr>
      <w:spacing w:before="120" w:after="120"/>
      <w:jc w:val="both"/>
      <w:outlineLvl w:val="0"/>
    </w:pPr>
    <w:rPr>
      <w:rFonts w:ascii="Times New Roman" w:hAnsi="Times New Roman"/>
      <w:b/>
      <w:bCs/>
      <w:kern w:val="28"/>
      <w:sz w:val="26"/>
      <w:szCs w:val="26"/>
      <w:lang w:eastAsia="x-none"/>
    </w:rPr>
  </w:style>
  <w:style w:type="character" w:customStyle="1" w:styleId="Titlu2CharChar">
    <w:name w:val="Titlu 2 Char Char"/>
    <w:locked/>
    <w:rPr>
      <w:rFonts w:ascii="Times New Roman" w:eastAsia="Times New Roman" w:hAnsi="Times New Roman" w:cs="Times New Roman"/>
      <w:b/>
      <w:bCs/>
      <w:noProof w:val="0"/>
      <w:kern w:val="28"/>
      <w:sz w:val="26"/>
      <w:szCs w:val="26"/>
      <w:lang w:val="en-US"/>
    </w:rPr>
  </w:style>
  <w:style w:type="paragraph" w:customStyle="1" w:styleId="TitluCapitolcunumar">
    <w:name w:val="Titlu Capitol cu numar"/>
    <w:basedOn w:val="Textnormal"/>
    <w:next w:val="Textnormal"/>
    <w:pPr>
      <w:spacing w:before="360" w:after="240"/>
      <w:ind w:left="0"/>
    </w:pPr>
    <w:rPr>
      <w:b/>
      <w:caps/>
      <w:color w:val="000066"/>
      <w:sz w:val="28"/>
    </w:rPr>
  </w:style>
  <w:style w:type="paragraph" w:customStyle="1" w:styleId="TitluCapitolfaranumar">
    <w:name w:val="Titlu Capitol fara numar"/>
    <w:basedOn w:val="TitluCapitolcunumar"/>
    <w:pPr>
      <w:ind w:left="851"/>
    </w:pPr>
  </w:style>
  <w:style w:type="paragraph" w:styleId="TOC1">
    <w:name w:val="toc 1"/>
    <w:basedOn w:val="Normal"/>
    <w:next w:val="Normal"/>
    <w:autoRedefine/>
    <w:semiHidden/>
    <w:pPr>
      <w:tabs>
        <w:tab w:val="left" w:pos="480"/>
        <w:tab w:val="right" w:leader="dot" w:pos="9628"/>
      </w:tabs>
      <w:jc w:val="both"/>
    </w:pPr>
    <w:rPr>
      <w:sz w:val="28"/>
      <w:szCs w:val="28"/>
    </w:rPr>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customStyle="1" w:styleId="xl22">
    <w:name w:val="xl22"/>
    <w:basedOn w:val="Normal"/>
    <w:pPr>
      <w:spacing w:before="100" w:beforeAutospacing="1" w:after="100" w:afterAutospacing="1"/>
    </w:pPr>
    <w:rPr>
      <w:rFonts w:cs="Arial"/>
      <w:b/>
      <w:bCs/>
      <w:i/>
      <w:iCs/>
      <w:u w:val="single"/>
    </w:rPr>
  </w:style>
  <w:style w:type="paragraph" w:customStyle="1" w:styleId="xl23">
    <w:name w:val="xl23"/>
    <w:basedOn w:val="Normal"/>
    <w:pPr>
      <w:spacing w:before="100" w:beforeAutospacing="1" w:after="100" w:afterAutospacing="1"/>
      <w:jc w:val="center"/>
      <w:textAlignment w:val="center"/>
    </w:pPr>
    <w:rPr>
      <w:rFonts w:ascii="Times New Roman" w:hAnsi="Times New Roman"/>
    </w:rPr>
  </w:style>
  <w:style w:type="paragraph" w:customStyle="1" w:styleId="xl24">
    <w:name w:val="xl24"/>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25">
    <w:name w:val="xl25"/>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b/>
      <w:bCs/>
      <w:i/>
      <w:iCs/>
      <w:u w:val="single"/>
    </w:rPr>
  </w:style>
  <w:style w:type="paragraph" w:customStyle="1" w:styleId="xl26">
    <w:name w:val="xl26"/>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27">
    <w:name w:val="xl27"/>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rPr>
  </w:style>
  <w:style w:type="paragraph" w:customStyle="1" w:styleId="xl28">
    <w:name w:val="xl28"/>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rPr>
  </w:style>
  <w:style w:type="paragraph" w:customStyle="1" w:styleId="xl29">
    <w:name w:val="xl29"/>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rPr>
  </w:style>
  <w:style w:type="paragraph" w:customStyle="1" w:styleId="xl30">
    <w:name w:val="xl30"/>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rPr>
  </w:style>
  <w:style w:type="paragraph" w:customStyle="1" w:styleId="xl31">
    <w:name w:val="xl31"/>
    <w:basedOn w:val="Normal"/>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rPr>
  </w:style>
  <w:style w:type="character" w:customStyle="1" w:styleId="ListaChar">
    <w:name w:val="Lista Char"/>
    <w:rPr>
      <w:rFonts w:ascii="Arial" w:eastAsia="Times New Roman" w:hAnsi="Arial" w:cs="Times New Roman"/>
      <w:noProof w:val="0"/>
      <w:szCs w:val="20"/>
      <w:lang w:val="en-US"/>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o-RO"/>
    </w:rPr>
  </w:style>
  <w:style w:type="character" w:customStyle="1" w:styleId="HTMLPreformattedChar">
    <w:name w:val="HTML Preformatted Char"/>
    <w:rPr>
      <w:rFonts w:ascii="Courier New" w:eastAsia="Times New Roman" w:hAnsi="Courier New" w:cs="Courier New"/>
      <w:sz w:val="20"/>
      <w:szCs w:val="20"/>
      <w:lang w:eastAsia="ro-RO"/>
    </w:rPr>
  </w:style>
  <w:style w:type="paragraph" w:styleId="TOC4">
    <w:name w:val="toc 4"/>
    <w:basedOn w:val="Normal"/>
    <w:next w:val="Normal"/>
    <w:autoRedefine/>
    <w:semiHidden/>
    <w:pPr>
      <w:ind w:left="720"/>
    </w:pPr>
    <w:rPr>
      <w:rFonts w:ascii="Arial Narrow" w:hAnsi="Arial Narrow"/>
      <w:lang w:eastAsia="ro-RO"/>
    </w:rPr>
  </w:style>
  <w:style w:type="paragraph" w:styleId="TOC5">
    <w:name w:val="toc 5"/>
    <w:basedOn w:val="Normal"/>
    <w:next w:val="Normal"/>
    <w:autoRedefine/>
    <w:semiHidden/>
    <w:pPr>
      <w:ind w:left="960"/>
    </w:pPr>
    <w:rPr>
      <w:rFonts w:ascii="Arial Narrow" w:hAnsi="Arial Narrow"/>
      <w:lang w:eastAsia="ro-RO"/>
    </w:rPr>
  </w:style>
  <w:style w:type="paragraph" w:styleId="TOC6">
    <w:name w:val="toc 6"/>
    <w:basedOn w:val="Normal"/>
    <w:next w:val="Normal"/>
    <w:autoRedefine/>
    <w:semiHidden/>
    <w:pPr>
      <w:ind w:left="1200"/>
    </w:pPr>
    <w:rPr>
      <w:rFonts w:ascii="Arial Narrow" w:hAnsi="Arial Narrow"/>
      <w:lang w:eastAsia="ro-RO"/>
    </w:rPr>
  </w:style>
  <w:style w:type="paragraph" w:customStyle="1" w:styleId="FDA02CapSect">
    <w:name w:val="FDA02_Cap Sect"/>
    <w:basedOn w:val="Heading1"/>
    <w:qFormat/>
    <w:pPr>
      <w:tabs>
        <w:tab w:val="clear" w:pos="851"/>
        <w:tab w:val="num" w:pos="1134"/>
      </w:tabs>
      <w:spacing w:after="360" w:line="240" w:lineRule="auto"/>
      <w:ind w:left="0" w:firstLine="0"/>
    </w:pPr>
    <w:rPr>
      <w:rFonts w:ascii="Times New Roman" w:hAnsi="Times New Roman"/>
      <w:caps w:val="0"/>
      <w:noProof/>
      <w:sz w:val="24"/>
      <w:szCs w:val="20"/>
      <w:u w:val="single"/>
      <w:lang w:val="en-US"/>
    </w:rPr>
  </w:style>
  <w:style w:type="paragraph" w:customStyle="1" w:styleId="FDA03SubcapSectiune">
    <w:name w:val="FDA03_Subcap Sectiune"/>
    <w:basedOn w:val="Heading2"/>
    <w:next w:val="Normal"/>
    <w:qFormat/>
    <w:pPr>
      <w:keepNext w:val="0"/>
      <w:widowControl/>
      <w:tabs>
        <w:tab w:val="clear" w:pos="851"/>
        <w:tab w:val="num" w:pos="1440"/>
      </w:tabs>
      <w:autoSpaceDE/>
      <w:autoSpaceDN/>
      <w:adjustRightInd/>
      <w:spacing w:before="120"/>
      <w:ind w:left="1440" w:hanging="360"/>
    </w:pPr>
    <w:rPr>
      <w:rFonts w:ascii="Times New Roman" w:hAnsi="Times New Roman"/>
      <w:bCs w:val="0"/>
      <w:iCs w:val="0"/>
      <w:caps w:val="0"/>
      <w:noProof/>
      <w:szCs w:val="20"/>
    </w:rPr>
  </w:style>
  <w:style w:type="table" w:styleId="TableGrid">
    <w:name w:val="Table Grid"/>
    <w:aliases w:val="Tabel"/>
    <w:basedOn w:val="TableNormal"/>
    <w:rsid w:val="009A1752"/>
    <w:rPr>
      <w:rFonts w:ascii="Arial" w:eastAsia="Times New Roman" w:hAnsi="Arial"/>
      <w:sz w:val="18"/>
    </w:rPr>
    <w:tblPr>
      <w:tblInd w:w="851" w:type="dxa"/>
      <w:tblBorders>
        <w:top w:val="single" w:sz="2" w:space="0" w:color="999999"/>
        <w:left w:val="single" w:sz="2" w:space="0" w:color="999999"/>
        <w:bottom w:val="single" w:sz="2" w:space="0" w:color="999999"/>
        <w:right w:val="single" w:sz="2" w:space="0" w:color="999999"/>
        <w:insideH w:val="single" w:sz="2" w:space="0" w:color="999999"/>
        <w:insideV w:val="single" w:sz="2" w:space="0" w:color="999999"/>
      </w:tblBorders>
    </w:tblPr>
    <w:tcPr>
      <w:vAlign w:val="center"/>
    </w:tcPr>
    <w:tblStylePr w:type="firstRow">
      <w:rPr>
        <w:rFonts w:ascii="Arial" w:hAnsi="Arial"/>
        <w:b/>
        <w:sz w:val="18"/>
      </w:rPr>
      <w:tblPr/>
      <w:tcPr>
        <w:shd w:val="clear" w:color="auto" w:fill="E6E6E6"/>
      </w:tcPr>
    </w:tblStylePr>
  </w:style>
  <w:style w:type="paragraph" w:customStyle="1" w:styleId="FDA04Paragr">
    <w:name w:val="FDA04_Paragr"/>
    <w:basedOn w:val="Normal"/>
    <w:next w:val="Normal"/>
    <w:qFormat/>
    <w:pPr>
      <w:numPr>
        <w:ilvl w:val="2"/>
        <w:numId w:val="5"/>
      </w:numPr>
    </w:pPr>
    <w:rPr>
      <w:rFonts w:ascii="Times New Roman" w:hAnsi="Times New Roman"/>
      <w:lang w:eastAsia="ro-RO"/>
    </w:rPr>
  </w:style>
  <w:style w:type="paragraph" w:styleId="FootnoteText">
    <w:name w:val="footnote text"/>
    <w:basedOn w:val="Normal"/>
    <w:semiHidden/>
    <w:unhideWhenUsed/>
    <w:pPr>
      <w:jc w:val="both"/>
    </w:pPr>
    <w:rPr>
      <w:rFonts w:ascii="Franklin Gothic Book" w:eastAsia="Calibri" w:hAnsi="Franklin Gothic Book"/>
      <w:sz w:val="20"/>
      <w:szCs w:val="20"/>
    </w:rPr>
  </w:style>
  <w:style w:type="character" w:customStyle="1" w:styleId="FootnoteTextChar">
    <w:name w:val="Footnote Text Char"/>
    <w:semiHidden/>
    <w:rPr>
      <w:rFonts w:ascii="Franklin Gothic Book" w:eastAsia="Calibri" w:hAnsi="Franklin Gothic Book" w:cs="Times New Roman"/>
      <w:noProof w:val="0"/>
      <w:sz w:val="20"/>
      <w:szCs w:val="20"/>
      <w:lang w:val="en-US"/>
    </w:rPr>
  </w:style>
  <w:style w:type="character" w:styleId="FootnoteReference">
    <w:name w:val="footnote reference"/>
    <w:semiHidden/>
    <w:unhideWhenUsed/>
    <w:rPr>
      <w:vertAlign w:val="superscript"/>
    </w:rPr>
  </w:style>
  <w:style w:type="paragraph" w:styleId="BodyTextIndent2">
    <w:name w:val="Body Text Indent 2"/>
    <w:basedOn w:val="Normal"/>
    <w:semiHidden/>
    <w:pPr>
      <w:spacing w:after="120" w:line="480" w:lineRule="auto"/>
      <w:ind w:left="360"/>
    </w:pPr>
  </w:style>
  <w:style w:type="character" w:customStyle="1" w:styleId="BodyTextIndent2Char">
    <w:name w:val="Body Text Indent 2 Char"/>
    <w:rPr>
      <w:rFonts w:ascii="Arial" w:eastAsia="Times New Roman" w:hAnsi="Arial" w:cs="Times New Roman"/>
      <w:noProof w:val="0"/>
      <w:sz w:val="24"/>
      <w:szCs w:val="24"/>
      <w:lang w:val="en-US"/>
    </w:rPr>
  </w:style>
  <w:style w:type="character" w:customStyle="1" w:styleId="sttnota">
    <w:name w:val="st_tnota"/>
    <w:basedOn w:val="DefaultParagraphFont"/>
  </w:style>
  <w:style w:type="character" w:customStyle="1" w:styleId="stnota">
    <w:name w:val="st_nota"/>
    <w:basedOn w:val="DefaultParagraphFont"/>
  </w:style>
  <w:style w:type="paragraph" w:customStyle="1" w:styleId="referintalegi">
    <w:name w:val="referinta legi"/>
    <w:basedOn w:val="Normal"/>
    <w:pPr>
      <w:spacing w:after="300"/>
      <w:ind w:left="851"/>
      <w:jc w:val="both"/>
    </w:pPr>
    <w:rPr>
      <w:i/>
      <w:sz w:val="20"/>
      <w:lang w:eastAsia="x-none"/>
    </w:rPr>
  </w:style>
  <w:style w:type="paragraph" w:customStyle="1" w:styleId="StyleHeading1">
    <w:name w:val="Style Heading 1"/>
    <w:aliases w:val="Titlu Capitol + Auto Before:  18 pt"/>
    <w:basedOn w:val="Heading1"/>
    <w:pPr>
      <w:spacing w:after="80"/>
    </w:pPr>
    <w:rPr>
      <w:bCs/>
      <w:szCs w:val="20"/>
    </w:rPr>
  </w:style>
  <w:style w:type="character" w:customStyle="1" w:styleId="referintalegiChar">
    <w:name w:val="referinta legi Char"/>
    <w:rPr>
      <w:rFonts w:ascii="Arial" w:eastAsia="Times New Roman" w:hAnsi="Arial" w:cs="Times New Roman"/>
      <w:i/>
      <w:noProof w:val="0"/>
      <w:sz w:val="20"/>
      <w:szCs w:val="24"/>
      <w:lang w:val="en-US"/>
    </w:rPr>
  </w:style>
  <w:style w:type="character" w:customStyle="1" w:styleId="ListaCharChar">
    <w:name w:val="Lista Char Char"/>
    <w:rPr>
      <w:rFonts w:ascii="Arial" w:hAnsi="Arial"/>
      <w:noProof w:val="0"/>
      <w:sz w:val="22"/>
      <w:lang w:val="en-US" w:eastAsia="en-US" w:bidi="ar-SA"/>
    </w:rPr>
  </w:style>
  <w:style w:type="character" w:customStyle="1" w:styleId="CaracterChar1">
    <w:name w:val="Caracter Char1"/>
    <w:aliases w:val="Caracter Caracter Caracter Char Char"/>
    <w:locked/>
    <w:rPr>
      <w:rFonts w:cs="Times New Roman"/>
      <w:noProof w:val="0"/>
      <w:lang w:val="en-US" w:eastAsia="en-US"/>
    </w:rPr>
  </w:style>
  <w:style w:type="paragraph" w:customStyle="1" w:styleId="StyleHeading3">
    <w:name w:val="Style Heading 3"/>
    <w:aliases w:val="Sub Sub Titlu Capitol + Line spacing:  15 lines"/>
    <w:basedOn w:val="Heading3"/>
    <w:pPr>
      <w:spacing w:before="120" w:after="60"/>
    </w:pPr>
    <w:rPr>
      <w:rFonts w:cs="Times New Roman"/>
      <w:szCs w:val="20"/>
    </w:rPr>
  </w:style>
  <w:style w:type="paragraph" w:customStyle="1" w:styleId="Normal0">
    <w:name w:val="[Normal]"/>
    <w:pPr>
      <w:widowControl w:val="0"/>
      <w:suppressAutoHyphens/>
      <w:autoSpaceDE w:val="0"/>
    </w:pPr>
    <w:rPr>
      <w:rFonts w:ascii="Arial" w:eastAsia="Times New Roman" w:hAnsi="Arial" w:cs="Arial"/>
      <w:sz w:val="24"/>
      <w:szCs w:val="24"/>
      <w:lang w:val="en-US" w:eastAsia="ar-SA"/>
    </w:r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TOCHeading">
    <w:name w:val="TOC Heading"/>
    <w:basedOn w:val="Heading1"/>
    <w:next w:val="Normal"/>
    <w:qFormat/>
    <w:pPr>
      <w:keepNext/>
      <w:keepLines/>
      <w:numPr>
        <w:numId w:val="0"/>
      </w:numPr>
      <w:spacing w:before="240" w:after="0" w:line="259" w:lineRule="auto"/>
      <w:outlineLvl w:val="9"/>
    </w:pPr>
    <w:rPr>
      <w:rFonts w:ascii="Calibri Light" w:hAnsi="Calibri Light"/>
      <w:b w:val="0"/>
      <w:caps w:val="0"/>
      <w:color w:val="2E74B5"/>
      <w:sz w:val="32"/>
      <w:szCs w:val="32"/>
      <w:lang w:val="en-US"/>
    </w:rPr>
  </w:style>
  <w:style w:type="character" w:customStyle="1" w:styleId="WW8Num3z0">
    <w:name w:val="WW8Num3z0"/>
    <w:rsid w:val="00676FC4"/>
    <w:rPr>
      <w:rFonts w:ascii="Symbol" w:hAnsi="Symbol" w:cs="StarSymbol"/>
      <w:sz w:val="18"/>
      <w:szCs w:val="18"/>
    </w:rPr>
  </w:style>
  <w:style w:type="character" w:customStyle="1" w:styleId="HeaderChar2">
    <w:name w:val="Header Char2"/>
    <w:aliases w:val="Caracter Char3,Caracter Caracter Caracter Char2"/>
    <w:link w:val="Header"/>
    <w:uiPriority w:val="99"/>
    <w:rsid w:val="00FD489E"/>
    <w:rPr>
      <w:rFonts w:ascii="Franklin Gothic Book" w:hAnsi="Franklin Gothic Book"/>
      <w:lang w:eastAsia="x-none"/>
    </w:rPr>
  </w:style>
  <w:style w:type="paragraph" w:customStyle="1" w:styleId="Frspaiere1">
    <w:name w:val="Fără spațiere1"/>
    <w:link w:val="FrspaiereCaracter"/>
    <w:qFormat/>
    <w:rsid w:val="00FD489E"/>
    <w:rPr>
      <w:rFonts w:ascii="Times New Roman" w:eastAsia="Times New Roman" w:hAnsi="Times New Roman"/>
      <w:sz w:val="22"/>
      <w:szCs w:val="22"/>
    </w:rPr>
  </w:style>
  <w:style w:type="character" w:customStyle="1" w:styleId="FrspaiereCaracter">
    <w:name w:val="Fără spațiere Caracter"/>
    <w:link w:val="Frspaiere1"/>
    <w:rsid w:val="00FD489E"/>
    <w:rPr>
      <w:rFonts w:ascii="Times New Roman" w:eastAsia="Times New Roman" w:hAnsi="Times New Roman"/>
      <w:sz w:val="22"/>
      <w:szCs w:val="22"/>
    </w:rPr>
  </w:style>
  <w:style w:type="character" w:customStyle="1" w:styleId="slitbdy">
    <w:name w:val="s_lit_bdy"/>
    <w:basedOn w:val="DefaultParagraphFont"/>
    <w:rsid w:val="00B03DA0"/>
  </w:style>
  <w:style w:type="table" w:customStyle="1" w:styleId="ListTable3-Accent31">
    <w:name w:val="List Table 3 - Accent 31"/>
    <w:basedOn w:val="TableNormal"/>
    <w:uiPriority w:val="48"/>
    <w:rsid w:val="00890EDF"/>
    <w:rPr>
      <w:rFonts w:asciiTheme="minorHAnsi" w:eastAsiaTheme="minorHAnsi" w:hAnsiTheme="minorHAnsi" w:cstheme="minorBidi"/>
      <w:sz w:val="22"/>
      <w:szCs w:val="22"/>
      <w:lang w:eastAsia="en-US"/>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993788">
      <w:bodyDiv w:val="1"/>
      <w:marLeft w:val="0"/>
      <w:marRight w:val="0"/>
      <w:marTop w:val="0"/>
      <w:marBottom w:val="0"/>
      <w:divBdr>
        <w:top w:val="none" w:sz="0" w:space="0" w:color="auto"/>
        <w:left w:val="none" w:sz="0" w:space="0" w:color="auto"/>
        <w:bottom w:val="none" w:sz="0" w:space="0" w:color="auto"/>
        <w:right w:val="none" w:sz="0" w:space="0" w:color="auto"/>
      </w:divBdr>
    </w:div>
    <w:div w:id="75519447">
      <w:bodyDiv w:val="1"/>
      <w:marLeft w:val="0"/>
      <w:marRight w:val="0"/>
      <w:marTop w:val="0"/>
      <w:marBottom w:val="0"/>
      <w:divBdr>
        <w:top w:val="none" w:sz="0" w:space="0" w:color="auto"/>
        <w:left w:val="none" w:sz="0" w:space="0" w:color="auto"/>
        <w:bottom w:val="none" w:sz="0" w:space="0" w:color="auto"/>
        <w:right w:val="none" w:sz="0" w:space="0" w:color="auto"/>
      </w:divBdr>
    </w:div>
    <w:div w:id="123426015">
      <w:bodyDiv w:val="1"/>
      <w:marLeft w:val="0"/>
      <w:marRight w:val="0"/>
      <w:marTop w:val="0"/>
      <w:marBottom w:val="0"/>
      <w:divBdr>
        <w:top w:val="none" w:sz="0" w:space="0" w:color="auto"/>
        <w:left w:val="none" w:sz="0" w:space="0" w:color="auto"/>
        <w:bottom w:val="none" w:sz="0" w:space="0" w:color="auto"/>
        <w:right w:val="none" w:sz="0" w:space="0" w:color="auto"/>
      </w:divBdr>
    </w:div>
    <w:div w:id="152911010">
      <w:bodyDiv w:val="1"/>
      <w:marLeft w:val="0"/>
      <w:marRight w:val="0"/>
      <w:marTop w:val="0"/>
      <w:marBottom w:val="0"/>
      <w:divBdr>
        <w:top w:val="none" w:sz="0" w:space="0" w:color="auto"/>
        <w:left w:val="none" w:sz="0" w:space="0" w:color="auto"/>
        <w:bottom w:val="none" w:sz="0" w:space="0" w:color="auto"/>
        <w:right w:val="none" w:sz="0" w:space="0" w:color="auto"/>
      </w:divBdr>
    </w:div>
    <w:div w:id="201292348">
      <w:bodyDiv w:val="1"/>
      <w:marLeft w:val="0"/>
      <w:marRight w:val="0"/>
      <w:marTop w:val="0"/>
      <w:marBottom w:val="0"/>
      <w:divBdr>
        <w:top w:val="none" w:sz="0" w:space="0" w:color="auto"/>
        <w:left w:val="none" w:sz="0" w:space="0" w:color="auto"/>
        <w:bottom w:val="none" w:sz="0" w:space="0" w:color="auto"/>
        <w:right w:val="none" w:sz="0" w:space="0" w:color="auto"/>
      </w:divBdr>
    </w:div>
    <w:div w:id="253829412">
      <w:bodyDiv w:val="1"/>
      <w:marLeft w:val="0"/>
      <w:marRight w:val="0"/>
      <w:marTop w:val="0"/>
      <w:marBottom w:val="0"/>
      <w:divBdr>
        <w:top w:val="none" w:sz="0" w:space="0" w:color="auto"/>
        <w:left w:val="none" w:sz="0" w:space="0" w:color="auto"/>
        <w:bottom w:val="none" w:sz="0" w:space="0" w:color="auto"/>
        <w:right w:val="none" w:sz="0" w:space="0" w:color="auto"/>
      </w:divBdr>
    </w:div>
    <w:div w:id="273250329">
      <w:bodyDiv w:val="1"/>
      <w:marLeft w:val="0"/>
      <w:marRight w:val="0"/>
      <w:marTop w:val="0"/>
      <w:marBottom w:val="0"/>
      <w:divBdr>
        <w:top w:val="none" w:sz="0" w:space="0" w:color="auto"/>
        <w:left w:val="none" w:sz="0" w:space="0" w:color="auto"/>
        <w:bottom w:val="none" w:sz="0" w:space="0" w:color="auto"/>
        <w:right w:val="none" w:sz="0" w:space="0" w:color="auto"/>
      </w:divBdr>
    </w:div>
    <w:div w:id="348914326">
      <w:bodyDiv w:val="1"/>
      <w:marLeft w:val="0"/>
      <w:marRight w:val="0"/>
      <w:marTop w:val="0"/>
      <w:marBottom w:val="0"/>
      <w:divBdr>
        <w:top w:val="none" w:sz="0" w:space="0" w:color="auto"/>
        <w:left w:val="none" w:sz="0" w:space="0" w:color="auto"/>
        <w:bottom w:val="none" w:sz="0" w:space="0" w:color="auto"/>
        <w:right w:val="none" w:sz="0" w:space="0" w:color="auto"/>
      </w:divBdr>
    </w:div>
    <w:div w:id="427432640">
      <w:bodyDiv w:val="1"/>
      <w:marLeft w:val="0"/>
      <w:marRight w:val="0"/>
      <w:marTop w:val="0"/>
      <w:marBottom w:val="0"/>
      <w:divBdr>
        <w:top w:val="none" w:sz="0" w:space="0" w:color="auto"/>
        <w:left w:val="none" w:sz="0" w:space="0" w:color="auto"/>
        <w:bottom w:val="none" w:sz="0" w:space="0" w:color="auto"/>
        <w:right w:val="none" w:sz="0" w:space="0" w:color="auto"/>
      </w:divBdr>
    </w:div>
    <w:div w:id="436216264">
      <w:bodyDiv w:val="1"/>
      <w:marLeft w:val="0"/>
      <w:marRight w:val="0"/>
      <w:marTop w:val="0"/>
      <w:marBottom w:val="0"/>
      <w:divBdr>
        <w:top w:val="none" w:sz="0" w:space="0" w:color="auto"/>
        <w:left w:val="none" w:sz="0" w:space="0" w:color="auto"/>
        <w:bottom w:val="none" w:sz="0" w:space="0" w:color="auto"/>
        <w:right w:val="none" w:sz="0" w:space="0" w:color="auto"/>
      </w:divBdr>
    </w:div>
    <w:div w:id="455029326">
      <w:bodyDiv w:val="1"/>
      <w:marLeft w:val="0"/>
      <w:marRight w:val="0"/>
      <w:marTop w:val="0"/>
      <w:marBottom w:val="0"/>
      <w:divBdr>
        <w:top w:val="none" w:sz="0" w:space="0" w:color="auto"/>
        <w:left w:val="none" w:sz="0" w:space="0" w:color="auto"/>
        <w:bottom w:val="none" w:sz="0" w:space="0" w:color="auto"/>
        <w:right w:val="none" w:sz="0" w:space="0" w:color="auto"/>
      </w:divBdr>
    </w:div>
    <w:div w:id="491793681">
      <w:bodyDiv w:val="1"/>
      <w:marLeft w:val="0"/>
      <w:marRight w:val="0"/>
      <w:marTop w:val="0"/>
      <w:marBottom w:val="0"/>
      <w:divBdr>
        <w:top w:val="none" w:sz="0" w:space="0" w:color="auto"/>
        <w:left w:val="none" w:sz="0" w:space="0" w:color="auto"/>
        <w:bottom w:val="none" w:sz="0" w:space="0" w:color="auto"/>
        <w:right w:val="none" w:sz="0" w:space="0" w:color="auto"/>
      </w:divBdr>
    </w:div>
    <w:div w:id="573006830">
      <w:bodyDiv w:val="1"/>
      <w:marLeft w:val="0"/>
      <w:marRight w:val="0"/>
      <w:marTop w:val="0"/>
      <w:marBottom w:val="0"/>
      <w:divBdr>
        <w:top w:val="none" w:sz="0" w:space="0" w:color="auto"/>
        <w:left w:val="none" w:sz="0" w:space="0" w:color="auto"/>
        <w:bottom w:val="none" w:sz="0" w:space="0" w:color="auto"/>
        <w:right w:val="none" w:sz="0" w:space="0" w:color="auto"/>
      </w:divBdr>
    </w:div>
    <w:div w:id="579410684">
      <w:bodyDiv w:val="1"/>
      <w:marLeft w:val="0"/>
      <w:marRight w:val="0"/>
      <w:marTop w:val="0"/>
      <w:marBottom w:val="0"/>
      <w:divBdr>
        <w:top w:val="none" w:sz="0" w:space="0" w:color="auto"/>
        <w:left w:val="none" w:sz="0" w:space="0" w:color="auto"/>
        <w:bottom w:val="none" w:sz="0" w:space="0" w:color="auto"/>
        <w:right w:val="none" w:sz="0" w:space="0" w:color="auto"/>
      </w:divBdr>
    </w:div>
    <w:div w:id="583808577">
      <w:bodyDiv w:val="1"/>
      <w:marLeft w:val="0"/>
      <w:marRight w:val="0"/>
      <w:marTop w:val="0"/>
      <w:marBottom w:val="0"/>
      <w:divBdr>
        <w:top w:val="none" w:sz="0" w:space="0" w:color="auto"/>
        <w:left w:val="none" w:sz="0" w:space="0" w:color="auto"/>
        <w:bottom w:val="none" w:sz="0" w:space="0" w:color="auto"/>
        <w:right w:val="none" w:sz="0" w:space="0" w:color="auto"/>
      </w:divBdr>
    </w:div>
    <w:div w:id="648755949">
      <w:bodyDiv w:val="1"/>
      <w:marLeft w:val="0"/>
      <w:marRight w:val="0"/>
      <w:marTop w:val="0"/>
      <w:marBottom w:val="0"/>
      <w:divBdr>
        <w:top w:val="none" w:sz="0" w:space="0" w:color="auto"/>
        <w:left w:val="none" w:sz="0" w:space="0" w:color="auto"/>
        <w:bottom w:val="none" w:sz="0" w:space="0" w:color="auto"/>
        <w:right w:val="none" w:sz="0" w:space="0" w:color="auto"/>
      </w:divBdr>
    </w:div>
    <w:div w:id="1037466649">
      <w:bodyDiv w:val="1"/>
      <w:marLeft w:val="0"/>
      <w:marRight w:val="0"/>
      <w:marTop w:val="0"/>
      <w:marBottom w:val="0"/>
      <w:divBdr>
        <w:top w:val="none" w:sz="0" w:space="0" w:color="auto"/>
        <w:left w:val="none" w:sz="0" w:space="0" w:color="auto"/>
        <w:bottom w:val="none" w:sz="0" w:space="0" w:color="auto"/>
        <w:right w:val="none" w:sz="0" w:space="0" w:color="auto"/>
      </w:divBdr>
    </w:div>
    <w:div w:id="1162886925">
      <w:bodyDiv w:val="1"/>
      <w:marLeft w:val="0"/>
      <w:marRight w:val="0"/>
      <w:marTop w:val="0"/>
      <w:marBottom w:val="0"/>
      <w:divBdr>
        <w:top w:val="none" w:sz="0" w:space="0" w:color="auto"/>
        <w:left w:val="none" w:sz="0" w:space="0" w:color="auto"/>
        <w:bottom w:val="none" w:sz="0" w:space="0" w:color="auto"/>
        <w:right w:val="none" w:sz="0" w:space="0" w:color="auto"/>
      </w:divBdr>
    </w:div>
    <w:div w:id="1169448245">
      <w:bodyDiv w:val="1"/>
      <w:marLeft w:val="0"/>
      <w:marRight w:val="0"/>
      <w:marTop w:val="0"/>
      <w:marBottom w:val="0"/>
      <w:divBdr>
        <w:top w:val="none" w:sz="0" w:space="0" w:color="auto"/>
        <w:left w:val="none" w:sz="0" w:space="0" w:color="auto"/>
        <w:bottom w:val="none" w:sz="0" w:space="0" w:color="auto"/>
        <w:right w:val="none" w:sz="0" w:space="0" w:color="auto"/>
      </w:divBdr>
    </w:div>
    <w:div w:id="1196385278">
      <w:bodyDiv w:val="1"/>
      <w:marLeft w:val="0"/>
      <w:marRight w:val="0"/>
      <w:marTop w:val="0"/>
      <w:marBottom w:val="0"/>
      <w:divBdr>
        <w:top w:val="none" w:sz="0" w:space="0" w:color="auto"/>
        <w:left w:val="none" w:sz="0" w:space="0" w:color="auto"/>
        <w:bottom w:val="none" w:sz="0" w:space="0" w:color="auto"/>
        <w:right w:val="none" w:sz="0" w:space="0" w:color="auto"/>
      </w:divBdr>
    </w:div>
    <w:div w:id="1331910521">
      <w:bodyDiv w:val="1"/>
      <w:marLeft w:val="0"/>
      <w:marRight w:val="0"/>
      <w:marTop w:val="0"/>
      <w:marBottom w:val="0"/>
      <w:divBdr>
        <w:top w:val="none" w:sz="0" w:space="0" w:color="auto"/>
        <w:left w:val="none" w:sz="0" w:space="0" w:color="auto"/>
        <w:bottom w:val="none" w:sz="0" w:space="0" w:color="auto"/>
        <w:right w:val="none" w:sz="0" w:space="0" w:color="auto"/>
      </w:divBdr>
    </w:div>
    <w:div w:id="1626934800">
      <w:bodyDiv w:val="1"/>
      <w:marLeft w:val="0"/>
      <w:marRight w:val="0"/>
      <w:marTop w:val="0"/>
      <w:marBottom w:val="0"/>
      <w:divBdr>
        <w:top w:val="none" w:sz="0" w:space="0" w:color="auto"/>
        <w:left w:val="none" w:sz="0" w:space="0" w:color="auto"/>
        <w:bottom w:val="none" w:sz="0" w:space="0" w:color="auto"/>
        <w:right w:val="none" w:sz="0" w:space="0" w:color="auto"/>
      </w:divBdr>
    </w:div>
    <w:div w:id="1793282823">
      <w:bodyDiv w:val="1"/>
      <w:marLeft w:val="0"/>
      <w:marRight w:val="0"/>
      <w:marTop w:val="0"/>
      <w:marBottom w:val="0"/>
      <w:divBdr>
        <w:top w:val="none" w:sz="0" w:space="0" w:color="auto"/>
        <w:left w:val="none" w:sz="0" w:space="0" w:color="auto"/>
        <w:bottom w:val="none" w:sz="0" w:space="0" w:color="auto"/>
        <w:right w:val="none" w:sz="0" w:space="0" w:color="auto"/>
      </w:divBdr>
    </w:div>
    <w:div w:id="1818835379">
      <w:bodyDiv w:val="1"/>
      <w:marLeft w:val="0"/>
      <w:marRight w:val="0"/>
      <w:marTop w:val="0"/>
      <w:marBottom w:val="0"/>
      <w:divBdr>
        <w:top w:val="none" w:sz="0" w:space="0" w:color="auto"/>
        <w:left w:val="none" w:sz="0" w:space="0" w:color="auto"/>
        <w:bottom w:val="none" w:sz="0" w:space="0" w:color="auto"/>
        <w:right w:val="none" w:sz="0" w:space="0" w:color="auto"/>
      </w:divBdr>
    </w:div>
    <w:div w:id="1869291707">
      <w:bodyDiv w:val="1"/>
      <w:marLeft w:val="0"/>
      <w:marRight w:val="0"/>
      <w:marTop w:val="0"/>
      <w:marBottom w:val="0"/>
      <w:divBdr>
        <w:top w:val="none" w:sz="0" w:space="0" w:color="auto"/>
        <w:left w:val="none" w:sz="0" w:space="0" w:color="auto"/>
        <w:bottom w:val="none" w:sz="0" w:space="0" w:color="auto"/>
        <w:right w:val="none" w:sz="0" w:space="0" w:color="auto"/>
      </w:divBdr>
    </w:div>
    <w:div w:id="1904287630">
      <w:bodyDiv w:val="1"/>
      <w:marLeft w:val="0"/>
      <w:marRight w:val="0"/>
      <w:marTop w:val="0"/>
      <w:marBottom w:val="0"/>
      <w:divBdr>
        <w:top w:val="none" w:sz="0" w:space="0" w:color="auto"/>
        <w:left w:val="none" w:sz="0" w:space="0" w:color="auto"/>
        <w:bottom w:val="none" w:sz="0" w:space="0" w:color="auto"/>
        <w:right w:val="none" w:sz="0" w:space="0" w:color="auto"/>
      </w:divBdr>
    </w:div>
    <w:div w:id="1967736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ACF2B-DCFC-4485-B589-76A77B2D08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2479</TotalTime>
  <Pages>59</Pages>
  <Words>20648</Words>
  <Characters>117698</Characters>
  <Application>Microsoft Office Word</Application>
  <DocSecurity>0</DocSecurity>
  <Lines>980</Lines>
  <Paragraphs>276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DOCUMENTATIE DE AVIZARE E LUCRARILOR DE INTERVENTIE (D</vt:lpstr>
      <vt:lpstr>DOCUMENTATIE DE AVIZARE E LUCRARILOR DE INTERVENTIE (D</vt:lpstr>
    </vt:vector>
  </TitlesOfParts>
  <Company/>
  <LinksUpToDate>false</LinksUpToDate>
  <CharactersWithSpaces>138070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DOCUMENTATIE DE AVIZARE E LUCRARILOR DE INTERVENTIE (D</dc:title>
  <dc:subject/>
  <dc:creator>ana.dochia</dc:creator>
  <cp:keywords/>
  <cp:lastModifiedBy>Windows User</cp:lastModifiedBy>
  <cp:revision>32</cp:revision>
  <cp:lastPrinted>2024-10-10T09:14:00Z</cp:lastPrinted>
  <dcterms:created xsi:type="dcterms:W3CDTF">2024-09-09T16:01:00Z</dcterms:created>
  <dcterms:modified xsi:type="dcterms:W3CDTF">2024-10-11T09:29:00Z</dcterms:modified>
</cp:coreProperties>
</file>