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911" w:rsidRDefault="00380911" w:rsidP="00380911">
      <w:pPr>
        <w:jc w:val="both"/>
      </w:pPr>
    </w:p>
    <w:p w:rsidR="00380911" w:rsidRDefault="00380911" w:rsidP="00380911">
      <w:pPr>
        <w:jc w:val="both"/>
      </w:pP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E96FF0">
        <w:rPr>
          <w:b/>
        </w:rPr>
        <w:t>284/26.09.2024</w:t>
      </w: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</w:p>
    <w:p w:rsidR="00380911" w:rsidRDefault="00380911" w:rsidP="00380911">
      <w:pPr>
        <w:tabs>
          <w:tab w:val="left" w:pos="1663"/>
        </w:tabs>
        <w:jc w:val="both"/>
        <w:rPr>
          <w:b/>
        </w:rPr>
      </w:pPr>
    </w:p>
    <w:p w:rsidR="0038091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38091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380911" w:rsidRPr="00113491" w:rsidRDefault="00380911" w:rsidP="00380911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>
        <w:rPr>
          <w:rStyle w:val="Strong"/>
          <w:sz w:val="26"/>
          <w:szCs w:val="26"/>
        </w:rPr>
        <w:t>Costești, str. Morii, nr. 7A, județ Argeș</w:t>
      </w:r>
    </w:p>
    <w:p w:rsidR="00380911" w:rsidRDefault="00380911" w:rsidP="00380911">
      <w:pPr>
        <w:jc w:val="right"/>
        <w:rPr>
          <w:sz w:val="26"/>
          <w:szCs w:val="26"/>
        </w:rPr>
      </w:pPr>
    </w:p>
    <w:p w:rsidR="00380911" w:rsidRDefault="00380911" w:rsidP="00380911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418"/>
        <w:gridCol w:w="1843"/>
      </w:tblGrid>
      <w:tr w:rsidR="00380911" w:rsidRPr="00F840C9" w:rsidTr="00D40D45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Elemente de identificare</w:t>
            </w:r>
          </w:p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Carte funciară</w:t>
            </w:r>
          </w:p>
        </w:tc>
        <w:tc>
          <w:tcPr>
            <w:tcW w:w="1843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b/>
                <w:sz w:val="20"/>
                <w:szCs w:val="20"/>
              </w:rPr>
              <w:t>Destinaţia</w:t>
            </w:r>
          </w:p>
        </w:tc>
      </w:tr>
      <w:tr w:rsidR="00380911" w:rsidRPr="00F840C9" w:rsidTr="00D40D45">
        <w:trPr>
          <w:trHeight w:val="1145"/>
        </w:trPr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Cantină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(C2)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color w:val="FF0000"/>
                <w:sz w:val="20"/>
                <w:szCs w:val="20"/>
              </w:rPr>
              <w:t xml:space="preserve"> </w:t>
            </w: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Sc=364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166.223,25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0911" w:rsidRPr="001E087F" w:rsidRDefault="00380911" w:rsidP="00D40D45">
            <w:pPr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Nr. 83061 Costești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80911" w:rsidRPr="001E087F" w:rsidRDefault="00380911" w:rsidP="00D40D45">
            <w:pPr>
              <w:rPr>
                <w:sz w:val="20"/>
                <w:szCs w:val="20"/>
              </w:rPr>
            </w:pP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Servicii sociale, în scopul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desfășurării activității Complexului de Servicii pentru Copii cu Dizabilități Costești</w:t>
            </w: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Clădire Internat P+2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(C3)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Sc=595 mp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Sd=1785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2.301.022,94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Anexă (Cabină poartă)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(C4)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Sc=12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7.081,91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Garaj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 (C6)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Sc=78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8.175,74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Clădire Spălătorie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(C7)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Sc=51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2.047,64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Cameră frigorifică (Spălătorie)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(C8)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Sc=31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52.356,61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 xml:space="preserve">Centrală termică P 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(C9)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77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73.151,48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8.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Bazin apă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(C10)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12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11.364,38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9.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Post Trafo P</w:t>
            </w:r>
          </w:p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(C11)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Sc= 21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14.685,81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10.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Depozit combustibil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rStyle w:val="Strong"/>
                <w:bCs w:val="0"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2.025,65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Rampă acces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rStyle w:val="Strong"/>
                <w:bCs w:val="0"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11.839,07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12.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Împrejmuire gard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L = 275,</w:t>
            </w:r>
            <w:r>
              <w:rPr>
                <w:sz w:val="20"/>
                <w:szCs w:val="20"/>
              </w:rPr>
              <w:t>70 m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37.380,29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vMerge w:val="restart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13.</w:t>
            </w: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Teren (3CC)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bCs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 (3CC)=3900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127.657,35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  <w:tr w:rsidR="00380911" w:rsidRPr="00F840C9" w:rsidTr="00D40D45">
        <w:tc>
          <w:tcPr>
            <w:tcW w:w="596" w:type="dxa"/>
            <w:vMerge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Drept de folosință comună 2DR</w:t>
            </w:r>
          </w:p>
        </w:tc>
        <w:tc>
          <w:tcPr>
            <w:tcW w:w="2552" w:type="dxa"/>
          </w:tcPr>
          <w:p w:rsidR="00380911" w:rsidRPr="001E087F" w:rsidRDefault="00380911" w:rsidP="00D40D45">
            <w:pPr>
              <w:jc w:val="center"/>
              <w:rPr>
                <w:b/>
                <w:sz w:val="20"/>
                <w:szCs w:val="20"/>
              </w:rPr>
            </w:pPr>
            <w:r w:rsidRPr="001E087F">
              <w:rPr>
                <w:rStyle w:val="Strong"/>
                <w:sz w:val="20"/>
                <w:szCs w:val="20"/>
              </w:rPr>
              <w:t>Costești, str. Morii, nr. 7A</w:t>
            </w:r>
            <w:r w:rsidRPr="001E087F">
              <w:rPr>
                <w:sz w:val="20"/>
                <w:szCs w:val="20"/>
              </w:rPr>
              <w:t>,</w:t>
            </w:r>
            <w:r w:rsidRPr="001E087F">
              <w:rPr>
                <w:b/>
                <w:sz w:val="20"/>
                <w:szCs w:val="20"/>
              </w:rPr>
              <w:t xml:space="preserve"> </w:t>
            </w:r>
            <w:r w:rsidRPr="001E087F">
              <w:rPr>
                <w:sz w:val="20"/>
                <w:szCs w:val="20"/>
              </w:rPr>
              <w:t>jud. Argeș</w:t>
            </w:r>
          </w:p>
          <w:p w:rsidR="00380911" w:rsidRPr="001E087F" w:rsidRDefault="00380911" w:rsidP="00D40D45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S (2DR)=223 mp</w:t>
            </w:r>
          </w:p>
        </w:tc>
        <w:tc>
          <w:tcPr>
            <w:tcW w:w="1417" w:type="dxa"/>
            <w:shd w:val="clear" w:color="auto" w:fill="auto"/>
          </w:tcPr>
          <w:p w:rsidR="00380911" w:rsidRPr="001E087F" w:rsidRDefault="00380911" w:rsidP="00D40D45">
            <w:pPr>
              <w:jc w:val="center"/>
              <w:rPr>
                <w:sz w:val="20"/>
                <w:szCs w:val="20"/>
              </w:rPr>
            </w:pPr>
            <w:r w:rsidRPr="001E087F">
              <w:rPr>
                <w:sz w:val="20"/>
                <w:szCs w:val="20"/>
              </w:rPr>
              <w:t>7.299,38</w:t>
            </w:r>
          </w:p>
        </w:tc>
        <w:tc>
          <w:tcPr>
            <w:tcW w:w="1418" w:type="dxa"/>
            <w:vMerge/>
            <w:shd w:val="clear" w:color="auto" w:fill="auto"/>
          </w:tcPr>
          <w:p w:rsidR="00380911" w:rsidRPr="00F840C9" w:rsidRDefault="00380911" w:rsidP="00D40D45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380911" w:rsidRPr="00F840C9" w:rsidRDefault="00380911" w:rsidP="00D40D45">
            <w:pPr>
              <w:rPr>
                <w:color w:val="FF0000"/>
              </w:rPr>
            </w:pPr>
          </w:p>
        </w:tc>
      </w:tr>
    </w:tbl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80911"/>
    <w:rsid w:val="00380911"/>
    <w:rsid w:val="003B659F"/>
    <w:rsid w:val="00707C2F"/>
    <w:rsid w:val="009836DE"/>
    <w:rsid w:val="00DA6C67"/>
    <w:rsid w:val="00DF22F8"/>
    <w:rsid w:val="00E96FF0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809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>Consiliul Judetean Arges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2024-09-19T06:39:00Z</dcterms:created>
  <dcterms:modified xsi:type="dcterms:W3CDTF">2024-09-30T06:22:00Z</dcterms:modified>
</cp:coreProperties>
</file>