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3C" w:rsidRPr="00722389" w:rsidRDefault="00D06C3C" w:rsidP="00850471">
      <w:pPr>
        <w:rPr>
          <w:b/>
          <w:sz w:val="24"/>
          <w:szCs w:val="24"/>
        </w:rPr>
      </w:pPr>
      <w:r w:rsidRPr="003B1F64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ANEXĂ</w:t>
      </w:r>
    </w:p>
    <w:p w:rsidR="00D06C3C" w:rsidRPr="003B1F64" w:rsidRDefault="00D06C3C" w:rsidP="00850471">
      <w:pPr>
        <w:jc w:val="center"/>
        <w:rPr>
          <w:b/>
          <w:sz w:val="24"/>
          <w:szCs w:val="24"/>
          <w:lang w:val="en-US"/>
        </w:rPr>
      </w:pPr>
      <w:r w:rsidRPr="003B1F64">
        <w:rPr>
          <w:b/>
          <w:sz w:val="24"/>
          <w:szCs w:val="24"/>
          <w:lang w:val="en-US"/>
        </w:rPr>
        <w:t xml:space="preserve">                                                              </w:t>
      </w:r>
      <w:r w:rsidRPr="003B1F64">
        <w:rPr>
          <w:b/>
          <w:sz w:val="24"/>
          <w:szCs w:val="24"/>
          <w:lang w:val="en-US"/>
        </w:rPr>
        <w:tab/>
        <w:t xml:space="preserve">          la HCJ NR. ____________________</w:t>
      </w:r>
    </w:p>
    <w:p w:rsidR="00D06C3C" w:rsidRPr="003B1F64" w:rsidRDefault="00D06C3C" w:rsidP="00850471">
      <w:pPr>
        <w:rPr>
          <w:b/>
          <w:sz w:val="28"/>
          <w:szCs w:val="28"/>
          <w:lang w:val="en-US"/>
        </w:rPr>
      </w:pPr>
    </w:p>
    <w:p w:rsidR="003A1D07" w:rsidRDefault="003A1D07" w:rsidP="00850471">
      <w:pPr>
        <w:pStyle w:val="BodyText"/>
        <w:tabs>
          <w:tab w:val="left" w:pos="9720"/>
        </w:tabs>
        <w:spacing w:before="166"/>
        <w:ind w:left="0" w:right="10"/>
        <w:jc w:val="center"/>
        <w:rPr>
          <w:b/>
        </w:rPr>
      </w:pPr>
    </w:p>
    <w:p w:rsidR="003A1D07" w:rsidRPr="00E06BBD" w:rsidRDefault="001F5E93" w:rsidP="00D53DDE">
      <w:pPr>
        <w:tabs>
          <w:tab w:val="left" w:pos="9720"/>
        </w:tabs>
        <w:spacing w:before="1"/>
        <w:ind w:left="719" w:right="10"/>
        <w:jc w:val="center"/>
        <w:rPr>
          <w:b/>
          <w:spacing w:val="-2"/>
          <w:sz w:val="24"/>
        </w:rPr>
      </w:pPr>
      <w:r w:rsidRPr="00E06BBD">
        <w:rPr>
          <w:b/>
          <w:spacing w:val="-2"/>
          <w:sz w:val="24"/>
        </w:rPr>
        <w:t>REGULAMENT</w:t>
      </w:r>
    </w:p>
    <w:p w:rsidR="002B346F" w:rsidRDefault="00D53DDE" w:rsidP="00D53DDE">
      <w:pPr>
        <w:pStyle w:val="Heading1"/>
        <w:tabs>
          <w:tab w:val="left" w:pos="9720"/>
        </w:tabs>
        <w:ind w:right="10"/>
      </w:pPr>
      <w:r>
        <w:t xml:space="preserve">                                           </w:t>
      </w:r>
      <w:r w:rsidR="002B346F">
        <w:t xml:space="preserve">''Gala Excelenței </w:t>
      </w:r>
      <w:r>
        <w:t>în Argeș</w:t>
      </w:r>
      <w:r w:rsidR="002B346F">
        <w:t>''</w:t>
      </w:r>
    </w:p>
    <w:p w:rsidR="00FB4FA3" w:rsidRDefault="00FB4FA3" w:rsidP="00850471">
      <w:pPr>
        <w:pStyle w:val="Heading2"/>
        <w:tabs>
          <w:tab w:val="left" w:pos="9720"/>
        </w:tabs>
        <w:spacing w:before="195"/>
        <w:ind w:left="720" w:right="10"/>
      </w:pPr>
    </w:p>
    <w:p w:rsidR="00FB4FA3" w:rsidRPr="00A23762" w:rsidRDefault="00A23762" w:rsidP="00A23762">
      <w:pPr>
        <w:pStyle w:val="Heading2"/>
        <w:spacing w:before="0"/>
        <w:ind w:right="541"/>
        <w:jc w:val="left"/>
        <w:rPr>
          <w:spacing w:val="-2"/>
        </w:rPr>
      </w:pPr>
      <w:r>
        <w:t>CAPITOLUL</w:t>
      </w:r>
      <w:r>
        <w:rPr>
          <w:spacing w:val="-1"/>
        </w:rPr>
        <w:t xml:space="preserve"> </w:t>
      </w:r>
      <w:r w:rsidR="00D06C3C">
        <w:t>I</w:t>
      </w:r>
      <w:r w:rsidR="00D06C3C">
        <w:rPr>
          <w:spacing w:val="1"/>
        </w:rPr>
        <w:t xml:space="preserve"> </w:t>
      </w:r>
      <w:r w:rsidR="00D06C3C">
        <w:t>-</w:t>
      </w:r>
      <w:r w:rsidR="00D06C3C">
        <w:rPr>
          <w:spacing w:val="-1"/>
        </w:rPr>
        <w:t xml:space="preserve"> </w:t>
      </w:r>
      <w:r w:rsidR="00D06C3C">
        <w:t xml:space="preserve">Dispoziţii </w:t>
      </w:r>
      <w:r w:rsidR="00D06C3C">
        <w:rPr>
          <w:spacing w:val="-2"/>
        </w:rPr>
        <w:t>Generale</w:t>
      </w:r>
    </w:p>
    <w:p w:rsidR="008859CF" w:rsidRDefault="008859CF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b/>
        </w:rPr>
      </w:pPr>
    </w:p>
    <w:p w:rsidR="00CB344C" w:rsidRDefault="00EF2103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</w:pPr>
      <w:r w:rsidRPr="00CB344C">
        <w:rPr>
          <w:b/>
        </w:rPr>
        <w:t>Art.1.</w:t>
      </w:r>
      <w:r w:rsidR="00D53DDE">
        <w:rPr>
          <w:rStyle w:val="salnbdy"/>
          <w:color w:val="000000"/>
        </w:rPr>
        <w:t xml:space="preserve"> </w:t>
      </w:r>
      <w:r w:rsidR="00D53DDE" w:rsidRPr="00D53DDE">
        <w:rPr>
          <w:rStyle w:val="salnbdy"/>
          <w:color w:val="000000"/>
        </w:rPr>
        <w:t>''Gala Excelenței în Argeș''</w:t>
      </w:r>
      <w:r w:rsidR="00D53DDE">
        <w:rPr>
          <w:rStyle w:val="salnbdy"/>
          <w:color w:val="000000"/>
        </w:rPr>
        <w:t xml:space="preserve"> </w:t>
      </w:r>
      <w:r w:rsidR="00D36C6C" w:rsidRPr="00D36C6C">
        <w:rPr>
          <w:rStyle w:val="salnbdy"/>
          <w:color w:val="000000"/>
        </w:rPr>
        <w:t xml:space="preserve">este un </w:t>
      </w:r>
      <w:r w:rsidR="00890BC7">
        <w:rPr>
          <w:rStyle w:val="salnbdy"/>
          <w:color w:val="000000"/>
        </w:rPr>
        <w:t>eveniment</w:t>
      </w:r>
      <w:r w:rsidR="00D36C6C" w:rsidRPr="00D36C6C">
        <w:rPr>
          <w:rStyle w:val="salnbdy"/>
          <w:color w:val="000000"/>
        </w:rPr>
        <w:t xml:space="preserve"> dedicat </w:t>
      </w:r>
      <w:r w:rsidR="00CB344C" w:rsidRPr="00CB344C">
        <w:rPr>
          <w:rStyle w:val="salnbdy"/>
          <w:color w:val="000000"/>
        </w:rPr>
        <w:t>personalităţil</w:t>
      </w:r>
      <w:r w:rsidR="00CB344C">
        <w:rPr>
          <w:rStyle w:val="salnbdy"/>
          <w:color w:val="000000"/>
        </w:rPr>
        <w:t>or</w:t>
      </w:r>
      <w:r w:rsidR="00CB344C" w:rsidRPr="00CB344C">
        <w:rPr>
          <w:rStyle w:val="salnbdy"/>
          <w:color w:val="000000"/>
        </w:rPr>
        <w:t xml:space="preserve"> </w:t>
      </w:r>
      <w:r w:rsidR="00CB344C">
        <w:rPr>
          <w:rStyle w:val="salnbdy"/>
          <w:color w:val="000000"/>
        </w:rPr>
        <w:t xml:space="preserve">argeșene </w:t>
      </w:r>
      <w:r w:rsidR="008327ED">
        <w:rPr>
          <w:rStyle w:val="salnbdy"/>
          <w:color w:val="000000"/>
        </w:rPr>
        <w:t xml:space="preserve">care </w:t>
      </w:r>
      <w:r w:rsidR="008327ED">
        <w:t>s-au remarcat în domenii de referință</w:t>
      </w:r>
      <w:r w:rsidR="008859CF">
        <w:t xml:space="preserve"> în cursul anului 2023</w:t>
      </w:r>
      <w:r w:rsidR="008327ED">
        <w:t xml:space="preserve">. </w:t>
      </w:r>
      <w:r w:rsidR="006C5F05">
        <w:t xml:space="preserve">Consiliul Județean Argeș va decerna premiile în cadrul unei </w:t>
      </w:r>
      <w:r w:rsidR="009A7F97">
        <w:t>ceremonii</w:t>
      </w:r>
      <w:r w:rsidR="006C5F05">
        <w:t xml:space="preserve"> la care vor participa personalități din mediul universitar, cultural</w:t>
      </w:r>
      <w:r w:rsidR="009A7F97">
        <w:t xml:space="preserve">, economic, </w:t>
      </w:r>
      <w:r w:rsidR="008859CF">
        <w:t>administrativ</w:t>
      </w:r>
      <w:r w:rsidR="009A7F97">
        <w:t>,</w:t>
      </w:r>
      <w:r w:rsidR="006C5F05">
        <w:t xml:space="preserve"> </w:t>
      </w:r>
      <w:r w:rsidR="00A02CDD">
        <w:t>sănătate</w:t>
      </w:r>
      <w:r w:rsidR="009A7F97">
        <w:t xml:space="preserve">, </w:t>
      </w:r>
      <w:r w:rsidR="00A02CDD">
        <w:t xml:space="preserve">sport, turism, </w:t>
      </w:r>
      <w:r w:rsidR="009A7F97">
        <w:t>etc</w:t>
      </w:r>
      <w:r w:rsidR="006C5F05">
        <w:t>.</w:t>
      </w:r>
      <w:r w:rsidR="00784D2B" w:rsidRPr="00784D2B">
        <w:t xml:space="preserve"> </w:t>
      </w:r>
    </w:p>
    <w:p w:rsidR="00850471" w:rsidRPr="00784D2B" w:rsidRDefault="00850471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bdy"/>
        </w:rPr>
      </w:pPr>
    </w:p>
    <w:p w:rsidR="00CB344C" w:rsidRPr="00467459" w:rsidRDefault="00890BC7" w:rsidP="00850471">
      <w:pPr>
        <w:pStyle w:val="BodyText"/>
        <w:tabs>
          <w:tab w:val="left" w:pos="9720"/>
        </w:tabs>
        <w:spacing w:line="276" w:lineRule="auto"/>
        <w:ind w:left="90" w:right="10" w:hanging="90"/>
        <w:jc w:val="both"/>
        <w:rPr>
          <w:rStyle w:val="salnbdy"/>
          <w:color w:val="000000"/>
        </w:rPr>
      </w:pPr>
      <w:r w:rsidRPr="00CB344C">
        <w:rPr>
          <w:rStyle w:val="salnbdy"/>
          <w:b/>
          <w:color w:val="000000"/>
        </w:rPr>
        <w:t>Art.2.</w:t>
      </w:r>
      <w:r w:rsidR="00696F7A">
        <w:rPr>
          <w:rStyle w:val="salnbdy"/>
          <w:b/>
          <w:color w:val="000000"/>
        </w:rPr>
        <w:t xml:space="preserve"> </w:t>
      </w:r>
      <w:r w:rsidR="00CB344C" w:rsidRPr="00467459">
        <w:rPr>
          <w:rStyle w:val="salnbdy"/>
          <w:color w:val="000000"/>
        </w:rPr>
        <w:t xml:space="preserve">Domeniile </w:t>
      </w:r>
      <w:r w:rsidR="00A02CDD">
        <w:rPr>
          <w:rStyle w:val="salnbdy"/>
          <w:color w:val="000000"/>
        </w:rPr>
        <w:t>pentru</w:t>
      </w:r>
      <w:r w:rsidR="00CB344C" w:rsidRPr="00467459">
        <w:rPr>
          <w:rStyle w:val="salnbdy"/>
          <w:color w:val="000000"/>
        </w:rPr>
        <w:t xml:space="preserve"> care se acordă premiile de excelenţă sunt următoarele:</w:t>
      </w:r>
    </w:p>
    <w:p w:rsidR="00A02CDD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A02CDD">
        <w:rPr>
          <w:rStyle w:val="salnbdy"/>
          <w:i/>
          <w:color w:val="000000"/>
        </w:rPr>
        <w:t xml:space="preserve"> </w:t>
      </w:r>
      <w:r w:rsidR="00320823" w:rsidRPr="00A02CDD">
        <w:rPr>
          <w:rStyle w:val="salnbdy"/>
          <w:b/>
          <w:i/>
          <w:color w:val="000000"/>
        </w:rPr>
        <w:t>Cultură</w:t>
      </w:r>
      <w:r w:rsidR="003B1F64">
        <w:rPr>
          <w:rStyle w:val="salnbdy"/>
          <w:b/>
          <w:i/>
          <w:color w:val="000000"/>
        </w:rPr>
        <w:t xml:space="preserve"> </w:t>
      </w:r>
      <w:r w:rsidR="00491AB2">
        <w:rPr>
          <w:rStyle w:val="salnbdy"/>
          <w:b/>
          <w:i/>
          <w:color w:val="000000"/>
        </w:rPr>
        <w:t>(</w:t>
      </w:r>
      <w:r w:rsidR="00F40F2A" w:rsidRPr="00A02CDD">
        <w:rPr>
          <w:rStyle w:val="salnbdy"/>
          <w:b/>
          <w:i/>
          <w:color w:val="000000"/>
        </w:rPr>
        <w:t>Art</w:t>
      </w:r>
      <w:r w:rsidR="00491AB2">
        <w:rPr>
          <w:rStyle w:val="salnbdy"/>
          <w:b/>
          <w:i/>
          <w:color w:val="000000"/>
        </w:rPr>
        <w:t>ele</w:t>
      </w:r>
      <w:r w:rsidR="00F40F2A" w:rsidRPr="00A02CDD">
        <w:rPr>
          <w:rStyle w:val="salnbdy"/>
          <w:b/>
          <w:i/>
          <w:color w:val="000000"/>
        </w:rPr>
        <w:t xml:space="preserve"> spectacolului, Arte vizuale, Artă dramatică, Muzică, </w:t>
      </w:r>
      <w:r w:rsidR="00CB344C" w:rsidRPr="00A02CDD">
        <w:rPr>
          <w:rStyle w:val="salnbdy"/>
          <w:b/>
          <w:i/>
          <w:color w:val="000000"/>
        </w:rPr>
        <w:t>Literatură</w:t>
      </w:r>
      <w:r w:rsidR="00491AB2">
        <w:rPr>
          <w:rStyle w:val="salnbdy"/>
          <w:color w:val="000000"/>
        </w:rPr>
        <w:t>)</w:t>
      </w:r>
    </w:p>
    <w:p w:rsidR="00320823" w:rsidRPr="00A02CDD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i/>
          <w:color w:val="000000"/>
        </w:rPr>
      </w:pPr>
      <w:r w:rsidRPr="00A02CDD">
        <w:rPr>
          <w:rStyle w:val="salnbdy"/>
          <w:i/>
          <w:color w:val="000000"/>
        </w:rPr>
        <w:t xml:space="preserve"> </w:t>
      </w:r>
      <w:r w:rsidR="00320823" w:rsidRPr="00A02CDD">
        <w:rPr>
          <w:rStyle w:val="salnbdy"/>
          <w:b/>
          <w:i/>
          <w:color w:val="000000"/>
        </w:rPr>
        <w:t>Educație</w:t>
      </w:r>
      <w:r w:rsidR="00E73983" w:rsidRPr="00A02CDD">
        <w:rPr>
          <w:rStyle w:val="salnbdy"/>
          <w:b/>
          <w:i/>
          <w:color w:val="000000"/>
        </w:rPr>
        <w:t>/Științe</w:t>
      </w:r>
      <w:r w:rsidR="00320823" w:rsidRPr="00A02CDD">
        <w:rPr>
          <w:rStyle w:val="salnbdy"/>
          <w:b/>
          <w:color w:val="000000"/>
        </w:rPr>
        <w:t xml:space="preserve"> </w:t>
      </w:r>
    </w:p>
    <w:p w:rsidR="009101E2" w:rsidRPr="00A02CDD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b/>
          <w:i/>
          <w:color w:val="000000"/>
        </w:rPr>
      </w:pPr>
      <w:r w:rsidRPr="00A02CDD">
        <w:rPr>
          <w:rStyle w:val="salnbdy"/>
          <w:b/>
          <w:i/>
          <w:color w:val="000000"/>
        </w:rPr>
        <w:t xml:space="preserve"> </w:t>
      </w:r>
      <w:r w:rsidR="008327ED" w:rsidRPr="00A02CDD">
        <w:rPr>
          <w:rStyle w:val="salnbdy"/>
          <w:b/>
          <w:i/>
          <w:color w:val="000000"/>
        </w:rPr>
        <w:t xml:space="preserve">Sănătate </w:t>
      </w:r>
    </w:p>
    <w:p w:rsidR="00320823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A02CDD">
        <w:rPr>
          <w:rStyle w:val="salnbdy"/>
          <w:b/>
          <w:i/>
          <w:color w:val="000000"/>
        </w:rPr>
        <w:t xml:space="preserve"> </w:t>
      </w:r>
      <w:r w:rsidR="00320823" w:rsidRPr="00A02CDD">
        <w:rPr>
          <w:rStyle w:val="salnbdy"/>
          <w:b/>
          <w:i/>
          <w:color w:val="000000"/>
        </w:rPr>
        <w:t>Sport</w:t>
      </w:r>
      <w:r w:rsidR="00320823" w:rsidRPr="00A02CDD">
        <w:rPr>
          <w:rStyle w:val="salnbdy"/>
          <w:b/>
          <w:color w:val="000000"/>
        </w:rPr>
        <w:t xml:space="preserve"> </w:t>
      </w:r>
    </w:p>
    <w:p w:rsidR="00320823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i/>
          <w:color w:val="000000"/>
        </w:rPr>
        <w:t xml:space="preserve"> </w:t>
      </w:r>
      <w:r w:rsidR="00F40F2A" w:rsidRPr="00850471">
        <w:rPr>
          <w:rStyle w:val="salnbdy"/>
          <w:b/>
          <w:i/>
          <w:color w:val="000000"/>
        </w:rPr>
        <w:t>Tineret</w:t>
      </w:r>
      <w:r w:rsidR="00F40F2A" w:rsidRPr="00850471">
        <w:rPr>
          <w:rStyle w:val="salnbdy"/>
          <w:b/>
          <w:color w:val="000000"/>
        </w:rPr>
        <w:t xml:space="preserve"> </w:t>
      </w:r>
    </w:p>
    <w:p w:rsidR="00467D24" w:rsidRPr="00467D24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850471">
        <w:rPr>
          <w:rStyle w:val="salnbdy"/>
          <w:b/>
          <w:i/>
          <w:color w:val="000000"/>
        </w:rPr>
        <w:t xml:space="preserve"> </w:t>
      </w:r>
      <w:r w:rsidR="00467D24">
        <w:rPr>
          <w:rStyle w:val="salnbdy"/>
          <w:b/>
          <w:i/>
          <w:color w:val="000000"/>
        </w:rPr>
        <w:t>Turism/ Protecția mediului;</w:t>
      </w:r>
    </w:p>
    <w:p w:rsidR="00320823" w:rsidRPr="00C82F7F" w:rsidRDefault="00467D24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 w:themeColor="text1"/>
        </w:rPr>
      </w:pPr>
      <w:r w:rsidRPr="00C82F7F">
        <w:rPr>
          <w:rStyle w:val="salnbdy"/>
          <w:b/>
          <w:i/>
          <w:color w:val="000000" w:themeColor="text1"/>
        </w:rPr>
        <w:t xml:space="preserve"> </w:t>
      </w:r>
      <w:r w:rsidR="008859CF" w:rsidRPr="00C82F7F">
        <w:rPr>
          <w:rStyle w:val="salnbdy"/>
          <w:b/>
          <w:i/>
          <w:color w:val="000000" w:themeColor="text1"/>
        </w:rPr>
        <w:t xml:space="preserve">Mediu </w:t>
      </w:r>
      <w:r w:rsidRPr="00C82F7F">
        <w:rPr>
          <w:rStyle w:val="salnbdy"/>
          <w:b/>
          <w:i/>
          <w:color w:val="000000" w:themeColor="text1"/>
        </w:rPr>
        <w:t>de afaceri</w:t>
      </w:r>
    </w:p>
    <w:p w:rsidR="00320823" w:rsidRPr="00C82F7F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 w:themeColor="text1"/>
        </w:rPr>
      </w:pPr>
      <w:r w:rsidRPr="00C82F7F">
        <w:rPr>
          <w:rStyle w:val="salnbdy"/>
          <w:i/>
          <w:color w:val="000000" w:themeColor="text1"/>
        </w:rPr>
        <w:t xml:space="preserve"> </w:t>
      </w:r>
      <w:r w:rsidR="00320823" w:rsidRPr="00C82F7F">
        <w:rPr>
          <w:rStyle w:val="salnbdy"/>
          <w:b/>
          <w:i/>
          <w:color w:val="000000" w:themeColor="text1"/>
        </w:rPr>
        <w:t>Mass – media</w:t>
      </w:r>
      <w:r w:rsidR="00320823" w:rsidRPr="00C82F7F">
        <w:rPr>
          <w:rStyle w:val="salnbdy"/>
          <w:color w:val="000000" w:themeColor="text1"/>
        </w:rPr>
        <w:t>;</w:t>
      </w:r>
    </w:p>
    <w:p w:rsidR="00320823" w:rsidRPr="00C82F7F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 w:themeColor="text1"/>
        </w:rPr>
      </w:pPr>
      <w:r w:rsidRPr="00C82F7F">
        <w:rPr>
          <w:rStyle w:val="salnbdy"/>
          <w:i/>
          <w:color w:val="000000" w:themeColor="text1"/>
        </w:rPr>
        <w:t xml:space="preserve"> </w:t>
      </w:r>
      <w:r w:rsidR="00320823" w:rsidRPr="00C82F7F">
        <w:rPr>
          <w:rStyle w:val="salnbdy"/>
          <w:b/>
          <w:i/>
          <w:color w:val="000000" w:themeColor="text1"/>
        </w:rPr>
        <w:t>Mediu</w:t>
      </w:r>
      <w:r w:rsidR="00467D24" w:rsidRPr="00C82F7F">
        <w:rPr>
          <w:rStyle w:val="salnbdy"/>
          <w:b/>
          <w:i/>
          <w:color w:val="000000" w:themeColor="text1"/>
        </w:rPr>
        <w:t xml:space="preserve"> public/ </w:t>
      </w:r>
      <w:r w:rsidR="008C7DA9" w:rsidRPr="00C82F7F">
        <w:rPr>
          <w:rStyle w:val="salnbdy"/>
          <w:b/>
          <w:i/>
          <w:color w:val="000000" w:themeColor="text1"/>
        </w:rPr>
        <w:t>Administrație</w:t>
      </w:r>
    </w:p>
    <w:p w:rsidR="00467D24" w:rsidRPr="00C82F7F" w:rsidRDefault="00850471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 w:themeColor="text1"/>
        </w:rPr>
      </w:pPr>
      <w:r w:rsidRPr="00C82F7F">
        <w:rPr>
          <w:rStyle w:val="salnbdy"/>
          <w:i/>
          <w:color w:val="000000" w:themeColor="text1"/>
        </w:rPr>
        <w:t xml:space="preserve"> </w:t>
      </w:r>
      <w:r w:rsidR="00784D2B" w:rsidRPr="00C82F7F">
        <w:rPr>
          <w:b/>
          <w:i/>
          <w:color w:val="000000" w:themeColor="text1"/>
        </w:rPr>
        <w:t>Social</w:t>
      </w:r>
      <w:r w:rsidR="00784D2B" w:rsidRPr="00C82F7F">
        <w:rPr>
          <w:color w:val="000000" w:themeColor="text1"/>
        </w:rPr>
        <w:t xml:space="preserve"> </w:t>
      </w:r>
      <w:r w:rsidRPr="00C82F7F">
        <w:rPr>
          <w:rStyle w:val="salnbdy"/>
          <w:i/>
          <w:color w:val="000000" w:themeColor="text1"/>
        </w:rPr>
        <w:t xml:space="preserve"> </w:t>
      </w:r>
    </w:p>
    <w:p w:rsidR="00CB344C" w:rsidRPr="00467D24" w:rsidRDefault="00467D24" w:rsidP="00491AB2">
      <w:pPr>
        <w:pStyle w:val="BodyText"/>
        <w:numPr>
          <w:ilvl w:val="0"/>
          <w:numId w:val="11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i/>
          <w:color w:val="000000"/>
        </w:rPr>
      </w:pPr>
      <w:r>
        <w:rPr>
          <w:rStyle w:val="Strong"/>
          <w:b w:val="0"/>
          <w:i/>
        </w:rPr>
        <w:t xml:space="preserve"> </w:t>
      </w:r>
      <w:r w:rsidR="00DB24F7" w:rsidRPr="00467D24">
        <w:rPr>
          <w:rStyle w:val="Strong"/>
          <w:b w:val="0"/>
          <w:i/>
        </w:rPr>
        <w:t>P</w:t>
      </w:r>
      <w:r w:rsidR="00DB24F7" w:rsidRPr="00467D24">
        <w:rPr>
          <w:rStyle w:val="Strong"/>
          <w:i/>
        </w:rPr>
        <w:t xml:space="preserve">remiul de Înaltă Apreciere </w:t>
      </w:r>
      <w:r w:rsidR="00DB24F7">
        <w:rPr>
          <w:rStyle w:val="Strong"/>
        </w:rPr>
        <w:t xml:space="preserve">- </w:t>
      </w:r>
      <w:r w:rsidR="00DB24F7" w:rsidRPr="00467D24">
        <w:rPr>
          <w:rStyle w:val="salnbdy"/>
          <w:i/>
          <w:color w:val="000000"/>
        </w:rPr>
        <w:t>,,</w:t>
      </w:r>
      <w:r w:rsidR="00CB344C" w:rsidRPr="00467D24">
        <w:rPr>
          <w:rStyle w:val="salnbdy"/>
          <w:i/>
          <w:color w:val="000000"/>
        </w:rPr>
        <w:t xml:space="preserve">Ambasadorul </w:t>
      </w:r>
      <w:r w:rsidRPr="00467D24">
        <w:rPr>
          <w:rStyle w:val="salnbdy"/>
          <w:i/>
          <w:color w:val="000000"/>
        </w:rPr>
        <w:t>A</w:t>
      </w:r>
      <w:r w:rsidR="00784D2B" w:rsidRPr="00467D24">
        <w:rPr>
          <w:rStyle w:val="salnbdy"/>
          <w:i/>
          <w:color w:val="000000"/>
        </w:rPr>
        <w:t>rgeșului</w:t>
      </w:r>
      <w:r w:rsidR="00DB24F7" w:rsidRPr="00467D24">
        <w:rPr>
          <w:rStyle w:val="salnbdy"/>
          <w:i/>
          <w:color w:val="000000"/>
        </w:rPr>
        <w:t>”</w:t>
      </w:r>
      <w:r w:rsidR="00CB344C" w:rsidRPr="00467D24">
        <w:rPr>
          <w:rStyle w:val="salnbdy"/>
          <w:i/>
          <w:color w:val="000000"/>
        </w:rPr>
        <w:t xml:space="preserve"> </w:t>
      </w:r>
    </w:p>
    <w:p w:rsidR="00696F7A" w:rsidRPr="00C949E1" w:rsidRDefault="008859CF" w:rsidP="00491AB2">
      <w:pPr>
        <w:pStyle w:val="BodyText"/>
        <w:numPr>
          <w:ilvl w:val="0"/>
          <w:numId w:val="11"/>
        </w:numPr>
        <w:tabs>
          <w:tab w:val="left" w:pos="9720"/>
        </w:tabs>
        <w:spacing w:after="240" w:line="276" w:lineRule="auto"/>
        <w:ind w:right="10"/>
        <w:jc w:val="both"/>
        <w:rPr>
          <w:rStyle w:val="salnbdy"/>
          <w:i/>
          <w:color w:val="000000"/>
        </w:rPr>
      </w:pPr>
      <w:r>
        <w:rPr>
          <w:rStyle w:val="salnbdy"/>
          <w:b/>
          <w:i/>
          <w:color w:val="000000"/>
        </w:rPr>
        <w:t xml:space="preserve"> </w:t>
      </w:r>
      <w:r w:rsidR="00696F7A" w:rsidRPr="00467D24">
        <w:rPr>
          <w:rStyle w:val="salnbdy"/>
          <w:b/>
          <w:i/>
          <w:color w:val="000000"/>
        </w:rPr>
        <w:t>Premii speciale</w:t>
      </w:r>
      <w:r w:rsidR="00C949E1" w:rsidRPr="00467D24">
        <w:rPr>
          <w:rStyle w:val="salnbdy"/>
          <w:i/>
          <w:color w:val="000000"/>
        </w:rPr>
        <w:t xml:space="preserve"> – </w:t>
      </w:r>
      <w:r w:rsidR="00C949E1" w:rsidRPr="00467D24">
        <w:rPr>
          <w:i/>
        </w:rPr>
        <w:t>„Meri</w:t>
      </w:r>
      <w:r w:rsidR="00C949E1" w:rsidRPr="00467D24">
        <w:rPr>
          <w:i/>
          <w:spacing w:val="-15"/>
        </w:rPr>
        <w:t xml:space="preserve">t </w:t>
      </w:r>
      <w:r w:rsidR="00C949E1" w:rsidRPr="00467D24">
        <w:rPr>
          <w:i/>
        </w:rPr>
        <w:t>pentr</w:t>
      </w:r>
      <w:r w:rsidR="00C949E1" w:rsidRPr="00467D24">
        <w:rPr>
          <w:i/>
          <w:spacing w:val="-15"/>
        </w:rPr>
        <w:t xml:space="preserve">u </w:t>
      </w:r>
      <w:r w:rsidR="00C949E1" w:rsidRPr="00467D24">
        <w:rPr>
          <w:i/>
        </w:rPr>
        <w:t>întreag</w:t>
      </w:r>
      <w:r w:rsidR="00C949E1" w:rsidRPr="00467D24">
        <w:rPr>
          <w:i/>
          <w:spacing w:val="-15"/>
        </w:rPr>
        <w:t xml:space="preserve">a </w:t>
      </w:r>
      <w:r w:rsidR="00C949E1" w:rsidRPr="00467D24">
        <w:rPr>
          <w:i/>
        </w:rPr>
        <w:t>activitate</w:t>
      </w:r>
      <w:r w:rsidR="00C949E1" w:rsidRPr="00467D24">
        <w:rPr>
          <w:i/>
          <w:color w:val="000000"/>
        </w:rPr>
        <w:t>”</w:t>
      </w:r>
    </w:p>
    <w:p w:rsidR="00D06C3C" w:rsidRPr="00D06C3C" w:rsidRDefault="00A23762" w:rsidP="00850471">
      <w:pPr>
        <w:pStyle w:val="Heading2"/>
        <w:spacing w:before="0"/>
        <w:ind w:left="90" w:right="537" w:hanging="90"/>
        <w:jc w:val="left"/>
        <w:rPr>
          <w:spacing w:val="-2"/>
        </w:rPr>
      </w:pPr>
      <w:r>
        <w:t>CAPITOLUL</w:t>
      </w:r>
      <w:r>
        <w:rPr>
          <w:spacing w:val="-1"/>
        </w:rPr>
        <w:t xml:space="preserve"> </w:t>
      </w:r>
      <w:r w:rsidR="00D06C3C">
        <w:t>II –</w:t>
      </w:r>
      <w:r w:rsidR="00D06C3C">
        <w:rPr>
          <w:spacing w:val="-1"/>
        </w:rPr>
        <w:t xml:space="preserve"> </w:t>
      </w:r>
      <w:r w:rsidR="00D06C3C">
        <w:t xml:space="preserve">Cadrul </w:t>
      </w:r>
      <w:r w:rsidR="00D06C3C">
        <w:rPr>
          <w:spacing w:val="-2"/>
        </w:rPr>
        <w:t>legal</w:t>
      </w:r>
    </w:p>
    <w:p w:rsidR="008859CF" w:rsidRDefault="008859CF" w:rsidP="00850471">
      <w:pPr>
        <w:pStyle w:val="BodyText"/>
        <w:spacing w:line="276" w:lineRule="auto"/>
        <w:ind w:left="90" w:right="10" w:hanging="90"/>
        <w:jc w:val="both"/>
        <w:rPr>
          <w:b/>
        </w:rPr>
      </w:pPr>
    </w:p>
    <w:p w:rsidR="008859CF" w:rsidRDefault="00D06C3C" w:rsidP="008859CF">
      <w:pPr>
        <w:pStyle w:val="BodyText"/>
        <w:spacing w:line="276" w:lineRule="auto"/>
        <w:ind w:left="90" w:right="10" w:hanging="90"/>
        <w:jc w:val="both"/>
      </w:pPr>
      <w:r w:rsidRPr="00D06C3C">
        <w:rPr>
          <w:b/>
        </w:rPr>
        <w:t xml:space="preserve">Art.3. </w:t>
      </w:r>
      <w:r>
        <w:t xml:space="preserve">Potrivit prevederilor legale, autorităţile publice au </w:t>
      </w:r>
      <w:r w:rsidR="003B1F64">
        <w:t>obligația</w:t>
      </w:r>
      <w:r w:rsidR="00C43282">
        <w:t xml:space="preserve"> să sprijine cultura</w:t>
      </w:r>
      <w:r w:rsidR="00CD5C2E" w:rsidRPr="003B1F64">
        <w:t xml:space="preserve">, </w:t>
      </w:r>
      <w:r w:rsidR="008859CF">
        <w:t xml:space="preserve">educația, </w:t>
      </w:r>
      <w:r w:rsidR="00CD5C2E" w:rsidRPr="00CD5C2E">
        <w:t>tineretul, sportul,</w:t>
      </w:r>
      <w:r w:rsidR="00CD5C2E" w:rsidRPr="003B1F64">
        <w:t xml:space="preserve"> etc</w:t>
      </w:r>
      <w:r w:rsidR="00C43282">
        <w:t xml:space="preserve">. La baza </w:t>
      </w:r>
      <w:r>
        <w:t>elaborării acestui regulament stau prevederile:</w:t>
      </w:r>
    </w:p>
    <w:p w:rsidR="008859CF" w:rsidRDefault="00D06C3C" w:rsidP="008859CF">
      <w:pPr>
        <w:pStyle w:val="BodyText"/>
        <w:numPr>
          <w:ilvl w:val="0"/>
          <w:numId w:val="5"/>
        </w:numPr>
        <w:spacing w:line="276" w:lineRule="auto"/>
        <w:ind w:right="10"/>
        <w:jc w:val="both"/>
      </w:pPr>
      <w:r w:rsidRPr="008859CF">
        <w:t>Ordonanţei de urgenţă a Guvernului nr. 57/2019 privind Codul Administrativ, cu modificările și completările ulterioare</w:t>
      </w:r>
      <w:r w:rsidR="00850471" w:rsidRPr="008859CF">
        <w:t>;</w:t>
      </w:r>
    </w:p>
    <w:p w:rsidR="00D06C3C" w:rsidRPr="008859CF" w:rsidRDefault="00D06C3C" w:rsidP="008859CF">
      <w:pPr>
        <w:pStyle w:val="BodyText"/>
        <w:numPr>
          <w:ilvl w:val="0"/>
          <w:numId w:val="5"/>
        </w:numPr>
        <w:spacing w:line="276" w:lineRule="auto"/>
        <w:ind w:right="10"/>
        <w:jc w:val="both"/>
      </w:pPr>
      <w:r w:rsidRPr="008859CF">
        <w:t xml:space="preserve">Legii nr. 273/2006 privind finanțele publice locale, cu modificările şi completările </w:t>
      </w:r>
      <w:r w:rsidRPr="008859CF">
        <w:rPr>
          <w:spacing w:val="-2"/>
        </w:rPr>
        <w:t>ulterioare</w:t>
      </w:r>
      <w:r w:rsidR="00850471" w:rsidRPr="008859CF">
        <w:rPr>
          <w:spacing w:val="-2"/>
        </w:rPr>
        <w:t>;</w:t>
      </w:r>
    </w:p>
    <w:p w:rsidR="008859CF" w:rsidRDefault="008859CF" w:rsidP="008859CF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b/>
          <w:bCs/>
          <w:i/>
          <w:iCs/>
        </w:rPr>
      </w:pPr>
    </w:p>
    <w:p w:rsidR="00D06C3C" w:rsidRPr="00B33822" w:rsidRDefault="00A23762" w:rsidP="008859CF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bdy"/>
          <w:b/>
          <w:i/>
          <w:color w:val="000000"/>
        </w:rPr>
      </w:pPr>
      <w:r w:rsidRPr="00D06C3C">
        <w:rPr>
          <w:b/>
          <w:bCs/>
          <w:i/>
          <w:iCs/>
        </w:rPr>
        <w:t>CAPITOLUL</w:t>
      </w:r>
      <w:r w:rsidR="00D06C3C" w:rsidRPr="00D06C3C">
        <w:rPr>
          <w:b/>
          <w:bCs/>
          <w:i/>
          <w:iCs/>
        </w:rPr>
        <w:t xml:space="preserve"> I</w:t>
      </w:r>
      <w:r w:rsidR="00D06C3C">
        <w:rPr>
          <w:b/>
          <w:bCs/>
          <w:i/>
          <w:iCs/>
        </w:rPr>
        <w:t>I</w:t>
      </w:r>
      <w:r w:rsidR="00D06C3C" w:rsidRPr="00D06C3C">
        <w:rPr>
          <w:b/>
          <w:bCs/>
          <w:i/>
          <w:iCs/>
        </w:rPr>
        <w:t>I</w:t>
      </w:r>
      <w:r w:rsidR="00D06C3C" w:rsidRPr="00D06C3C">
        <w:rPr>
          <w:rStyle w:val="salnbdy"/>
          <w:color w:val="000000"/>
        </w:rPr>
        <w:t xml:space="preserve"> –</w:t>
      </w:r>
      <w:r w:rsidR="00D06C3C">
        <w:rPr>
          <w:rStyle w:val="salnbdy"/>
          <w:color w:val="000000"/>
        </w:rPr>
        <w:t xml:space="preserve"> </w:t>
      </w:r>
      <w:r w:rsidR="00D06C3C" w:rsidRPr="00B33822">
        <w:rPr>
          <w:rStyle w:val="salnbdy"/>
          <w:b/>
          <w:i/>
          <w:color w:val="000000"/>
        </w:rPr>
        <w:t>Principii și criterii de premi</w:t>
      </w:r>
      <w:r w:rsidR="00B33822" w:rsidRPr="00B33822">
        <w:rPr>
          <w:rStyle w:val="salnbdy"/>
          <w:b/>
          <w:i/>
          <w:color w:val="000000"/>
        </w:rPr>
        <w:t>ere</w:t>
      </w:r>
    </w:p>
    <w:p w:rsidR="008859CF" w:rsidRDefault="008859C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b/>
        </w:rPr>
      </w:pPr>
    </w:p>
    <w:p w:rsidR="003220E7" w:rsidRDefault="00467459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 w:rsidRPr="00467459">
        <w:rPr>
          <w:b/>
        </w:rPr>
        <w:t>Art.</w:t>
      </w:r>
      <w:r w:rsidR="00D06C3C">
        <w:rPr>
          <w:b/>
        </w:rPr>
        <w:t>4</w:t>
      </w:r>
      <w:r w:rsidRPr="00467459">
        <w:rPr>
          <w:b/>
        </w:rPr>
        <w:t>.</w:t>
      </w:r>
      <w:r w:rsidRPr="00467459">
        <w:rPr>
          <w:rStyle w:val="salnbdy"/>
          <w:b/>
        </w:rPr>
        <w:t xml:space="preserve"> </w:t>
      </w:r>
      <w:r w:rsidRPr="00467459">
        <w:rPr>
          <w:rStyle w:val="salnbdy"/>
        </w:rPr>
        <w:t>Principii de Conferire</w:t>
      </w:r>
      <w:r>
        <w:rPr>
          <w:rStyle w:val="salnbdy"/>
        </w:rPr>
        <w:t xml:space="preserve"> </w:t>
      </w:r>
    </w:p>
    <w:p w:rsidR="00A23762" w:rsidRDefault="00467459" w:rsidP="00365104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 w:rsidRPr="00784D2B">
        <w:rPr>
          <w:rStyle w:val="salnbdy"/>
        </w:rPr>
        <w:t>Premi</w:t>
      </w:r>
      <w:r w:rsidR="00467D24">
        <w:rPr>
          <w:rStyle w:val="salnbdy"/>
        </w:rPr>
        <w:t>i</w:t>
      </w:r>
      <w:r w:rsidRPr="00784D2B">
        <w:rPr>
          <w:rStyle w:val="salnbdy"/>
        </w:rPr>
        <w:t>l</w:t>
      </w:r>
      <w:r w:rsidR="00467D24">
        <w:rPr>
          <w:rStyle w:val="salnbdy"/>
        </w:rPr>
        <w:t>e</w:t>
      </w:r>
      <w:r w:rsidRPr="00784D2B">
        <w:rPr>
          <w:rStyle w:val="salnbdy"/>
        </w:rPr>
        <w:t xml:space="preserve"> de </w:t>
      </w:r>
      <w:r w:rsidR="00491AB2" w:rsidRPr="00784D2B">
        <w:rPr>
          <w:rStyle w:val="salnbdy"/>
        </w:rPr>
        <w:t>excelență</w:t>
      </w:r>
      <w:r w:rsidRPr="00784D2B">
        <w:rPr>
          <w:rStyle w:val="salnbdy"/>
        </w:rPr>
        <w:t xml:space="preserve"> se acordă personalităţilor </w:t>
      </w:r>
      <w:r w:rsidR="003220E7">
        <w:rPr>
          <w:rStyle w:val="salnbdy"/>
        </w:rPr>
        <w:t>din Argeș</w:t>
      </w:r>
      <w:r w:rsidR="008859CF">
        <w:rPr>
          <w:rStyle w:val="salnbdy"/>
        </w:rPr>
        <w:t>,</w:t>
      </w:r>
      <w:r w:rsidR="003220E7">
        <w:rPr>
          <w:rStyle w:val="salnbdy"/>
        </w:rPr>
        <w:t xml:space="preserve"> </w:t>
      </w:r>
      <w:r w:rsidRPr="00784D2B">
        <w:rPr>
          <w:rStyle w:val="salnbdy"/>
        </w:rPr>
        <w:t>care prin activitatea</w:t>
      </w:r>
      <w:r>
        <w:rPr>
          <w:rStyle w:val="salnbdy"/>
        </w:rPr>
        <w:t xml:space="preserve"> </w:t>
      </w:r>
      <w:r w:rsidRPr="00784D2B">
        <w:rPr>
          <w:rStyle w:val="salnbdy"/>
        </w:rPr>
        <w:t>ştiinţifică şi profesională</w:t>
      </w:r>
      <w:r w:rsidR="00467D24">
        <w:rPr>
          <w:rStyle w:val="salnbdy"/>
        </w:rPr>
        <w:t>, rezultatele recunoscute la nivel național și internațional</w:t>
      </w:r>
      <w:r w:rsidRPr="00784D2B">
        <w:rPr>
          <w:rStyle w:val="salnbdy"/>
        </w:rPr>
        <w:t xml:space="preserve"> au contribuit în mod esenţial la prestigiul</w:t>
      </w:r>
      <w:r>
        <w:rPr>
          <w:rStyle w:val="salnbdy"/>
        </w:rPr>
        <w:t xml:space="preserve"> județului Argeș.</w:t>
      </w:r>
    </w:p>
    <w:p w:rsidR="008859CF" w:rsidRDefault="008859C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b/>
        </w:rPr>
      </w:pPr>
    </w:p>
    <w:p w:rsidR="002B2117" w:rsidRDefault="00C231FA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b/>
        </w:rPr>
      </w:pPr>
      <w:r w:rsidRPr="00C231FA">
        <w:rPr>
          <w:rStyle w:val="salnbdy"/>
          <w:b/>
        </w:rPr>
        <w:lastRenderedPageBreak/>
        <w:t>Art.</w:t>
      </w:r>
      <w:r w:rsidR="00D06C3C">
        <w:rPr>
          <w:rStyle w:val="salnbdy"/>
          <w:b/>
        </w:rPr>
        <w:t>5</w:t>
      </w:r>
      <w:r w:rsidRPr="00C231FA">
        <w:rPr>
          <w:rStyle w:val="salnbdy"/>
          <w:b/>
        </w:rPr>
        <w:t>.</w:t>
      </w:r>
      <w:r w:rsidR="002B2117" w:rsidRPr="002B2117">
        <w:t xml:space="preserve"> </w:t>
      </w:r>
      <w:r w:rsidR="008859CF">
        <w:rPr>
          <w:rStyle w:val="atl"/>
        </w:rPr>
        <w:t xml:space="preserve">Candidaturile pentru </w:t>
      </w:r>
      <w:r w:rsidR="002B2117">
        <w:rPr>
          <w:rStyle w:val="atl"/>
        </w:rPr>
        <w:t>premiere</w:t>
      </w:r>
      <w:r w:rsidR="002B2117" w:rsidRPr="002B2117">
        <w:t xml:space="preserve"> </w:t>
      </w:r>
      <w:r w:rsidR="002B2117">
        <w:rPr>
          <w:rStyle w:val="atl"/>
        </w:rPr>
        <w:t>sunt considerate eligibile pentru etapele de selectare şi evaluare calitativă, dacă sunt identificate cumulativ următoarele criterii de eligibilitate:</w:t>
      </w:r>
    </w:p>
    <w:p w:rsidR="00467459" w:rsidRPr="00C231FA" w:rsidRDefault="00296AF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>
        <w:rPr>
          <w:rStyle w:val="salnbdy"/>
          <w:b/>
        </w:rPr>
        <w:t>(1)</w:t>
      </w:r>
      <w:r w:rsidR="00C231FA">
        <w:rPr>
          <w:rStyle w:val="salnbdy"/>
          <w:b/>
        </w:rPr>
        <w:t xml:space="preserve"> </w:t>
      </w:r>
      <w:r w:rsidR="00C231FA" w:rsidRPr="001B35BC">
        <w:rPr>
          <w:rStyle w:val="salnbdy"/>
          <w:i/>
        </w:rPr>
        <w:t xml:space="preserve">Criterii </w:t>
      </w:r>
      <w:r w:rsidR="00696F7A" w:rsidRPr="001B35BC">
        <w:rPr>
          <w:rStyle w:val="salnbdy"/>
          <w:i/>
        </w:rPr>
        <w:t>generale</w:t>
      </w:r>
      <w:r w:rsidR="00696F7A">
        <w:rPr>
          <w:rStyle w:val="salnbdy"/>
        </w:rPr>
        <w:t xml:space="preserve"> pentru acordarea premiilor</w:t>
      </w:r>
      <w:r w:rsidR="00C231FA" w:rsidRPr="00C231FA">
        <w:rPr>
          <w:rStyle w:val="salnbdy"/>
        </w:rPr>
        <w:t>:</w:t>
      </w:r>
    </w:p>
    <w:p w:rsidR="00C231FA" w:rsidRPr="00352B27" w:rsidRDefault="00352B27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>1.</w:t>
      </w:r>
      <w:r w:rsidR="00C231FA" w:rsidRPr="00352B27">
        <w:rPr>
          <w:rStyle w:val="salnbdy"/>
          <w:color w:val="000000"/>
        </w:rPr>
        <w:t xml:space="preserve"> </w:t>
      </w:r>
      <w:r w:rsidR="002B2117" w:rsidRPr="00352B27">
        <w:rPr>
          <w:rStyle w:val="salnbdy"/>
          <w:color w:val="000000"/>
        </w:rPr>
        <w:t xml:space="preserve">Competenţe </w:t>
      </w:r>
      <w:r w:rsidR="00C231FA" w:rsidRPr="00352B27">
        <w:rPr>
          <w:rStyle w:val="salnbdy"/>
          <w:color w:val="000000"/>
        </w:rPr>
        <w:t>şi moralitate</w:t>
      </w:r>
    </w:p>
    <w:p w:rsidR="00C231FA" w:rsidRPr="00352B27" w:rsidRDefault="00C231FA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352B27">
        <w:rPr>
          <w:rStyle w:val="salnbdy"/>
          <w:color w:val="000000"/>
        </w:rPr>
        <w:t xml:space="preserve">2. </w:t>
      </w:r>
      <w:r w:rsidR="0037765D">
        <w:rPr>
          <w:rStyle w:val="salnbdy"/>
          <w:color w:val="000000"/>
        </w:rPr>
        <w:t>Plusv</w:t>
      </w:r>
      <w:r w:rsidR="002B2117" w:rsidRPr="00352B27">
        <w:rPr>
          <w:rStyle w:val="salnbdy"/>
          <w:color w:val="000000"/>
        </w:rPr>
        <w:t>aloare,</w:t>
      </w:r>
      <w:r w:rsidR="002B2117">
        <w:rPr>
          <w:rStyle w:val="salnbdy"/>
          <w:color w:val="000000"/>
        </w:rPr>
        <w:t xml:space="preserve"> </w:t>
      </w:r>
      <w:r w:rsidR="008859CF">
        <w:rPr>
          <w:rStyle w:val="salnbdy"/>
          <w:color w:val="000000"/>
        </w:rPr>
        <w:t>m</w:t>
      </w:r>
      <w:r w:rsidRPr="00352B27">
        <w:rPr>
          <w:rStyle w:val="salnbdy"/>
          <w:color w:val="000000"/>
        </w:rPr>
        <w:t>erite profesionale în domeniul propus</w:t>
      </w:r>
      <w:r w:rsidR="00C51DEA">
        <w:rPr>
          <w:rStyle w:val="salnbdy"/>
          <w:color w:val="000000"/>
        </w:rPr>
        <w:t>;</w:t>
      </w:r>
      <w:r w:rsidRPr="00352B27">
        <w:rPr>
          <w:rStyle w:val="salnbdy"/>
          <w:color w:val="000000"/>
        </w:rPr>
        <w:t xml:space="preserve"> </w:t>
      </w:r>
    </w:p>
    <w:p w:rsidR="004A342B" w:rsidRDefault="00C231FA" w:rsidP="00C134F2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352B27">
        <w:rPr>
          <w:rStyle w:val="salnbdy"/>
          <w:color w:val="000000"/>
        </w:rPr>
        <w:t>3. Activitate</w:t>
      </w:r>
      <w:r w:rsidR="00352B27">
        <w:rPr>
          <w:rStyle w:val="salnbdy"/>
          <w:color w:val="000000"/>
        </w:rPr>
        <w:t>a</w:t>
      </w:r>
      <w:r w:rsidRPr="00352B27">
        <w:rPr>
          <w:rStyle w:val="salnbdy"/>
          <w:color w:val="000000"/>
        </w:rPr>
        <w:t xml:space="preserve"> desfăşurată</w:t>
      </w:r>
      <w:r w:rsidR="00C51DEA">
        <w:rPr>
          <w:rStyle w:val="salnbdy"/>
          <w:color w:val="000000"/>
        </w:rPr>
        <w:t xml:space="preserve"> și</w:t>
      </w:r>
      <w:r w:rsidR="00C51DEA" w:rsidRPr="00C51DEA">
        <w:t xml:space="preserve"> </w:t>
      </w:r>
      <w:r w:rsidR="00C51DEA">
        <w:t>c</w:t>
      </w:r>
      <w:r w:rsidR="00C51DEA" w:rsidRPr="00C51DEA">
        <w:rPr>
          <w:rStyle w:val="salnbdy"/>
          <w:color w:val="000000"/>
        </w:rPr>
        <w:t xml:space="preserve">ontribuţia adusă la creşterea prestigiului sau notorietăţii </w:t>
      </w:r>
      <w:r w:rsidR="00C51DEA">
        <w:rPr>
          <w:rStyle w:val="salnbdy"/>
          <w:color w:val="000000"/>
        </w:rPr>
        <w:t>județului</w:t>
      </w:r>
      <w:r w:rsidR="00C51DEA" w:rsidRPr="00C51DEA">
        <w:rPr>
          <w:rStyle w:val="salnbdy"/>
          <w:color w:val="000000"/>
        </w:rPr>
        <w:t>;</w:t>
      </w:r>
      <w:r w:rsidR="00C51DEA">
        <w:rPr>
          <w:rStyle w:val="salnbdy"/>
          <w:color w:val="000000"/>
        </w:rPr>
        <w:t xml:space="preserve"> </w:t>
      </w:r>
      <w:r w:rsidRPr="00352B27">
        <w:rPr>
          <w:rStyle w:val="salnbdy"/>
          <w:color w:val="000000"/>
        </w:rPr>
        <w:t xml:space="preserve"> </w:t>
      </w:r>
    </w:p>
    <w:p w:rsidR="00296AFF" w:rsidRDefault="00296AF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  <w:r>
        <w:rPr>
          <w:rStyle w:val="salnbdy"/>
          <w:b/>
        </w:rPr>
        <w:t xml:space="preserve">(2) </w:t>
      </w:r>
      <w:r w:rsidRPr="00696F7A">
        <w:rPr>
          <w:rStyle w:val="salnbdy"/>
          <w:i/>
        </w:rPr>
        <w:t xml:space="preserve">Criterii </w:t>
      </w:r>
      <w:r w:rsidR="00696F7A" w:rsidRPr="00696F7A">
        <w:rPr>
          <w:rStyle w:val="salnbdy"/>
          <w:i/>
        </w:rPr>
        <w:t>specifice</w:t>
      </w:r>
      <w:r w:rsidR="00696F7A">
        <w:rPr>
          <w:rStyle w:val="salnbdy"/>
        </w:rPr>
        <w:t xml:space="preserve"> </w:t>
      </w:r>
      <w:r w:rsidR="00696F7A" w:rsidRPr="00C231FA">
        <w:rPr>
          <w:rStyle w:val="salnbdy"/>
        </w:rPr>
        <w:t>pentru acordarea premiilor</w:t>
      </w:r>
      <w:r w:rsidR="00696F7A">
        <w:rPr>
          <w:rStyle w:val="salnbdy"/>
        </w:rPr>
        <w:t>:</w:t>
      </w:r>
    </w:p>
    <w:p w:rsidR="00696F7A" w:rsidRPr="00696F7A" w:rsidRDefault="008859C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>1.  Î</w:t>
      </w:r>
      <w:r w:rsidR="00696F7A" w:rsidRPr="00696F7A">
        <w:rPr>
          <w:rStyle w:val="salnbdy"/>
          <w:color w:val="000000"/>
        </w:rPr>
        <w:t>ncadrarea în categoria de premiere;</w:t>
      </w:r>
    </w:p>
    <w:p w:rsidR="008859CF" w:rsidRDefault="008859CF" w:rsidP="008859CF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 xml:space="preserve">2. </w:t>
      </w:r>
      <w:r w:rsidR="008C7DA9">
        <w:rPr>
          <w:rStyle w:val="salnbdy"/>
          <w:color w:val="000000"/>
        </w:rPr>
        <w:t xml:space="preserve">Diplome, Atestate, Certificate, Distincții, Titluri, etc. obținute pentru activitatea și/sau rezultatele din domeniul profesional, </w:t>
      </w:r>
      <w:r w:rsidR="00E3585E">
        <w:rPr>
          <w:rStyle w:val="salnbdy"/>
          <w:color w:val="000000"/>
        </w:rPr>
        <w:t>recunoscute</w:t>
      </w:r>
      <w:r w:rsidR="008C7DA9">
        <w:rPr>
          <w:rStyle w:val="salnbdy"/>
          <w:color w:val="000000"/>
        </w:rPr>
        <w:t xml:space="preserve"> național/inter</w:t>
      </w:r>
      <w:r w:rsidR="008C7DA9" w:rsidRPr="00C82F7F">
        <w:rPr>
          <w:rStyle w:val="salnbdy"/>
          <w:color w:val="000000" w:themeColor="text1"/>
        </w:rPr>
        <w:t>național</w:t>
      </w:r>
      <w:r w:rsidR="00E3585E" w:rsidRPr="00C82F7F">
        <w:rPr>
          <w:rStyle w:val="salnbdy"/>
          <w:color w:val="000000" w:themeColor="text1"/>
        </w:rPr>
        <w:t xml:space="preserve"> </w:t>
      </w:r>
      <w:r w:rsidR="00E3585E" w:rsidRPr="00C82F7F">
        <w:rPr>
          <w:rStyle w:val="salnbdy"/>
          <w:b/>
          <w:bCs/>
          <w:color w:val="000000" w:themeColor="text1"/>
        </w:rPr>
        <w:t>în anul 2023</w:t>
      </w:r>
      <w:r w:rsidR="008C7DA9" w:rsidRPr="00C82F7F">
        <w:rPr>
          <w:rStyle w:val="salnbdy"/>
          <w:color w:val="000000" w:themeColor="text1"/>
        </w:rPr>
        <w:t>;</w:t>
      </w:r>
    </w:p>
    <w:p w:rsidR="00696F7A" w:rsidRPr="00696F7A" w:rsidRDefault="008859CF" w:rsidP="008859CF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 xml:space="preserve">3. </w:t>
      </w:r>
      <w:r w:rsidR="00696F7A" w:rsidRPr="00696F7A">
        <w:rPr>
          <w:rStyle w:val="salnbdy"/>
          <w:color w:val="000000"/>
        </w:rPr>
        <w:t>Relevanța activităților și rezultatelor în raport cu categoria de premiere;</w:t>
      </w:r>
    </w:p>
    <w:p w:rsidR="00696F7A" w:rsidRDefault="008859C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>4.</w:t>
      </w:r>
      <w:r w:rsidR="00696F7A" w:rsidRPr="00696F7A">
        <w:rPr>
          <w:rStyle w:val="salnbdy"/>
          <w:color w:val="000000"/>
        </w:rPr>
        <w:t xml:space="preserve"> Vizibilitatea </w:t>
      </w:r>
      <w:r w:rsidR="002B2117">
        <w:rPr>
          <w:rStyle w:val="salnbdy"/>
          <w:color w:val="000000"/>
        </w:rPr>
        <w:t>activității</w:t>
      </w:r>
      <w:r w:rsidR="00696F7A" w:rsidRPr="00696F7A">
        <w:rPr>
          <w:rStyle w:val="salnbdy"/>
          <w:color w:val="000000"/>
        </w:rPr>
        <w:t xml:space="preserve"> la nivel național, internațional.</w:t>
      </w:r>
    </w:p>
    <w:p w:rsidR="008859CF" w:rsidRDefault="008859CF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b/>
          <w:spacing w:val="-4"/>
        </w:rPr>
      </w:pPr>
    </w:p>
    <w:p w:rsidR="00657E31" w:rsidRPr="00657E31" w:rsidRDefault="00657E31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 w:rsidRPr="00657E31">
        <w:rPr>
          <w:b/>
          <w:spacing w:val="-4"/>
        </w:rPr>
        <w:t>Art.</w:t>
      </w:r>
      <w:r w:rsidR="00D06C3C">
        <w:rPr>
          <w:b/>
          <w:spacing w:val="-4"/>
        </w:rPr>
        <w:t>6</w:t>
      </w:r>
      <w:r w:rsidRPr="00657E31">
        <w:rPr>
          <w:b/>
          <w:spacing w:val="-4"/>
        </w:rPr>
        <w:t xml:space="preserve">. </w:t>
      </w:r>
      <w:r w:rsidRPr="00657E31">
        <w:rPr>
          <w:rStyle w:val="salnbdy"/>
          <w:color w:val="000000"/>
        </w:rPr>
        <w:t>Nu pot fi nominalizate pentru acordarea premiilor de excelenţă persoanele care se găsesc în vreuna din</w:t>
      </w:r>
      <w:r>
        <w:rPr>
          <w:rStyle w:val="salnbdy"/>
          <w:color w:val="000000"/>
        </w:rPr>
        <w:t xml:space="preserve"> </w:t>
      </w:r>
      <w:r w:rsidRPr="00657E31">
        <w:rPr>
          <w:rStyle w:val="salnbdy"/>
          <w:color w:val="000000"/>
        </w:rPr>
        <w:t>următoarele situaţii:</w:t>
      </w:r>
    </w:p>
    <w:p w:rsidR="00657E31" w:rsidRPr="00657E31" w:rsidRDefault="009101E2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color w:val="000000"/>
        </w:rPr>
      </w:pPr>
      <w:r>
        <w:rPr>
          <w:rStyle w:val="salnbdy"/>
          <w:color w:val="000000"/>
        </w:rPr>
        <w:t xml:space="preserve">a. </w:t>
      </w:r>
      <w:r w:rsidR="00657E31" w:rsidRPr="00657E31">
        <w:rPr>
          <w:rStyle w:val="salnbdy"/>
          <w:color w:val="000000"/>
        </w:rPr>
        <w:t>condamnate prin hotărâre judecătorească definitivă, pentru infracţiuni contra statului, crime împotriva</w:t>
      </w:r>
      <w:r w:rsidR="00657E31">
        <w:rPr>
          <w:rStyle w:val="salnbdy"/>
          <w:color w:val="000000"/>
        </w:rPr>
        <w:t xml:space="preserve"> </w:t>
      </w:r>
      <w:r w:rsidR="00657E31" w:rsidRPr="00657E31">
        <w:rPr>
          <w:rStyle w:val="salnbdy"/>
          <w:color w:val="000000"/>
        </w:rPr>
        <w:t>umanităţii şi alte fapte penale</w:t>
      </w:r>
      <w:r w:rsidR="009A7F97">
        <w:rPr>
          <w:rStyle w:val="salnbdy"/>
          <w:color w:val="000000"/>
        </w:rPr>
        <w:t>;</w:t>
      </w:r>
    </w:p>
    <w:p w:rsidR="009101E2" w:rsidRDefault="00E3585E" w:rsidP="009101E2">
      <w:pPr>
        <w:pStyle w:val="BodyText"/>
        <w:tabs>
          <w:tab w:val="left" w:pos="9720"/>
        </w:tabs>
        <w:spacing w:line="276" w:lineRule="auto"/>
        <w:ind w:left="90" w:right="10"/>
        <w:jc w:val="both"/>
      </w:pPr>
      <w:r>
        <w:rPr>
          <w:rStyle w:val="salnbdy"/>
          <w:color w:val="000000"/>
        </w:rPr>
        <w:t>b</w:t>
      </w:r>
      <w:r w:rsidR="009101E2">
        <w:rPr>
          <w:rStyle w:val="salnbdy"/>
          <w:color w:val="000000"/>
        </w:rPr>
        <w:t xml:space="preserve">. </w:t>
      </w:r>
      <w:r w:rsidR="009101E2">
        <w:t xml:space="preserve">sancționați profesional de organizator sau de angajator. </w:t>
      </w:r>
    </w:p>
    <w:p w:rsidR="009101E2" w:rsidRDefault="009101E2" w:rsidP="009101E2">
      <w:pPr>
        <w:pStyle w:val="BodyText"/>
        <w:tabs>
          <w:tab w:val="left" w:pos="9720"/>
        </w:tabs>
        <w:spacing w:line="276" w:lineRule="auto"/>
        <w:ind w:left="90" w:right="10"/>
        <w:jc w:val="both"/>
        <w:rPr>
          <w:rStyle w:val="salnbdy"/>
          <w:color w:val="000000"/>
        </w:rPr>
      </w:pPr>
    </w:p>
    <w:p w:rsidR="00B12BC3" w:rsidRDefault="00A23762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b/>
          <w:bCs/>
          <w:i/>
          <w:iCs/>
        </w:rPr>
      </w:pPr>
      <w:r w:rsidRPr="00D06C3C">
        <w:rPr>
          <w:b/>
          <w:bCs/>
          <w:i/>
          <w:iCs/>
        </w:rPr>
        <w:t>CAPITOLUL I</w:t>
      </w:r>
      <w:r>
        <w:rPr>
          <w:b/>
          <w:bCs/>
          <w:i/>
          <w:iCs/>
        </w:rPr>
        <w:t xml:space="preserve">V </w:t>
      </w:r>
      <w:r w:rsidR="001B35BC">
        <w:rPr>
          <w:b/>
          <w:bCs/>
          <w:i/>
          <w:iCs/>
        </w:rPr>
        <w:t xml:space="preserve">– </w:t>
      </w:r>
      <w:r w:rsidR="001B35BC" w:rsidRPr="001B35BC">
        <w:rPr>
          <w:b/>
          <w:bCs/>
          <w:i/>
          <w:iCs/>
        </w:rPr>
        <w:t xml:space="preserve">Componența și Atribuțiile Juriului </w:t>
      </w:r>
      <w:r w:rsidR="001B35BC">
        <w:rPr>
          <w:b/>
          <w:bCs/>
          <w:i/>
          <w:iCs/>
        </w:rPr>
        <w:t xml:space="preserve"> </w:t>
      </w:r>
    </w:p>
    <w:p w:rsidR="00467057" w:rsidRDefault="001B35BC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 w:rsidRPr="00536EEC">
        <w:rPr>
          <w:rStyle w:val="salnttl"/>
          <w:b/>
        </w:rPr>
        <w:t>Art.</w:t>
      </w:r>
      <w:r>
        <w:rPr>
          <w:rStyle w:val="salnttl"/>
          <w:b/>
        </w:rPr>
        <w:t>7</w:t>
      </w:r>
      <w:r w:rsidRPr="00536EEC">
        <w:rPr>
          <w:rStyle w:val="salnttl"/>
          <w:b/>
        </w:rPr>
        <w:t xml:space="preserve">. </w:t>
      </w:r>
      <w:r>
        <w:rPr>
          <w:rStyle w:val="salnttl"/>
          <w:b/>
        </w:rPr>
        <w:t>(</w:t>
      </w:r>
      <w:r w:rsidRPr="00536EEC">
        <w:rPr>
          <w:rStyle w:val="salnttl"/>
          <w:b/>
        </w:rPr>
        <w:t>1)</w:t>
      </w:r>
      <w:r>
        <w:rPr>
          <w:rStyle w:val="salnttl"/>
          <w:b/>
        </w:rPr>
        <w:t xml:space="preserve"> </w:t>
      </w:r>
      <w:r>
        <w:t xml:space="preserve">Juriul va fi desemnat </w:t>
      </w:r>
      <w:r w:rsidR="00831C6E">
        <w:t xml:space="preserve">prin </w:t>
      </w:r>
      <w:r w:rsidR="00831C6E">
        <w:rPr>
          <w:spacing w:val="-4"/>
        </w:rPr>
        <w:t>dispoziție a</w:t>
      </w:r>
      <w:r w:rsidR="00831C6E">
        <w:rPr>
          <w:spacing w:val="-11"/>
        </w:rPr>
        <w:t xml:space="preserve"> </w:t>
      </w:r>
      <w:r w:rsidR="00831C6E">
        <w:rPr>
          <w:spacing w:val="-4"/>
        </w:rPr>
        <w:t>Președintelui</w:t>
      </w:r>
      <w:r w:rsidR="00831C6E">
        <w:rPr>
          <w:spacing w:val="-11"/>
        </w:rPr>
        <w:t xml:space="preserve"> </w:t>
      </w:r>
      <w:r w:rsidR="00831C6E">
        <w:rPr>
          <w:spacing w:val="-4"/>
        </w:rPr>
        <w:t>Consiliului</w:t>
      </w:r>
      <w:r w:rsidR="00831C6E">
        <w:rPr>
          <w:spacing w:val="-11"/>
        </w:rPr>
        <w:t xml:space="preserve"> </w:t>
      </w:r>
      <w:r w:rsidR="00831C6E">
        <w:rPr>
          <w:spacing w:val="-4"/>
        </w:rPr>
        <w:t>Județean</w:t>
      </w:r>
      <w:r w:rsidR="00831C6E">
        <w:rPr>
          <w:spacing w:val="-11"/>
        </w:rPr>
        <w:t xml:space="preserve"> </w:t>
      </w:r>
      <w:r w:rsidR="00831C6E">
        <w:rPr>
          <w:spacing w:val="-4"/>
        </w:rPr>
        <w:t>Argeș;</w:t>
      </w:r>
    </w:p>
    <w:p w:rsidR="00831C6E" w:rsidRDefault="00831C6E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 w:rsidRPr="00536EEC">
        <w:rPr>
          <w:rStyle w:val="salnttl"/>
          <w:b/>
        </w:rPr>
        <w:t xml:space="preserve"> </w:t>
      </w:r>
      <w:r>
        <w:rPr>
          <w:rStyle w:val="salnttl"/>
          <w:b/>
        </w:rPr>
        <w:t>(2</w:t>
      </w:r>
      <w:r w:rsidR="00830BC4">
        <w:rPr>
          <w:rStyle w:val="salnttl"/>
          <w:b/>
        </w:rPr>
        <w:t xml:space="preserve">) </w:t>
      </w:r>
      <w:r w:rsidR="00830BC4" w:rsidRPr="00536EEC">
        <w:rPr>
          <w:rStyle w:val="salnttl"/>
        </w:rPr>
        <w:t>Juri</w:t>
      </w:r>
      <w:r w:rsidR="00830BC4">
        <w:rPr>
          <w:rStyle w:val="salnttl"/>
        </w:rPr>
        <w:t>ul</w:t>
      </w:r>
      <w:r w:rsidR="00830BC4" w:rsidRPr="00536EEC">
        <w:rPr>
          <w:rStyle w:val="salnttl"/>
        </w:rPr>
        <w:t xml:space="preserve"> </w:t>
      </w:r>
      <w:r>
        <w:rPr>
          <w:rStyle w:val="salnttl"/>
        </w:rPr>
        <w:t>format din specialiști din domeniile nominalizate,</w:t>
      </w:r>
      <w:r w:rsidR="00830BC4">
        <w:rPr>
          <w:rStyle w:val="salnttl"/>
        </w:rPr>
        <w:t xml:space="preserve"> </w:t>
      </w:r>
      <w:r>
        <w:rPr>
          <w:rStyle w:val="salnttl"/>
        </w:rPr>
        <w:t>este alcătuit</w:t>
      </w:r>
      <w:r w:rsidRPr="00536EEC">
        <w:rPr>
          <w:rStyle w:val="salnttl"/>
        </w:rPr>
        <w:t xml:space="preserve"> </w:t>
      </w:r>
      <w:r w:rsidR="00830BC4" w:rsidRPr="00536EEC">
        <w:rPr>
          <w:rStyle w:val="salnttl"/>
        </w:rPr>
        <w:t>din</w:t>
      </w:r>
      <w:r w:rsidR="00830BC4">
        <w:rPr>
          <w:rStyle w:val="salnttl"/>
        </w:rPr>
        <w:t>tr-un număr impar de membri</w:t>
      </w:r>
      <w:r w:rsidR="00830BC4" w:rsidRPr="003F30FC">
        <w:t xml:space="preserve"> </w:t>
      </w:r>
      <w:r w:rsidR="00830BC4" w:rsidRPr="003F30FC">
        <w:rPr>
          <w:rStyle w:val="salnttl"/>
        </w:rPr>
        <w:t>(inclusiv președintele acest</w:t>
      </w:r>
      <w:r>
        <w:rPr>
          <w:rStyle w:val="salnttl"/>
        </w:rPr>
        <w:t>u</w:t>
      </w:r>
      <w:r w:rsidR="00830BC4" w:rsidRPr="003F30FC">
        <w:rPr>
          <w:rStyle w:val="salnttl"/>
        </w:rPr>
        <w:t>ia)</w:t>
      </w:r>
      <w:r w:rsidR="006C43FD">
        <w:rPr>
          <w:rStyle w:val="salnttl"/>
        </w:rPr>
        <w:t>;</w:t>
      </w:r>
    </w:p>
    <w:p w:rsidR="00830BC4" w:rsidRDefault="00831C6E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 w:rsidRPr="00831C6E">
        <w:rPr>
          <w:rStyle w:val="salnttl"/>
          <w:b/>
        </w:rPr>
        <w:t>(3)</w:t>
      </w:r>
      <w:r>
        <w:rPr>
          <w:rStyle w:val="salnttl"/>
        </w:rPr>
        <w:t xml:space="preserve"> </w:t>
      </w:r>
      <w:r w:rsidR="00830BC4">
        <w:rPr>
          <w:rStyle w:val="salnttl"/>
        </w:rPr>
        <w:t xml:space="preserve">Componența juriului </w:t>
      </w:r>
      <w:r>
        <w:rPr>
          <w:rStyle w:val="salnttl"/>
        </w:rPr>
        <w:t>cuprinde</w:t>
      </w:r>
      <w:r w:rsidR="00830BC4">
        <w:rPr>
          <w:rStyle w:val="salnttl"/>
        </w:rPr>
        <w:t xml:space="preserve"> </w:t>
      </w:r>
      <w:r w:rsidR="00830BC4" w:rsidRPr="002E36F6">
        <w:rPr>
          <w:rStyle w:val="salnttl"/>
        </w:rPr>
        <w:t>reprezentanţi ai mediului</w:t>
      </w:r>
      <w:r w:rsidR="00830BC4">
        <w:rPr>
          <w:rStyle w:val="salnttl"/>
        </w:rPr>
        <w:t xml:space="preserve"> cultural, administrativ</w:t>
      </w:r>
      <w:r w:rsidR="00830BC4" w:rsidRPr="002E36F6">
        <w:rPr>
          <w:rStyle w:val="salnttl"/>
        </w:rPr>
        <w:t xml:space="preserve">, </w:t>
      </w:r>
      <w:r w:rsidR="00830BC4">
        <w:rPr>
          <w:rStyle w:val="salnttl"/>
        </w:rPr>
        <w:t xml:space="preserve">universitar, </w:t>
      </w:r>
      <w:r>
        <w:rPr>
          <w:rStyle w:val="salnttl"/>
        </w:rPr>
        <w:t>educațional</w:t>
      </w:r>
      <w:r w:rsidR="008859CF">
        <w:rPr>
          <w:rStyle w:val="salnttl"/>
        </w:rPr>
        <w:t xml:space="preserve">, ai </w:t>
      </w:r>
      <w:r w:rsidR="00E3585E" w:rsidRPr="00C134F2">
        <w:rPr>
          <w:rStyle w:val="salnttl"/>
        </w:rPr>
        <w:t>C</w:t>
      </w:r>
      <w:r w:rsidR="00491AB2" w:rsidRPr="00C134F2">
        <w:rPr>
          <w:rStyle w:val="salnttl"/>
        </w:rPr>
        <w:t xml:space="preserve">onsiliului </w:t>
      </w:r>
      <w:r w:rsidR="00E3585E" w:rsidRPr="00C134F2">
        <w:rPr>
          <w:rStyle w:val="salnttl"/>
        </w:rPr>
        <w:t>J</w:t>
      </w:r>
      <w:r w:rsidR="00491AB2" w:rsidRPr="00C134F2">
        <w:rPr>
          <w:rStyle w:val="salnttl"/>
        </w:rPr>
        <w:t>udețean</w:t>
      </w:r>
      <w:r w:rsidR="00E3585E" w:rsidRPr="00C134F2">
        <w:rPr>
          <w:rStyle w:val="salnttl"/>
        </w:rPr>
        <w:t xml:space="preserve"> Argeș</w:t>
      </w:r>
      <w:r w:rsidR="008859CF">
        <w:rPr>
          <w:rStyle w:val="salnttl"/>
        </w:rPr>
        <w:t>,</w:t>
      </w:r>
      <w:r w:rsidR="00830BC4">
        <w:rPr>
          <w:rStyle w:val="salnttl"/>
        </w:rPr>
        <w:t xml:space="preserve"> </w:t>
      </w:r>
      <w:r w:rsidR="00830BC4" w:rsidRPr="00536EEC">
        <w:rPr>
          <w:rStyle w:val="salnttl"/>
        </w:rPr>
        <w:t>fără ca vreun membru al juriului să poată</w:t>
      </w:r>
      <w:r w:rsidR="00830BC4">
        <w:rPr>
          <w:rStyle w:val="salnttl"/>
        </w:rPr>
        <w:t xml:space="preserve"> </w:t>
      </w:r>
      <w:r w:rsidR="00830BC4" w:rsidRPr="00536EEC">
        <w:rPr>
          <w:rStyle w:val="salnttl"/>
        </w:rPr>
        <w:t>fi nominalizat pentru ob</w:t>
      </w:r>
      <w:r w:rsidR="006C43FD">
        <w:rPr>
          <w:rStyle w:val="salnttl"/>
        </w:rPr>
        <w:t>ţinerea premiului de excelenţă;</w:t>
      </w:r>
    </w:p>
    <w:p w:rsidR="00830BC4" w:rsidRDefault="00830BC4" w:rsidP="006C43FD">
      <w:pPr>
        <w:pStyle w:val="BodyText"/>
        <w:tabs>
          <w:tab w:val="left" w:pos="9720"/>
        </w:tabs>
        <w:spacing w:line="276" w:lineRule="auto"/>
        <w:ind w:right="10"/>
        <w:jc w:val="both"/>
      </w:pPr>
      <w:r>
        <w:rPr>
          <w:rStyle w:val="salnttl"/>
          <w:b/>
        </w:rPr>
        <w:t xml:space="preserve">(4) </w:t>
      </w:r>
      <w:r w:rsidR="00FB6647">
        <w:rPr>
          <w:rStyle w:val="salnttl"/>
          <w:b/>
        </w:rPr>
        <w:t xml:space="preserve"> </w:t>
      </w:r>
      <w:r>
        <w:rPr>
          <w:rStyle w:val="salnttl"/>
          <w:b/>
        </w:rPr>
        <w:t>S</w:t>
      </w:r>
      <w:r>
        <w:t>ecretar</w:t>
      </w:r>
      <w:r w:rsidR="006C43FD">
        <w:t>iat</w:t>
      </w:r>
      <w:r>
        <w:t xml:space="preserve">ul juriului </w:t>
      </w:r>
      <w:r w:rsidR="006C43FD">
        <w:t xml:space="preserve">este format din 2 reprezentanți din aparatul propriu al </w:t>
      </w:r>
      <w:r w:rsidR="006C43FD">
        <w:rPr>
          <w:spacing w:val="-4"/>
        </w:rPr>
        <w:t>Consiliului</w:t>
      </w:r>
      <w:r w:rsidR="006C43FD">
        <w:rPr>
          <w:spacing w:val="-11"/>
        </w:rPr>
        <w:t xml:space="preserve"> </w:t>
      </w:r>
      <w:r w:rsidR="006C43FD">
        <w:rPr>
          <w:spacing w:val="-4"/>
        </w:rPr>
        <w:t>Județean</w:t>
      </w:r>
      <w:r w:rsidR="006C43FD">
        <w:rPr>
          <w:spacing w:val="-11"/>
        </w:rPr>
        <w:t xml:space="preserve"> </w:t>
      </w:r>
      <w:r w:rsidR="006C43FD">
        <w:rPr>
          <w:spacing w:val="-4"/>
        </w:rPr>
        <w:t>Argeș;</w:t>
      </w:r>
    </w:p>
    <w:p w:rsidR="00FB6647" w:rsidRDefault="00FB6647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>
        <w:rPr>
          <w:rStyle w:val="salnttl"/>
          <w:b/>
        </w:rPr>
        <w:t>(5)</w:t>
      </w:r>
      <w:r w:rsidR="001F29D2">
        <w:rPr>
          <w:rStyle w:val="salnttl"/>
          <w:b/>
        </w:rPr>
        <w:t xml:space="preserve"> </w:t>
      </w:r>
      <w:r w:rsidRPr="002E36F6">
        <w:rPr>
          <w:rStyle w:val="salnttl"/>
        </w:rPr>
        <w:t>Membrii comisiei de</w:t>
      </w:r>
      <w:r>
        <w:rPr>
          <w:rStyle w:val="salnttl"/>
        </w:rPr>
        <w:t xml:space="preserve"> </w:t>
      </w:r>
      <w:r w:rsidRPr="002E36F6">
        <w:rPr>
          <w:rStyle w:val="salnttl"/>
        </w:rPr>
        <w:t>jurizare</w:t>
      </w:r>
      <w:r>
        <w:rPr>
          <w:rStyle w:val="salnttl"/>
        </w:rPr>
        <w:t xml:space="preserve"> </w:t>
      </w:r>
      <w:r w:rsidR="00491AB2">
        <w:rPr>
          <w:rStyle w:val="salnttl"/>
        </w:rPr>
        <w:t xml:space="preserve">pot </w:t>
      </w:r>
      <w:r w:rsidR="008859CF">
        <w:rPr>
          <w:rStyle w:val="salnttl"/>
        </w:rPr>
        <w:t xml:space="preserve">înainta </w:t>
      </w:r>
      <w:r>
        <w:rPr>
          <w:rStyle w:val="salnttl"/>
        </w:rPr>
        <w:t>propun</w:t>
      </w:r>
      <w:r w:rsidR="00491AB2">
        <w:rPr>
          <w:rStyle w:val="salnttl"/>
        </w:rPr>
        <w:t>e</w:t>
      </w:r>
      <w:r w:rsidR="008859CF">
        <w:rPr>
          <w:rStyle w:val="salnttl"/>
        </w:rPr>
        <w:t>ri</w:t>
      </w:r>
      <w:r>
        <w:rPr>
          <w:rStyle w:val="salnttl"/>
        </w:rPr>
        <w:t xml:space="preserve"> pentru fiecare domeniu</w:t>
      </w:r>
      <w:r w:rsidR="008859CF">
        <w:rPr>
          <w:rStyle w:val="salnttl"/>
        </w:rPr>
        <w:t xml:space="preserve">, </w:t>
      </w:r>
      <w:r w:rsidR="0063648F">
        <w:rPr>
          <w:rStyle w:val="salnttl"/>
        </w:rPr>
        <w:t>conform criteriilor din regulament;</w:t>
      </w:r>
    </w:p>
    <w:p w:rsidR="00E75EB9" w:rsidRDefault="00F65B9B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>
        <w:rPr>
          <w:rStyle w:val="salnttl"/>
          <w:b/>
        </w:rPr>
        <w:t>(6)</w:t>
      </w:r>
      <w:r w:rsidRPr="004157A7">
        <w:t xml:space="preserve"> </w:t>
      </w:r>
      <w:r w:rsidR="006C43FD">
        <w:t xml:space="preserve">Secretariatul juriului </w:t>
      </w:r>
      <w:r>
        <w:t>asigur</w:t>
      </w:r>
      <w:r w:rsidR="006C43FD">
        <w:t>ă</w:t>
      </w:r>
      <w:r>
        <w:t xml:space="preserve"> înscrierea participantilor, primirea și gestionarea cererilor de participare, orice intrebari referitoare la Gal</w:t>
      </w:r>
      <w:r w:rsidR="006C43FD">
        <w:t>ă</w:t>
      </w:r>
      <w:r>
        <w:t xml:space="preserve">. </w:t>
      </w:r>
    </w:p>
    <w:p w:rsidR="007C6B07" w:rsidRDefault="00FB6647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>
        <w:rPr>
          <w:rStyle w:val="salnttl"/>
          <w:b/>
        </w:rPr>
        <w:t>(</w:t>
      </w:r>
      <w:r w:rsidR="00F65B9B">
        <w:rPr>
          <w:rStyle w:val="salnttl"/>
          <w:b/>
        </w:rPr>
        <w:t>7</w:t>
      </w:r>
      <w:r>
        <w:rPr>
          <w:rStyle w:val="salnttl"/>
          <w:b/>
        </w:rPr>
        <w:t>)</w:t>
      </w:r>
      <w:r w:rsidRPr="004157A7">
        <w:t xml:space="preserve"> </w:t>
      </w:r>
      <w:r w:rsidR="006C43FD">
        <w:t xml:space="preserve">Secretariatul juriului </w:t>
      </w:r>
      <w:r w:rsidR="007C6B07">
        <w:t>centralizează solicitările de participare pe fiecare domeniu înregistrate la registratura Consiliului Județean Arges</w:t>
      </w:r>
      <w:r w:rsidR="000E0435">
        <w:t xml:space="preserve"> sau online la adresa de mail:</w:t>
      </w:r>
      <w:r w:rsidR="000E0435" w:rsidRPr="000E0435">
        <w:t xml:space="preserve"> </w:t>
      </w:r>
      <w:hyperlink r:id="rId8" w:history="1">
        <w:r w:rsidR="003B1F64" w:rsidRPr="00DC1555">
          <w:rPr>
            <w:rStyle w:val="Hyperlink"/>
          </w:rPr>
          <w:t>birou_presa@cjarges.ro</w:t>
        </w:r>
      </w:hyperlink>
      <w:r w:rsidR="007C6B07">
        <w:t>, cât și nominalizările specialiștilor din comisia de jurizare</w:t>
      </w:r>
      <w:r w:rsidR="00546C19">
        <w:t>.</w:t>
      </w:r>
    </w:p>
    <w:p w:rsidR="006C43FD" w:rsidRDefault="008577B6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 w:rsidRPr="00546C19">
        <w:rPr>
          <w:rStyle w:val="salnttl"/>
          <w:b/>
        </w:rPr>
        <w:t>(</w:t>
      </w:r>
      <w:r w:rsidR="00F65B9B">
        <w:rPr>
          <w:rStyle w:val="salnttl"/>
          <w:b/>
        </w:rPr>
        <w:t>8</w:t>
      </w:r>
      <w:r w:rsidRPr="00546C19">
        <w:rPr>
          <w:rStyle w:val="salnttl"/>
          <w:b/>
        </w:rPr>
        <w:t>)</w:t>
      </w:r>
      <w:r>
        <w:rPr>
          <w:rStyle w:val="salnttl"/>
          <w:b/>
        </w:rPr>
        <w:t xml:space="preserve"> </w:t>
      </w:r>
      <w:r w:rsidR="0064432F" w:rsidRPr="0064432F">
        <w:rPr>
          <w:rStyle w:val="salnttl"/>
        </w:rPr>
        <w:t>Juriul</w:t>
      </w:r>
      <w:r w:rsidR="0064432F">
        <w:rPr>
          <w:rStyle w:val="salnttl"/>
          <w:b/>
        </w:rPr>
        <w:t xml:space="preserve"> </w:t>
      </w:r>
      <w:r>
        <w:t>evaluează</w:t>
      </w:r>
      <w:r w:rsidR="00830BC4">
        <w:t xml:space="preserve"> și deliberează cu privire la </w:t>
      </w:r>
      <w:r w:rsidR="003243E2" w:rsidRPr="000E0435">
        <w:rPr>
          <w:rStyle w:val="salnttl"/>
        </w:rPr>
        <w:t xml:space="preserve">toate </w:t>
      </w:r>
      <w:r w:rsidR="003243E2">
        <w:rPr>
          <w:rStyle w:val="salnttl"/>
        </w:rPr>
        <w:t>propunerile/candidaturile</w:t>
      </w:r>
      <w:r w:rsidR="003243E2" w:rsidRPr="000E0435">
        <w:rPr>
          <w:rStyle w:val="salnttl"/>
        </w:rPr>
        <w:t xml:space="preserve"> depuse</w:t>
      </w:r>
      <w:r w:rsidR="003243E2">
        <w:rPr>
          <w:rStyle w:val="salnttl"/>
        </w:rPr>
        <w:t>,</w:t>
      </w:r>
      <w:r w:rsidR="003243E2" w:rsidRPr="000E0435">
        <w:rPr>
          <w:rStyle w:val="salnttl"/>
        </w:rPr>
        <w:t xml:space="preserve"> în baza </w:t>
      </w:r>
      <w:r w:rsidR="003243E2">
        <w:t>criteriilor prezentului regulament</w:t>
      </w:r>
      <w:r w:rsidR="003243E2" w:rsidRPr="000E0435">
        <w:rPr>
          <w:rStyle w:val="salnttl"/>
        </w:rPr>
        <w:t xml:space="preserve"> pentru stabilirea</w:t>
      </w:r>
      <w:r w:rsidR="003243E2">
        <w:rPr>
          <w:rStyle w:val="salnttl"/>
        </w:rPr>
        <w:t xml:space="preserve"> </w:t>
      </w:r>
      <w:r w:rsidR="003243E2">
        <w:t xml:space="preserve">caștigătorilor la fiecare </w:t>
      </w:r>
      <w:r w:rsidR="006C43FD">
        <w:t>domeniu</w:t>
      </w:r>
      <w:r w:rsidR="003243E2">
        <w:t xml:space="preserve"> astfel: </w:t>
      </w:r>
    </w:p>
    <w:p w:rsidR="006C43FD" w:rsidRDefault="006C43FD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>
        <w:rPr>
          <w:rStyle w:val="salnttl"/>
        </w:rPr>
        <w:t>- Premiul</w:t>
      </w:r>
      <w:r w:rsidR="003243E2" w:rsidRPr="000E0435">
        <w:rPr>
          <w:rStyle w:val="salnttl"/>
        </w:rPr>
        <w:t xml:space="preserve"> I</w:t>
      </w:r>
      <w:r w:rsidR="003243E2">
        <w:rPr>
          <w:rStyle w:val="salnttl"/>
        </w:rPr>
        <w:t xml:space="preserve"> </w:t>
      </w:r>
      <w:r>
        <w:rPr>
          <w:rStyle w:val="salnttl"/>
        </w:rPr>
        <w:t>de</w:t>
      </w:r>
      <w:r w:rsidR="003243E2">
        <w:rPr>
          <w:rStyle w:val="salnttl"/>
        </w:rPr>
        <w:t xml:space="preserve"> laureat</w:t>
      </w:r>
      <w:r>
        <w:rPr>
          <w:rStyle w:val="salnttl"/>
        </w:rPr>
        <w:t xml:space="preserve"> în domeniu</w:t>
      </w:r>
      <w:r w:rsidR="003243E2" w:rsidRPr="000E0435">
        <w:rPr>
          <w:rStyle w:val="salnttl"/>
        </w:rPr>
        <w:t xml:space="preserve">, </w:t>
      </w:r>
    </w:p>
    <w:p w:rsidR="006C43FD" w:rsidRDefault="006C43FD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>
        <w:rPr>
          <w:rStyle w:val="salnttl"/>
        </w:rPr>
        <w:t xml:space="preserve">- Premiul </w:t>
      </w:r>
      <w:r w:rsidR="003243E2" w:rsidRPr="000E0435">
        <w:rPr>
          <w:rStyle w:val="salnttl"/>
        </w:rPr>
        <w:t>II</w:t>
      </w:r>
    </w:p>
    <w:p w:rsidR="00546C19" w:rsidRDefault="006C43FD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>
        <w:rPr>
          <w:rStyle w:val="salnttl"/>
        </w:rPr>
        <w:t xml:space="preserve">- Premiul </w:t>
      </w:r>
      <w:r w:rsidR="003243E2" w:rsidRPr="000E0435">
        <w:rPr>
          <w:rStyle w:val="salnttl"/>
        </w:rPr>
        <w:t>III</w:t>
      </w:r>
      <w:r w:rsidR="00546C19">
        <w:t xml:space="preserve">. </w:t>
      </w:r>
    </w:p>
    <w:p w:rsidR="00830BC4" w:rsidRDefault="008577B6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 w:rsidRPr="001F29D2">
        <w:rPr>
          <w:rStyle w:val="salnttl"/>
          <w:b/>
        </w:rPr>
        <w:t>(</w:t>
      </w:r>
      <w:r w:rsidR="00F65B9B">
        <w:rPr>
          <w:b/>
        </w:rPr>
        <w:t>9</w:t>
      </w:r>
      <w:r w:rsidRPr="001F29D2">
        <w:rPr>
          <w:rStyle w:val="salnttl"/>
          <w:b/>
        </w:rPr>
        <w:t>)</w:t>
      </w:r>
      <w:r w:rsidR="000E0435" w:rsidRPr="000E0435">
        <w:t xml:space="preserve"> </w:t>
      </w:r>
      <w:r w:rsidR="003243E2" w:rsidRPr="00E83BFC">
        <w:rPr>
          <w:rStyle w:val="salnttl"/>
        </w:rPr>
        <w:t>Preşedintele</w:t>
      </w:r>
      <w:r w:rsidR="0053591D">
        <w:rPr>
          <w:rStyle w:val="salnttl"/>
        </w:rPr>
        <w:t xml:space="preserve"> Juriului </w:t>
      </w:r>
      <w:r w:rsidR="003243E2">
        <w:t xml:space="preserve">împreună cu </w:t>
      </w:r>
      <w:r w:rsidR="00B56E67">
        <w:t xml:space="preserve">secretariatul juriului </w:t>
      </w:r>
      <w:r w:rsidR="003243E2" w:rsidRPr="00E83BFC">
        <w:rPr>
          <w:rStyle w:val="salnttl"/>
        </w:rPr>
        <w:t xml:space="preserve">întocmeşte un proces verbal </w:t>
      </w:r>
      <w:r w:rsidR="003243E2">
        <w:t>cu rezultatul final al jurizării</w:t>
      </w:r>
      <w:r w:rsidR="003243E2" w:rsidRPr="00E83BFC">
        <w:rPr>
          <w:rStyle w:val="salnttl"/>
        </w:rPr>
        <w:t xml:space="preserve"> la </w:t>
      </w:r>
      <w:r w:rsidR="003243E2">
        <w:rPr>
          <w:rStyle w:val="salnttl"/>
        </w:rPr>
        <w:t>fiecare domeniu,</w:t>
      </w:r>
      <w:r w:rsidR="003243E2" w:rsidRPr="00E83BFC">
        <w:rPr>
          <w:rStyle w:val="salnttl"/>
        </w:rPr>
        <w:t xml:space="preserve"> pe suport de hârtie, semnat</w:t>
      </w:r>
      <w:r w:rsidR="0053591D">
        <w:rPr>
          <w:rStyle w:val="salnttl"/>
        </w:rPr>
        <w:t xml:space="preserve"> de către fiecare membru al Juriului. </w:t>
      </w:r>
      <w:r w:rsidR="003243E2" w:rsidRPr="00E83BFC">
        <w:rPr>
          <w:rStyle w:val="salnttl"/>
        </w:rPr>
        <w:t>Fiecare nume prezent pe listă va fi însoţit de câteva date privind funcţia, date de</w:t>
      </w:r>
      <w:r w:rsidR="003243E2">
        <w:rPr>
          <w:rStyle w:val="salnttl"/>
        </w:rPr>
        <w:t xml:space="preserve"> </w:t>
      </w:r>
      <w:r w:rsidR="003243E2" w:rsidRPr="00E83BFC">
        <w:rPr>
          <w:rStyle w:val="salnttl"/>
        </w:rPr>
        <w:t>contact şi o scurtă argumentare a nominalizării</w:t>
      </w:r>
      <w:r w:rsidR="007D53CC">
        <w:rPr>
          <w:rStyle w:val="salnttl"/>
        </w:rPr>
        <w:t xml:space="preserve"> </w:t>
      </w:r>
      <w:r w:rsidR="00F65B9B">
        <w:rPr>
          <w:rStyle w:val="salnttl"/>
        </w:rPr>
        <w:t>premiate</w:t>
      </w:r>
      <w:r w:rsidR="003243E2" w:rsidRPr="00E83BFC">
        <w:rPr>
          <w:rStyle w:val="salnttl"/>
        </w:rPr>
        <w:t xml:space="preserve">. </w:t>
      </w:r>
    </w:p>
    <w:p w:rsidR="00830BC4" w:rsidRDefault="008577B6" w:rsidP="00850471">
      <w:pPr>
        <w:pStyle w:val="BodyText"/>
        <w:tabs>
          <w:tab w:val="left" w:pos="9720"/>
        </w:tabs>
        <w:spacing w:line="276" w:lineRule="auto"/>
        <w:ind w:right="10"/>
        <w:jc w:val="both"/>
      </w:pPr>
      <w:r w:rsidRPr="001F29D2">
        <w:rPr>
          <w:b/>
        </w:rPr>
        <w:lastRenderedPageBreak/>
        <w:t>(</w:t>
      </w:r>
      <w:r w:rsidR="00F65B9B">
        <w:rPr>
          <w:b/>
        </w:rPr>
        <w:t>10</w:t>
      </w:r>
      <w:r w:rsidRPr="001F29D2">
        <w:rPr>
          <w:b/>
        </w:rPr>
        <w:t>)</w:t>
      </w:r>
      <w:r>
        <w:t xml:space="preserve"> </w:t>
      </w:r>
      <w:r w:rsidR="003243E2">
        <w:rPr>
          <w:rStyle w:val="salnttl"/>
        </w:rPr>
        <w:t>Comisia</w:t>
      </w:r>
      <w:r w:rsidR="00C134F2">
        <w:rPr>
          <w:rStyle w:val="salnttl"/>
        </w:rPr>
        <w:t>,</w:t>
      </w:r>
      <w:r w:rsidR="003243E2">
        <w:rPr>
          <w:rStyle w:val="salnttl"/>
        </w:rPr>
        <w:t xml:space="preserve"> </w:t>
      </w:r>
      <w:r w:rsidR="003243E2">
        <w:t xml:space="preserve">prin </w:t>
      </w:r>
      <w:r w:rsidR="00B56E67">
        <w:t>secretariatul juriului</w:t>
      </w:r>
      <w:r w:rsidR="00C134F2">
        <w:t>,</w:t>
      </w:r>
      <w:r w:rsidR="00B56E67">
        <w:t xml:space="preserve"> </w:t>
      </w:r>
      <w:r w:rsidR="003243E2">
        <w:t>înștiințează persoanele nominalizate</w:t>
      </w:r>
      <w:r w:rsidR="007D53CC">
        <w:t xml:space="preserve"> pentru premiere în cadrul Galei</w:t>
      </w:r>
      <w:r w:rsidR="003243E2">
        <w:t xml:space="preserve"> și solicită acestora confirmarea participării;</w:t>
      </w:r>
    </w:p>
    <w:p w:rsidR="007D53CC" w:rsidRPr="00C82F7F" w:rsidRDefault="007D53CC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1F29D2">
        <w:rPr>
          <w:b/>
        </w:rPr>
        <w:t>(</w:t>
      </w:r>
      <w:r>
        <w:rPr>
          <w:b/>
        </w:rPr>
        <w:t>1</w:t>
      </w:r>
      <w:r w:rsidR="00F65B9B">
        <w:rPr>
          <w:b/>
        </w:rPr>
        <w:t>1</w:t>
      </w:r>
      <w:r w:rsidRPr="001F29D2">
        <w:rPr>
          <w:b/>
        </w:rPr>
        <w:t>)</w:t>
      </w:r>
      <w:r w:rsidRPr="007D53CC">
        <w:rPr>
          <w:rStyle w:val="salnttl"/>
        </w:rPr>
        <w:t xml:space="preserve"> </w:t>
      </w:r>
      <w:r w:rsidRPr="004157A7">
        <w:rPr>
          <w:rStyle w:val="salnttl"/>
        </w:rPr>
        <w:t xml:space="preserve">Premiile </w:t>
      </w:r>
      <w:r w:rsidRPr="00C82F7F">
        <w:rPr>
          <w:rStyle w:val="salnttl"/>
          <w:color w:val="000000" w:themeColor="text1"/>
        </w:rPr>
        <w:t>de excelenţă constau în decernarea Diplomei de Excelenţă şi a Trofeului care simbolizează excelenţa, precum şi a un</w:t>
      </w:r>
      <w:r w:rsidR="0053591D" w:rsidRPr="00C82F7F">
        <w:rPr>
          <w:rStyle w:val="salnttl"/>
          <w:color w:val="000000" w:themeColor="text1"/>
        </w:rPr>
        <w:t xml:space="preserve">ui premiu în bani, în conformitate cu prevederile Codului fiscal. </w:t>
      </w:r>
    </w:p>
    <w:p w:rsidR="007C6B07" w:rsidRPr="00C82F7F" w:rsidRDefault="008577B6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color w:val="000000" w:themeColor="text1"/>
        </w:rPr>
      </w:pPr>
      <w:r w:rsidRPr="00C82F7F">
        <w:rPr>
          <w:b/>
          <w:color w:val="000000" w:themeColor="text1"/>
        </w:rPr>
        <w:t>(1</w:t>
      </w:r>
      <w:r w:rsidR="00F65B9B" w:rsidRPr="00C82F7F">
        <w:rPr>
          <w:b/>
          <w:color w:val="000000" w:themeColor="text1"/>
        </w:rPr>
        <w:t>2</w:t>
      </w:r>
      <w:r w:rsidRPr="00C82F7F">
        <w:rPr>
          <w:b/>
          <w:color w:val="000000" w:themeColor="text1"/>
        </w:rPr>
        <w:t>)</w:t>
      </w:r>
      <w:r w:rsidRPr="00C82F7F">
        <w:rPr>
          <w:color w:val="000000" w:themeColor="text1"/>
        </w:rPr>
        <w:t xml:space="preserve"> </w:t>
      </w:r>
      <w:r w:rsidR="00C134F2" w:rsidRPr="00C82F7F">
        <w:rPr>
          <w:color w:val="000000" w:themeColor="text1"/>
        </w:rPr>
        <w:t xml:space="preserve"> </w:t>
      </w:r>
      <w:r w:rsidR="007D53CC" w:rsidRPr="00C82F7F">
        <w:rPr>
          <w:color w:val="000000" w:themeColor="text1"/>
        </w:rPr>
        <w:t>Juriul păstrează confidențialitatea asupra tuturor datel</w:t>
      </w:r>
      <w:r w:rsidR="0053591D" w:rsidRPr="00C82F7F">
        <w:rPr>
          <w:color w:val="000000" w:themeColor="text1"/>
        </w:rPr>
        <w:t xml:space="preserve">or din formularele de înscriere și va semna o declarație de confidențialite. </w:t>
      </w:r>
    </w:p>
    <w:p w:rsidR="007C6B07" w:rsidRPr="00C82F7F" w:rsidRDefault="007C6B07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color w:val="000000" w:themeColor="text1"/>
        </w:rPr>
      </w:pPr>
    </w:p>
    <w:p w:rsidR="00462001" w:rsidRPr="00C82F7F" w:rsidRDefault="00A23762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b/>
          <w:bCs/>
          <w:i/>
          <w:iCs/>
          <w:color w:val="000000" w:themeColor="text1"/>
        </w:rPr>
      </w:pPr>
      <w:r w:rsidRPr="00C82F7F">
        <w:rPr>
          <w:b/>
          <w:bCs/>
          <w:i/>
          <w:iCs/>
          <w:color w:val="000000" w:themeColor="text1"/>
        </w:rPr>
        <w:t>CAPITOLUL V</w:t>
      </w:r>
      <w:r w:rsidR="001F29D2" w:rsidRPr="00C82F7F">
        <w:rPr>
          <w:b/>
          <w:bCs/>
          <w:i/>
          <w:iCs/>
          <w:color w:val="000000" w:themeColor="text1"/>
        </w:rPr>
        <w:t xml:space="preserve"> – </w:t>
      </w:r>
      <w:r w:rsidR="00FF2B20" w:rsidRPr="00C82F7F">
        <w:rPr>
          <w:b/>
          <w:bCs/>
          <w:i/>
          <w:iCs/>
          <w:color w:val="000000" w:themeColor="text1"/>
        </w:rPr>
        <w:t>Documente pentru înscriere și depunerea</w:t>
      </w:r>
      <w:r w:rsidR="001F29D2" w:rsidRPr="00C82F7F">
        <w:rPr>
          <w:b/>
          <w:bCs/>
          <w:i/>
          <w:iCs/>
          <w:color w:val="000000" w:themeColor="text1"/>
        </w:rPr>
        <w:t xml:space="preserve"> candidaturilor</w:t>
      </w:r>
      <w:r w:rsidR="00F65B9B" w:rsidRPr="00C82F7F">
        <w:rPr>
          <w:b/>
          <w:bCs/>
          <w:i/>
          <w:iCs/>
          <w:color w:val="000000" w:themeColor="text1"/>
        </w:rPr>
        <w:t xml:space="preserve"> </w:t>
      </w:r>
    </w:p>
    <w:p w:rsidR="00F65B9B" w:rsidRPr="00C82F7F" w:rsidRDefault="001F29D2" w:rsidP="0053591D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rStyle w:val="salnttl"/>
          <w:b/>
          <w:color w:val="000000" w:themeColor="text1"/>
        </w:rPr>
        <w:t xml:space="preserve">Art.8. (1) </w:t>
      </w:r>
      <w:r w:rsidR="00F65B9B" w:rsidRPr="00C82F7F">
        <w:rPr>
          <w:rStyle w:val="salnttl"/>
          <w:color w:val="000000" w:themeColor="text1"/>
        </w:rPr>
        <w:t xml:space="preserve">Formularul de </w:t>
      </w:r>
      <w:r w:rsidR="0053591D" w:rsidRPr="00C82F7F">
        <w:rPr>
          <w:rStyle w:val="salnttl"/>
          <w:color w:val="000000" w:themeColor="text1"/>
        </w:rPr>
        <w:t>înscriere,</w:t>
      </w:r>
      <w:r w:rsidR="00F65B9B" w:rsidRPr="00C82F7F">
        <w:rPr>
          <w:rStyle w:val="salnttl"/>
          <w:color w:val="000000" w:themeColor="text1"/>
        </w:rPr>
        <w:t xml:space="preserve"> în forma atașată prezentului Regulament ca Anexa nr. 1, va fi</w:t>
      </w:r>
      <w:r w:rsidR="0053591D" w:rsidRPr="00C82F7F">
        <w:rPr>
          <w:rStyle w:val="salnttl"/>
          <w:color w:val="000000" w:themeColor="text1"/>
        </w:rPr>
        <w:t xml:space="preserve"> </w:t>
      </w:r>
      <w:r w:rsidR="00F65B9B" w:rsidRPr="00C82F7F">
        <w:rPr>
          <w:rStyle w:val="salnttl"/>
          <w:color w:val="000000" w:themeColor="text1"/>
        </w:rPr>
        <w:t>datat, completat</w:t>
      </w:r>
      <w:r w:rsidR="00E3585E" w:rsidRPr="00C82F7F">
        <w:rPr>
          <w:rStyle w:val="salnttl"/>
          <w:color w:val="000000" w:themeColor="text1"/>
        </w:rPr>
        <w:t xml:space="preserve">, </w:t>
      </w:r>
      <w:r w:rsidR="00F65B9B" w:rsidRPr="00C82F7F">
        <w:rPr>
          <w:rStyle w:val="salnttl"/>
          <w:color w:val="000000" w:themeColor="text1"/>
        </w:rPr>
        <w:t xml:space="preserve">semnat </w:t>
      </w:r>
      <w:r w:rsidR="00E3585E" w:rsidRPr="00C82F7F">
        <w:rPr>
          <w:rStyle w:val="salnttl"/>
          <w:color w:val="000000" w:themeColor="text1"/>
        </w:rPr>
        <w:t xml:space="preserve">și </w:t>
      </w:r>
      <w:r w:rsidR="00F65B9B" w:rsidRPr="00C82F7F">
        <w:rPr>
          <w:rStyle w:val="salnttl"/>
          <w:color w:val="000000" w:themeColor="text1"/>
        </w:rPr>
        <w:t>de</w:t>
      </w:r>
      <w:r w:rsidR="004968A4" w:rsidRPr="00C82F7F">
        <w:rPr>
          <w:rStyle w:val="salnttl"/>
          <w:color w:val="000000" w:themeColor="text1"/>
        </w:rPr>
        <w:t>pus în termenul stabilit de organizator</w:t>
      </w:r>
      <w:r w:rsidR="007D658C" w:rsidRPr="00C82F7F">
        <w:rPr>
          <w:rStyle w:val="salnttl"/>
          <w:color w:val="000000" w:themeColor="text1"/>
        </w:rPr>
        <w:t>;</w:t>
      </w:r>
    </w:p>
    <w:p w:rsidR="007D658C" w:rsidRPr="00C82F7F" w:rsidRDefault="007D658C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rStyle w:val="salnttl"/>
          <w:b/>
          <w:color w:val="000000" w:themeColor="text1"/>
        </w:rPr>
        <w:t xml:space="preserve">(2) </w:t>
      </w:r>
      <w:r w:rsidRPr="00C82F7F">
        <w:rPr>
          <w:rStyle w:val="salnttl"/>
          <w:color w:val="000000" w:themeColor="text1"/>
        </w:rPr>
        <w:t>CV în Format European;</w:t>
      </w:r>
    </w:p>
    <w:p w:rsidR="007D658C" w:rsidRPr="00C82F7F" w:rsidRDefault="007D658C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rStyle w:val="salnttl"/>
          <w:b/>
          <w:color w:val="000000" w:themeColor="text1"/>
        </w:rPr>
        <w:t xml:space="preserve">(3) </w:t>
      </w:r>
      <w:r w:rsidRPr="00C82F7F">
        <w:rPr>
          <w:rStyle w:val="salnttl"/>
          <w:color w:val="000000" w:themeColor="text1"/>
        </w:rPr>
        <w:t>Minim o recomandare de la un for de specialitate aferent domeniului premiat;</w:t>
      </w:r>
    </w:p>
    <w:p w:rsidR="008577B6" w:rsidRPr="00C82F7F" w:rsidRDefault="004968A4" w:rsidP="0046200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rStyle w:val="salnttl"/>
          <w:b/>
          <w:color w:val="000000" w:themeColor="text1"/>
        </w:rPr>
        <w:t>(</w:t>
      </w:r>
      <w:r w:rsidR="009450FB" w:rsidRPr="00C82F7F">
        <w:rPr>
          <w:rStyle w:val="salnttl"/>
          <w:b/>
          <w:color w:val="000000" w:themeColor="text1"/>
        </w:rPr>
        <w:t>4</w:t>
      </w:r>
      <w:r w:rsidRPr="00C82F7F">
        <w:rPr>
          <w:rStyle w:val="salnttl"/>
          <w:b/>
          <w:color w:val="000000" w:themeColor="text1"/>
        </w:rPr>
        <w:t xml:space="preserve">) </w:t>
      </w:r>
      <w:r w:rsidR="00E3585E" w:rsidRPr="00C82F7F">
        <w:rPr>
          <w:rStyle w:val="salnttl"/>
          <w:color w:val="000000" w:themeColor="text1"/>
        </w:rPr>
        <w:t>Scrisoare de motivație privind candidatura</w:t>
      </w:r>
      <w:r w:rsidR="0053591D" w:rsidRPr="00C82F7F">
        <w:rPr>
          <w:rStyle w:val="salnttl"/>
          <w:color w:val="000000" w:themeColor="text1"/>
        </w:rPr>
        <w:t xml:space="preserve"> sau propunerea, după caz.</w:t>
      </w:r>
      <w:r w:rsidR="00E3585E" w:rsidRPr="00C82F7F">
        <w:rPr>
          <w:rStyle w:val="salnttl"/>
          <w:color w:val="000000" w:themeColor="text1"/>
        </w:rPr>
        <w:t xml:space="preserve"> </w:t>
      </w:r>
    </w:p>
    <w:p w:rsidR="003B1F64" w:rsidRPr="00C82F7F" w:rsidRDefault="009450FB" w:rsidP="009450FB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rStyle w:val="salnttl"/>
          <w:b/>
          <w:color w:val="000000" w:themeColor="text1"/>
        </w:rPr>
        <w:t>(5)</w:t>
      </w:r>
      <w:r w:rsidRPr="00C82F7F">
        <w:rPr>
          <w:rStyle w:val="salnttl"/>
          <w:color w:val="000000" w:themeColor="text1"/>
        </w:rPr>
        <w:t xml:space="preserve"> </w:t>
      </w:r>
      <w:r w:rsidR="003B1F64" w:rsidRPr="00C82F7F">
        <w:rPr>
          <w:rStyle w:val="salnttl"/>
          <w:color w:val="000000" w:themeColor="text1"/>
        </w:rPr>
        <w:t>Diplome, atestate relevante pentru rezultatele</w:t>
      </w:r>
      <w:r w:rsidR="00E3585E" w:rsidRPr="00C82F7F">
        <w:rPr>
          <w:rStyle w:val="salnttl"/>
          <w:color w:val="000000" w:themeColor="text1"/>
        </w:rPr>
        <w:t xml:space="preserve"> </w:t>
      </w:r>
      <w:r w:rsidR="003B1F64" w:rsidRPr="00C82F7F">
        <w:rPr>
          <w:rStyle w:val="salnttl"/>
          <w:color w:val="000000" w:themeColor="text1"/>
        </w:rPr>
        <w:t>remarcabile</w:t>
      </w:r>
      <w:r w:rsidR="00E3585E" w:rsidRPr="00C82F7F">
        <w:rPr>
          <w:rStyle w:val="salnttl"/>
          <w:color w:val="000000" w:themeColor="text1"/>
        </w:rPr>
        <w:t xml:space="preserve"> </w:t>
      </w:r>
      <w:r w:rsidR="003B1F64" w:rsidRPr="00C82F7F">
        <w:rPr>
          <w:rStyle w:val="salnttl"/>
          <w:color w:val="000000" w:themeColor="text1"/>
        </w:rPr>
        <w:t>obținute</w:t>
      </w:r>
      <w:r w:rsidR="00E3585E" w:rsidRPr="00C82F7F">
        <w:rPr>
          <w:rStyle w:val="salnttl"/>
          <w:color w:val="000000" w:themeColor="text1"/>
        </w:rPr>
        <w:t xml:space="preserve"> în anul 2023.</w:t>
      </w:r>
    </w:p>
    <w:p w:rsidR="003B1F64" w:rsidRDefault="003B1F64" w:rsidP="009450FB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</w:p>
    <w:p w:rsidR="001F29D2" w:rsidRDefault="00FF2B20" w:rsidP="009450FB">
      <w:pPr>
        <w:pStyle w:val="BodyText"/>
        <w:tabs>
          <w:tab w:val="left" w:pos="9720"/>
        </w:tabs>
        <w:spacing w:line="276" w:lineRule="auto"/>
        <w:ind w:right="10"/>
        <w:jc w:val="both"/>
      </w:pPr>
      <w:r w:rsidRPr="00FF2B20">
        <w:rPr>
          <w:rStyle w:val="salnttl"/>
        </w:rPr>
        <w:t>Depunerea candidaturilor</w:t>
      </w:r>
      <w:r>
        <w:rPr>
          <w:rStyle w:val="salnttl"/>
        </w:rPr>
        <w:t xml:space="preserve"> se poate realiza personal la</w:t>
      </w:r>
      <w:r w:rsidRPr="00FF2B20">
        <w:t xml:space="preserve"> </w:t>
      </w:r>
      <w:r>
        <w:t>registratura Consiliului Județean Argeș, sediul în Piața Milea, nr.1 sau on-line, la adresa de e-mail:</w:t>
      </w:r>
      <w:r w:rsidRPr="00FF2B20">
        <w:t xml:space="preserve"> </w:t>
      </w:r>
      <w:hyperlink r:id="rId9" w:history="1">
        <w:r w:rsidR="003B1F64" w:rsidRPr="00DC1555">
          <w:rPr>
            <w:rStyle w:val="Hyperlink"/>
          </w:rPr>
          <w:t>birou_presa@cjarges.ro</w:t>
        </w:r>
      </w:hyperlink>
      <w:r>
        <w:t xml:space="preserve">; </w:t>
      </w:r>
    </w:p>
    <w:p w:rsidR="00640E0D" w:rsidRPr="009450FB" w:rsidRDefault="00640E0D" w:rsidP="009450FB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</w:rPr>
      </w:pPr>
    </w:p>
    <w:p w:rsidR="00FF2B20" w:rsidRDefault="00A23762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bdy"/>
          <w:b/>
          <w:i/>
          <w:color w:val="000000"/>
        </w:rPr>
      </w:pPr>
      <w:r w:rsidRPr="00FF2B20">
        <w:rPr>
          <w:b/>
          <w:bCs/>
          <w:i/>
          <w:iCs/>
        </w:rPr>
        <w:t xml:space="preserve">CAPITOLUL </w:t>
      </w:r>
      <w:r w:rsidR="00B12BC3" w:rsidRPr="00FF2B20">
        <w:rPr>
          <w:b/>
          <w:bCs/>
          <w:i/>
          <w:iCs/>
        </w:rPr>
        <w:t>V</w:t>
      </w:r>
      <w:r>
        <w:rPr>
          <w:b/>
          <w:bCs/>
          <w:i/>
          <w:iCs/>
        </w:rPr>
        <w:t>I</w:t>
      </w:r>
      <w:r w:rsidR="00462001" w:rsidRPr="00FF2B20">
        <w:rPr>
          <w:b/>
          <w:bCs/>
          <w:i/>
          <w:iCs/>
        </w:rPr>
        <w:t xml:space="preserve"> </w:t>
      </w:r>
      <w:r w:rsidR="00B12BC3" w:rsidRPr="00FF2B20">
        <w:rPr>
          <w:rStyle w:val="salnbdy"/>
          <w:color w:val="000000"/>
        </w:rPr>
        <w:t xml:space="preserve">– </w:t>
      </w:r>
      <w:r w:rsidR="00FF2B20">
        <w:rPr>
          <w:rStyle w:val="salnbdy"/>
          <w:b/>
          <w:i/>
          <w:color w:val="000000"/>
        </w:rPr>
        <w:t xml:space="preserve">Calendarul evenimentului </w:t>
      </w:r>
    </w:p>
    <w:p w:rsidR="00FF2B20" w:rsidRPr="00C82F7F" w:rsidRDefault="003B1F64" w:rsidP="00A23762">
      <w:pPr>
        <w:pStyle w:val="BodyText"/>
        <w:numPr>
          <w:ilvl w:val="0"/>
          <w:numId w:val="5"/>
        </w:numPr>
        <w:tabs>
          <w:tab w:val="left" w:pos="9720"/>
        </w:tabs>
        <w:spacing w:line="276" w:lineRule="auto"/>
        <w:ind w:right="10"/>
        <w:jc w:val="both"/>
        <w:rPr>
          <w:b/>
          <w:i/>
          <w:color w:val="000000"/>
        </w:rPr>
      </w:pPr>
      <w:r w:rsidRPr="00C82F7F">
        <w:rPr>
          <w:bCs/>
          <w:iCs/>
        </w:rPr>
        <w:t>28</w:t>
      </w:r>
      <w:r w:rsidR="00A23762" w:rsidRPr="00C82F7F">
        <w:rPr>
          <w:bCs/>
          <w:iCs/>
        </w:rPr>
        <w:t xml:space="preserve"> </w:t>
      </w:r>
      <w:r w:rsidR="00C744FE" w:rsidRPr="00C82F7F">
        <w:rPr>
          <w:bCs/>
          <w:iCs/>
        </w:rPr>
        <w:t>Februarie</w:t>
      </w:r>
      <w:r w:rsidRPr="00C82F7F">
        <w:rPr>
          <w:bCs/>
          <w:iCs/>
        </w:rPr>
        <w:t>- 15 martie</w:t>
      </w:r>
      <w:r w:rsidR="00A23762" w:rsidRPr="00C82F7F">
        <w:rPr>
          <w:bCs/>
          <w:iCs/>
        </w:rPr>
        <w:t xml:space="preserve"> 2024 – Înscrieri</w:t>
      </w:r>
      <w:r w:rsidR="0026588C" w:rsidRPr="00C82F7F">
        <w:rPr>
          <w:bCs/>
          <w:iCs/>
        </w:rPr>
        <w:t xml:space="preserve"> și </w:t>
      </w:r>
      <w:r w:rsidR="009450FB" w:rsidRPr="00C82F7F">
        <w:rPr>
          <w:bCs/>
          <w:iCs/>
        </w:rPr>
        <w:t>Nominalizări propuneri</w:t>
      </w:r>
    </w:p>
    <w:p w:rsidR="00A23762" w:rsidRPr="00C82F7F" w:rsidRDefault="00C744FE" w:rsidP="00A23762">
      <w:pPr>
        <w:pStyle w:val="BodyText"/>
        <w:numPr>
          <w:ilvl w:val="0"/>
          <w:numId w:val="5"/>
        </w:numPr>
        <w:tabs>
          <w:tab w:val="left" w:pos="9720"/>
        </w:tabs>
        <w:spacing w:line="276" w:lineRule="auto"/>
        <w:ind w:right="10"/>
        <w:jc w:val="both"/>
        <w:rPr>
          <w:b/>
          <w:i/>
          <w:color w:val="000000"/>
        </w:rPr>
      </w:pPr>
      <w:r w:rsidRPr="00C82F7F">
        <w:rPr>
          <w:bCs/>
          <w:iCs/>
        </w:rPr>
        <w:t>1</w:t>
      </w:r>
      <w:r w:rsidR="003B1F64" w:rsidRPr="00C82F7F">
        <w:rPr>
          <w:bCs/>
          <w:iCs/>
        </w:rPr>
        <w:t>8</w:t>
      </w:r>
      <w:r w:rsidR="00A23762" w:rsidRPr="00C82F7F">
        <w:rPr>
          <w:bCs/>
          <w:iCs/>
        </w:rPr>
        <w:t xml:space="preserve"> </w:t>
      </w:r>
      <w:r w:rsidRPr="00C82F7F">
        <w:rPr>
          <w:bCs/>
          <w:iCs/>
        </w:rPr>
        <w:t>-</w:t>
      </w:r>
      <w:r w:rsidR="00A23762" w:rsidRPr="00C82F7F">
        <w:rPr>
          <w:bCs/>
          <w:iCs/>
        </w:rPr>
        <w:t xml:space="preserve"> </w:t>
      </w:r>
      <w:r w:rsidRPr="00C82F7F">
        <w:rPr>
          <w:bCs/>
          <w:iCs/>
        </w:rPr>
        <w:t>2</w:t>
      </w:r>
      <w:r w:rsidR="0053591D" w:rsidRPr="00C82F7F">
        <w:rPr>
          <w:bCs/>
          <w:iCs/>
        </w:rPr>
        <w:t>0</w:t>
      </w:r>
      <w:r w:rsidRPr="00C82F7F">
        <w:rPr>
          <w:bCs/>
          <w:iCs/>
        </w:rPr>
        <w:t xml:space="preserve"> </w:t>
      </w:r>
      <w:r w:rsidR="0053591D" w:rsidRPr="00C82F7F">
        <w:rPr>
          <w:bCs/>
          <w:iCs/>
        </w:rPr>
        <w:t>Martie</w:t>
      </w:r>
      <w:r w:rsidRPr="00C82F7F">
        <w:rPr>
          <w:bCs/>
          <w:iCs/>
        </w:rPr>
        <w:t xml:space="preserve"> 2024 –  </w:t>
      </w:r>
      <w:r w:rsidR="009450FB" w:rsidRPr="00C82F7F">
        <w:rPr>
          <w:bCs/>
          <w:iCs/>
        </w:rPr>
        <w:t>Evaluare</w:t>
      </w:r>
      <w:r w:rsidRPr="00C82F7F">
        <w:rPr>
          <w:bCs/>
          <w:iCs/>
        </w:rPr>
        <w:t>a</w:t>
      </w:r>
      <w:r w:rsidR="009450FB" w:rsidRPr="00C82F7F">
        <w:rPr>
          <w:bCs/>
          <w:iCs/>
        </w:rPr>
        <w:t xml:space="preserve"> </w:t>
      </w:r>
      <w:r w:rsidR="00A23762" w:rsidRPr="00C82F7F">
        <w:rPr>
          <w:bCs/>
          <w:iCs/>
        </w:rPr>
        <w:t xml:space="preserve">și </w:t>
      </w:r>
      <w:r w:rsidR="009450FB" w:rsidRPr="00C82F7F">
        <w:rPr>
          <w:bCs/>
          <w:iCs/>
        </w:rPr>
        <w:t>jurizare</w:t>
      </w:r>
      <w:r w:rsidRPr="00C82F7F">
        <w:rPr>
          <w:bCs/>
          <w:iCs/>
        </w:rPr>
        <w:t>a</w:t>
      </w:r>
      <w:r w:rsidR="00A23762" w:rsidRPr="00C82F7F">
        <w:rPr>
          <w:bCs/>
          <w:iCs/>
        </w:rPr>
        <w:t xml:space="preserve"> </w:t>
      </w:r>
      <w:r w:rsidRPr="00C82F7F">
        <w:rPr>
          <w:bCs/>
          <w:iCs/>
        </w:rPr>
        <w:t>Înscrierilor</w:t>
      </w:r>
      <w:r w:rsidR="009450FB" w:rsidRPr="00C82F7F">
        <w:rPr>
          <w:bCs/>
          <w:iCs/>
        </w:rPr>
        <w:t>/Nominalizărilor</w:t>
      </w:r>
    </w:p>
    <w:p w:rsidR="00A23762" w:rsidRPr="00C82F7F" w:rsidRDefault="00A23762" w:rsidP="00A23762">
      <w:pPr>
        <w:pStyle w:val="BodyText"/>
        <w:numPr>
          <w:ilvl w:val="0"/>
          <w:numId w:val="5"/>
        </w:numPr>
        <w:tabs>
          <w:tab w:val="left" w:pos="9720"/>
        </w:tabs>
        <w:spacing w:line="276" w:lineRule="auto"/>
        <w:ind w:right="10"/>
        <w:jc w:val="both"/>
        <w:rPr>
          <w:rStyle w:val="salnbdy"/>
          <w:b/>
          <w:i/>
          <w:color w:val="000000"/>
        </w:rPr>
      </w:pPr>
      <w:r w:rsidRPr="00C82F7F">
        <w:rPr>
          <w:bCs/>
          <w:iCs/>
        </w:rPr>
        <w:t>2</w:t>
      </w:r>
      <w:r w:rsidR="0053591D" w:rsidRPr="00C82F7F">
        <w:rPr>
          <w:bCs/>
          <w:iCs/>
        </w:rPr>
        <w:t>8</w:t>
      </w:r>
      <w:r w:rsidRPr="00C82F7F">
        <w:rPr>
          <w:bCs/>
          <w:iCs/>
        </w:rPr>
        <w:t xml:space="preserve"> martie </w:t>
      </w:r>
      <w:r w:rsidR="0053591D" w:rsidRPr="00C82F7F">
        <w:rPr>
          <w:bCs/>
          <w:iCs/>
        </w:rPr>
        <w:t>2024 – ''Gala Excelenței</w:t>
      </w:r>
      <w:r w:rsidRPr="00C82F7F">
        <w:rPr>
          <w:bCs/>
          <w:iCs/>
        </w:rPr>
        <w:t>''</w:t>
      </w:r>
    </w:p>
    <w:p w:rsidR="00A23762" w:rsidRPr="00C82F7F" w:rsidRDefault="00A23762" w:rsidP="00A23762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  <w:b/>
          <w:color w:val="000000" w:themeColor="text1"/>
        </w:rPr>
      </w:pPr>
    </w:p>
    <w:p w:rsidR="001859B3" w:rsidRPr="00C82F7F" w:rsidRDefault="00A23762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  <w:color w:val="000000" w:themeColor="text1"/>
        </w:rPr>
      </w:pPr>
      <w:r w:rsidRPr="00C82F7F">
        <w:rPr>
          <w:b/>
          <w:bCs/>
          <w:i/>
          <w:iCs/>
          <w:color w:val="000000" w:themeColor="text1"/>
        </w:rPr>
        <w:t>CAPITOLU</w:t>
      </w:r>
      <w:r w:rsidR="001859B3" w:rsidRPr="00C82F7F">
        <w:rPr>
          <w:b/>
          <w:bCs/>
          <w:i/>
          <w:iCs/>
          <w:color w:val="000000" w:themeColor="text1"/>
        </w:rPr>
        <w:t>l V</w:t>
      </w:r>
      <w:r w:rsidRPr="00C82F7F">
        <w:rPr>
          <w:b/>
          <w:bCs/>
          <w:i/>
          <w:iCs/>
          <w:color w:val="000000" w:themeColor="text1"/>
        </w:rPr>
        <w:t>I</w:t>
      </w:r>
      <w:r w:rsidR="001859B3" w:rsidRPr="00C82F7F">
        <w:rPr>
          <w:b/>
          <w:bCs/>
          <w:i/>
          <w:iCs/>
          <w:color w:val="000000" w:themeColor="text1"/>
        </w:rPr>
        <w:t xml:space="preserve"> – </w:t>
      </w:r>
      <w:r w:rsidR="00A578A7" w:rsidRPr="00C82F7F">
        <w:rPr>
          <w:b/>
          <w:bCs/>
          <w:i/>
          <w:iCs/>
          <w:color w:val="000000" w:themeColor="text1"/>
        </w:rPr>
        <w:t>Alocarea resurselor financiare</w:t>
      </w:r>
    </w:p>
    <w:p w:rsidR="00B03E25" w:rsidRPr="00B03E25" w:rsidRDefault="003A64DB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rStyle w:val="salnttl"/>
        </w:rPr>
      </w:pPr>
      <w:r w:rsidRPr="00C82F7F">
        <w:rPr>
          <w:rStyle w:val="salnttl"/>
          <w:b/>
          <w:color w:val="000000" w:themeColor="text1"/>
        </w:rPr>
        <w:t>Art.</w:t>
      </w:r>
      <w:r w:rsidR="00D06C3C" w:rsidRPr="00C82F7F">
        <w:rPr>
          <w:rStyle w:val="salnttl"/>
          <w:b/>
          <w:color w:val="000000" w:themeColor="text1"/>
        </w:rPr>
        <w:t>8.</w:t>
      </w:r>
      <w:r w:rsidRPr="00C82F7F">
        <w:rPr>
          <w:rStyle w:val="salnttl"/>
          <w:b/>
          <w:color w:val="000000" w:themeColor="text1"/>
        </w:rPr>
        <w:t xml:space="preserve"> </w:t>
      </w:r>
      <w:r w:rsidR="00742728" w:rsidRPr="00C82F7F">
        <w:rPr>
          <w:rStyle w:val="salnttl"/>
          <w:b/>
          <w:color w:val="000000" w:themeColor="text1"/>
        </w:rPr>
        <w:t>(1)</w:t>
      </w:r>
      <w:r w:rsidRPr="00C82F7F">
        <w:rPr>
          <w:rStyle w:val="salnttl"/>
          <w:b/>
          <w:color w:val="000000" w:themeColor="text1"/>
        </w:rPr>
        <w:t xml:space="preserve"> </w:t>
      </w:r>
      <w:r w:rsidR="00B03E25" w:rsidRPr="00C82F7F">
        <w:rPr>
          <w:rStyle w:val="salnttl"/>
          <w:color w:val="000000" w:themeColor="text1"/>
        </w:rPr>
        <w:t xml:space="preserve">În vederea organizării </w:t>
      </w:r>
      <w:r w:rsidR="00B03E25" w:rsidRPr="00C82F7F">
        <w:rPr>
          <w:color w:val="000000" w:themeColor="text1"/>
        </w:rPr>
        <w:t>''</w:t>
      </w:r>
      <w:r w:rsidR="00B03E25" w:rsidRPr="00C82F7F">
        <w:rPr>
          <w:rStyle w:val="salnttl"/>
          <w:color w:val="000000" w:themeColor="text1"/>
        </w:rPr>
        <w:t xml:space="preserve">Galei </w:t>
      </w:r>
      <w:r w:rsidR="00B03E25" w:rsidRPr="00C82F7F">
        <w:rPr>
          <w:color w:val="000000" w:themeColor="text1"/>
        </w:rPr>
        <w:t xml:space="preserve">Excelenței Argeșene'' </w:t>
      </w:r>
      <w:r w:rsidR="00B03E25" w:rsidRPr="00C82F7F">
        <w:rPr>
          <w:rStyle w:val="salnttl"/>
          <w:color w:val="000000" w:themeColor="text1"/>
        </w:rPr>
        <w:t xml:space="preserve">ediţia 2024, care se va desfăşura în luna martie 2024, </w:t>
      </w:r>
      <w:r w:rsidR="00E3585E" w:rsidRPr="00C82F7F">
        <w:rPr>
          <w:rStyle w:val="salnbdy"/>
          <w:color w:val="000000" w:themeColor="text1"/>
        </w:rPr>
        <w:t xml:space="preserve"> se va aloca un buget total în sumă de  </w:t>
      </w:r>
      <w:r w:rsidR="00E3585E" w:rsidRPr="00C82F7F">
        <w:rPr>
          <w:rStyle w:val="salnbdy"/>
          <w:b/>
          <w:color w:val="000000" w:themeColor="text1"/>
        </w:rPr>
        <w:t>85.000 lei</w:t>
      </w:r>
      <w:r w:rsidR="0053591D" w:rsidRPr="00C82F7F">
        <w:rPr>
          <w:rStyle w:val="salnttl"/>
          <w:color w:val="000000" w:themeColor="text1"/>
        </w:rPr>
        <w:t>, disponibil în bugetul Consiliului Județean Argeș la capitolul 67.02..05.02. – Tineret</w:t>
      </w:r>
      <w:r w:rsidR="0053591D">
        <w:rPr>
          <w:rStyle w:val="salnttl"/>
          <w:color w:val="FF0000"/>
        </w:rPr>
        <w:t xml:space="preserve">. </w:t>
      </w:r>
    </w:p>
    <w:p w:rsidR="00C82F7F" w:rsidRDefault="00B03E25" w:rsidP="00C82F7F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>
        <w:rPr>
          <w:rStyle w:val="salnttl"/>
        </w:rPr>
        <w:t xml:space="preserve"> </w:t>
      </w:r>
      <w:r w:rsidRPr="00B03E25">
        <w:rPr>
          <w:rStyle w:val="salnttl"/>
          <w:b/>
        </w:rPr>
        <w:t>(2)</w:t>
      </w:r>
      <w:r>
        <w:rPr>
          <w:rStyle w:val="salnttl"/>
        </w:rPr>
        <w:t xml:space="preserve"> </w:t>
      </w:r>
      <w:r w:rsidR="003A64DB" w:rsidRPr="004157A7">
        <w:rPr>
          <w:rStyle w:val="salnttl"/>
        </w:rPr>
        <w:t>Premiile</w:t>
      </w:r>
      <w:r w:rsidR="003A64DB">
        <w:rPr>
          <w:rStyle w:val="salnttl"/>
        </w:rPr>
        <w:t xml:space="preserve"> individuale, se vor acorda</w:t>
      </w:r>
      <w:r w:rsidR="003A36C4">
        <w:rPr>
          <w:rStyle w:val="salnttl"/>
        </w:rPr>
        <w:t xml:space="preserve"> după</w:t>
      </w:r>
      <w:r w:rsidR="003A64DB">
        <w:rPr>
          <w:rStyle w:val="salnttl"/>
        </w:rPr>
        <w:t xml:space="preserve"> </w:t>
      </w:r>
      <w:r w:rsidR="003A36C4">
        <w:rPr>
          <w:rStyle w:val="salnttl"/>
        </w:rPr>
        <w:t xml:space="preserve">jurizare </w:t>
      </w:r>
      <w:r w:rsidR="003A64DB">
        <w:rPr>
          <w:rStyle w:val="salnttl"/>
        </w:rPr>
        <w:t xml:space="preserve">în funcție de valoarea performanței, de </w:t>
      </w:r>
      <w:r w:rsidR="003A64DB" w:rsidRPr="003A64DB">
        <w:rPr>
          <w:rStyle w:val="salnttl"/>
        </w:rPr>
        <w:t>relevanţa</w:t>
      </w:r>
      <w:r w:rsidR="003A64DB">
        <w:rPr>
          <w:rStyle w:val="salnttl"/>
        </w:rPr>
        <w:t xml:space="preserve"> contribuției </w:t>
      </w:r>
      <w:r w:rsidR="003A64DB" w:rsidRPr="003A64DB">
        <w:rPr>
          <w:rStyle w:val="salnttl"/>
        </w:rPr>
        <w:t>adusă</w:t>
      </w:r>
      <w:r w:rsidR="003A64DB">
        <w:rPr>
          <w:rStyle w:val="salnttl"/>
        </w:rPr>
        <w:t xml:space="preserve"> arealului argeșean</w:t>
      </w:r>
      <w:r w:rsidR="003A36C4">
        <w:rPr>
          <w:rStyle w:val="salnttl"/>
        </w:rPr>
        <w:t>, la fiecare domeniu</w:t>
      </w:r>
      <w:r w:rsidR="001D1873">
        <w:rPr>
          <w:rStyle w:val="salnttl"/>
        </w:rPr>
        <w:t xml:space="preserve"> și în limita bugetului aprobat, astfel</w:t>
      </w:r>
      <w:r w:rsidR="00C82F7F">
        <w:rPr>
          <w:rStyle w:val="salnttl"/>
        </w:rPr>
        <w:t>:</w:t>
      </w:r>
    </w:p>
    <w:p w:rsidR="00C82F7F" w:rsidRDefault="00C82F7F" w:rsidP="00C82F7F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>
        <w:rPr>
          <w:rStyle w:val="salnttl"/>
        </w:rPr>
        <w:t>- fond de premiere: 60.000 lei</w:t>
      </w:r>
    </w:p>
    <w:p w:rsidR="00C82F7F" w:rsidRDefault="00C82F7F" w:rsidP="00D445DD">
      <w:pPr>
        <w:pStyle w:val="BodyText"/>
        <w:tabs>
          <w:tab w:val="left" w:pos="9720"/>
        </w:tabs>
        <w:spacing w:line="276" w:lineRule="auto"/>
        <w:ind w:left="0" w:right="10"/>
        <w:jc w:val="both"/>
      </w:pPr>
      <w:r>
        <w:rPr>
          <w:rStyle w:val="salnttl"/>
        </w:rPr>
        <w:t xml:space="preserve">- </w:t>
      </w:r>
      <w:r>
        <w:rPr>
          <w:rStyle w:val="salnbdy"/>
        </w:rPr>
        <w:t>cheltuieli de organizare (</w:t>
      </w:r>
      <w:r>
        <w:t>diplome, trofee, flori, serviciu catering, grafică publicitară, roll-up-uri publicitare, fotograf etc.)- 20.000 lei</w:t>
      </w:r>
    </w:p>
    <w:p w:rsidR="00C82F7F" w:rsidRDefault="00C82F7F" w:rsidP="00D445DD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bdy"/>
        </w:rPr>
      </w:pPr>
      <w:r>
        <w:t>- alte cheltuieli- 5.000 lei</w:t>
      </w:r>
    </w:p>
    <w:p w:rsidR="00C82F7F" w:rsidRDefault="003A36C4" w:rsidP="00D445DD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>
        <w:rPr>
          <w:rStyle w:val="salnttl"/>
          <w:b/>
        </w:rPr>
        <w:t xml:space="preserve">(3) </w:t>
      </w:r>
      <w:r w:rsidR="00742728" w:rsidRPr="00742728">
        <w:rPr>
          <w:rStyle w:val="salnttl"/>
        </w:rPr>
        <w:t>Î</w:t>
      </w:r>
      <w:r w:rsidR="00742728">
        <w:rPr>
          <w:rStyle w:val="salnttl"/>
        </w:rPr>
        <w:t>n cazul</w:t>
      </w:r>
      <w:r w:rsidR="0013433E">
        <w:rPr>
          <w:rStyle w:val="salnttl"/>
        </w:rPr>
        <w:t xml:space="preserve"> </w:t>
      </w:r>
      <w:r w:rsidR="00346B79">
        <w:rPr>
          <w:rStyle w:val="salnttl"/>
        </w:rPr>
        <w:t>echipelor</w:t>
      </w:r>
      <w:r w:rsidR="0013433E">
        <w:rPr>
          <w:rStyle w:val="salnttl"/>
        </w:rPr>
        <w:t xml:space="preserve"> care au obținut performanțe </w:t>
      </w:r>
      <w:r w:rsidR="00346B79">
        <w:rPr>
          <w:rStyle w:val="salnttl"/>
        </w:rPr>
        <w:t>se vor acorda premii</w:t>
      </w:r>
      <w:r w:rsidR="0013433E">
        <w:rPr>
          <w:rStyle w:val="salnttl"/>
        </w:rPr>
        <w:t xml:space="preserve"> la valoarea celor care se acordă la nivel individual.</w:t>
      </w:r>
      <w:r w:rsidR="00B03E25">
        <w:rPr>
          <w:rStyle w:val="salnttl"/>
        </w:rPr>
        <w:t xml:space="preserve"> </w:t>
      </w:r>
    </w:p>
    <w:p w:rsidR="00536EEC" w:rsidRDefault="00C82F7F" w:rsidP="00D445DD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 w:rsidRPr="00C82F7F">
        <w:rPr>
          <w:rStyle w:val="salnttl"/>
          <w:b/>
        </w:rPr>
        <w:t>(4)</w:t>
      </w:r>
      <w:r>
        <w:rPr>
          <w:rStyle w:val="salnttl"/>
        </w:rPr>
        <w:t xml:space="preserve"> În cazul elevilor și sportivilor, se vor premia și profesorii îndrumători/ antrenorii acestora, după caz. </w:t>
      </w:r>
      <w:r w:rsidR="00BC55F4">
        <w:t xml:space="preserve">  </w:t>
      </w:r>
    </w:p>
    <w:p w:rsidR="004F6CDE" w:rsidRPr="004F6CDE" w:rsidRDefault="00D445DD" w:rsidP="00850471">
      <w:pPr>
        <w:jc w:val="both"/>
        <w:rPr>
          <w:b/>
          <w:bCs/>
          <w:i/>
          <w:iCs/>
          <w:sz w:val="24"/>
          <w:szCs w:val="24"/>
        </w:rPr>
      </w:pPr>
      <w:r w:rsidRPr="004F6CDE">
        <w:rPr>
          <w:b/>
          <w:bCs/>
          <w:i/>
          <w:iCs/>
          <w:sz w:val="24"/>
          <w:szCs w:val="24"/>
        </w:rPr>
        <w:t xml:space="preserve">CAPITOLUL </w:t>
      </w:r>
      <w:r w:rsidR="004F6CDE" w:rsidRPr="004F6CDE">
        <w:rPr>
          <w:b/>
          <w:bCs/>
          <w:i/>
          <w:iCs/>
          <w:sz w:val="24"/>
          <w:szCs w:val="24"/>
        </w:rPr>
        <w:t>VI</w:t>
      </w:r>
      <w:r>
        <w:rPr>
          <w:b/>
          <w:bCs/>
          <w:i/>
          <w:iCs/>
          <w:sz w:val="24"/>
          <w:szCs w:val="24"/>
        </w:rPr>
        <w:t>I</w:t>
      </w:r>
      <w:r w:rsidR="004F6CDE" w:rsidRPr="004F6CDE">
        <w:rPr>
          <w:b/>
          <w:bCs/>
          <w:i/>
          <w:iCs/>
          <w:sz w:val="24"/>
          <w:szCs w:val="24"/>
        </w:rPr>
        <w:t xml:space="preserve"> – Confidențialitatea Datelor cu caracter personal</w:t>
      </w:r>
    </w:p>
    <w:p w:rsidR="0043751A" w:rsidRDefault="004F6CDE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 w:rsidRPr="004F6CDE">
        <w:rPr>
          <w:rStyle w:val="salnttl"/>
          <w:b/>
        </w:rPr>
        <w:t xml:space="preserve">(1) </w:t>
      </w:r>
      <w:r w:rsidR="004968A4" w:rsidRPr="004968A4">
        <w:rPr>
          <w:rStyle w:val="salnttl"/>
        </w:rPr>
        <w:t xml:space="preserve">Participanții înțeleg că înscrierea și participarea la </w:t>
      </w:r>
      <w:r w:rsidR="004A342B" w:rsidRPr="00D53DDE">
        <w:rPr>
          <w:rStyle w:val="salnbdy"/>
          <w:color w:val="000000"/>
        </w:rPr>
        <w:t>''Gala Excelenței în Argeș''</w:t>
      </w:r>
      <w:r w:rsidR="004A342B">
        <w:rPr>
          <w:rStyle w:val="salnbdy"/>
          <w:color w:val="000000"/>
        </w:rPr>
        <w:t xml:space="preserve"> </w:t>
      </w:r>
      <w:r w:rsidR="004968A4" w:rsidRPr="004968A4">
        <w:rPr>
          <w:rStyle w:val="salnttl"/>
        </w:rPr>
        <w:t>presupune prelucrarea de date</w:t>
      </w:r>
      <w:r w:rsidR="004968A4">
        <w:rPr>
          <w:rStyle w:val="salnttl"/>
        </w:rPr>
        <w:t xml:space="preserve"> </w:t>
      </w:r>
      <w:r w:rsidR="004968A4" w:rsidRPr="004968A4">
        <w:rPr>
          <w:rStyle w:val="salnttl"/>
        </w:rPr>
        <w:t xml:space="preserve">cu caracter personal, în scopul </w:t>
      </w:r>
      <w:r w:rsidR="004968A4">
        <w:rPr>
          <w:rStyle w:val="salnttl"/>
        </w:rPr>
        <w:t xml:space="preserve">organizării și </w:t>
      </w:r>
      <w:r w:rsidR="004968A4" w:rsidRPr="004968A4">
        <w:rPr>
          <w:rStyle w:val="salnttl"/>
        </w:rPr>
        <w:t xml:space="preserve">desfășurării </w:t>
      </w:r>
      <w:r w:rsidR="004968A4">
        <w:rPr>
          <w:rStyle w:val="salnttl"/>
        </w:rPr>
        <w:t>ceremoniei</w:t>
      </w:r>
      <w:r w:rsidR="004968A4" w:rsidRPr="004968A4">
        <w:rPr>
          <w:rStyle w:val="salnttl"/>
        </w:rPr>
        <w:t xml:space="preserve"> </w:t>
      </w:r>
      <w:r w:rsidR="004A342B">
        <w:rPr>
          <w:rStyle w:val="salnttl"/>
        </w:rPr>
        <w:t xml:space="preserve">de </w:t>
      </w:r>
      <w:r w:rsidR="004968A4" w:rsidRPr="004968A4">
        <w:rPr>
          <w:rStyle w:val="salnttl"/>
        </w:rPr>
        <w:t>acord</w:t>
      </w:r>
      <w:r w:rsidR="004A342B">
        <w:rPr>
          <w:rStyle w:val="salnttl"/>
        </w:rPr>
        <w:t>are a</w:t>
      </w:r>
      <w:r w:rsidR="004968A4" w:rsidRPr="004968A4">
        <w:rPr>
          <w:rStyle w:val="salnttl"/>
        </w:rPr>
        <w:t xml:space="preserve"> premiilor și îndeplinirii</w:t>
      </w:r>
      <w:r w:rsidR="004968A4">
        <w:rPr>
          <w:rStyle w:val="salnttl"/>
        </w:rPr>
        <w:t xml:space="preserve"> </w:t>
      </w:r>
      <w:r w:rsidR="004968A4" w:rsidRPr="004968A4">
        <w:rPr>
          <w:rStyle w:val="salnttl"/>
        </w:rPr>
        <w:t>obligațiilor prevăzute de lege în sarcina Organizatorului</w:t>
      </w:r>
      <w:r w:rsidR="0043751A">
        <w:rPr>
          <w:rStyle w:val="salnttl"/>
        </w:rPr>
        <w:t>.</w:t>
      </w:r>
      <w:r w:rsidR="004968A4">
        <w:rPr>
          <w:rStyle w:val="salnttl"/>
        </w:rPr>
        <w:t xml:space="preserve"> </w:t>
      </w:r>
      <w:r w:rsidR="004A342B">
        <w:rPr>
          <w:rStyle w:val="salnttl"/>
        </w:rPr>
        <w:t xml:space="preserve"> </w:t>
      </w:r>
    </w:p>
    <w:p w:rsidR="004968A4" w:rsidRPr="004968A4" w:rsidRDefault="004968A4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 w:rsidRPr="004F6CDE">
        <w:rPr>
          <w:rStyle w:val="salnttl"/>
          <w:b/>
        </w:rPr>
        <w:t>(2)</w:t>
      </w:r>
      <w:r>
        <w:rPr>
          <w:rStyle w:val="salnttl"/>
          <w:b/>
        </w:rPr>
        <w:t xml:space="preserve"> </w:t>
      </w:r>
      <w:r w:rsidRPr="004968A4">
        <w:rPr>
          <w:rStyle w:val="salnttl"/>
        </w:rPr>
        <w:t>Organizatorul se angajează să prelucreze datele cu caracter personal în conformitate cu</w:t>
      </w:r>
      <w:r>
        <w:rPr>
          <w:rStyle w:val="salnttl"/>
        </w:rPr>
        <w:t xml:space="preserve"> </w:t>
      </w:r>
      <w:r w:rsidRPr="004968A4">
        <w:rPr>
          <w:rStyle w:val="salnttl"/>
        </w:rPr>
        <w:lastRenderedPageBreak/>
        <w:t>prevederile Regulamentului (UE) 2016/679 privind protecția persoanelor fizice în ceea ce privește</w:t>
      </w:r>
      <w:r>
        <w:rPr>
          <w:rStyle w:val="salnttl"/>
        </w:rPr>
        <w:t xml:space="preserve"> </w:t>
      </w:r>
      <w:r w:rsidRPr="004968A4">
        <w:rPr>
          <w:rStyle w:val="salnttl"/>
        </w:rPr>
        <w:t>prelucrarea datelor cu caracter personal și cu prevederile Legii nr. 190/2018</w:t>
      </w:r>
      <w:r>
        <w:rPr>
          <w:rStyle w:val="salnttl"/>
        </w:rPr>
        <w:t>.</w:t>
      </w:r>
    </w:p>
    <w:p w:rsidR="004968A4" w:rsidRPr="004F6CDE" w:rsidRDefault="004968A4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 w:rsidRPr="004F6CDE">
        <w:rPr>
          <w:rStyle w:val="salnttl"/>
          <w:b/>
        </w:rPr>
        <w:t>(</w:t>
      </w:r>
      <w:r>
        <w:rPr>
          <w:rStyle w:val="salnttl"/>
          <w:b/>
        </w:rPr>
        <w:t>3</w:t>
      </w:r>
      <w:r w:rsidRPr="004F6CDE">
        <w:rPr>
          <w:rStyle w:val="salnttl"/>
          <w:b/>
        </w:rPr>
        <w:t>)</w:t>
      </w:r>
      <w:r>
        <w:rPr>
          <w:rStyle w:val="salnttl"/>
        </w:rPr>
        <w:t xml:space="preserve"> </w:t>
      </w:r>
      <w:r w:rsidR="004F6CDE" w:rsidRPr="004F6CDE">
        <w:rPr>
          <w:rStyle w:val="salnttl"/>
        </w:rPr>
        <w:t>Consiliul Județean Argeș garantează confidențialitatea tuturor datelor cu caracter personal ale persoanelor decernate și se obligă să nu le divulge unor terțe persoane și/sau instituții;</w:t>
      </w:r>
    </w:p>
    <w:p w:rsidR="004F6CDE" w:rsidRPr="004F6CDE" w:rsidRDefault="004F6CDE" w:rsidP="00850471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ttl"/>
        </w:rPr>
      </w:pPr>
      <w:r w:rsidRPr="004F6CDE">
        <w:rPr>
          <w:rStyle w:val="salnttl"/>
          <w:b/>
        </w:rPr>
        <w:t>(</w:t>
      </w:r>
      <w:r w:rsidR="00850471">
        <w:rPr>
          <w:rStyle w:val="salnttl"/>
          <w:b/>
        </w:rPr>
        <w:t>4</w:t>
      </w:r>
      <w:r w:rsidRPr="004F6CDE">
        <w:rPr>
          <w:rStyle w:val="salnttl"/>
          <w:b/>
        </w:rPr>
        <w:t>)</w:t>
      </w:r>
      <w:r>
        <w:rPr>
          <w:rStyle w:val="salnttl"/>
        </w:rPr>
        <w:t xml:space="preserve"> </w:t>
      </w:r>
      <w:r w:rsidRPr="004F6CDE">
        <w:rPr>
          <w:rStyle w:val="salnttl"/>
        </w:rPr>
        <w:t xml:space="preserve">Datele de contact ale persoanelor care au fost desemnate pentru premiere vor fi folosite de Consiliul Județean Argeș numai pentru informarea acestora cu privire la desfășurarea </w:t>
      </w:r>
      <w:r w:rsidR="004A342B">
        <w:rPr>
          <w:rStyle w:val="salnttl"/>
        </w:rPr>
        <w:t>ceremoniei</w:t>
      </w:r>
      <w:r w:rsidRPr="004F6CDE">
        <w:rPr>
          <w:rStyle w:val="salnttl"/>
        </w:rPr>
        <w:t xml:space="preserve"> de premiere din cadrul evenimentului </w:t>
      </w:r>
      <w:r w:rsidR="004A342B" w:rsidRPr="00D53DDE">
        <w:rPr>
          <w:rStyle w:val="salnbdy"/>
          <w:color w:val="000000"/>
        </w:rPr>
        <w:t>''Gala Excelenței în Argeș''</w:t>
      </w:r>
      <w:r w:rsidRPr="004F6CDE">
        <w:rPr>
          <w:rStyle w:val="salnttl"/>
        </w:rPr>
        <w:t xml:space="preserve">. </w:t>
      </w:r>
    </w:p>
    <w:p w:rsidR="00E3585E" w:rsidRPr="00C134F2" w:rsidRDefault="004F6CDE" w:rsidP="001A0546">
      <w:pPr>
        <w:pStyle w:val="BodyText"/>
        <w:tabs>
          <w:tab w:val="left" w:pos="9720"/>
        </w:tabs>
        <w:spacing w:line="276" w:lineRule="auto"/>
        <w:ind w:left="0" w:right="10"/>
        <w:jc w:val="both"/>
        <w:rPr>
          <w:rStyle w:val="salnbdy"/>
          <w:color w:val="000000"/>
        </w:rPr>
      </w:pPr>
      <w:r w:rsidRPr="004F6CDE">
        <w:rPr>
          <w:b/>
          <w:szCs w:val="22"/>
        </w:rPr>
        <w:t>(</w:t>
      </w:r>
      <w:r w:rsidR="00850471">
        <w:rPr>
          <w:b/>
          <w:szCs w:val="22"/>
        </w:rPr>
        <w:t>5</w:t>
      </w:r>
      <w:r w:rsidRPr="004F6CDE">
        <w:rPr>
          <w:b/>
          <w:szCs w:val="22"/>
        </w:rPr>
        <w:t xml:space="preserve">) </w:t>
      </w:r>
      <w:r w:rsidR="00A3060E">
        <w:rPr>
          <w:rStyle w:val="salnbdy"/>
          <w:color w:val="000000"/>
        </w:rPr>
        <w:t>Consiliul Județean Argeș</w:t>
      </w:r>
      <w:r w:rsidR="00D36C6C">
        <w:rPr>
          <w:rStyle w:val="salnbdy"/>
          <w:color w:val="000000"/>
        </w:rPr>
        <w:t xml:space="preserve"> își rezervă dreptul de a folosi în materialele de promovare a Galei următoarele informații: numele participanților, fotografiile</w:t>
      </w:r>
      <w:r w:rsidR="00A3060E">
        <w:rPr>
          <w:rStyle w:val="salnbdy"/>
          <w:color w:val="000000"/>
        </w:rPr>
        <w:t>.</w:t>
      </w:r>
      <w:r w:rsidR="004A342B">
        <w:rPr>
          <w:rStyle w:val="salnbdy"/>
          <w:color w:val="000000"/>
        </w:rPr>
        <w:t xml:space="preserve"> </w:t>
      </w:r>
    </w:p>
    <w:p w:rsidR="00F40F2A" w:rsidRDefault="00D445DD" w:rsidP="00850471">
      <w:pPr>
        <w:pStyle w:val="BodyText"/>
        <w:tabs>
          <w:tab w:val="left" w:pos="9720"/>
        </w:tabs>
        <w:spacing w:line="276" w:lineRule="auto"/>
        <w:ind w:right="10"/>
        <w:jc w:val="both"/>
        <w:rPr>
          <w:b/>
          <w:bCs/>
          <w:i/>
          <w:iCs/>
        </w:rPr>
      </w:pPr>
      <w:r w:rsidRPr="005B19EA">
        <w:rPr>
          <w:b/>
          <w:bCs/>
          <w:i/>
          <w:iCs/>
        </w:rPr>
        <w:t>CAPITOLUL</w:t>
      </w:r>
      <w:r w:rsidR="005B19EA" w:rsidRPr="005B19EA">
        <w:rPr>
          <w:b/>
          <w:bCs/>
          <w:i/>
          <w:iCs/>
        </w:rPr>
        <w:t xml:space="preserve"> V</w:t>
      </w:r>
      <w:r w:rsidR="005B19EA">
        <w:rPr>
          <w:b/>
          <w:bCs/>
          <w:i/>
          <w:iCs/>
        </w:rPr>
        <w:t>II</w:t>
      </w:r>
      <w:r>
        <w:rPr>
          <w:b/>
          <w:bCs/>
          <w:i/>
          <w:iCs/>
        </w:rPr>
        <w:t>I</w:t>
      </w:r>
      <w:r w:rsidR="005B19EA" w:rsidRPr="005B19EA">
        <w:rPr>
          <w:b/>
          <w:bCs/>
          <w:i/>
          <w:iCs/>
        </w:rPr>
        <w:t xml:space="preserve"> –</w:t>
      </w:r>
      <w:r w:rsidR="005B19EA">
        <w:rPr>
          <w:b/>
          <w:bCs/>
          <w:i/>
          <w:iCs/>
        </w:rPr>
        <w:t xml:space="preserve"> Dispoziții finale</w:t>
      </w:r>
    </w:p>
    <w:p w:rsidR="005B19EA" w:rsidRPr="00305AA2" w:rsidRDefault="00305AA2" w:rsidP="004A342B">
      <w:pPr>
        <w:pStyle w:val="ListParagraph"/>
        <w:numPr>
          <w:ilvl w:val="0"/>
          <w:numId w:val="7"/>
        </w:numPr>
        <w:tabs>
          <w:tab w:val="left" w:pos="450"/>
        </w:tabs>
        <w:spacing w:line="276" w:lineRule="auto"/>
        <w:ind w:left="0" w:firstLine="0"/>
        <w:jc w:val="both"/>
      </w:pPr>
      <w:r w:rsidRPr="00305AA2">
        <w:rPr>
          <w:sz w:val="24"/>
          <w:szCs w:val="24"/>
        </w:rPr>
        <w:t>Direcția Cultură Turism și Tineret</w:t>
      </w:r>
      <w:r>
        <w:rPr>
          <w:sz w:val="24"/>
          <w:szCs w:val="24"/>
        </w:rPr>
        <w:t xml:space="preserve"> </w:t>
      </w:r>
      <w:r w:rsidR="005B19EA" w:rsidRPr="00305AA2">
        <w:rPr>
          <w:rStyle w:val="salnttl"/>
          <w:sz w:val="24"/>
          <w:szCs w:val="24"/>
        </w:rPr>
        <w:t xml:space="preserve">din </w:t>
      </w:r>
      <w:r w:rsidR="004A342B">
        <w:rPr>
          <w:rStyle w:val="salnttl"/>
          <w:sz w:val="24"/>
          <w:szCs w:val="24"/>
        </w:rPr>
        <w:t xml:space="preserve">cadrul Consiliului Județean Argeș </w:t>
      </w:r>
      <w:r w:rsidR="005B19EA" w:rsidRPr="00305AA2">
        <w:rPr>
          <w:rStyle w:val="salnttl"/>
          <w:sz w:val="24"/>
          <w:szCs w:val="24"/>
        </w:rPr>
        <w:t xml:space="preserve">are rol executiv şi </w:t>
      </w:r>
      <w:r w:rsidR="005B19EA" w:rsidRPr="00305AA2">
        <w:rPr>
          <w:rStyle w:val="salnbdy"/>
          <w:color w:val="000000"/>
        </w:rPr>
        <w:t>de</w:t>
      </w:r>
      <w:r w:rsidRPr="00305AA2">
        <w:rPr>
          <w:rStyle w:val="salnbdy"/>
          <w:color w:val="000000"/>
        </w:rPr>
        <w:t xml:space="preserve"> </w:t>
      </w:r>
      <w:r w:rsidR="00546C19">
        <w:rPr>
          <w:rStyle w:val="salnbdy"/>
          <w:color w:val="000000"/>
          <w:sz w:val="24"/>
          <w:szCs w:val="24"/>
        </w:rPr>
        <w:t xml:space="preserve">verificare, privind aplicarea </w:t>
      </w:r>
      <w:r w:rsidR="005B19EA" w:rsidRPr="00305AA2">
        <w:rPr>
          <w:rStyle w:val="salnbdy"/>
          <w:color w:val="000000"/>
          <w:sz w:val="24"/>
          <w:szCs w:val="24"/>
        </w:rPr>
        <w:t>prezentului</w:t>
      </w:r>
      <w:r w:rsidR="005B19EA" w:rsidRPr="00305AA2">
        <w:rPr>
          <w:rStyle w:val="salnttl"/>
        </w:rPr>
        <w:t xml:space="preserve"> </w:t>
      </w:r>
      <w:r w:rsidR="005B19EA" w:rsidRPr="00305AA2">
        <w:rPr>
          <w:sz w:val="24"/>
          <w:szCs w:val="24"/>
        </w:rPr>
        <w:t>regulament</w:t>
      </w:r>
      <w:r>
        <w:rPr>
          <w:sz w:val="24"/>
          <w:szCs w:val="24"/>
        </w:rPr>
        <w:t>.</w:t>
      </w:r>
    </w:p>
    <w:p w:rsidR="00305AA2" w:rsidRPr="009101E2" w:rsidRDefault="00305AA2" w:rsidP="004A342B">
      <w:pPr>
        <w:pStyle w:val="ListParagraph"/>
        <w:numPr>
          <w:ilvl w:val="0"/>
          <w:numId w:val="7"/>
        </w:numPr>
        <w:tabs>
          <w:tab w:val="left" w:pos="450"/>
        </w:tabs>
        <w:spacing w:line="276" w:lineRule="auto"/>
        <w:ind w:left="0" w:firstLine="0"/>
        <w:jc w:val="both"/>
      </w:pPr>
      <w:r>
        <w:rPr>
          <w:sz w:val="24"/>
          <w:szCs w:val="24"/>
        </w:rPr>
        <w:t xml:space="preserve">Prevederile prezentului Regulament se aplică de la data aprobării lui prin Hotărâre a </w:t>
      </w:r>
      <w:r>
        <w:rPr>
          <w:spacing w:val="-4"/>
          <w:sz w:val="24"/>
        </w:rPr>
        <w:t>Consiliului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Județean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Argeș.</w:t>
      </w:r>
    </w:p>
    <w:p w:rsidR="00A40CF0" w:rsidRPr="00C134F2" w:rsidRDefault="009101E2" w:rsidP="00A40CF0">
      <w:pPr>
        <w:pStyle w:val="ListParagraph"/>
        <w:numPr>
          <w:ilvl w:val="0"/>
          <w:numId w:val="7"/>
        </w:numPr>
        <w:tabs>
          <w:tab w:val="left" w:pos="450"/>
        </w:tabs>
        <w:spacing w:line="276" w:lineRule="auto"/>
        <w:ind w:left="0" w:firstLine="0"/>
        <w:jc w:val="both"/>
        <w:rPr>
          <w:rStyle w:val="salnttl"/>
          <w:sz w:val="24"/>
          <w:szCs w:val="24"/>
        </w:rPr>
      </w:pPr>
      <w:r w:rsidRPr="009101E2">
        <w:rPr>
          <w:rStyle w:val="salnttl"/>
          <w:sz w:val="24"/>
          <w:szCs w:val="24"/>
        </w:rPr>
        <w:t>Prezentul eveniment poate fi amânat sau anulat în cazul producerii unui eveniment de forță majoră sau în cazul imposibilității de desfașurare, din motive independente de voin</w:t>
      </w:r>
      <w:r>
        <w:rPr>
          <w:rStyle w:val="salnttl"/>
          <w:sz w:val="24"/>
          <w:szCs w:val="24"/>
        </w:rPr>
        <w:t>ț</w:t>
      </w:r>
      <w:r w:rsidRPr="009101E2">
        <w:rPr>
          <w:rStyle w:val="salnttl"/>
          <w:sz w:val="24"/>
          <w:szCs w:val="24"/>
        </w:rPr>
        <w:t xml:space="preserve">a organizatorului. Totodată, organizatorul poate modifica oricând prezentul regulament și poate renunța la acordarea premiilor </w:t>
      </w:r>
      <w:r w:rsidR="00462001">
        <w:rPr>
          <w:rStyle w:val="salnttl"/>
          <w:sz w:val="24"/>
          <w:szCs w:val="24"/>
        </w:rPr>
        <w:t xml:space="preserve">la </w:t>
      </w:r>
      <w:r w:rsidRPr="009101E2">
        <w:rPr>
          <w:rStyle w:val="salnttl"/>
          <w:sz w:val="24"/>
          <w:szCs w:val="24"/>
        </w:rPr>
        <w:t xml:space="preserve">anumite </w:t>
      </w:r>
      <w:r w:rsidR="00DE36E1">
        <w:rPr>
          <w:rStyle w:val="salnttl"/>
          <w:sz w:val="24"/>
          <w:szCs w:val="24"/>
        </w:rPr>
        <w:t>domenii</w:t>
      </w:r>
      <w:r w:rsidR="00E3585E">
        <w:rPr>
          <w:rStyle w:val="salnttl"/>
          <w:sz w:val="24"/>
          <w:szCs w:val="24"/>
        </w:rPr>
        <w:t xml:space="preserve">, </w:t>
      </w:r>
      <w:r w:rsidR="00E3585E" w:rsidRPr="00C134F2">
        <w:rPr>
          <w:rStyle w:val="salnttl"/>
          <w:sz w:val="24"/>
          <w:szCs w:val="24"/>
        </w:rPr>
        <w:t>în lipsa unor candidaturi sau a unor candidaturi irelevante pentru domeniul respectiv</w:t>
      </w:r>
      <w:r w:rsidR="00C134F2">
        <w:rPr>
          <w:rStyle w:val="salnttl"/>
          <w:sz w:val="24"/>
          <w:szCs w:val="24"/>
        </w:rPr>
        <w:t>.</w:t>
      </w: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p w:rsidR="00A40CF0" w:rsidRPr="00A40CF0" w:rsidRDefault="00A40CF0" w:rsidP="00A40CF0">
      <w:pPr>
        <w:tabs>
          <w:tab w:val="left" w:pos="450"/>
        </w:tabs>
        <w:spacing w:line="276" w:lineRule="auto"/>
        <w:jc w:val="both"/>
        <w:rPr>
          <w:rStyle w:val="salnttl"/>
          <w:sz w:val="24"/>
          <w:szCs w:val="24"/>
        </w:rPr>
      </w:pPr>
    </w:p>
    <w:sectPr w:rsidR="00A40CF0" w:rsidRPr="00A40CF0" w:rsidSect="008859CF">
      <w:footerReference w:type="default" r:id="rId10"/>
      <w:pgSz w:w="11910" w:h="16840"/>
      <w:pgMar w:top="1417" w:right="1137" w:bottom="1417" w:left="1417" w:header="706" w:footer="706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DEE" w:rsidRDefault="009E3DEE" w:rsidP="00696F7A">
      <w:r>
        <w:separator/>
      </w:r>
    </w:p>
  </w:endnote>
  <w:endnote w:type="continuationSeparator" w:id="0">
    <w:p w:rsidR="009E3DEE" w:rsidRDefault="009E3DEE" w:rsidP="0069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997764"/>
      <w:docPartObj>
        <w:docPartGallery w:val="Page Numbers (Bottom of Page)"/>
        <w:docPartUnique/>
      </w:docPartObj>
    </w:sdtPr>
    <w:sdtContent>
      <w:p w:rsidR="00265945" w:rsidRDefault="00A41963">
        <w:pPr>
          <w:pStyle w:val="Footer"/>
          <w:jc w:val="right"/>
        </w:pPr>
        <w:fldSimple w:instr=" PAGE   \* MERGEFORMAT ">
          <w:r w:rsidR="002A49AF">
            <w:rPr>
              <w:noProof/>
            </w:rPr>
            <w:t>4</w:t>
          </w:r>
        </w:fldSimple>
      </w:p>
    </w:sdtContent>
  </w:sdt>
  <w:p w:rsidR="00265945" w:rsidRDefault="002659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DEE" w:rsidRDefault="009E3DEE" w:rsidP="00696F7A">
      <w:r>
        <w:separator/>
      </w:r>
    </w:p>
  </w:footnote>
  <w:footnote w:type="continuationSeparator" w:id="0">
    <w:p w:rsidR="009E3DEE" w:rsidRDefault="009E3DEE" w:rsidP="00696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A1B"/>
    <w:multiLevelType w:val="hybridMultilevel"/>
    <w:tmpl w:val="CB5C1CCC"/>
    <w:lvl w:ilvl="0" w:tplc="366AF310">
      <w:start w:val="1"/>
      <w:numFmt w:val="decimal"/>
      <w:lvlText w:val="(%1)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06E81CE0"/>
    <w:multiLevelType w:val="hybridMultilevel"/>
    <w:tmpl w:val="C1765D04"/>
    <w:lvl w:ilvl="0" w:tplc="0418000B">
      <w:start w:val="1"/>
      <w:numFmt w:val="bullet"/>
      <w:lvlText w:val=""/>
      <w:lvlJc w:val="left"/>
      <w:pPr>
        <w:ind w:left="4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25531191"/>
    <w:multiLevelType w:val="hybridMultilevel"/>
    <w:tmpl w:val="859AFD2A"/>
    <w:lvl w:ilvl="0" w:tplc="CC0EE8FC">
      <w:start w:val="1"/>
      <w:numFmt w:val="decimal"/>
      <w:lvlText w:val="%1."/>
      <w:lvlJc w:val="left"/>
      <w:pPr>
        <w:ind w:left="100" w:hanging="250"/>
      </w:pPr>
      <w:rPr>
        <w:rFonts w:hint="default"/>
        <w:spacing w:val="0"/>
        <w:w w:val="100"/>
        <w:lang w:val="ro-RO" w:eastAsia="en-US" w:bidi="ar-SA"/>
      </w:rPr>
    </w:lvl>
    <w:lvl w:ilvl="1" w:tplc="CE9483F8">
      <w:numFmt w:val="bullet"/>
      <w:lvlText w:val="•"/>
      <w:lvlJc w:val="left"/>
      <w:pPr>
        <w:ind w:left="1066" w:hanging="250"/>
      </w:pPr>
      <w:rPr>
        <w:rFonts w:hint="default"/>
        <w:lang w:val="ro-RO" w:eastAsia="en-US" w:bidi="ar-SA"/>
      </w:rPr>
    </w:lvl>
    <w:lvl w:ilvl="2" w:tplc="37C87DB6">
      <w:numFmt w:val="bullet"/>
      <w:lvlText w:val="•"/>
      <w:lvlJc w:val="left"/>
      <w:pPr>
        <w:ind w:left="2033" w:hanging="250"/>
      </w:pPr>
      <w:rPr>
        <w:rFonts w:hint="default"/>
        <w:lang w:val="ro-RO" w:eastAsia="en-US" w:bidi="ar-SA"/>
      </w:rPr>
    </w:lvl>
    <w:lvl w:ilvl="3" w:tplc="0F1AD1AA">
      <w:numFmt w:val="bullet"/>
      <w:lvlText w:val="•"/>
      <w:lvlJc w:val="left"/>
      <w:pPr>
        <w:ind w:left="2999" w:hanging="250"/>
      </w:pPr>
      <w:rPr>
        <w:rFonts w:hint="default"/>
        <w:lang w:val="ro-RO" w:eastAsia="en-US" w:bidi="ar-SA"/>
      </w:rPr>
    </w:lvl>
    <w:lvl w:ilvl="4" w:tplc="09928D5A">
      <w:numFmt w:val="bullet"/>
      <w:lvlText w:val="•"/>
      <w:lvlJc w:val="left"/>
      <w:pPr>
        <w:ind w:left="3966" w:hanging="250"/>
      </w:pPr>
      <w:rPr>
        <w:rFonts w:hint="default"/>
        <w:lang w:val="ro-RO" w:eastAsia="en-US" w:bidi="ar-SA"/>
      </w:rPr>
    </w:lvl>
    <w:lvl w:ilvl="5" w:tplc="57A81C34">
      <w:numFmt w:val="bullet"/>
      <w:lvlText w:val="•"/>
      <w:lvlJc w:val="left"/>
      <w:pPr>
        <w:ind w:left="4933" w:hanging="250"/>
      </w:pPr>
      <w:rPr>
        <w:rFonts w:hint="default"/>
        <w:lang w:val="ro-RO" w:eastAsia="en-US" w:bidi="ar-SA"/>
      </w:rPr>
    </w:lvl>
    <w:lvl w:ilvl="6" w:tplc="643A88FC">
      <w:numFmt w:val="bullet"/>
      <w:lvlText w:val="•"/>
      <w:lvlJc w:val="left"/>
      <w:pPr>
        <w:ind w:left="5899" w:hanging="250"/>
      </w:pPr>
      <w:rPr>
        <w:rFonts w:hint="default"/>
        <w:lang w:val="ro-RO" w:eastAsia="en-US" w:bidi="ar-SA"/>
      </w:rPr>
    </w:lvl>
    <w:lvl w:ilvl="7" w:tplc="97621FE2">
      <w:numFmt w:val="bullet"/>
      <w:lvlText w:val="•"/>
      <w:lvlJc w:val="left"/>
      <w:pPr>
        <w:ind w:left="6866" w:hanging="250"/>
      </w:pPr>
      <w:rPr>
        <w:rFonts w:hint="default"/>
        <w:lang w:val="ro-RO" w:eastAsia="en-US" w:bidi="ar-SA"/>
      </w:rPr>
    </w:lvl>
    <w:lvl w:ilvl="8" w:tplc="79CCE626">
      <w:numFmt w:val="bullet"/>
      <w:lvlText w:val="•"/>
      <w:lvlJc w:val="left"/>
      <w:pPr>
        <w:ind w:left="7833" w:hanging="250"/>
      </w:pPr>
      <w:rPr>
        <w:rFonts w:hint="default"/>
        <w:lang w:val="ro-RO" w:eastAsia="en-US" w:bidi="ar-SA"/>
      </w:rPr>
    </w:lvl>
  </w:abstractNum>
  <w:abstractNum w:abstractNumId="3">
    <w:nsid w:val="28864CA3"/>
    <w:multiLevelType w:val="hybridMultilevel"/>
    <w:tmpl w:val="7F66F6A8"/>
    <w:lvl w:ilvl="0" w:tplc="549095D4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858AA206">
      <w:numFmt w:val="bullet"/>
      <w:lvlText w:val="•"/>
      <w:lvlJc w:val="left"/>
      <w:pPr>
        <w:ind w:left="1714" w:hanging="360"/>
      </w:pPr>
      <w:rPr>
        <w:rFonts w:hint="default"/>
        <w:lang w:val="ro-RO" w:eastAsia="en-US" w:bidi="ar-SA"/>
      </w:rPr>
    </w:lvl>
    <w:lvl w:ilvl="2" w:tplc="2CBA6A24">
      <w:numFmt w:val="bullet"/>
      <w:lvlText w:val="•"/>
      <w:lvlJc w:val="left"/>
      <w:pPr>
        <w:ind w:left="2609" w:hanging="360"/>
      </w:pPr>
      <w:rPr>
        <w:rFonts w:hint="default"/>
        <w:lang w:val="ro-RO" w:eastAsia="en-US" w:bidi="ar-SA"/>
      </w:rPr>
    </w:lvl>
    <w:lvl w:ilvl="3" w:tplc="6CAEB770">
      <w:numFmt w:val="bullet"/>
      <w:lvlText w:val="•"/>
      <w:lvlJc w:val="left"/>
      <w:pPr>
        <w:ind w:left="3503" w:hanging="360"/>
      </w:pPr>
      <w:rPr>
        <w:rFonts w:hint="default"/>
        <w:lang w:val="ro-RO" w:eastAsia="en-US" w:bidi="ar-SA"/>
      </w:rPr>
    </w:lvl>
    <w:lvl w:ilvl="4" w:tplc="E3CC8B52">
      <w:numFmt w:val="bullet"/>
      <w:lvlText w:val="•"/>
      <w:lvlJc w:val="left"/>
      <w:pPr>
        <w:ind w:left="4398" w:hanging="360"/>
      </w:pPr>
      <w:rPr>
        <w:rFonts w:hint="default"/>
        <w:lang w:val="ro-RO" w:eastAsia="en-US" w:bidi="ar-SA"/>
      </w:rPr>
    </w:lvl>
    <w:lvl w:ilvl="5" w:tplc="5E6AA3B4">
      <w:numFmt w:val="bullet"/>
      <w:lvlText w:val="•"/>
      <w:lvlJc w:val="left"/>
      <w:pPr>
        <w:ind w:left="5293" w:hanging="360"/>
      </w:pPr>
      <w:rPr>
        <w:rFonts w:hint="default"/>
        <w:lang w:val="ro-RO" w:eastAsia="en-US" w:bidi="ar-SA"/>
      </w:rPr>
    </w:lvl>
    <w:lvl w:ilvl="6" w:tplc="E0C44A4A">
      <w:numFmt w:val="bullet"/>
      <w:lvlText w:val="•"/>
      <w:lvlJc w:val="left"/>
      <w:pPr>
        <w:ind w:left="6187" w:hanging="360"/>
      </w:pPr>
      <w:rPr>
        <w:rFonts w:hint="default"/>
        <w:lang w:val="ro-RO" w:eastAsia="en-US" w:bidi="ar-SA"/>
      </w:rPr>
    </w:lvl>
    <w:lvl w:ilvl="7" w:tplc="73E6C602">
      <w:numFmt w:val="bullet"/>
      <w:lvlText w:val="•"/>
      <w:lvlJc w:val="left"/>
      <w:pPr>
        <w:ind w:left="7082" w:hanging="360"/>
      </w:pPr>
      <w:rPr>
        <w:rFonts w:hint="default"/>
        <w:lang w:val="ro-RO" w:eastAsia="en-US" w:bidi="ar-SA"/>
      </w:rPr>
    </w:lvl>
    <w:lvl w:ilvl="8" w:tplc="D2DE4A7A">
      <w:numFmt w:val="bullet"/>
      <w:lvlText w:val="•"/>
      <w:lvlJc w:val="left"/>
      <w:pPr>
        <w:ind w:left="7977" w:hanging="360"/>
      </w:pPr>
      <w:rPr>
        <w:rFonts w:hint="default"/>
        <w:lang w:val="ro-RO" w:eastAsia="en-US" w:bidi="ar-SA"/>
      </w:rPr>
    </w:lvl>
  </w:abstractNum>
  <w:abstractNum w:abstractNumId="4">
    <w:nsid w:val="2B5063CA"/>
    <w:multiLevelType w:val="hybridMultilevel"/>
    <w:tmpl w:val="549C6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B0A1D"/>
    <w:multiLevelType w:val="hybridMultilevel"/>
    <w:tmpl w:val="6E923DDA"/>
    <w:lvl w:ilvl="0" w:tplc="694C29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65833019"/>
    <w:multiLevelType w:val="hybridMultilevel"/>
    <w:tmpl w:val="D004A564"/>
    <w:lvl w:ilvl="0" w:tplc="83AE08A0">
      <w:start w:val="2"/>
      <w:numFmt w:val="decimal"/>
      <w:lvlText w:val="(%1)"/>
      <w:lvlJc w:val="left"/>
      <w:pPr>
        <w:ind w:left="100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7082F4A">
      <w:numFmt w:val="bullet"/>
      <w:lvlText w:val="•"/>
      <w:lvlJc w:val="left"/>
      <w:pPr>
        <w:ind w:left="1066" w:hanging="392"/>
      </w:pPr>
      <w:rPr>
        <w:rFonts w:hint="default"/>
        <w:lang w:val="ro-RO" w:eastAsia="en-US" w:bidi="ar-SA"/>
      </w:rPr>
    </w:lvl>
    <w:lvl w:ilvl="2" w:tplc="85686A20">
      <w:numFmt w:val="bullet"/>
      <w:lvlText w:val="•"/>
      <w:lvlJc w:val="left"/>
      <w:pPr>
        <w:ind w:left="2033" w:hanging="392"/>
      </w:pPr>
      <w:rPr>
        <w:rFonts w:hint="default"/>
        <w:lang w:val="ro-RO" w:eastAsia="en-US" w:bidi="ar-SA"/>
      </w:rPr>
    </w:lvl>
    <w:lvl w:ilvl="3" w:tplc="E24892B4">
      <w:numFmt w:val="bullet"/>
      <w:lvlText w:val="•"/>
      <w:lvlJc w:val="left"/>
      <w:pPr>
        <w:ind w:left="2999" w:hanging="392"/>
      </w:pPr>
      <w:rPr>
        <w:rFonts w:hint="default"/>
        <w:lang w:val="ro-RO" w:eastAsia="en-US" w:bidi="ar-SA"/>
      </w:rPr>
    </w:lvl>
    <w:lvl w:ilvl="4" w:tplc="77661DF0">
      <w:numFmt w:val="bullet"/>
      <w:lvlText w:val="•"/>
      <w:lvlJc w:val="left"/>
      <w:pPr>
        <w:ind w:left="3966" w:hanging="392"/>
      </w:pPr>
      <w:rPr>
        <w:rFonts w:hint="default"/>
        <w:lang w:val="ro-RO" w:eastAsia="en-US" w:bidi="ar-SA"/>
      </w:rPr>
    </w:lvl>
    <w:lvl w:ilvl="5" w:tplc="F60E2B18">
      <w:numFmt w:val="bullet"/>
      <w:lvlText w:val="•"/>
      <w:lvlJc w:val="left"/>
      <w:pPr>
        <w:ind w:left="4933" w:hanging="392"/>
      </w:pPr>
      <w:rPr>
        <w:rFonts w:hint="default"/>
        <w:lang w:val="ro-RO" w:eastAsia="en-US" w:bidi="ar-SA"/>
      </w:rPr>
    </w:lvl>
    <w:lvl w:ilvl="6" w:tplc="7DAEEB2A">
      <w:numFmt w:val="bullet"/>
      <w:lvlText w:val="•"/>
      <w:lvlJc w:val="left"/>
      <w:pPr>
        <w:ind w:left="5899" w:hanging="392"/>
      </w:pPr>
      <w:rPr>
        <w:rFonts w:hint="default"/>
        <w:lang w:val="ro-RO" w:eastAsia="en-US" w:bidi="ar-SA"/>
      </w:rPr>
    </w:lvl>
    <w:lvl w:ilvl="7" w:tplc="31F03A54">
      <w:numFmt w:val="bullet"/>
      <w:lvlText w:val="•"/>
      <w:lvlJc w:val="left"/>
      <w:pPr>
        <w:ind w:left="6866" w:hanging="392"/>
      </w:pPr>
      <w:rPr>
        <w:rFonts w:hint="default"/>
        <w:lang w:val="ro-RO" w:eastAsia="en-US" w:bidi="ar-SA"/>
      </w:rPr>
    </w:lvl>
    <w:lvl w:ilvl="8" w:tplc="0B1204BC">
      <w:numFmt w:val="bullet"/>
      <w:lvlText w:val="•"/>
      <w:lvlJc w:val="left"/>
      <w:pPr>
        <w:ind w:left="7833" w:hanging="392"/>
      </w:pPr>
      <w:rPr>
        <w:rFonts w:hint="default"/>
        <w:lang w:val="ro-RO" w:eastAsia="en-US" w:bidi="ar-SA"/>
      </w:rPr>
    </w:lvl>
  </w:abstractNum>
  <w:abstractNum w:abstractNumId="7">
    <w:nsid w:val="6B014A8F"/>
    <w:multiLevelType w:val="hybridMultilevel"/>
    <w:tmpl w:val="8F3ECAA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D07B1"/>
    <w:multiLevelType w:val="hybridMultilevel"/>
    <w:tmpl w:val="64BE694A"/>
    <w:lvl w:ilvl="0" w:tplc="9C9EFDD0">
      <w:start w:val="2"/>
      <w:numFmt w:val="decimal"/>
      <w:lvlText w:val="(%1)"/>
      <w:lvlJc w:val="left"/>
      <w:pPr>
        <w:ind w:left="100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0F432E8">
      <w:start w:val="1"/>
      <w:numFmt w:val="lowerLetter"/>
      <w:lvlText w:val="%2."/>
      <w:lvlJc w:val="left"/>
      <w:pPr>
        <w:ind w:left="82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o-RO" w:eastAsia="en-US" w:bidi="ar-SA"/>
      </w:rPr>
    </w:lvl>
    <w:lvl w:ilvl="2" w:tplc="60562272">
      <w:numFmt w:val="bullet"/>
      <w:lvlText w:val="•"/>
      <w:lvlJc w:val="left"/>
      <w:pPr>
        <w:ind w:left="1814" w:hanging="231"/>
      </w:pPr>
      <w:rPr>
        <w:rFonts w:hint="default"/>
        <w:lang w:val="ro-RO" w:eastAsia="en-US" w:bidi="ar-SA"/>
      </w:rPr>
    </w:lvl>
    <w:lvl w:ilvl="3" w:tplc="F4282F80">
      <w:numFmt w:val="bullet"/>
      <w:lvlText w:val="•"/>
      <w:lvlJc w:val="left"/>
      <w:pPr>
        <w:ind w:left="2808" w:hanging="231"/>
      </w:pPr>
      <w:rPr>
        <w:rFonts w:hint="default"/>
        <w:lang w:val="ro-RO" w:eastAsia="en-US" w:bidi="ar-SA"/>
      </w:rPr>
    </w:lvl>
    <w:lvl w:ilvl="4" w:tplc="D0F4DDD8">
      <w:numFmt w:val="bullet"/>
      <w:lvlText w:val="•"/>
      <w:lvlJc w:val="left"/>
      <w:pPr>
        <w:ind w:left="3802" w:hanging="231"/>
      </w:pPr>
      <w:rPr>
        <w:rFonts w:hint="default"/>
        <w:lang w:val="ro-RO" w:eastAsia="en-US" w:bidi="ar-SA"/>
      </w:rPr>
    </w:lvl>
    <w:lvl w:ilvl="5" w:tplc="464C6736">
      <w:numFmt w:val="bullet"/>
      <w:lvlText w:val="•"/>
      <w:lvlJc w:val="left"/>
      <w:pPr>
        <w:ind w:left="4796" w:hanging="231"/>
      </w:pPr>
      <w:rPr>
        <w:rFonts w:hint="default"/>
        <w:lang w:val="ro-RO" w:eastAsia="en-US" w:bidi="ar-SA"/>
      </w:rPr>
    </w:lvl>
    <w:lvl w:ilvl="6" w:tplc="186E7508">
      <w:numFmt w:val="bullet"/>
      <w:lvlText w:val="•"/>
      <w:lvlJc w:val="left"/>
      <w:pPr>
        <w:ind w:left="5790" w:hanging="231"/>
      </w:pPr>
      <w:rPr>
        <w:rFonts w:hint="default"/>
        <w:lang w:val="ro-RO" w:eastAsia="en-US" w:bidi="ar-SA"/>
      </w:rPr>
    </w:lvl>
    <w:lvl w:ilvl="7" w:tplc="3C48EFE6">
      <w:numFmt w:val="bullet"/>
      <w:lvlText w:val="•"/>
      <w:lvlJc w:val="left"/>
      <w:pPr>
        <w:ind w:left="6784" w:hanging="231"/>
      </w:pPr>
      <w:rPr>
        <w:rFonts w:hint="default"/>
        <w:lang w:val="ro-RO" w:eastAsia="en-US" w:bidi="ar-SA"/>
      </w:rPr>
    </w:lvl>
    <w:lvl w:ilvl="8" w:tplc="CBC86ECE">
      <w:numFmt w:val="bullet"/>
      <w:lvlText w:val="•"/>
      <w:lvlJc w:val="left"/>
      <w:pPr>
        <w:ind w:left="7778" w:hanging="231"/>
      </w:pPr>
      <w:rPr>
        <w:rFonts w:hint="default"/>
        <w:lang w:val="ro-RO" w:eastAsia="en-US" w:bidi="ar-SA"/>
      </w:rPr>
    </w:lvl>
  </w:abstractNum>
  <w:abstractNum w:abstractNumId="9">
    <w:nsid w:val="7B4E3EB9"/>
    <w:multiLevelType w:val="hybridMultilevel"/>
    <w:tmpl w:val="1EBC9534"/>
    <w:lvl w:ilvl="0" w:tplc="5BBCCBD6">
      <w:start w:val="1"/>
      <w:numFmt w:val="lowerLetter"/>
      <w:lvlText w:val="%1."/>
      <w:lvlJc w:val="left"/>
      <w:pPr>
        <w:ind w:left="11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3542522">
      <w:numFmt w:val="bullet"/>
      <w:lvlText w:val="-"/>
      <w:lvlJc w:val="left"/>
      <w:pPr>
        <w:ind w:left="16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0C8A4B64">
      <w:numFmt w:val="bullet"/>
      <w:lvlText w:val="•"/>
      <w:lvlJc w:val="left"/>
      <w:pPr>
        <w:ind w:left="1640" w:hanging="240"/>
      </w:pPr>
      <w:rPr>
        <w:rFonts w:hint="default"/>
        <w:lang w:val="ro-RO" w:eastAsia="en-US" w:bidi="ar-SA"/>
      </w:rPr>
    </w:lvl>
    <w:lvl w:ilvl="3" w:tplc="A85C569A">
      <w:numFmt w:val="bullet"/>
      <w:lvlText w:val="•"/>
      <w:lvlJc w:val="left"/>
      <w:pPr>
        <w:ind w:left="1700" w:hanging="240"/>
      </w:pPr>
      <w:rPr>
        <w:rFonts w:hint="default"/>
        <w:lang w:val="ro-RO" w:eastAsia="en-US" w:bidi="ar-SA"/>
      </w:rPr>
    </w:lvl>
    <w:lvl w:ilvl="4" w:tplc="CA141BEA">
      <w:numFmt w:val="bullet"/>
      <w:lvlText w:val="•"/>
      <w:lvlJc w:val="left"/>
      <w:pPr>
        <w:ind w:left="2852" w:hanging="240"/>
      </w:pPr>
      <w:rPr>
        <w:rFonts w:hint="default"/>
        <w:lang w:val="ro-RO" w:eastAsia="en-US" w:bidi="ar-SA"/>
      </w:rPr>
    </w:lvl>
    <w:lvl w:ilvl="5" w:tplc="5114E94E">
      <w:numFmt w:val="bullet"/>
      <w:lvlText w:val="•"/>
      <w:lvlJc w:val="left"/>
      <w:pPr>
        <w:ind w:left="4004" w:hanging="240"/>
      </w:pPr>
      <w:rPr>
        <w:rFonts w:hint="default"/>
        <w:lang w:val="ro-RO" w:eastAsia="en-US" w:bidi="ar-SA"/>
      </w:rPr>
    </w:lvl>
    <w:lvl w:ilvl="6" w:tplc="E7D43C30">
      <w:numFmt w:val="bullet"/>
      <w:lvlText w:val="•"/>
      <w:lvlJc w:val="left"/>
      <w:pPr>
        <w:ind w:left="5157" w:hanging="240"/>
      </w:pPr>
      <w:rPr>
        <w:rFonts w:hint="default"/>
        <w:lang w:val="ro-RO" w:eastAsia="en-US" w:bidi="ar-SA"/>
      </w:rPr>
    </w:lvl>
    <w:lvl w:ilvl="7" w:tplc="71649A0E">
      <w:numFmt w:val="bullet"/>
      <w:lvlText w:val="•"/>
      <w:lvlJc w:val="left"/>
      <w:pPr>
        <w:ind w:left="6309" w:hanging="240"/>
      </w:pPr>
      <w:rPr>
        <w:rFonts w:hint="default"/>
        <w:lang w:val="ro-RO" w:eastAsia="en-US" w:bidi="ar-SA"/>
      </w:rPr>
    </w:lvl>
    <w:lvl w:ilvl="8" w:tplc="70B0AF6A">
      <w:numFmt w:val="bullet"/>
      <w:lvlText w:val="•"/>
      <w:lvlJc w:val="left"/>
      <w:pPr>
        <w:ind w:left="7461" w:hanging="240"/>
      </w:pPr>
      <w:rPr>
        <w:rFonts w:hint="default"/>
        <w:lang w:val="ro-RO" w:eastAsia="en-US" w:bidi="ar-SA"/>
      </w:rPr>
    </w:lvl>
  </w:abstractNum>
  <w:abstractNum w:abstractNumId="10">
    <w:nsid w:val="7CE47916"/>
    <w:multiLevelType w:val="hybridMultilevel"/>
    <w:tmpl w:val="66CC1F7C"/>
    <w:lvl w:ilvl="0" w:tplc="90C41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A1D07"/>
    <w:rsid w:val="00006D73"/>
    <w:rsid w:val="0009173E"/>
    <w:rsid w:val="000B3E39"/>
    <w:rsid w:val="000C6FB2"/>
    <w:rsid w:val="000E0435"/>
    <w:rsid w:val="000E43FF"/>
    <w:rsid w:val="0012089C"/>
    <w:rsid w:val="0013433E"/>
    <w:rsid w:val="001434B5"/>
    <w:rsid w:val="00163CF7"/>
    <w:rsid w:val="001706D0"/>
    <w:rsid w:val="001859B3"/>
    <w:rsid w:val="00194A0F"/>
    <w:rsid w:val="001A0546"/>
    <w:rsid w:val="001B35BC"/>
    <w:rsid w:val="001C5527"/>
    <w:rsid w:val="001D1873"/>
    <w:rsid w:val="001F29D2"/>
    <w:rsid w:val="001F5E93"/>
    <w:rsid w:val="002125AD"/>
    <w:rsid w:val="00213604"/>
    <w:rsid w:val="00254F67"/>
    <w:rsid w:val="0026588C"/>
    <w:rsid w:val="00265945"/>
    <w:rsid w:val="00296AFF"/>
    <w:rsid w:val="002A49AF"/>
    <w:rsid w:val="002B2117"/>
    <w:rsid w:val="002B346F"/>
    <w:rsid w:val="002D0082"/>
    <w:rsid w:val="002D1A7C"/>
    <w:rsid w:val="002D72C3"/>
    <w:rsid w:val="002E36F6"/>
    <w:rsid w:val="00305A69"/>
    <w:rsid w:val="00305AA2"/>
    <w:rsid w:val="003077A0"/>
    <w:rsid w:val="00320823"/>
    <w:rsid w:val="003220E7"/>
    <w:rsid w:val="003243E2"/>
    <w:rsid w:val="003369AC"/>
    <w:rsid w:val="00346B79"/>
    <w:rsid w:val="00352B27"/>
    <w:rsid w:val="00365104"/>
    <w:rsid w:val="0037765D"/>
    <w:rsid w:val="0038531A"/>
    <w:rsid w:val="0039046D"/>
    <w:rsid w:val="003A1D07"/>
    <w:rsid w:val="003A36C4"/>
    <w:rsid w:val="003A64DB"/>
    <w:rsid w:val="003B1F64"/>
    <w:rsid w:val="003B5A78"/>
    <w:rsid w:val="003C63E6"/>
    <w:rsid w:val="003F30FC"/>
    <w:rsid w:val="004157A7"/>
    <w:rsid w:val="004168BD"/>
    <w:rsid w:val="00423526"/>
    <w:rsid w:val="0043284D"/>
    <w:rsid w:val="0043751A"/>
    <w:rsid w:val="00462001"/>
    <w:rsid w:val="00467057"/>
    <w:rsid w:val="00467459"/>
    <w:rsid w:val="00467D24"/>
    <w:rsid w:val="00491AB2"/>
    <w:rsid w:val="004968A4"/>
    <w:rsid w:val="004A342B"/>
    <w:rsid w:val="004A5E50"/>
    <w:rsid w:val="004B2D7E"/>
    <w:rsid w:val="004C27AB"/>
    <w:rsid w:val="004E7C76"/>
    <w:rsid w:val="004F6CDE"/>
    <w:rsid w:val="004F758C"/>
    <w:rsid w:val="00511B30"/>
    <w:rsid w:val="0053591D"/>
    <w:rsid w:val="00536EEC"/>
    <w:rsid w:val="00546C19"/>
    <w:rsid w:val="005B19EA"/>
    <w:rsid w:val="005D188B"/>
    <w:rsid w:val="00620DBD"/>
    <w:rsid w:val="0063648F"/>
    <w:rsid w:val="00640E0D"/>
    <w:rsid w:val="0064432F"/>
    <w:rsid w:val="006463EF"/>
    <w:rsid w:val="0065143E"/>
    <w:rsid w:val="00657E31"/>
    <w:rsid w:val="006962F7"/>
    <w:rsid w:val="00696F7A"/>
    <w:rsid w:val="006A02F9"/>
    <w:rsid w:val="006C43FD"/>
    <w:rsid w:val="006C5F05"/>
    <w:rsid w:val="00731DE1"/>
    <w:rsid w:val="00742728"/>
    <w:rsid w:val="00746C18"/>
    <w:rsid w:val="00766FF3"/>
    <w:rsid w:val="00784D2B"/>
    <w:rsid w:val="007C6B07"/>
    <w:rsid w:val="007C6DC3"/>
    <w:rsid w:val="007D53CC"/>
    <w:rsid w:val="007D658C"/>
    <w:rsid w:val="00830BC4"/>
    <w:rsid w:val="00831C6E"/>
    <w:rsid w:val="008327ED"/>
    <w:rsid w:val="008477F2"/>
    <w:rsid w:val="00850471"/>
    <w:rsid w:val="008577B6"/>
    <w:rsid w:val="008618A2"/>
    <w:rsid w:val="00872A1F"/>
    <w:rsid w:val="008859CF"/>
    <w:rsid w:val="00890BC7"/>
    <w:rsid w:val="008A6494"/>
    <w:rsid w:val="008B0EE2"/>
    <w:rsid w:val="008C4328"/>
    <w:rsid w:val="008C7DA9"/>
    <w:rsid w:val="008F1C9F"/>
    <w:rsid w:val="009101E2"/>
    <w:rsid w:val="00924276"/>
    <w:rsid w:val="00930EF3"/>
    <w:rsid w:val="009450FB"/>
    <w:rsid w:val="00997812"/>
    <w:rsid w:val="009A7F97"/>
    <w:rsid w:val="009E3DEE"/>
    <w:rsid w:val="00A02CDD"/>
    <w:rsid w:val="00A15A92"/>
    <w:rsid w:val="00A23762"/>
    <w:rsid w:val="00A3060E"/>
    <w:rsid w:val="00A40CF0"/>
    <w:rsid w:val="00A41963"/>
    <w:rsid w:val="00A545CB"/>
    <w:rsid w:val="00A578A7"/>
    <w:rsid w:val="00A74A76"/>
    <w:rsid w:val="00A963D2"/>
    <w:rsid w:val="00B0091B"/>
    <w:rsid w:val="00B03E25"/>
    <w:rsid w:val="00B12BC3"/>
    <w:rsid w:val="00B33822"/>
    <w:rsid w:val="00B45247"/>
    <w:rsid w:val="00B56E67"/>
    <w:rsid w:val="00BA4BBC"/>
    <w:rsid w:val="00BC55F4"/>
    <w:rsid w:val="00BD0CCB"/>
    <w:rsid w:val="00BF13E9"/>
    <w:rsid w:val="00C134F2"/>
    <w:rsid w:val="00C231FA"/>
    <w:rsid w:val="00C245A9"/>
    <w:rsid w:val="00C40475"/>
    <w:rsid w:val="00C43282"/>
    <w:rsid w:val="00C51DEA"/>
    <w:rsid w:val="00C744FE"/>
    <w:rsid w:val="00C82F7F"/>
    <w:rsid w:val="00C949E1"/>
    <w:rsid w:val="00CB344C"/>
    <w:rsid w:val="00CD091A"/>
    <w:rsid w:val="00CD5C2E"/>
    <w:rsid w:val="00D04BB0"/>
    <w:rsid w:val="00D06C3C"/>
    <w:rsid w:val="00D2627D"/>
    <w:rsid w:val="00D36C6C"/>
    <w:rsid w:val="00D445DD"/>
    <w:rsid w:val="00D53DDE"/>
    <w:rsid w:val="00DB2467"/>
    <w:rsid w:val="00DB24F7"/>
    <w:rsid w:val="00DE36E1"/>
    <w:rsid w:val="00DF148E"/>
    <w:rsid w:val="00DF75DE"/>
    <w:rsid w:val="00E06BBD"/>
    <w:rsid w:val="00E12FBB"/>
    <w:rsid w:val="00E3585E"/>
    <w:rsid w:val="00E368C3"/>
    <w:rsid w:val="00E40817"/>
    <w:rsid w:val="00E55BC7"/>
    <w:rsid w:val="00E73983"/>
    <w:rsid w:val="00E75EB9"/>
    <w:rsid w:val="00E83BFC"/>
    <w:rsid w:val="00EC12F9"/>
    <w:rsid w:val="00EF2103"/>
    <w:rsid w:val="00F40F2A"/>
    <w:rsid w:val="00F65B9B"/>
    <w:rsid w:val="00FA094C"/>
    <w:rsid w:val="00FB4FA3"/>
    <w:rsid w:val="00FB6647"/>
    <w:rsid w:val="00FF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F6CDE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rsid w:val="003A1D07"/>
    <w:pPr>
      <w:ind w:left="118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3A1D07"/>
    <w:pPr>
      <w:spacing w:before="1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A1D07"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3A1D07"/>
    <w:pPr>
      <w:ind w:left="100" w:hanging="138"/>
    </w:pPr>
  </w:style>
  <w:style w:type="paragraph" w:customStyle="1" w:styleId="TableParagraph">
    <w:name w:val="Table Paragraph"/>
    <w:basedOn w:val="Normal"/>
    <w:uiPriority w:val="1"/>
    <w:qFormat/>
    <w:rsid w:val="003A1D07"/>
    <w:pPr>
      <w:spacing w:line="294" w:lineRule="exact"/>
      <w:jc w:val="center"/>
    </w:pPr>
  </w:style>
  <w:style w:type="character" w:customStyle="1" w:styleId="yiv9979620823contentpasted0">
    <w:name w:val="yiv9979620823contentpasted0"/>
    <w:basedOn w:val="DefaultParagraphFont"/>
    <w:rsid w:val="00E06BBD"/>
  </w:style>
  <w:style w:type="character" w:styleId="Emphasis">
    <w:name w:val="Emphasis"/>
    <w:basedOn w:val="DefaultParagraphFont"/>
    <w:uiPriority w:val="20"/>
    <w:qFormat/>
    <w:rsid w:val="00E06BBD"/>
    <w:rPr>
      <w:i/>
      <w:iCs/>
    </w:rPr>
  </w:style>
  <w:style w:type="character" w:customStyle="1" w:styleId="saln">
    <w:name w:val="s_aln"/>
    <w:basedOn w:val="DefaultParagraphFont"/>
    <w:rsid w:val="00D36C6C"/>
  </w:style>
  <w:style w:type="character" w:customStyle="1" w:styleId="salnbdy">
    <w:name w:val="s_aln_bdy"/>
    <w:basedOn w:val="DefaultParagraphFont"/>
    <w:rsid w:val="00D36C6C"/>
  </w:style>
  <w:style w:type="character" w:styleId="Hyperlink">
    <w:name w:val="Hyperlink"/>
    <w:basedOn w:val="DefaultParagraphFont"/>
    <w:uiPriority w:val="99"/>
    <w:unhideWhenUsed/>
    <w:rsid w:val="00D36C6C"/>
    <w:rPr>
      <w:color w:val="0000FF"/>
      <w:u w:val="single"/>
    </w:rPr>
  </w:style>
  <w:style w:type="character" w:customStyle="1" w:styleId="salnttl">
    <w:name w:val="s_aln_ttl"/>
    <w:basedOn w:val="DefaultParagraphFont"/>
    <w:rsid w:val="00D36C6C"/>
  </w:style>
  <w:style w:type="paragraph" w:styleId="Header">
    <w:name w:val="header"/>
    <w:basedOn w:val="Normal"/>
    <w:link w:val="HeaderChar"/>
    <w:uiPriority w:val="99"/>
    <w:semiHidden/>
    <w:unhideWhenUsed/>
    <w:rsid w:val="00696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F7A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96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F7A"/>
    <w:rPr>
      <w:rFonts w:ascii="Times New Roman" w:eastAsia="Times New Roman" w:hAnsi="Times New Roman" w:cs="Times New Roman"/>
      <w:lang w:val="ro-RO"/>
    </w:rPr>
  </w:style>
  <w:style w:type="character" w:styleId="Strong">
    <w:name w:val="Strong"/>
    <w:basedOn w:val="DefaultParagraphFont"/>
    <w:uiPriority w:val="22"/>
    <w:qFormat/>
    <w:rsid w:val="00DB24F7"/>
    <w:rPr>
      <w:b/>
      <w:bCs/>
    </w:rPr>
  </w:style>
  <w:style w:type="character" w:customStyle="1" w:styleId="atl">
    <w:name w:val="a_tl"/>
    <w:basedOn w:val="DefaultParagraphFont"/>
    <w:rsid w:val="002B2117"/>
  </w:style>
  <w:style w:type="table" w:styleId="TableGrid">
    <w:name w:val="Table Grid"/>
    <w:basedOn w:val="TableNormal"/>
    <w:uiPriority w:val="59"/>
    <w:rsid w:val="00646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1F6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ou_presa@cjarges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rou_presa@cjarge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5880F-121E-4A1E-8009-4F2A6643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1356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florinag</dc:creator>
  <cp:lastModifiedBy>roxanas</cp:lastModifiedBy>
  <cp:revision>2</cp:revision>
  <cp:lastPrinted>2024-02-15T12:55:00Z</cp:lastPrinted>
  <dcterms:created xsi:type="dcterms:W3CDTF">2024-02-15T13:12:00Z</dcterms:created>
  <dcterms:modified xsi:type="dcterms:W3CDTF">2024-02-15T13:12:00Z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2023-11-22T00:00:00Z</vt:filetime>
  </property>
  <property fmtid="{D5CDD505-2E9C-101B-9397-08002B2CF9AE}" pid="5" name="Producer">
    <vt:lpwstr>3-Heights(TM) PDF Security Shell 4.8.25.2 (http://www.pdf-tools.com)</vt:lpwstr>
  </property>
</Properties>
</file>