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6E5" w:rsidRPr="00710867" w:rsidRDefault="001B3BE5" w:rsidP="00ED0387">
      <w:pPr>
        <w:spacing w:line="276" w:lineRule="auto"/>
        <w:rPr>
          <w:b/>
          <w:sz w:val="24"/>
          <w:szCs w:val="24"/>
        </w:rPr>
      </w:pPr>
      <w:r w:rsidRPr="00710867">
        <w:rPr>
          <w:b/>
          <w:sz w:val="24"/>
          <w:szCs w:val="24"/>
        </w:rPr>
        <w:t>SERVICIU</w:t>
      </w:r>
      <w:r w:rsidR="006E2D18" w:rsidRPr="00710867">
        <w:rPr>
          <w:b/>
          <w:sz w:val="24"/>
          <w:szCs w:val="24"/>
        </w:rPr>
        <w:t>L</w:t>
      </w:r>
      <w:r w:rsidRPr="00710867">
        <w:rPr>
          <w:b/>
          <w:sz w:val="24"/>
          <w:szCs w:val="24"/>
        </w:rPr>
        <w:t xml:space="preserve"> ASISTENȚĂ MEDICALĂ ȘI PROTECȚIE SOCIALĂ</w:t>
      </w:r>
    </w:p>
    <w:p w:rsidR="00CE06E5" w:rsidRPr="00710867" w:rsidRDefault="001B3BE5" w:rsidP="00ED0387">
      <w:pPr>
        <w:spacing w:line="276" w:lineRule="auto"/>
        <w:rPr>
          <w:b/>
          <w:sz w:val="24"/>
          <w:szCs w:val="24"/>
        </w:rPr>
      </w:pPr>
      <w:r w:rsidRPr="00710867">
        <w:rPr>
          <w:b/>
          <w:sz w:val="24"/>
          <w:szCs w:val="24"/>
        </w:rPr>
        <w:t>COMPARTIMENTUL PROTECȚIE SOCIALĂ</w:t>
      </w:r>
    </w:p>
    <w:p w:rsidR="00E87A12" w:rsidRPr="00710867" w:rsidRDefault="00E87A12" w:rsidP="00ED0387">
      <w:pPr>
        <w:spacing w:line="276" w:lineRule="auto"/>
        <w:rPr>
          <w:b/>
          <w:sz w:val="24"/>
          <w:szCs w:val="24"/>
        </w:rPr>
      </w:pPr>
    </w:p>
    <w:p w:rsidR="008748D8" w:rsidRPr="00710867" w:rsidRDefault="00CE06E5" w:rsidP="005E2A72">
      <w:pPr>
        <w:rPr>
          <w:sz w:val="24"/>
          <w:szCs w:val="24"/>
        </w:rPr>
      </w:pPr>
      <w:r w:rsidRPr="00710867">
        <w:rPr>
          <w:sz w:val="24"/>
          <w:szCs w:val="24"/>
        </w:rPr>
        <w:t xml:space="preserve">                                                                               </w:t>
      </w:r>
      <w:r w:rsidR="0030293C" w:rsidRPr="00710867">
        <w:rPr>
          <w:sz w:val="24"/>
          <w:szCs w:val="24"/>
        </w:rPr>
        <w:t xml:space="preserve"> </w:t>
      </w:r>
    </w:p>
    <w:p w:rsidR="0030293C" w:rsidRPr="00710867" w:rsidRDefault="0030293C" w:rsidP="005E2A72">
      <w:pPr>
        <w:rPr>
          <w:b/>
          <w:sz w:val="24"/>
          <w:szCs w:val="24"/>
        </w:rPr>
      </w:pPr>
      <w:r w:rsidRPr="00710867">
        <w:rPr>
          <w:b/>
          <w:sz w:val="24"/>
          <w:szCs w:val="24"/>
        </w:rPr>
        <w:t xml:space="preserve">        </w:t>
      </w:r>
      <w:r w:rsidR="003D2612" w:rsidRPr="00710867">
        <w:rPr>
          <w:b/>
          <w:sz w:val="24"/>
          <w:szCs w:val="24"/>
        </w:rPr>
        <w:t xml:space="preserve"> </w:t>
      </w:r>
      <w:r w:rsidRPr="00710867">
        <w:rPr>
          <w:b/>
          <w:sz w:val="24"/>
          <w:szCs w:val="24"/>
        </w:rPr>
        <w:t xml:space="preserve">          </w:t>
      </w:r>
      <w:r w:rsidR="0063074C" w:rsidRPr="00710867">
        <w:rPr>
          <w:b/>
          <w:sz w:val="24"/>
          <w:szCs w:val="24"/>
        </w:rPr>
        <w:t xml:space="preserve">             </w:t>
      </w:r>
      <w:r w:rsidRPr="00710867">
        <w:rPr>
          <w:b/>
          <w:sz w:val="24"/>
          <w:szCs w:val="24"/>
        </w:rPr>
        <w:t xml:space="preserve">    </w:t>
      </w:r>
      <w:r w:rsidR="0063074C" w:rsidRPr="00710867">
        <w:rPr>
          <w:b/>
          <w:sz w:val="24"/>
          <w:szCs w:val="24"/>
        </w:rPr>
        <w:t xml:space="preserve">     </w:t>
      </w:r>
      <w:r w:rsidR="008748D8" w:rsidRPr="00710867">
        <w:rPr>
          <w:b/>
          <w:sz w:val="24"/>
          <w:szCs w:val="24"/>
        </w:rPr>
        <w:t xml:space="preserve">                                                                              </w:t>
      </w:r>
      <w:r w:rsidR="0063074C" w:rsidRPr="00710867">
        <w:rPr>
          <w:b/>
          <w:sz w:val="24"/>
          <w:szCs w:val="24"/>
        </w:rPr>
        <w:t xml:space="preserve"> </w:t>
      </w:r>
      <w:r w:rsidR="003D2612" w:rsidRPr="00710867">
        <w:rPr>
          <w:b/>
          <w:sz w:val="24"/>
          <w:szCs w:val="24"/>
        </w:rPr>
        <w:t xml:space="preserve"> </w:t>
      </w:r>
      <w:r w:rsidR="00585514" w:rsidRPr="00710867">
        <w:rPr>
          <w:b/>
          <w:sz w:val="24"/>
          <w:szCs w:val="24"/>
        </w:rPr>
        <w:t xml:space="preserve">  </w:t>
      </w:r>
      <w:r w:rsidR="002F3E3D" w:rsidRPr="00710867">
        <w:rPr>
          <w:b/>
          <w:sz w:val="24"/>
          <w:szCs w:val="24"/>
        </w:rPr>
        <w:t xml:space="preserve">           </w:t>
      </w:r>
      <w:r w:rsidR="001B3BE5" w:rsidRPr="00710867">
        <w:rPr>
          <w:b/>
          <w:sz w:val="24"/>
          <w:szCs w:val="24"/>
        </w:rPr>
        <w:t xml:space="preserve"> </w:t>
      </w:r>
      <w:r w:rsidR="00CE06E5" w:rsidRPr="00710867">
        <w:rPr>
          <w:b/>
          <w:sz w:val="24"/>
          <w:szCs w:val="24"/>
        </w:rPr>
        <w:t>APROB</w:t>
      </w:r>
      <w:r w:rsidR="001B3BE5" w:rsidRPr="00710867">
        <w:rPr>
          <w:b/>
          <w:sz w:val="24"/>
          <w:szCs w:val="24"/>
        </w:rPr>
        <w:t>,</w:t>
      </w:r>
      <w:r w:rsidR="00CE06E5" w:rsidRPr="00710867">
        <w:rPr>
          <w:b/>
          <w:sz w:val="24"/>
          <w:szCs w:val="24"/>
        </w:rPr>
        <w:t xml:space="preserve">                                                                                                     </w:t>
      </w:r>
      <w:r w:rsidR="003D2612" w:rsidRPr="00710867">
        <w:rPr>
          <w:b/>
          <w:sz w:val="24"/>
          <w:szCs w:val="24"/>
        </w:rPr>
        <w:t xml:space="preserve">          </w:t>
      </w:r>
    </w:p>
    <w:p w:rsidR="00CE06E5" w:rsidRPr="00710867" w:rsidRDefault="0030293C" w:rsidP="005E2A72">
      <w:pPr>
        <w:rPr>
          <w:b/>
          <w:sz w:val="24"/>
          <w:szCs w:val="24"/>
        </w:rPr>
      </w:pPr>
      <w:r w:rsidRPr="00710867">
        <w:rPr>
          <w:b/>
          <w:sz w:val="24"/>
          <w:szCs w:val="24"/>
        </w:rPr>
        <w:t xml:space="preserve">                                                                                                  </w:t>
      </w:r>
      <w:r w:rsidR="0063074C" w:rsidRPr="00710867">
        <w:rPr>
          <w:b/>
          <w:sz w:val="24"/>
          <w:szCs w:val="24"/>
        </w:rPr>
        <w:t xml:space="preserve">                 </w:t>
      </w:r>
      <w:r w:rsidR="002E762F" w:rsidRPr="00710867">
        <w:rPr>
          <w:b/>
          <w:sz w:val="24"/>
          <w:szCs w:val="24"/>
        </w:rPr>
        <w:t xml:space="preserve">  </w:t>
      </w:r>
      <w:r w:rsidR="0063074C" w:rsidRPr="00710867">
        <w:rPr>
          <w:b/>
          <w:sz w:val="24"/>
          <w:szCs w:val="24"/>
        </w:rPr>
        <w:t xml:space="preserve"> </w:t>
      </w:r>
      <w:r w:rsidR="001B3BE5" w:rsidRPr="00710867">
        <w:rPr>
          <w:b/>
          <w:sz w:val="24"/>
          <w:szCs w:val="24"/>
        </w:rPr>
        <w:t xml:space="preserve">      </w:t>
      </w:r>
      <w:r w:rsidR="0063074C" w:rsidRPr="00710867">
        <w:rPr>
          <w:b/>
          <w:sz w:val="24"/>
          <w:szCs w:val="24"/>
        </w:rPr>
        <w:t xml:space="preserve"> </w:t>
      </w:r>
      <w:r w:rsidR="002F3E3D" w:rsidRPr="00710867">
        <w:rPr>
          <w:b/>
          <w:sz w:val="24"/>
          <w:szCs w:val="24"/>
        </w:rPr>
        <w:t xml:space="preserve">    </w:t>
      </w:r>
      <w:r w:rsidR="001B3BE5" w:rsidRPr="00710867">
        <w:rPr>
          <w:b/>
          <w:sz w:val="24"/>
          <w:szCs w:val="24"/>
        </w:rPr>
        <w:t xml:space="preserve"> </w:t>
      </w:r>
      <w:r w:rsidR="00CE06E5" w:rsidRPr="00710867">
        <w:rPr>
          <w:b/>
          <w:sz w:val="24"/>
          <w:szCs w:val="24"/>
        </w:rPr>
        <w:t>PREȘEDINTE</w:t>
      </w:r>
    </w:p>
    <w:p w:rsidR="00CE06E5" w:rsidRPr="00710867" w:rsidRDefault="00CE06E5" w:rsidP="005E2A72">
      <w:pPr>
        <w:rPr>
          <w:b/>
          <w:sz w:val="24"/>
          <w:szCs w:val="24"/>
        </w:rPr>
      </w:pPr>
      <w:r w:rsidRPr="00710867">
        <w:rPr>
          <w:b/>
          <w:sz w:val="24"/>
          <w:szCs w:val="24"/>
        </w:rPr>
        <w:t xml:space="preserve">                                                         </w:t>
      </w:r>
      <w:r w:rsidR="0030293C" w:rsidRPr="00710867">
        <w:rPr>
          <w:b/>
          <w:sz w:val="24"/>
          <w:szCs w:val="24"/>
        </w:rPr>
        <w:t xml:space="preserve">                               </w:t>
      </w:r>
      <w:r w:rsidR="0063074C" w:rsidRPr="00710867">
        <w:rPr>
          <w:b/>
          <w:sz w:val="24"/>
          <w:szCs w:val="24"/>
        </w:rPr>
        <w:t xml:space="preserve">                  </w:t>
      </w:r>
      <w:r w:rsidR="00585514" w:rsidRPr="00710867">
        <w:rPr>
          <w:b/>
          <w:sz w:val="24"/>
          <w:szCs w:val="24"/>
        </w:rPr>
        <w:t xml:space="preserve">             </w:t>
      </w:r>
      <w:r w:rsidR="002F3E3D" w:rsidRPr="00710867">
        <w:rPr>
          <w:b/>
          <w:sz w:val="24"/>
          <w:szCs w:val="24"/>
        </w:rPr>
        <w:t xml:space="preserve">            </w:t>
      </w:r>
      <w:r w:rsidR="00585514" w:rsidRPr="00710867">
        <w:rPr>
          <w:b/>
          <w:sz w:val="24"/>
          <w:szCs w:val="24"/>
        </w:rPr>
        <w:t>Ion MÎNZÎNĂ</w:t>
      </w:r>
    </w:p>
    <w:p w:rsidR="00CE06E5" w:rsidRPr="00710867" w:rsidRDefault="00CE06E5" w:rsidP="001B3BE5">
      <w:pPr>
        <w:rPr>
          <w:b/>
          <w:sz w:val="24"/>
          <w:szCs w:val="24"/>
        </w:rPr>
      </w:pPr>
      <w:r w:rsidRPr="00710867">
        <w:rPr>
          <w:b/>
          <w:sz w:val="24"/>
          <w:szCs w:val="24"/>
        </w:rPr>
        <w:t xml:space="preserve">         </w:t>
      </w:r>
      <w:r w:rsidR="005E38D8" w:rsidRPr="00710867">
        <w:rPr>
          <w:b/>
          <w:sz w:val="24"/>
          <w:szCs w:val="24"/>
        </w:rPr>
        <w:t xml:space="preserve">          </w:t>
      </w:r>
      <w:r w:rsidRPr="00710867">
        <w:rPr>
          <w:b/>
          <w:sz w:val="24"/>
          <w:szCs w:val="24"/>
        </w:rPr>
        <w:t xml:space="preserve">  AVIZAT</w:t>
      </w:r>
      <w:r w:rsidR="001B3BE5" w:rsidRPr="00710867">
        <w:rPr>
          <w:b/>
          <w:sz w:val="24"/>
          <w:szCs w:val="24"/>
        </w:rPr>
        <w:t>,</w:t>
      </w:r>
      <w:r w:rsidRPr="00710867">
        <w:rPr>
          <w:b/>
          <w:sz w:val="24"/>
          <w:szCs w:val="24"/>
        </w:rPr>
        <w:t xml:space="preserve"> </w:t>
      </w:r>
    </w:p>
    <w:p w:rsidR="001B3BE5" w:rsidRPr="00710867" w:rsidRDefault="001B3BE5" w:rsidP="001B3BE5">
      <w:pPr>
        <w:rPr>
          <w:b/>
          <w:sz w:val="24"/>
          <w:szCs w:val="24"/>
        </w:rPr>
      </w:pPr>
      <w:r w:rsidRPr="00710867">
        <w:rPr>
          <w:b/>
          <w:sz w:val="24"/>
          <w:szCs w:val="24"/>
        </w:rPr>
        <w:t xml:space="preserve">        S</w:t>
      </w:r>
      <w:r w:rsidR="00CE06E5" w:rsidRPr="00710867">
        <w:rPr>
          <w:b/>
          <w:sz w:val="24"/>
          <w:szCs w:val="24"/>
        </w:rPr>
        <w:t>ECRETAR</w:t>
      </w:r>
      <w:r w:rsidR="005E38D8" w:rsidRPr="00710867">
        <w:rPr>
          <w:b/>
          <w:sz w:val="24"/>
          <w:szCs w:val="24"/>
        </w:rPr>
        <w:t xml:space="preserve"> GENERAL </w:t>
      </w:r>
    </w:p>
    <w:p w:rsidR="00CE06E5" w:rsidRPr="00710867" w:rsidRDefault="001B3BE5" w:rsidP="001B3BE5">
      <w:pPr>
        <w:rPr>
          <w:b/>
          <w:sz w:val="24"/>
          <w:szCs w:val="24"/>
        </w:rPr>
      </w:pPr>
      <w:r w:rsidRPr="00710867">
        <w:rPr>
          <w:b/>
          <w:sz w:val="24"/>
          <w:szCs w:val="24"/>
        </w:rPr>
        <w:t xml:space="preserve">              </w:t>
      </w:r>
      <w:r w:rsidR="005E38D8" w:rsidRPr="00710867">
        <w:rPr>
          <w:b/>
          <w:sz w:val="24"/>
          <w:szCs w:val="24"/>
        </w:rPr>
        <w:t>AL</w:t>
      </w:r>
      <w:r w:rsidR="00CE06E5" w:rsidRPr="00710867">
        <w:rPr>
          <w:b/>
          <w:sz w:val="24"/>
          <w:szCs w:val="24"/>
        </w:rPr>
        <w:t xml:space="preserve"> JUDEȚ</w:t>
      </w:r>
      <w:r w:rsidR="005E38D8" w:rsidRPr="00710867">
        <w:rPr>
          <w:b/>
          <w:sz w:val="24"/>
          <w:szCs w:val="24"/>
        </w:rPr>
        <w:t>ULUI</w:t>
      </w:r>
    </w:p>
    <w:p w:rsidR="00CE06E5" w:rsidRPr="00710867" w:rsidRDefault="00CE06E5" w:rsidP="001B3BE5">
      <w:pPr>
        <w:rPr>
          <w:b/>
          <w:sz w:val="24"/>
          <w:szCs w:val="24"/>
          <w:lang w:val="ro-RO"/>
        </w:rPr>
      </w:pPr>
      <w:r w:rsidRPr="00710867">
        <w:rPr>
          <w:b/>
          <w:sz w:val="24"/>
          <w:szCs w:val="24"/>
        </w:rPr>
        <w:t xml:space="preserve">         </w:t>
      </w:r>
      <w:r w:rsidR="001B3BE5" w:rsidRPr="00710867">
        <w:rPr>
          <w:b/>
          <w:sz w:val="24"/>
          <w:szCs w:val="24"/>
        </w:rPr>
        <w:t xml:space="preserve">       </w:t>
      </w:r>
      <w:r w:rsidRPr="00710867">
        <w:rPr>
          <w:b/>
          <w:sz w:val="24"/>
          <w:szCs w:val="24"/>
          <w:lang w:val="ro-RO"/>
        </w:rPr>
        <w:t>Ionel VOICA</w:t>
      </w:r>
    </w:p>
    <w:p w:rsidR="00CE06E5" w:rsidRPr="00710867" w:rsidRDefault="00CE06E5" w:rsidP="00ED0387">
      <w:pPr>
        <w:spacing w:line="276" w:lineRule="auto"/>
        <w:rPr>
          <w:sz w:val="24"/>
          <w:szCs w:val="24"/>
        </w:rPr>
      </w:pPr>
    </w:p>
    <w:p w:rsidR="001F6947" w:rsidRPr="00710867" w:rsidRDefault="001F6947" w:rsidP="00ED0387">
      <w:pPr>
        <w:spacing w:line="276" w:lineRule="auto"/>
        <w:rPr>
          <w:sz w:val="24"/>
          <w:szCs w:val="24"/>
        </w:rPr>
      </w:pPr>
    </w:p>
    <w:p w:rsidR="00E77667" w:rsidRPr="00710867" w:rsidRDefault="00E77667" w:rsidP="00ED0387">
      <w:pPr>
        <w:spacing w:line="276" w:lineRule="auto"/>
        <w:rPr>
          <w:sz w:val="24"/>
          <w:szCs w:val="24"/>
        </w:rPr>
      </w:pPr>
    </w:p>
    <w:p w:rsidR="005C7E2C" w:rsidRPr="00710867" w:rsidRDefault="00CE06E5" w:rsidP="00ED0387">
      <w:pPr>
        <w:spacing w:line="276" w:lineRule="auto"/>
        <w:jc w:val="center"/>
        <w:rPr>
          <w:b/>
          <w:sz w:val="24"/>
          <w:szCs w:val="24"/>
        </w:rPr>
      </w:pPr>
      <w:r w:rsidRPr="00710867">
        <w:rPr>
          <w:b/>
          <w:sz w:val="24"/>
          <w:szCs w:val="24"/>
        </w:rPr>
        <w:t>RAPORT</w:t>
      </w:r>
    </w:p>
    <w:p w:rsidR="00710867" w:rsidRPr="00710867" w:rsidRDefault="00710867" w:rsidP="00ED0387">
      <w:pPr>
        <w:spacing w:line="276" w:lineRule="auto"/>
        <w:jc w:val="center"/>
        <w:rPr>
          <w:b/>
          <w:sz w:val="24"/>
          <w:szCs w:val="24"/>
        </w:rPr>
      </w:pPr>
    </w:p>
    <w:p w:rsidR="00B07E7B" w:rsidRDefault="00C4029C" w:rsidP="00406821">
      <w:pPr>
        <w:tabs>
          <w:tab w:val="left" w:pos="360"/>
        </w:tabs>
        <w:ind w:right="360"/>
        <w:jc w:val="center"/>
        <w:rPr>
          <w:b/>
          <w:bCs/>
          <w:sz w:val="24"/>
          <w:szCs w:val="24"/>
          <w:lang w:val="it-IT"/>
        </w:rPr>
      </w:pPr>
      <w:r w:rsidRPr="0069140A">
        <w:rPr>
          <w:b/>
          <w:sz w:val="24"/>
          <w:szCs w:val="24"/>
          <w:lang w:val="ro-RO"/>
        </w:rPr>
        <w:t xml:space="preserve"> privind </w:t>
      </w:r>
      <w:r w:rsidR="0069140A" w:rsidRPr="0069140A">
        <w:rPr>
          <w:b/>
          <w:bCs/>
          <w:sz w:val="24"/>
          <w:szCs w:val="24"/>
          <w:lang w:val="ro-RO"/>
        </w:rPr>
        <w:t>înființarea</w:t>
      </w:r>
      <w:r w:rsidR="0069140A" w:rsidRPr="0069140A">
        <w:rPr>
          <w:b/>
          <w:i/>
          <w:iCs/>
          <w:sz w:val="24"/>
          <w:szCs w:val="24"/>
          <w:lang w:val="it-IT"/>
        </w:rPr>
        <w:t xml:space="preserve"> </w:t>
      </w:r>
      <w:r w:rsidR="00A916F6" w:rsidRPr="00973C85">
        <w:rPr>
          <w:b/>
          <w:i/>
          <w:iCs/>
          <w:sz w:val="24"/>
          <w:szCs w:val="24"/>
          <w:lang w:val="ro-RO"/>
        </w:rPr>
        <w:t>Centru</w:t>
      </w:r>
      <w:r w:rsidR="00DB0FCC">
        <w:rPr>
          <w:b/>
          <w:i/>
          <w:iCs/>
          <w:sz w:val="24"/>
          <w:szCs w:val="24"/>
          <w:lang w:val="ro-RO"/>
        </w:rPr>
        <w:t>lui de Îngrijire și Asistență (</w:t>
      </w:r>
      <w:r w:rsidR="00A916F6" w:rsidRPr="00973C85">
        <w:rPr>
          <w:b/>
          <w:i/>
          <w:iCs/>
          <w:sz w:val="24"/>
          <w:szCs w:val="24"/>
          <w:lang w:val="ro-RO"/>
        </w:rPr>
        <w:t>CIA) Pitești</w:t>
      </w:r>
      <w:r w:rsidR="0069140A" w:rsidRPr="0069140A">
        <w:rPr>
          <w:b/>
          <w:sz w:val="24"/>
          <w:szCs w:val="24"/>
          <w:lang w:val="it-IT"/>
        </w:rPr>
        <w:t xml:space="preserve"> </w:t>
      </w:r>
      <w:r w:rsidR="0069140A" w:rsidRPr="0069140A">
        <w:rPr>
          <w:b/>
          <w:bCs/>
          <w:sz w:val="24"/>
          <w:szCs w:val="24"/>
          <w:lang w:val="ro-RO"/>
        </w:rPr>
        <w:t>în subordinea</w:t>
      </w:r>
      <w:r w:rsidR="0069140A" w:rsidRPr="0069140A">
        <w:rPr>
          <w:b/>
          <w:bCs/>
          <w:sz w:val="24"/>
          <w:szCs w:val="24"/>
          <w:lang w:val="it-IT"/>
        </w:rPr>
        <w:t xml:space="preserve"> Direcției Generale de Asistență Socială și Protectia Copilului Argeș, </w:t>
      </w:r>
    </w:p>
    <w:p w:rsidR="0069140A" w:rsidRPr="00350AA0" w:rsidRDefault="0069140A" w:rsidP="00406821">
      <w:pPr>
        <w:tabs>
          <w:tab w:val="left" w:pos="360"/>
        </w:tabs>
        <w:ind w:right="360"/>
        <w:jc w:val="center"/>
        <w:rPr>
          <w:sz w:val="24"/>
          <w:szCs w:val="24"/>
          <w:lang w:val="ro-RO"/>
        </w:rPr>
      </w:pPr>
      <w:r w:rsidRPr="0069140A">
        <w:rPr>
          <w:b/>
          <w:sz w:val="24"/>
          <w:szCs w:val="24"/>
          <w:lang w:val="ro-RO"/>
        </w:rPr>
        <w:t>prin</w:t>
      </w:r>
      <w:r w:rsidRPr="0069140A">
        <w:rPr>
          <w:b/>
          <w:i/>
          <w:iCs/>
          <w:sz w:val="24"/>
          <w:szCs w:val="24"/>
          <w:lang w:val="ro-RO"/>
        </w:rPr>
        <w:t xml:space="preserve"> </w:t>
      </w:r>
      <w:r w:rsidRPr="0069140A">
        <w:rPr>
          <w:b/>
          <w:bCs/>
          <w:sz w:val="24"/>
          <w:szCs w:val="24"/>
          <w:lang w:val="ro-RO"/>
        </w:rPr>
        <w:t>restructurarea</w:t>
      </w:r>
      <w:r w:rsidRPr="0069140A">
        <w:rPr>
          <w:b/>
          <w:sz w:val="24"/>
          <w:szCs w:val="24"/>
          <w:lang w:val="ro-RO"/>
        </w:rPr>
        <w:t xml:space="preserve"> actualului </w:t>
      </w:r>
      <w:r w:rsidRPr="0069140A">
        <w:rPr>
          <w:b/>
          <w:i/>
          <w:iCs/>
          <w:sz w:val="24"/>
          <w:szCs w:val="24"/>
          <w:lang w:val="ro-RO"/>
        </w:rPr>
        <w:t xml:space="preserve">Centru de Îngrijire și Asistență (CIA) </w:t>
      </w:r>
      <w:r w:rsidR="00A916F6">
        <w:rPr>
          <w:b/>
          <w:i/>
          <w:iCs/>
          <w:sz w:val="24"/>
          <w:szCs w:val="24"/>
          <w:lang w:val="ro-RO"/>
        </w:rPr>
        <w:t>Pitești</w:t>
      </w:r>
      <w:r>
        <w:rPr>
          <w:b/>
          <w:i/>
          <w:iCs/>
          <w:sz w:val="24"/>
          <w:szCs w:val="24"/>
          <w:lang w:val="ro-RO"/>
        </w:rPr>
        <w:t xml:space="preserve">, </w:t>
      </w:r>
      <w:r w:rsidRPr="0069140A">
        <w:rPr>
          <w:b/>
          <w:i/>
          <w:iCs/>
          <w:sz w:val="24"/>
          <w:szCs w:val="24"/>
          <w:lang w:val="ro-RO"/>
        </w:rPr>
        <w:t xml:space="preserve">cu </w:t>
      </w:r>
      <w:r w:rsidRPr="0069140A">
        <w:rPr>
          <w:b/>
          <w:sz w:val="24"/>
          <w:szCs w:val="24"/>
          <w:lang w:val="it-IT"/>
        </w:rPr>
        <w:t>aprobarea</w:t>
      </w:r>
      <w:r>
        <w:rPr>
          <w:b/>
          <w:sz w:val="24"/>
          <w:szCs w:val="24"/>
          <w:lang w:val="it-IT"/>
        </w:rPr>
        <w:t xml:space="preserve"> </w:t>
      </w:r>
      <w:r w:rsidRPr="0069140A">
        <w:rPr>
          <w:b/>
          <w:sz w:val="24"/>
          <w:szCs w:val="24"/>
          <w:lang w:val="it-IT"/>
        </w:rPr>
        <w:t>organigramei</w:t>
      </w:r>
      <w:r>
        <w:rPr>
          <w:b/>
          <w:sz w:val="24"/>
          <w:szCs w:val="24"/>
          <w:lang w:val="it-IT"/>
        </w:rPr>
        <w:t xml:space="preserve"> și a </w:t>
      </w:r>
      <w:r w:rsidRPr="0069140A">
        <w:rPr>
          <w:b/>
          <w:sz w:val="24"/>
          <w:szCs w:val="24"/>
          <w:lang w:val="it-IT"/>
        </w:rPr>
        <w:t xml:space="preserve">statului de funcții </w:t>
      </w:r>
    </w:p>
    <w:p w:rsidR="005E2A72" w:rsidRPr="00710867" w:rsidRDefault="005E2A72" w:rsidP="00E91FFD">
      <w:pPr>
        <w:tabs>
          <w:tab w:val="left" w:pos="360"/>
        </w:tabs>
        <w:ind w:right="360"/>
        <w:jc w:val="center"/>
        <w:rPr>
          <w:sz w:val="24"/>
          <w:szCs w:val="24"/>
          <w:lang w:val="ro-RO"/>
        </w:rPr>
      </w:pPr>
    </w:p>
    <w:p w:rsidR="00E77667" w:rsidRPr="00710867" w:rsidRDefault="00E77667" w:rsidP="00E91FFD">
      <w:pPr>
        <w:tabs>
          <w:tab w:val="left" w:pos="360"/>
        </w:tabs>
        <w:ind w:right="360"/>
        <w:jc w:val="center"/>
        <w:rPr>
          <w:sz w:val="24"/>
          <w:szCs w:val="24"/>
          <w:lang w:val="ro-RO"/>
        </w:rPr>
      </w:pPr>
    </w:p>
    <w:p w:rsidR="00662800" w:rsidRDefault="002C4A82" w:rsidP="002C4A82">
      <w:pPr>
        <w:spacing w:line="276" w:lineRule="auto"/>
        <w:ind w:right="180" w:firstLine="708"/>
        <w:jc w:val="both"/>
        <w:rPr>
          <w:sz w:val="24"/>
          <w:szCs w:val="24"/>
          <w:lang w:val="ro-RO"/>
        </w:rPr>
      </w:pPr>
      <w:r w:rsidRPr="00710867">
        <w:rPr>
          <w:sz w:val="24"/>
          <w:szCs w:val="24"/>
          <w:lang w:val="ro-RO"/>
        </w:rPr>
        <w:t xml:space="preserve">Prin adresa înregistrată la Consiliul Județean Argeș sub nr. </w:t>
      </w:r>
      <w:r w:rsidR="000C6936" w:rsidRPr="000C6936">
        <w:rPr>
          <w:sz w:val="24"/>
          <w:szCs w:val="24"/>
          <w:lang w:val="ro-RO"/>
        </w:rPr>
        <w:t>21961</w:t>
      </w:r>
      <w:r w:rsidRPr="000C6936">
        <w:rPr>
          <w:sz w:val="24"/>
          <w:szCs w:val="24"/>
          <w:lang w:val="ro-RO"/>
        </w:rPr>
        <w:t>/</w:t>
      </w:r>
      <w:r w:rsidR="000C6936" w:rsidRPr="000C6936">
        <w:rPr>
          <w:sz w:val="24"/>
          <w:szCs w:val="24"/>
          <w:lang w:val="ro-RO"/>
        </w:rPr>
        <w:t>18</w:t>
      </w:r>
      <w:r w:rsidRPr="000C6936">
        <w:rPr>
          <w:sz w:val="24"/>
          <w:szCs w:val="24"/>
          <w:lang w:val="ro-RO"/>
        </w:rPr>
        <w:t>.</w:t>
      </w:r>
      <w:r w:rsidR="000C6936" w:rsidRPr="000C6936">
        <w:rPr>
          <w:sz w:val="24"/>
          <w:szCs w:val="24"/>
          <w:lang w:val="ro-RO"/>
        </w:rPr>
        <w:t>09</w:t>
      </w:r>
      <w:r w:rsidRPr="000C6936">
        <w:rPr>
          <w:sz w:val="24"/>
          <w:szCs w:val="24"/>
          <w:lang w:val="ro-RO"/>
        </w:rPr>
        <w:t xml:space="preserve">.2023, reprezentanții DGASPC Argeș au transmis Nota de fundamentare nr. </w:t>
      </w:r>
      <w:r w:rsidR="000C6936" w:rsidRPr="000C6936">
        <w:rPr>
          <w:sz w:val="24"/>
          <w:szCs w:val="24"/>
          <w:lang w:val="ro-RO"/>
        </w:rPr>
        <w:t>35896</w:t>
      </w:r>
      <w:r w:rsidR="00662800" w:rsidRPr="000C6936">
        <w:rPr>
          <w:sz w:val="24"/>
          <w:szCs w:val="24"/>
          <w:lang w:val="ro-RO"/>
        </w:rPr>
        <w:t>/</w:t>
      </w:r>
      <w:r w:rsidR="000C6936" w:rsidRPr="000C6936">
        <w:rPr>
          <w:sz w:val="24"/>
          <w:szCs w:val="24"/>
          <w:lang w:val="ro-RO"/>
        </w:rPr>
        <w:t>14</w:t>
      </w:r>
      <w:r w:rsidR="00662800" w:rsidRPr="000C6936">
        <w:rPr>
          <w:sz w:val="24"/>
          <w:szCs w:val="24"/>
          <w:lang w:val="ro-RO"/>
        </w:rPr>
        <w:t>.</w:t>
      </w:r>
      <w:r w:rsidR="000C6936" w:rsidRPr="000C6936">
        <w:rPr>
          <w:sz w:val="24"/>
          <w:szCs w:val="24"/>
          <w:lang w:val="ro-RO"/>
        </w:rPr>
        <w:t>09</w:t>
      </w:r>
      <w:r w:rsidR="00662800" w:rsidRPr="000C6936">
        <w:rPr>
          <w:sz w:val="24"/>
          <w:szCs w:val="24"/>
          <w:lang w:val="ro-RO"/>
        </w:rPr>
        <w:t>.2023</w:t>
      </w:r>
      <w:r w:rsidR="000C6936">
        <w:rPr>
          <w:sz w:val="24"/>
          <w:szCs w:val="24"/>
          <w:lang w:val="ro-RO"/>
        </w:rPr>
        <w:t xml:space="preserve">, </w:t>
      </w:r>
      <w:r w:rsidR="00662800">
        <w:rPr>
          <w:sz w:val="24"/>
          <w:szCs w:val="24"/>
          <w:lang w:val="ro-RO"/>
        </w:rPr>
        <w:t>prin care solicită:</w:t>
      </w:r>
    </w:p>
    <w:p w:rsidR="00A916F6" w:rsidRPr="00221D2E" w:rsidRDefault="00A916F6" w:rsidP="00A916F6">
      <w:pPr>
        <w:ind w:firstLine="360"/>
        <w:jc w:val="both"/>
        <w:rPr>
          <w:bCs/>
          <w:sz w:val="24"/>
          <w:szCs w:val="24"/>
          <w:lang w:val="ro-RO"/>
        </w:rPr>
      </w:pPr>
      <w:r>
        <w:rPr>
          <w:bCs/>
          <w:sz w:val="24"/>
          <w:szCs w:val="24"/>
          <w:lang w:val="ro-RO"/>
        </w:rPr>
        <w:t>a)</w:t>
      </w:r>
      <w:r w:rsidRPr="00221D2E">
        <w:rPr>
          <w:bCs/>
          <w:sz w:val="24"/>
          <w:szCs w:val="24"/>
          <w:lang w:val="ro-RO"/>
        </w:rPr>
        <w:t xml:space="preserve"> înființarea </w:t>
      </w:r>
      <w:bookmarkStart w:id="0" w:name="_Hlk135055468"/>
      <w:r w:rsidRPr="00221D2E">
        <w:rPr>
          <w:b/>
          <w:i/>
          <w:iCs/>
          <w:sz w:val="24"/>
          <w:szCs w:val="24"/>
          <w:u w:val="single"/>
          <w:lang w:val="ro-RO"/>
        </w:rPr>
        <w:t>Centru</w:t>
      </w:r>
      <w:r w:rsidR="00DB0FCC">
        <w:rPr>
          <w:b/>
          <w:i/>
          <w:iCs/>
          <w:sz w:val="24"/>
          <w:szCs w:val="24"/>
          <w:u w:val="single"/>
          <w:lang w:val="ro-RO"/>
        </w:rPr>
        <w:t>lui de Îngrijire și Asistență (</w:t>
      </w:r>
      <w:r w:rsidRPr="00221D2E">
        <w:rPr>
          <w:b/>
          <w:i/>
          <w:iCs/>
          <w:sz w:val="24"/>
          <w:szCs w:val="24"/>
          <w:u w:val="single"/>
          <w:lang w:val="ro-RO"/>
        </w:rPr>
        <w:t>CIA) Pitești</w:t>
      </w:r>
      <w:r w:rsidRPr="00221D2E">
        <w:rPr>
          <w:bCs/>
          <w:sz w:val="24"/>
          <w:szCs w:val="24"/>
          <w:u w:val="single"/>
          <w:lang w:val="ro-RO"/>
        </w:rPr>
        <w:t xml:space="preserve"> </w:t>
      </w:r>
      <w:r w:rsidRPr="00221D2E">
        <w:rPr>
          <w:bCs/>
          <w:sz w:val="24"/>
          <w:szCs w:val="24"/>
          <w:lang w:val="ro-RO"/>
        </w:rPr>
        <w:t>în subordinea</w:t>
      </w:r>
      <w:r w:rsidRPr="00221D2E">
        <w:rPr>
          <w:bCs/>
          <w:sz w:val="24"/>
          <w:szCs w:val="24"/>
          <w:lang w:val="it-IT"/>
        </w:rPr>
        <w:t xml:space="preserve"> Direcţiei Generale de Asistenţă Socială şi Protectia Copilului Argeş, unitate de asistenţă socială fără personalitate juridică, </w:t>
      </w:r>
      <w:r w:rsidRPr="00221D2E">
        <w:rPr>
          <w:bCs/>
          <w:sz w:val="24"/>
          <w:szCs w:val="24"/>
          <w:lang w:val="ro-RO"/>
        </w:rPr>
        <w:t xml:space="preserve"> </w:t>
      </w:r>
      <w:r w:rsidRPr="00221D2E">
        <w:rPr>
          <w:sz w:val="24"/>
          <w:szCs w:val="24"/>
          <w:lang w:val="ro-RO"/>
        </w:rPr>
        <w:t>prin</w:t>
      </w:r>
      <w:r w:rsidRPr="00221D2E">
        <w:rPr>
          <w:i/>
          <w:iCs/>
          <w:sz w:val="24"/>
          <w:szCs w:val="24"/>
          <w:lang w:val="ro-RO"/>
        </w:rPr>
        <w:t xml:space="preserve"> </w:t>
      </w:r>
      <w:r w:rsidRPr="00221D2E">
        <w:rPr>
          <w:b/>
          <w:bCs/>
          <w:sz w:val="24"/>
          <w:szCs w:val="24"/>
          <w:lang w:val="ro-RO"/>
        </w:rPr>
        <w:t>restructurarea</w:t>
      </w:r>
      <w:r w:rsidRPr="00221D2E">
        <w:rPr>
          <w:sz w:val="24"/>
          <w:szCs w:val="24"/>
          <w:lang w:val="ro-RO"/>
        </w:rPr>
        <w:t xml:space="preserve"> actualului </w:t>
      </w:r>
      <w:r w:rsidRPr="00221D2E">
        <w:rPr>
          <w:i/>
          <w:iCs/>
          <w:sz w:val="24"/>
          <w:szCs w:val="24"/>
          <w:lang w:val="ro-RO"/>
        </w:rPr>
        <w:t>Cen</w:t>
      </w:r>
      <w:r w:rsidR="00DB0FCC">
        <w:rPr>
          <w:i/>
          <w:iCs/>
          <w:sz w:val="24"/>
          <w:szCs w:val="24"/>
          <w:lang w:val="ro-RO"/>
        </w:rPr>
        <w:t>tru de Îngrijire și Asistență (</w:t>
      </w:r>
      <w:r w:rsidRPr="00221D2E">
        <w:rPr>
          <w:i/>
          <w:iCs/>
          <w:sz w:val="24"/>
          <w:szCs w:val="24"/>
          <w:lang w:val="ro-RO"/>
        </w:rPr>
        <w:t>CIA) Pitești</w:t>
      </w:r>
      <w:bookmarkEnd w:id="0"/>
      <w:r w:rsidRPr="00221D2E">
        <w:rPr>
          <w:i/>
          <w:iCs/>
          <w:sz w:val="24"/>
          <w:szCs w:val="24"/>
          <w:lang w:val="ro-RO"/>
        </w:rPr>
        <w:t xml:space="preserve">; </w:t>
      </w:r>
    </w:p>
    <w:p w:rsidR="00662800" w:rsidRPr="008324DD" w:rsidRDefault="00A916F6" w:rsidP="00A916F6">
      <w:pPr>
        <w:spacing w:before="120" w:after="120"/>
        <w:ind w:firstLine="360"/>
        <w:jc w:val="both"/>
        <w:rPr>
          <w:bCs/>
          <w:sz w:val="24"/>
          <w:szCs w:val="24"/>
          <w:lang w:val="ro-RO"/>
        </w:rPr>
      </w:pPr>
      <w:r w:rsidRPr="00072EFD">
        <w:rPr>
          <w:bCs/>
          <w:sz w:val="24"/>
          <w:szCs w:val="24"/>
          <w:lang w:val="it-IT"/>
        </w:rPr>
        <w:t>b)</w:t>
      </w:r>
      <w:r>
        <w:rPr>
          <w:b/>
          <w:sz w:val="24"/>
          <w:szCs w:val="24"/>
          <w:lang w:val="it-IT"/>
        </w:rPr>
        <w:t xml:space="preserve"> </w:t>
      </w:r>
      <w:r w:rsidRPr="00221D2E">
        <w:rPr>
          <w:b/>
          <w:sz w:val="24"/>
          <w:szCs w:val="24"/>
          <w:lang w:val="it-IT"/>
        </w:rPr>
        <w:t>aprobarea statului de funcţii şi organigramei</w:t>
      </w:r>
      <w:r w:rsidRPr="00221D2E">
        <w:rPr>
          <w:bCs/>
          <w:sz w:val="24"/>
          <w:szCs w:val="24"/>
          <w:lang w:val="it-IT"/>
        </w:rPr>
        <w:t xml:space="preserve"> </w:t>
      </w:r>
      <w:r w:rsidRPr="00221D2E">
        <w:rPr>
          <w:b/>
          <w:i/>
          <w:iCs/>
          <w:sz w:val="24"/>
          <w:szCs w:val="24"/>
          <w:u w:val="single"/>
          <w:lang w:val="it-IT"/>
        </w:rPr>
        <w:t>Centrului de Îngrijire şi Asistenţă (CIA) Pitești</w:t>
      </w:r>
      <w:r w:rsidRPr="00221D2E">
        <w:rPr>
          <w:bCs/>
          <w:i/>
          <w:iCs/>
          <w:sz w:val="24"/>
          <w:szCs w:val="24"/>
          <w:lang w:val="ro-RO"/>
        </w:rPr>
        <w:t xml:space="preserve">, </w:t>
      </w:r>
      <w:r w:rsidRPr="00221D2E">
        <w:rPr>
          <w:bCs/>
          <w:sz w:val="24"/>
          <w:szCs w:val="24"/>
          <w:lang w:val="ro-RO"/>
        </w:rPr>
        <w:t>conform anexelor nr.</w:t>
      </w:r>
      <w:r>
        <w:rPr>
          <w:bCs/>
          <w:sz w:val="24"/>
          <w:szCs w:val="24"/>
          <w:lang w:val="ro-RO"/>
        </w:rPr>
        <w:t xml:space="preserve"> </w:t>
      </w:r>
      <w:r w:rsidRPr="00221D2E">
        <w:rPr>
          <w:bCs/>
          <w:sz w:val="24"/>
          <w:szCs w:val="24"/>
          <w:lang w:val="ro-RO"/>
        </w:rPr>
        <w:t>1 şi nr.</w:t>
      </w:r>
      <w:r>
        <w:rPr>
          <w:bCs/>
          <w:sz w:val="24"/>
          <w:szCs w:val="24"/>
          <w:lang w:val="ro-RO"/>
        </w:rPr>
        <w:t xml:space="preserve"> </w:t>
      </w:r>
      <w:r w:rsidRPr="00221D2E">
        <w:rPr>
          <w:bCs/>
          <w:sz w:val="24"/>
          <w:szCs w:val="24"/>
          <w:lang w:val="ro-RO"/>
        </w:rPr>
        <w:t>2</w:t>
      </w:r>
      <w:r w:rsidR="00662800">
        <w:rPr>
          <w:bCs/>
          <w:sz w:val="24"/>
          <w:szCs w:val="24"/>
          <w:lang w:val="ro-RO"/>
        </w:rPr>
        <w:t xml:space="preserve"> la prezentul raport</w:t>
      </w:r>
      <w:r w:rsidR="00662800" w:rsidRPr="008324DD">
        <w:rPr>
          <w:bCs/>
          <w:sz w:val="24"/>
          <w:szCs w:val="24"/>
          <w:lang w:val="ro-RO"/>
        </w:rPr>
        <w:t>.</w:t>
      </w:r>
    </w:p>
    <w:p w:rsidR="00662800" w:rsidRDefault="00662800" w:rsidP="002C4A82">
      <w:pPr>
        <w:spacing w:line="276" w:lineRule="auto"/>
        <w:ind w:right="180" w:firstLine="708"/>
        <w:jc w:val="both"/>
        <w:rPr>
          <w:sz w:val="24"/>
          <w:szCs w:val="24"/>
          <w:lang w:val="ro-RO"/>
        </w:rPr>
      </w:pPr>
    </w:p>
    <w:p w:rsidR="00337544" w:rsidRPr="00221D2E" w:rsidRDefault="00337544" w:rsidP="00337544">
      <w:pPr>
        <w:ind w:firstLine="720"/>
        <w:jc w:val="both"/>
        <w:rPr>
          <w:sz w:val="24"/>
          <w:szCs w:val="24"/>
        </w:rPr>
      </w:pPr>
      <w:r w:rsidRPr="00221D2E">
        <w:rPr>
          <w:sz w:val="24"/>
          <w:szCs w:val="24"/>
        </w:rPr>
        <w:t xml:space="preserve">Prin </w:t>
      </w:r>
      <w:r w:rsidRPr="00221D2E">
        <w:rPr>
          <w:b/>
          <w:i/>
          <w:sz w:val="24"/>
          <w:szCs w:val="24"/>
        </w:rPr>
        <w:t>Planul de restructurare a</w:t>
      </w:r>
      <w:r w:rsidRPr="00221D2E">
        <w:rPr>
          <w:b/>
          <w:sz w:val="24"/>
          <w:szCs w:val="24"/>
        </w:rPr>
        <w:t xml:space="preserve"> </w:t>
      </w:r>
      <w:r w:rsidRPr="00221D2E">
        <w:rPr>
          <w:b/>
          <w:i/>
          <w:iCs/>
          <w:sz w:val="24"/>
          <w:szCs w:val="24"/>
          <w:lang w:val="ro-RO"/>
        </w:rPr>
        <w:t>Centrului de Îngrijire și Asistență Pitești</w:t>
      </w:r>
      <w:r w:rsidRPr="00221D2E">
        <w:rPr>
          <w:i/>
          <w:iCs/>
          <w:sz w:val="24"/>
          <w:szCs w:val="24"/>
          <w:lang w:val="ro-RO"/>
        </w:rPr>
        <w:t>,</w:t>
      </w:r>
      <w:r w:rsidRPr="00221D2E">
        <w:rPr>
          <w:b/>
          <w:bCs/>
          <w:sz w:val="24"/>
          <w:szCs w:val="24"/>
          <w:lang w:val="ro-RO"/>
        </w:rPr>
        <w:t xml:space="preserve"> pentru perioada 2022-2023</w:t>
      </w:r>
      <w:r w:rsidRPr="00221D2E">
        <w:rPr>
          <w:b/>
          <w:bCs/>
          <w:i/>
          <w:iCs/>
          <w:sz w:val="24"/>
          <w:szCs w:val="24"/>
          <w:lang w:val="ro-RO"/>
        </w:rPr>
        <w:t>,</w:t>
      </w:r>
      <w:r w:rsidRPr="00221D2E">
        <w:rPr>
          <w:b/>
          <w:bCs/>
          <w:sz w:val="24"/>
          <w:szCs w:val="24"/>
          <w:lang w:val="ro-RO"/>
        </w:rPr>
        <w:t xml:space="preserve"> </w:t>
      </w:r>
      <w:r w:rsidRPr="00221D2E">
        <w:rPr>
          <w:b/>
          <w:bCs/>
          <w:sz w:val="24"/>
          <w:szCs w:val="24"/>
          <w:u w:val="single"/>
          <w:lang w:val="ro-RO"/>
        </w:rPr>
        <w:t>avizat</w:t>
      </w:r>
      <w:r w:rsidRPr="00221D2E">
        <w:rPr>
          <w:sz w:val="24"/>
          <w:szCs w:val="24"/>
          <w:lang w:val="ro-RO"/>
        </w:rPr>
        <w:t xml:space="preserve"> de Autoritatea Națională pentru Protecția Drepturilor Persoanelor cu Dizabilități (ANPDPD), prin adresa nr. 21027/2/ANPDPD/DDPD/MI/10.01.2023 și </w:t>
      </w:r>
      <w:r w:rsidRPr="00221D2E">
        <w:rPr>
          <w:b/>
          <w:bCs/>
          <w:sz w:val="24"/>
          <w:szCs w:val="24"/>
          <w:u w:val="single"/>
        </w:rPr>
        <w:t>aprobat</w:t>
      </w:r>
      <w:r w:rsidRPr="00221D2E">
        <w:rPr>
          <w:sz w:val="24"/>
          <w:szCs w:val="24"/>
        </w:rPr>
        <w:t xml:space="preserve"> prin </w:t>
      </w:r>
      <w:r w:rsidRPr="00221D2E">
        <w:rPr>
          <w:sz w:val="24"/>
          <w:szCs w:val="24"/>
          <w:lang w:val="ro-RO"/>
        </w:rPr>
        <w:t>Hotărârea Consiliului Județean Argeș nr. 23/31.01.2023</w:t>
      </w:r>
      <w:r w:rsidRPr="00221D2E">
        <w:rPr>
          <w:sz w:val="24"/>
          <w:szCs w:val="24"/>
        </w:rPr>
        <w:t xml:space="preserve">, care se constiuie </w:t>
      </w:r>
      <w:r w:rsidRPr="00221D2E">
        <w:rPr>
          <w:i/>
          <w:iCs/>
          <w:sz w:val="24"/>
          <w:szCs w:val="24"/>
        </w:rPr>
        <w:t>anexă</w:t>
      </w:r>
      <w:r w:rsidRPr="00221D2E">
        <w:rPr>
          <w:b/>
          <w:bCs/>
          <w:sz w:val="24"/>
          <w:szCs w:val="24"/>
        </w:rPr>
        <w:t xml:space="preserve"> </w:t>
      </w:r>
      <w:r w:rsidRPr="00221D2E">
        <w:rPr>
          <w:sz w:val="24"/>
          <w:szCs w:val="24"/>
        </w:rPr>
        <w:t xml:space="preserve">la </w:t>
      </w:r>
      <w:r w:rsidRPr="00221D2E">
        <w:rPr>
          <w:b/>
          <w:bCs/>
          <w:i/>
          <w:iCs/>
          <w:sz w:val="24"/>
          <w:szCs w:val="24"/>
        </w:rPr>
        <w:t>Planul inițial de restruc</w:t>
      </w:r>
      <w:r w:rsidR="00021AAF">
        <w:rPr>
          <w:b/>
          <w:bCs/>
          <w:i/>
          <w:iCs/>
          <w:sz w:val="24"/>
          <w:szCs w:val="24"/>
        </w:rPr>
        <w:t>t</w:t>
      </w:r>
      <w:r w:rsidRPr="00221D2E">
        <w:rPr>
          <w:b/>
          <w:bCs/>
          <w:i/>
          <w:iCs/>
          <w:sz w:val="24"/>
          <w:szCs w:val="24"/>
        </w:rPr>
        <w:t>urare a CIA Pitești</w:t>
      </w:r>
      <w:r w:rsidRPr="00221D2E">
        <w:rPr>
          <w:sz w:val="24"/>
          <w:szCs w:val="24"/>
        </w:rPr>
        <w:t xml:space="preserve">, </w:t>
      </w:r>
      <w:r w:rsidRPr="00221D2E">
        <w:rPr>
          <w:b/>
          <w:bCs/>
          <w:sz w:val="24"/>
          <w:szCs w:val="24"/>
          <w:u w:val="single"/>
          <w:lang w:val="ro-RO"/>
        </w:rPr>
        <w:t>avizat</w:t>
      </w:r>
      <w:r w:rsidRPr="00221D2E">
        <w:rPr>
          <w:sz w:val="24"/>
          <w:szCs w:val="24"/>
          <w:lang w:val="ro-RO"/>
        </w:rPr>
        <w:t xml:space="preserve"> de Autoritatea Națională pentru Persoanele cu Dizabilități </w:t>
      </w:r>
      <w:r>
        <w:rPr>
          <w:sz w:val="24"/>
          <w:szCs w:val="24"/>
          <w:lang w:val="ro-RO"/>
        </w:rPr>
        <w:t xml:space="preserve">( ANPD) prin </w:t>
      </w:r>
      <w:r w:rsidRPr="00221D2E">
        <w:rPr>
          <w:sz w:val="24"/>
          <w:szCs w:val="24"/>
          <w:lang w:val="ro-RO"/>
        </w:rPr>
        <w:t>adresa nr. 10858/2/ANPD/23.12.2019) și</w:t>
      </w:r>
      <w:r w:rsidRPr="00221D2E">
        <w:rPr>
          <w:b/>
          <w:bCs/>
          <w:sz w:val="24"/>
          <w:szCs w:val="24"/>
        </w:rPr>
        <w:t xml:space="preserve"> </w:t>
      </w:r>
      <w:r w:rsidRPr="00221D2E">
        <w:rPr>
          <w:b/>
          <w:bCs/>
          <w:sz w:val="24"/>
          <w:szCs w:val="24"/>
          <w:u w:val="single"/>
        </w:rPr>
        <w:t>aprobat</w:t>
      </w:r>
      <w:r w:rsidRPr="00221D2E">
        <w:rPr>
          <w:sz w:val="24"/>
          <w:szCs w:val="24"/>
        </w:rPr>
        <w:t xml:space="preserve"> prin </w:t>
      </w:r>
      <w:r w:rsidRPr="00221D2E">
        <w:rPr>
          <w:sz w:val="24"/>
          <w:szCs w:val="24"/>
          <w:lang w:val="ro-RO"/>
        </w:rPr>
        <w:t>Hotărârea Consiliului Județean Argeș nr. 25/31.01.2020</w:t>
      </w:r>
      <w:r w:rsidRPr="00221D2E">
        <w:rPr>
          <w:sz w:val="24"/>
          <w:szCs w:val="24"/>
        </w:rPr>
        <w:t>, se prevede</w:t>
      </w:r>
      <w:r w:rsidRPr="00221D2E">
        <w:rPr>
          <w:sz w:val="24"/>
          <w:szCs w:val="24"/>
          <w:lang w:val="ro-RO"/>
        </w:rPr>
        <w:t xml:space="preserve">:    </w:t>
      </w:r>
    </w:p>
    <w:p w:rsidR="00337544" w:rsidRPr="00797502" w:rsidRDefault="00337544" w:rsidP="00337544">
      <w:pPr>
        <w:spacing w:before="120"/>
        <w:jc w:val="both"/>
        <w:rPr>
          <w:sz w:val="24"/>
          <w:szCs w:val="24"/>
          <w:lang w:val="ro-RO"/>
        </w:rPr>
      </w:pPr>
      <w:r>
        <w:rPr>
          <w:sz w:val="24"/>
          <w:szCs w:val="24"/>
          <w:lang w:val="ro-RO"/>
        </w:rPr>
        <w:t xml:space="preserve">- </w:t>
      </w:r>
      <w:r w:rsidRPr="00686893">
        <w:rPr>
          <w:i/>
          <w:iCs/>
          <w:sz w:val="24"/>
          <w:szCs w:val="24"/>
          <w:lang w:val="ro-RO"/>
        </w:rPr>
        <w:t>înfiintarea unui nou</w:t>
      </w:r>
      <w:r w:rsidRPr="00221D2E">
        <w:rPr>
          <w:sz w:val="24"/>
          <w:szCs w:val="24"/>
          <w:lang w:val="ro-RO"/>
        </w:rPr>
        <w:t xml:space="preserve"> </w:t>
      </w:r>
      <w:r w:rsidRPr="00221D2E">
        <w:rPr>
          <w:b/>
          <w:bCs/>
          <w:i/>
          <w:iCs/>
          <w:sz w:val="24"/>
          <w:szCs w:val="24"/>
          <w:lang w:val="ro-RO"/>
        </w:rPr>
        <w:t xml:space="preserve">centru de îngrijire și asistență, </w:t>
      </w:r>
      <w:r w:rsidRPr="00221D2E">
        <w:rPr>
          <w:sz w:val="24"/>
          <w:szCs w:val="24"/>
          <w:lang w:val="ro-RO"/>
        </w:rPr>
        <w:t xml:space="preserve">cu o capacitate de </w:t>
      </w:r>
      <w:r w:rsidRPr="00221D2E">
        <w:rPr>
          <w:b/>
          <w:bCs/>
          <w:sz w:val="24"/>
          <w:szCs w:val="24"/>
          <w:lang w:val="ro-RO"/>
        </w:rPr>
        <w:t>50 locuri</w:t>
      </w:r>
      <w:r w:rsidRPr="00221D2E">
        <w:rPr>
          <w:sz w:val="24"/>
          <w:szCs w:val="24"/>
          <w:lang w:val="ro-RO"/>
        </w:rPr>
        <w:t xml:space="preserve">, în locul celui existent, prin reducerea capacității </w:t>
      </w:r>
      <w:r>
        <w:rPr>
          <w:sz w:val="24"/>
          <w:szCs w:val="24"/>
        </w:rPr>
        <w:t>acestuia</w:t>
      </w:r>
      <w:r w:rsidRPr="00221D2E">
        <w:rPr>
          <w:sz w:val="24"/>
          <w:szCs w:val="24"/>
        </w:rPr>
        <w:t xml:space="preserve">, care în prezent are </w:t>
      </w:r>
      <w:r w:rsidRPr="00221D2E">
        <w:rPr>
          <w:b/>
          <w:bCs/>
          <w:sz w:val="24"/>
          <w:szCs w:val="24"/>
        </w:rPr>
        <w:t>150 locuri</w:t>
      </w:r>
      <w:r>
        <w:rPr>
          <w:sz w:val="24"/>
          <w:szCs w:val="24"/>
        </w:rPr>
        <w:t xml:space="preserve"> care </w:t>
      </w:r>
      <w:r w:rsidRPr="00797502">
        <w:rPr>
          <w:sz w:val="24"/>
          <w:szCs w:val="24"/>
        </w:rPr>
        <w:t xml:space="preserve">va avea sediul  în </w:t>
      </w:r>
      <w:r w:rsidR="000C6936">
        <w:rPr>
          <w:b/>
          <w:bCs/>
          <w:sz w:val="24"/>
          <w:szCs w:val="24"/>
        </w:rPr>
        <w:t>municipiul</w:t>
      </w:r>
      <w:r w:rsidRPr="00797502">
        <w:rPr>
          <w:b/>
          <w:bCs/>
          <w:sz w:val="24"/>
          <w:szCs w:val="24"/>
        </w:rPr>
        <w:t xml:space="preserve"> Pitești, Aleea George </w:t>
      </w:r>
      <w:r>
        <w:rPr>
          <w:b/>
          <w:bCs/>
          <w:sz w:val="24"/>
          <w:szCs w:val="24"/>
        </w:rPr>
        <w:t>Ș</w:t>
      </w:r>
      <w:r w:rsidRPr="00797502">
        <w:rPr>
          <w:b/>
          <w:bCs/>
          <w:sz w:val="24"/>
          <w:szCs w:val="24"/>
        </w:rPr>
        <w:t xml:space="preserve">tephănescu, nr. 3, </w:t>
      </w:r>
      <w:r w:rsidR="000C6936">
        <w:rPr>
          <w:b/>
          <w:bCs/>
          <w:sz w:val="24"/>
          <w:szCs w:val="24"/>
          <w:lang w:val="ro-RO"/>
        </w:rPr>
        <w:t>județul</w:t>
      </w:r>
      <w:r w:rsidRPr="00797502">
        <w:rPr>
          <w:b/>
          <w:bCs/>
          <w:sz w:val="24"/>
          <w:szCs w:val="24"/>
          <w:lang w:val="ro-RO"/>
        </w:rPr>
        <w:t xml:space="preserve"> Argeș</w:t>
      </w:r>
      <w:r>
        <w:rPr>
          <w:b/>
          <w:bCs/>
          <w:sz w:val="24"/>
          <w:szCs w:val="24"/>
          <w:lang w:val="ro-RO"/>
        </w:rPr>
        <w:t>;</w:t>
      </w:r>
      <w:r w:rsidRPr="00797502">
        <w:rPr>
          <w:b/>
          <w:bCs/>
          <w:sz w:val="24"/>
          <w:szCs w:val="24"/>
          <w:lang w:val="ro-RO"/>
        </w:rPr>
        <w:t xml:space="preserve"> </w:t>
      </w:r>
    </w:p>
    <w:p w:rsidR="00337544" w:rsidRPr="00221D2E" w:rsidRDefault="00337544" w:rsidP="00337544">
      <w:pPr>
        <w:ind w:firstLine="360"/>
        <w:jc w:val="both"/>
        <w:rPr>
          <w:sz w:val="24"/>
          <w:szCs w:val="24"/>
          <w:lang w:val="ro-RO"/>
        </w:rPr>
      </w:pPr>
      <w:r>
        <w:rPr>
          <w:b/>
          <w:bCs/>
          <w:i/>
          <w:iCs/>
          <w:sz w:val="24"/>
          <w:szCs w:val="24"/>
        </w:rPr>
        <w:t xml:space="preserve"> </w:t>
      </w:r>
      <w:r w:rsidRPr="00221D2E">
        <w:rPr>
          <w:b/>
          <w:bCs/>
          <w:i/>
          <w:iCs/>
          <w:sz w:val="24"/>
          <w:szCs w:val="24"/>
        </w:rPr>
        <w:t xml:space="preserve">Centrul de îngrijire și asistență (CIA) </w:t>
      </w:r>
      <w:r w:rsidRPr="00221D2E">
        <w:rPr>
          <w:sz w:val="24"/>
          <w:szCs w:val="24"/>
        </w:rPr>
        <w:t>pentru persoane adulte cu dizabilități –</w:t>
      </w:r>
      <w:r w:rsidRPr="00221D2E">
        <w:rPr>
          <w:i/>
          <w:iCs/>
          <w:sz w:val="24"/>
          <w:szCs w:val="24"/>
        </w:rPr>
        <w:t xml:space="preserve"> este serviciul social de tip rezidenţial, care cuprinde un ansamblu de activităţi realizate pentru a răspunde nevoilor individuale specifice ale persoanelor adulte cu dizabilităţi, în vederea menţinerii/dezvoltării potenţialului personal. </w:t>
      </w:r>
      <w:r w:rsidRPr="00221D2E">
        <w:rPr>
          <w:i/>
          <w:iCs/>
          <w:sz w:val="24"/>
          <w:szCs w:val="24"/>
          <w:lang w:val="ro-RO"/>
        </w:rPr>
        <w:t>(</w:t>
      </w:r>
      <w:r w:rsidRPr="00221D2E">
        <w:rPr>
          <w:b/>
          <w:bCs/>
          <w:i/>
          <w:iCs/>
          <w:sz w:val="24"/>
          <w:szCs w:val="24"/>
          <w:lang w:val="ro-RO"/>
        </w:rPr>
        <w:t>Ordinul 82/2019</w:t>
      </w:r>
      <w:r w:rsidRPr="00221D2E">
        <w:rPr>
          <w:sz w:val="24"/>
          <w:szCs w:val="24"/>
          <w:lang w:val="ro-RO"/>
        </w:rPr>
        <w:t xml:space="preserve"> </w:t>
      </w:r>
      <w:r w:rsidRPr="00221D2E">
        <w:rPr>
          <w:i/>
          <w:iCs/>
          <w:sz w:val="24"/>
          <w:szCs w:val="24"/>
          <w:shd w:val="clear" w:color="auto" w:fill="FFFFFF"/>
          <w:lang w:val="ro-RO"/>
        </w:rPr>
        <w:t xml:space="preserve">privind aprobarea standardelor </w:t>
      </w:r>
      <w:r w:rsidRPr="00221D2E">
        <w:rPr>
          <w:i/>
          <w:iCs/>
          <w:sz w:val="24"/>
          <w:szCs w:val="24"/>
        </w:rPr>
        <w:t>specifice minime de calitate obligatorii pentru serviciile sociale destinate persoanelor adulte cu dizabilităţi, Anexa 1</w:t>
      </w:r>
      <w:r w:rsidRPr="00221D2E">
        <w:rPr>
          <w:i/>
          <w:iCs/>
          <w:sz w:val="24"/>
          <w:szCs w:val="24"/>
          <w:lang w:val="ro-RO"/>
        </w:rPr>
        <w:t xml:space="preserve"> </w:t>
      </w:r>
      <w:r w:rsidRPr="00221D2E">
        <w:rPr>
          <w:sz w:val="24"/>
          <w:szCs w:val="24"/>
          <w:lang w:val="ro-RO"/>
        </w:rPr>
        <w:t xml:space="preserve">– </w:t>
      </w:r>
      <w:r w:rsidRPr="00221D2E">
        <w:rPr>
          <w:i/>
          <w:iCs/>
          <w:sz w:val="24"/>
          <w:szCs w:val="24"/>
          <w:lang w:val="ro-RO"/>
        </w:rPr>
        <w:t>Modulul I - Managementul Serviciului Social)</w:t>
      </w:r>
      <w:r w:rsidRPr="00221D2E">
        <w:rPr>
          <w:sz w:val="24"/>
          <w:szCs w:val="24"/>
          <w:lang w:val="ro-RO"/>
        </w:rPr>
        <w:t xml:space="preserve">. </w:t>
      </w:r>
    </w:p>
    <w:p w:rsidR="00337544" w:rsidRPr="00AF2FFB" w:rsidRDefault="00337544" w:rsidP="00337544">
      <w:pPr>
        <w:spacing w:before="120" w:after="120"/>
        <w:ind w:firstLine="360"/>
        <w:jc w:val="both"/>
        <w:rPr>
          <w:i/>
          <w:iCs/>
          <w:sz w:val="24"/>
          <w:szCs w:val="24"/>
          <w:lang w:val="ro-RO"/>
        </w:rPr>
      </w:pPr>
      <w:r w:rsidRPr="00AF2FFB">
        <w:rPr>
          <w:sz w:val="24"/>
          <w:szCs w:val="24"/>
          <w:lang w:val="ro-RO"/>
        </w:rPr>
        <w:t xml:space="preserve">Prin </w:t>
      </w:r>
      <w:r w:rsidRPr="00AF2FFB">
        <w:rPr>
          <w:b/>
          <w:bCs/>
          <w:i/>
          <w:iCs/>
          <w:sz w:val="24"/>
          <w:szCs w:val="24"/>
          <w:lang w:val="ro-RO"/>
        </w:rPr>
        <w:t>Hotărârea Consiliului Județean Argeș nr.127/27.04.2023</w:t>
      </w:r>
      <w:r>
        <w:rPr>
          <w:sz w:val="24"/>
          <w:szCs w:val="24"/>
          <w:lang w:val="ro-RO"/>
        </w:rPr>
        <w:t xml:space="preserve"> a fost modificată </w:t>
      </w:r>
      <w:r w:rsidRPr="00AF2FFB">
        <w:rPr>
          <w:i/>
          <w:iCs/>
          <w:sz w:val="24"/>
          <w:szCs w:val="24"/>
          <w:lang w:val="ro-RO"/>
        </w:rPr>
        <w:t>Hotărârea Consiliului Județean Argeș nr.255/28.09.2022</w:t>
      </w:r>
      <w:r>
        <w:rPr>
          <w:sz w:val="24"/>
          <w:szCs w:val="24"/>
          <w:lang w:val="ro-RO"/>
        </w:rPr>
        <w:t xml:space="preserve"> </w:t>
      </w:r>
      <w:r w:rsidRPr="00AF2FFB">
        <w:rPr>
          <w:i/>
          <w:iCs/>
          <w:sz w:val="24"/>
          <w:szCs w:val="24"/>
          <w:lang w:val="ro-RO"/>
        </w:rPr>
        <w:t xml:space="preserve">privind constituirea dreptului de administrare în </w:t>
      </w:r>
      <w:r w:rsidRPr="00AF2FFB">
        <w:rPr>
          <w:i/>
          <w:iCs/>
          <w:sz w:val="24"/>
          <w:szCs w:val="24"/>
          <w:lang w:val="ro-RO"/>
        </w:rPr>
        <w:lastRenderedPageBreak/>
        <w:t>favoarea DGASPC Argeș asupra imobilului – teren și clădiri în care își desfășoară activitatea CIA Pitești.</w:t>
      </w:r>
    </w:p>
    <w:p w:rsidR="00337544" w:rsidRPr="00221D2E" w:rsidRDefault="00337544" w:rsidP="00337544">
      <w:pPr>
        <w:spacing w:before="120"/>
        <w:ind w:firstLine="360"/>
        <w:jc w:val="both"/>
        <w:rPr>
          <w:sz w:val="24"/>
          <w:szCs w:val="24"/>
        </w:rPr>
      </w:pPr>
      <w:r w:rsidRPr="00221D2E">
        <w:rPr>
          <w:sz w:val="24"/>
          <w:szCs w:val="24"/>
          <w:shd w:val="clear" w:color="auto" w:fill="FFFFFF"/>
          <w:lang w:val="ro-RO"/>
        </w:rPr>
        <w:t>Potrivit prevederilor</w:t>
      </w:r>
      <w:r w:rsidRPr="00221D2E">
        <w:rPr>
          <w:i/>
          <w:iCs/>
          <w:sz w:val="24"/>
          <w:szCs w:val="24"/>
        </w:rPr>
        <w:t xml:space="preserve"> </w:t>
      </w:r>
      <w:r w:rsidRPr="00221D2E">
        <w:rPr>
          <w:sz w:val="24"/>
          <w:szCs w:val="24"/>
        </w:rPr>
        <w:t xml:space="preserve">art. </w:t>
      </w:r>
      <w:proofErr w:type="gramStart"/>
      <w:r w:rsidRPr="00221D2E">
        <w:rPr>
          <w:sz w:val="24"/>
          <w:szCs w:val="24"/>
        </w:rPr>
        <w:t>51, alin.</w:t>
      </w:r>
      <w:proofErr w:type="gramEnd"/>
      <w:r w:rsidRPr="00221D2E">
        <w:rPr>
          <w:sz w:val="24"/>
          <w:szCs w:val="24"/>
        </w:rPr>
        <w:t xml:space="preserve"> (4) </w:t>
      </w:r>
      <w:proofErr w:type="gramStart"/>
      <w:r w:rsidRPr="00221D2E">
        <w:rPr>
          <w:sz w:val="24"/>
          <w:szCs w:val="24"/>
        </w:rPr>
        <w:t>din</w:t>
      </w:r>
      <w:proofErr w:type="gramEnd"/>
      <w:r w:rsidRPr="00221D2E">
        <w:rPr>
          <w:sz w:val="24"/>
          <w:szCs w:val="24"/>
          <w:shd w:val="clear" w:color="auto" w:fill="FFFFFF"/>
          <w:lang w:val="ro-RO"/>
        </w:rPr>
        <w:t xml:space="preserve"> </w:t>
      </w:r>
      <w:r w:rsidRPr="00221D2E">
        <w:rPr>
          <w:b/>
          <w:bCs/>
          <w:i/>
          <w:iCs/>
          <w:sz w:val="24"/>
          <w:szCs w:val="24"/>
          <w:shd w:val="clear" w:color="auto" w:fill="FFFFFF"/>
          <w:lang w:val="ro-RO"/>
        </w:rPr>
        <w:t>Legea nr. 448/2006</w:t>
      </w:r>
      <w:r w:rsidRPr="00221D2E">
        <w:rPr>
          <w:i/>
          <w:iCs/>
          <w:sz w:val="24"/>
          <w:szCs w:val="24"/>
          <w:shd w:val="clear" w:color="auto" w:fill="FFFFFF"/>
          <w:lang w:val="ro-RO"/>
        </w:rPr>
        <w:t xml:space="preserve"> privind protecţia şi promovarea drepturilor persoanelor cu handicap, </w:t>
      </w:r>
      <w:r w:rsidRPr="00221D2E">
        <w:rPr>
          <w:sz w:val="24"/>
          <w:szCs w:val="24"/>
          <w:shd w:val="clear" w:color="auto" w:fill="FFFFFF"/>
          <w:lang w:val="ro-RO"/>
        </w:rPr>
        <w:t>modificată și completată prin</w:t>
      </w:r>
      <w:r w:rsidRPr="00221D2E">
        <w:rPr>
          <w:b/>
          <w:bCs/>
          <w:i/>
          <w:iCs/>
          <w:sz w:val="24"/>
          <w:szCs w:val="24"/>
          <w:shd w:val="clear" w:color="auto" w:fill="FFFFFF"/>
          <w:lang w:val="ro-RO"/>
        </w:rPr>
        <w:t xml:space="preserve"> O.U.G. nr. 69/2018</w:t>
      </w:r>
      <w:r w:rsidRPr="00221D2E">
        <w:rPr>
          <w:i/>
          <w:iCs/>
          <w:sz w:val="24"/>
          <w:szCs w:val="24"/>
          <w:shd w:val="clear" w:color="auto" w:fill="FFFFFF"/>
          <w:lang w:val="ro-RO"/>
        </w:rPr>
        <w:t xml:space="preserve"> pentru </w:t>
      </w:r>
      <w:r w:rsidR="006459E2">
        <w:rPr>
          <w:i/>
          <w:iCs/>
          <w:sz w:val="24"/>
          <w:szCs w:val="24"/>
          <w:shd w:val="clear" w:color="auto" w:fill="FFFFFF"/>
          <w:lang w:val="ro-RO"/>
        </w:rPr>
        <w:t>modificarea şi completarea Legii</w:t>
      </w:r>
      <w:r w:rsidRPr="00221D2E">
        <w:rPr>
          <w:i/>
          <w:iCs/>
          <w:sz w:val="24"/>
          <w:szCs w:val="24"/>
          <w:shd w:val="clear" w:color="auto" w:fill="FFFFFF"/>
          <w:lang w:val="ro-RO"/>
        </w:rPr>
        <w:t xml:space="preserve"> nr.448/2006 privind protecţia şi promovarea drepturilor persoanelor cu handicap,</w:t>
      </w:r>
      <w:r w:rsidRPr="00221D2E">
        <w:rPr>
          <w:sz w:val="24"/>
          <w:szCs w:val="24"/>
          <w:shd w:val="clear" w:color="auto" w:fill="FFFFFF"/>
          <w:lang w:val="ro-RO"/>
        </w:rPr>
        <w:t xml:space="preserve"> ‘‘</w:t>
      </w:r>
      <w:r w:rsidRPr="00221D2E">
        <w:rPr>
          <w:sz w:val="24"/>
          <w:szCs w:val="24"/>
          <w:u w:val="single"/>
          <w:shd w:val="clear" w:color="auto" w:fill="FFFFFF"/>
          <w:lang w:val="ro-RO"/>
        </w:rPr>
        <w:t>c</w:t>
      </w:r>
      <w:r w:rsidRPr="00221D2E">
        <w:rPr>
          <w:sz w:val="24"/>
          <w:szCs w:val="24"/>
          <w:u w:val="single"/>
        </w:rPr>
        <w:t xml:space="preserve">apacitatea centrelor rezidenţiale pentru persoane adulte cu handicap </w:t>
      </w:r>
      <w:r w:rsidRPr="00221D2E">
        <w:rPr>
          <w:b/>
          <w:bCs/>
          <w:sz w:val="24"/>
          <w:szCs w:val="24"/>
          <w:u w:val="single"/>
        </w:rPr>
        <w:t>nu poate fi mai mare de 50 de locur</w:t>
      </w:r>
      <w:r w:rsidRPr="00221D2E">
        <w:rPr>
          <w:b/>
          <w:bCs/>
          <w:sz w:val="24"/>
          <w:szCs w:val="24"/>
        </w:rPr>
        <w:t>i‘‘</w:t>
      </w:r>
      <w:r w:rsidRPr="00221D2E">
        <w:rPr>
          <w:sz w:val="24"/>
          <w:szCs w:val="24"/>
        </w:rPr>
        <w:t xml:space="preserve"> </w:t>
      </w:r>
      <w:r w:rsidRPr="00221D2E">
        <w:rPr>
          <w:i/>
          <w:iCs/>
          <w:sz w:val="24"/>
          <w:szCs w:val="24"/>
          <w:shd w:val="clear" w:color="auto" w:fill="FFFFFF"/>
          <w:lang w:val="ro-RO"/>
        </w:rPr>
        <w:t>.</w:t>
      </w:r>
    </w:p>
    <w:p w:rsidR="00337544" w:rsidRPr="00221D2E" w:rsidRDefault="00337544" w:rsidP="00337544">
      <w:pPr>
        <w:spacing w:before="120"/>
        <w:ind w:firstLine="720"/>
        <w:jc w:val="both"/>
        <w:rPr>
          <w:sz w:val="24"/>
          <w:szCs w:val="24"/>
        </w:rPr>
      </w:pPr>
      <w:r w:rsidRPr="00221D2E">
        <w:rPr>
          <w:sz w:val="24"/>
          <w:szCs w:val="24"/>
        </w:rPr>
        <w:t>Acest lucru p</w:t>
      </w:r>
      <w:r w:rsidRPr="00221D2E">
        <w:rPr>
          <w:sz w:val="24"/>
          <w:szCs w:val="24"/>
          <w:lang w:val="ro-RO"/>
        </w:rPr>
        <w:t>resupune</w:t>
      </w:r>
      <w:r w:rsidRPr="00221D2E">
        <w:rPr>
          <w:sz w:val="24"/>
          <w:szCs w:val="24"/>
        </w:rPr>
        <w:t xml:space="preserve"> </w:t>
      </w:r>
      <w:r w:rsidRPr="00221D2E">
        <w:rPr>
          <w:b/>
          <w:bCs/>
          <w:sz w:val="24"/>
          <w:szCs w:val="24"/>
        </w:rPr>
        <w:t xml:space="preserve">restructurarea centrelor rezidențiale </w:t>
      </w:r>
      <w:r w:rsidRPr="00221D2E">
        <w:rPr>
          <w:sz w:val="24"/>
          <w:szCs w:val="24"/>
        </w:rPr>
        <w:t xml:space="preserve">cu capacitate mai mare de 50 de locuri și </w:t>
      </w:r>
      <w:r w:rsidRPr="00221D2E">
        <w:rPr>
          <w:b/>
          <w:bCs/>
          <w:sz w:val="24"/>
          <w:szCs w:val="24"/>
        </w:rPr>
        <w:t>elaborarea planurilor de restructurare</w:t>
      </w:r>
      <w:r w:rsidRPr="00221D2E">
        <w:rPr>
          <w:sz w:val="24"/>
          <w:szCs w:val="24"/>
        </w:rPr>
        <w:t xml:space="preserve">, ţinând cont de nevoile individuale ale </w:t>
      </w:r>
      <w:proofErr w:type="gramStart"/>
      <w:r w:rsidRPr="00221D2E">
        <w:rPr>
          <w:sz w:val="24"/>
          <w:szCs w:val="24"/>
        </w:rPr>
        <w:t>beneficiarilor,</w:t>
      </w:r>
      <w:proofErr w:type="gramEnd"/>
      <w:r w:rsidRPr="00221D2E">
        <w:rPr>
          <w:sz w:val="24"/>
          <w:szCs w:val="24"/>
        </w:rPr>
        <w:t xml:space="preserve"> corelate cu standardele specifice de calitate în vigoare. </w:t>
      </w:r>
    </w:p>
    <w:p w:rsidR="00337544" w:rsidRPr="00221D2E" w:rsidRDefault="00337544" w:rsidP="00337544">
      <w:pPr>
        <w:spacing w:before="120"/>
        <w:ind w:firstLine="720"/>
        <w:jc w:val="both"/>
        <w:rPr>
          <w:i/>
          <w:iCs/>
          <w:sz w:val="24"/>
          <w:szCs w:val="24"/>
        </w:rPr>
      </w:pPr>
      <w:proofErr w:type="gramStart"/>
      <w:r w:rsidRPr="00221D2E">
        <w:rPr>
          <w:sz w:val="24"/>
          <w:szCs w:val="24"/>
        </w:rPr>
        <w:t xml:space="preserve">Elaborarea </w:t>
      </w:r>
      <w:r w:rsidRPr="00221D2E">
        <w:rPr>
          <w:b/>
          <w:bCs/>
          <w:i/>
          <w:iCs/>
          <w:sz w:val="24"/>
          <w:szCs w:val="24"/>
        </w:rPr>
        <w:t xml:space="preserve">Planului inițial de restructurare a CIA Pitești </w:t>
      </w:r>
      <w:r w:rsidRPr="00221D2E">
        <w:rPr>
          <w:sz w:val="24"/>
          <w:szCs w:val="24"/>
        </w:rPr>
        <w:t>a fost realizat în conformitate cu</w:t>
      </w:r>
      <w:r w:rsidRPr="00221D2E">
        <w:rPr>
          <w:b/>
          <w:bCs/>
          <w:i/>
          <w:iCs/>
          <w:sz w:val="24"/>
          <w:szCs w:val="24"/>
        </w:rPr>
        <w:t xml:space="preserve"> Decizia Pre</w:t>
      </w:r>
      <w:r w:rsidR="00BC1631">
        <w:rPr>
          <w:b/>
          <w:bCs/>
          <w:i/>
          <w:iCs/>
          <w:sz w:val="24"/>
          <w:szCs w:val="24"/>
        </w:rPr>
        <w:t>ș</w:t>
      </w:r>
      <w:r w:rsidR="00021AAF">
        <w:rPr>
          <w:b/>
          <w:bCs/>
          <w:i/>
          <w:iCs/>
          <w:sz w:val="24"/>
          <w:szCs w:val="24"/>
        </w:rPr>
        <w:t>e</w:t>
      </w:r>
      <w:r w:rsidRPr="00221D2E">
        <w:rPr>
          <w:b/>
          <w:bCs/>
          <w:i/>
          <w:iCs/>
          <w:sz w:val="24"/>
          <w:szCs w:val="24"/>
        </w:rPr>
        <w:t>dintelui Autorității Naționale pentru Persoanele cu Dizabilități nr.</w:t>
      </w:r>
      <w:proofErr w:type="gramEnd"/>
      <w:r w:rsidRPr="00221D2E">
        <w:rPr>
          <w:b/>
          <w:bCs/>
          <w:i/>
          <w:iCs/>
          <w:sz w:val="24"/>
          <w:szCs w:val="24"/>
        </w:rPr>
        <w:t xml:space="preserve"> 878/2018 </w:t>
      </w:r>
      <w:r w:rsidRPr="00221D2E">
        <w:rPr>
          <w:i/>
          <w:iCs/>
          <w:sz w:val="24"/>
          <w:szCs w:val="24"/>
        </w:rPr>
        <w:t>pentru aprobarea Metodologiei</w:t>
      </w:r>
      <w:r w:rsidRPr="00221D2E">
        <w:rPr>
          <w:b/>
          <w:bCs/>
          <w:i/>
          <w:iCs/>
          <w:sz w:val="24"/>
          <w:szCs w:val="24"/>
        </w:rPr>
        <w:t xml:space="preserve"> </w:t>
      </w:r>
      <w:r w:rsidRPr="00221D2E">
        <w:rPr>
          <w:i/>
          <w:iCs/>
          <w:sz w:val="24"/>
          <w:szCs w:val="24"/>
        </w:rPr>
        <w:t>de elaborare a planului de restructurare a centrelor rezidenţiale pentru persoanele adulte cu handicap</w:t>
      </w:r>
      <w:r w:rsidRPr="00221D2E">
        <w:rPr>
          <w:sz w:val="24"/>
          <w:szCs w:val="24"/>
        </w:rPr>
        <w:t xml:space="preserve">, metodologie în care se menționează la </w:t>
      </w:r>
      <w:r w:rsidRPr="00221D2E">
        <w:rPr>
          <w:b/>
          <w:bCs/>
          <w:sz w:val="24"/>
          <w:szCs w:val="24"/>
        </w:rPr>
        <w:t>art. 12, alin (1)</w:t>
      </w:r>
      <w:r w:rsidRPr="00221D2E">
        <w:rPr>
          <w:sz w:val="24"/>
          <w:szCs w:val="24"/>
        </w:rPr>
        <w:t xml:space="preserve">, faptul că </w:t>
      </w:r>
      <w:r w:rsidRPr="00221D2E">
        <w:rPr>
          <w:i/>
          <w:iCs/>
          <w:sz w:val="24"/>
          <w:szCs w:val="24"/>
          <w:u w:val="single"/>
        </w:rPr>
        <w:t>,,Planul de restructurare avizat de Autoritatea Naţională pentru Persoanele cu Dizabilităţi şi aprobat de consiliul judeţean reprezintă documentul în baza căruia centrele rezidenţiale de tip vechi vor funcţiona în perioada de implementare a acestuia’’</w:t>
      </w:r>
      <w:r w:rsidRPr="00221D2E">
        <w:rPr>
          <w:i/>
          <w:iCs/>
          <w:sz w:val="24"/>
          <w:szCs w:val="24"/>
        </w:rPr>
        <w:t>.</w:t>
      </w:r>
    </w:p>
    <w:p w:rsidR="00337544" w:rsidRPr="00221D2E" w:rsidRDefault="00337544" w:rsidP="00337544">
      <w:pPr>
        <w:pStyle w:val="NormalWeb"/>
        <w:spacing w:before="120" w:beforeAutospacing="0" w:after="0" w:afterAutospacing="0"/>
        <w:ind w:firstLine="720"/>
        <w:jc w:val="both"/>
        <w:rPr>
          <w:lang w:val="ro-RO"/>
        </w:rPr>
      </w:pPr>
      <w:r w:rsidRPr="00221D2E">
        <w:t xml:space="preserve">Având în vedere faptul că, atât la nivel național, cât și la nivelul județului Argeș, </w:t>
      </w:r>
      <w:proofErr w:type="gramStart"/>
      <w:r w:rsidRPr="00221D2E">
        <w:t>nu</w:t>
      </w:r>
      <w:proofErr w:type="gramEnd"/>
      <w:r w:rsidRPr="00221D2E">
        <w:t xml:space="preserve"> s-a reușit implementarea planurilor de restructurare a centrelor de tip vechi cu capacitate mai mare de 50 locuri, până la finele anului 2021, din motive obiective, Guvernul României a adoptat </w:t>
      </w:r>
      <w:r w:rsidRPr="00221D2E">
        <w:rPr>
          <w:b/>
          <w:bCs/>
          <w:i/>
          <w:iCs/>
          <w:lang w:val="ro-RO"/>
        </w:rPr>
        <w:t>O.U.G. nr. 114/2021</w:t>
      </w:r>
      <w:r w:rsidRPr="00221D2E">
        <w:rPr>
          <w:i/>
          <w:iCs/>
          <w:lang w:val="ro-RO"/>
        </w:rPr>
        <w:t xml:space="preserve"> pentru modificarea unor acte normative, precum și reglementarea unor măsuri în domeniul protecției drepturilor persoanelor cu dizabilități</w:t>
      </w:r>
      <w:r w:rsidRPr="00221D2E">
        <w:rPr>
          <w:lang w:val="ro-RO"/>
        </w:rPr>
        <w:t xml:space="preserve">, care: </w:t>
      </w:r>
    </w:p>
    <w:p w:rsidR="00337544" w:rsidRPr="00221D2E" w:rsidRDefault="00337544" w:rsidP="00337544">
      <w:pPr>
        <w:pStyle w:val="NormalWeb"/>
        <w:numPr>
          <w:ilvl w:val="0"/>
          <w:numId w:val="12"/>
        </w:numPr>
        <w:spacing w:before="120" w:beforeAutospacing="0" w:after="0" w:afterAutospacing="0"/>
        <w:jc w:val="both"/>
        <w:rPr>
          <w:i/>
          <w:iCs/>
          <w:shd w:val="clear" w:color="auto" w:fill="FFFFFF"/>
          <w:lang w:val="ro-RO"/>
        </w:rPr>
      </w:pPr>
      <w:r w:rsidRPr="00221D2E">
        <w:rPr>
          <w:u w:val="single"/>
          <w:lang w:val="ro-RO"/>
        </w:rPr>
        <w:t>prin Art. V, alin.(1)</w:t>
      </w:r>
      <w:r w:rsidRPr="00221D2E">
        <w:rPr>
          <w:lang w:val="ro-RO"/>
        </w:rPr>
        <w:t xml:space="preserve">, </w:t>
      </w:r>
      <w:r w:rsidRPr="00221D2E">
        <w:rPr>
          <w:b/>
          <w:bCs/>
          <w:u w:val="single"/>
          <w:lang w:val="ro-RO"/>
        </w:rPr>
        <w:t>abrogă</w:t>
      </w:r>
      <w:r w:rsidRPr="00221D2E">
        <w:rPr>
          <w:lang w:val="ro-RO"/>
        </w:rPr>
        <w:t xml:space="preserve"> Art. III din </w:t>
      </w:r>
      <w:r w:rsidRPr="00221D2E">
        <w:rPr>
          <w:b/>
          <w:bCs/>
          <w:i/>
          <w:iCs/>
          <w:shd w:val="clear" w:color="auto" w:fill="FFFFFF"/>
          <w:lang w:val="ro-RO"/>
        </w:rPr>
        <w:t>O.U.G. nr. 69/2018</w:t>
      </w:r>
      <w:r w:rsidRPr="00221D2E">
        <w:rPr>
          <w:i/>
          <w:iCs/>
          <w:shd w:val="clear" w:color="auto" w:fill="FFFFFF"/>
          <w:lang w:val="ro-RO"/>
        </w:rPr>
        <w:t xml:space="preserve"> pentru modificarea şi completarea Legii nr.448/2006 privind protecţia şi promovarea drepturilor persoanelor cu handicap</w:t>
      </w:r>
      <w:r w:rsidRPr="00221D2E">
        <w:rPr>
          <w:shd w:val="clear" w:color="auto" w:fill="FFFFFF"/>
          <w:lang w:val="ro-RO"/>
        </w:rPr>
        <w:t xml:space="preserve">, în care era specificat faptul că </w:t>
      </w:r>
      <w:r w:rsidRPr="00221D2E">
        <w:rPr>
          <w:i/>
          <w:iCs/>
          <w:shd w:val="clear" w:color="auto" w:fill="FFFFFF"/>
          <w:lang w:val="ro-RO"/>
        </w:rPr>
        <w:t>”</w:t>
      </w:r>
      <w:r w:rsidRPr="00221D2E">
        <w:rPr>
          <w:i/>
          <w:iCs/>
        </w:rPr>
        <w:t xml:space="preserve">Începând cu data de 1 ianuarie 2019, finanţarea de la bugetul de stat a centrelor rezidenţiale a căror capacitate este mai mare de 50 de locuri se diminuează anual cu 25%, urmând ca, </w:t>
      </w:r>
      <w:r w:rsidRPr="00221D2E">
        <w:rPr>
          <w:b/>
          <w:bCs/>
          <w:i/>
          <w:iCs/>
          <w:u w:val="single"/>
        </w:rPr>
        <w:t>începând cu</w:t>
      </w:r>
      <w:r w:rsidRPr="00221D2E">
        <w:rPr>
          <w:i/>
          <w:iCs/>
          <w:u w:val="single"/>
        </w:rPr>
        <w:t xml:space="preserve"> </w:t>
      </w:r>
      <w:r w:rsidRPr="00221D2E">
        <w:rPr>
          <w:b/>
          <w:bCs/>
          <w:i/>
          <w:iCs/>
          <w:u w:val="single"/>
        </w:rPr>
        <w:t>1 ianuarie 2022, finanţarea lor să se asigure exclusiv din bugetul judeţului</w:t>
      </w:r>
      <w:r w:rsidRPr="00221D2E">
        <w:rPr>
          <w:i/>
          <w:iCs/>
          <w:shd w:val="clear" w:color="auto" w:fill="FFFFFF"/>
          <w:lang w:val="ro-RO"/>
        </w:rPr>
        <w:t>”,</w:t>
      </w:r>
    </w:p>
    <w:p w:rsidR="00337544" w:rsidRPr="00221D2E" w:rsidRDefault="00337544" w:rsidP="00337544">
      <w:pPr>
        <w:pStyle w:val="NormalWeb"/>
        <w:numPr>
          <w:ilvl w:val="0"/>
          <w:numId w:val="12"/>
        </w:numPr>
        <w:spacing w:before="120" w:beforeAutospacing="0" w:after="0" w:afterAutospacing="0"/>
        <w:jc w:val="both"/>
      </w:pPr>
      <w:r w:rsidRPr="00221D2E">
        <w:rPr>
          <w:shd w:val="clear" w:color="auto" w:fill="FFFFFF"/>
          <w:lang w:val="ro-RO"/>
        </w:rPr>
        <w:t>prin</w:t>
      </w:r>
      <w:r w:rsidRPr="00221D2E">
        <w:rPr>
          <w:i/>
          <w:iCs/>
          <w:shd w:val="clear" w:color="auto" w:fill="FFFFFF"/>
          <w:lang w:val="ro-RO"/>
        </w:rPr>
        <w:t xml:space="preserve"> </w:t>
      </w:r>
      <w:r w:rsidRPr="00221D2E">
        <w:rPr>
          <w:u w:val="single"/>
          <w:lang w:val="ro-RO"/>
        </w:rPr>
        <w:t>Art. IV, alin.(2)</w:t>
      </w:r>
      <w:r w:rsidRPr="00221D2E">
        <w:rPr>
          <w:lang w:val="ro-RO"/>
        </w:rPr>
        <w:t xml:space="preserve">, </w:t>
      </w:r>
      <w:r w:rsidRPr="00221D2E">
        <w:rPr>
          <w:b/>
          <w:bCs/>
          <w:i/>
          <w:iCs/>
          <w:u w:val="single"/>
          <w:lang w:val="ro-RO"/>
        </w:rPr>
        <w:t xml:space="preserve">prorogă termenul de la care finanțarea </w:t>
      </w:r>
      <w:r w:rsidRPr="00221D2E">
        <w:rPr>
          <w:b/>
          <w:bCs/>
          <w:i/>
          <w:iCs/>
          <w:u w:val="single"/>
        </w:rPr>
        <w:t>centrelor rezidenţiale</w:t>
      </w:r>
      <w:r w:rsidRPr="00221D2E">
        <w:t xml:space="preserve"> a căror capacitate este mai mare de 50 de locuri şi pentru care nu au fost implementate planurile de restructurare aprobate, </w:t>
      </w:r>
      <w:r w:rsidRPr="00221D2E">
        <w:rPr>
          <w:b/>
          <w:bCs/>
          <w:i/>
          <w:iCs/>
          <w:u w:val="single"/>
        </w:rPr>
        <w:t>se asigură exclusiv din bugetul judeţului, la data de 1 ianuarie 2024</w:t>
      </w:r>
      <w:r w:rsidRPr="00221D2E">
        <w:t>.</w:t>
      </w:r>
    </w:p>
    <w:p w:rsidR="00337544" w:rsidRPr="00221D2E" w:rsidRDefault="00337544" w:rsidP="00337544">
      <w:pPr>
        <w:pStyle w:val="NormalWeb"/>
        <w:spacing w:before="0" w:beforeAutospacing="0" w:after="0" w:afterAutospacing="0"/>
        <w:ind w:firstLine="720"/>
        <w:jc w:val="both"/>
      </w:pPr>
    </w:p>
    <w:p w:rsidR="00337544" w:rsidRPr="00221D2E" w:rsidRDefault="00021AAF" w:rsidP="00337544">
      <w:pPr>
        <w:ind w:firstLine="720"/>
        <w:jc w:val="both"/>
        <w:rPr>
          <w:sz w:val="24"/>
          <w:szCs w:val="24"/>
        </w:rPr>
      </w:pPr>
      <w:r>
        <w:rPr>
          <w:sz w:val="24"/>
          <w:szCs w:val="24"/>
          <w:lang w:val="ro-RO"/>
        </w:rPr>
        <w:t>Totodată, p</w:t>
      </w:r>
      <w:r w:rsidR="00337544" w:rsidRPr="00221D2E">
        <w:rPr>
          <w:sz w:val="24"/>
          <w:szCs w:val="24"/>
          <w:lang w:val="ro-RO"/>
        </w:rPr>
        <w:t>rin</w:t>
      </w:r>
      <w:r w:rsidR="00337544" w:rsidRPr="00221D2E">
        <w:rPr>
          <w:i/>
          <w:iCs/>
          <w:sz w:val="24"/>
          <w:szCs w:val="24"/>
          <w:lang w:val="ro-RO"/>
        </w:rPr>
        <w:t xml:space="preserve"> </w:t>
      </w:r>
      <w:r w:rsidR="00337544" w:rsidRPr="00221D2E">
        <w:rPr>
          <w:b/>
          <w:bCs/>
          <w:i/>
          <w:iCs/>
          <w:sz w:val="24"/>
          <w:szCs w:val="24"/>
          <w:lang w:val="ro-RO"/>
        </w:rPr>
        <w:t>Ordinul nr.</w:t>
      </w:r>
      <w:r w:rsidR="00337544" w:rsidRPr="00221D2E">
        <w:rPr>
          <w:b/>
          <w:bCs/>
          <w:i/>
          <w:iCs/>
          <w:sz w:val="24"/>
          <w:szCs w:val="24"/>
        </w:rPr>
        <w:t xml:space="preserve"> </w:t>
      </w:r>
      <w:proofErr w:type="gramStart"/>
      <w:r w:rsidR="00337544" w:rsidRPr="00221D2E">
        <w:rPr>
          <w:b/>
          <w:bCs/>
          <w:i/>
          <w:iCs/>
          <w:sz w:val="24"/>
          <w:szCs w:val="24"/>
        </w:rPr>
        <w:t xml:space="preserve">635/25 iulie 2022 </w:t>
      </w:r>
      <w:r w:rsidR="00337544" w:rsidRPr="00221D2E">
        <w:rPr>
          <w:sz w:val="24"/>
          <w:szCs w:val="24"/>
        </w:rPr>
        <w:t>a fost</w:t>
      </w:r>
      <w:r w:rsidR="00337544" w:rsidRPr="00221D2E">
        <w:rPr>
          <w:i/>
          <w:iCs/>
          <w:sz w:val="24"/>
          <w:szCs w:val="24"/>
        </w:rPr>
        <w:t xml:space="preserve"> </w:t>
      </w:r>
      <w:r w:rsidR="00337544" w:rsidRPr="00221D2E">
        <w:rPr>
          <w:sz w:val="24"/>
          <w:szCs w:val="24"/>
        </w:rPr>
        <w:t>aprobată</w:t>
      </w:r>
      <w:r w:rsidR="00337544" w:rsidRPr="00221D2E">
        <w:rPr>
          <w:i/>
          <w:iCs/>
          <w:sz w:val="24"/>
          <w:szCs w:val="24"/>
        </w:rPr>
        <w:t xml:space="preserve"> </w:t>
      </w:r>
      <w:r w:rsidR="00337544" w:rsidRPr="00221D2E">
        <w:rPr>
          <w:b/>
          <w:bCs/>
          <w:i/>
          <w:iCs/>
          <w:sz w:val="24"/>
          <w:szCs w:val="24"/>
        </w:rPr>
        <w:t>Metodologia de modificare a planului de restructurare a centrelor rezidenţiale pentru persoanele adulte cu handicap ale cărui activităţi au fost planificate până la 31 decembrie 2021.</w:t>
      </w:r>
      <w:proofErr w:type="gramEnd"/>
      <w:r w:rsidR="00337544" w:rsidRPr="00221D2E">
        <w:rPr>
          <w:b/>
          <w:bCs/>
          <w:i/>
          <w:iCs/>
          <w:sz w:val="24"/>
          <w:szCs w:val="24"/>
        </w:rPr>
        <w:t xml:space="preserve"> </w:t>
      </w:r>
      <w:r w:rsidR="00337544" w:rsidRPr="00221D2E">
        <w:rPr>
          <w:sz w:val="24"/>
          <w:szCs w:val="24"/>
        </w:rPr>
        <w:t>Aceasta</w:t>
      </w:r>
      <w:r w:rsidR="00337544" w:rsidRPr="00221D2E">
        <w:rPr>
          <w:b/>
          <w:bCs/>
          <w:i/>
          <w:iCs/>
          <w:sz w:val="24"/>
          <w:szCs w:val="24"/>
        </w:rPr>
        <w:t xml:space="preserve"> </w:t>
      </w:r>
      <w:r w:rsidR="00337544" w:rsidRPr="00221D2E">
        <w:rPr>
          <w:sz w:val="24"/>
          <w:szCs w:val="24"/>
        </w:rPr>
        <w:t>stabilește</w:t>
      </w:r>
      <w:r w:rsidR="00337544" w:rsidRPr="00221D2E">
        <w:rPr>
          <w:b/>
          <w:bCs/>
          <w:i/>
          <w:iCs/>
          <w:sz w:val="24"/>
          <w:szCs w:val="24"/>
        </w:rPr>
        <w:t xml:space="preserve"> </w:t>
      </w:r>
      <w:r w:rsidR="00337544" w:rsidRPr="00221D2E">
        <w:rPr>
          <w:sz w:val="24"/>
          <w:szCs w:val="24"/>
        </w:rPr>
        <w:t>cadrul procedural pentru modificarea planului de restructurare a centrelor rezidenţiale pentru persoanele adulte cu handicap, cu o capacitate mai mare de 50 de locuri, ale cărui activităţi au fost planificate până la 31 decembrie 2021 şi nu au fost implementate, aflate în coordonarea metodologică a Autorităţii Naţionale pentru Protecţia Drepturilor Persoanelor cu Dizabilităţi.</w:t>
      </w:r>
    </w:p>
    <w:p w:rsidR="00337544" w:rsidRPr="00221D2E" w:rsidRDefault="00337544" w:rsidP="00337544">
      <w:pPr>
        <w:ind w:firstLine="720"/>
        <w:jc w:val="both"/>
        <w:rPr>
          <w:sz w:val="24"/>
          <w:szCs w:val="24"/>
        </w:rPr>
      </w:pPr>
    </w:p>
    <w:p w:rsidR="00337544" w:rsidRPr="00221D2E" w:rsidRDefault="00337544" w:rsidP="00337544">
      <w:pPr>
        <w:ind w:firstLine="720"/>
        <w:jc w:val="both"/>
        <w:rPr>
          <w:sz w:val="24"/>
          <w:szCs w:val="24"/>
          <w:lang w:val="ro-RO"/>
        </w:rPr>
      </w:pPr>
      <w:r w:rsidRPr="00221D2E">
        <w:rPr>
          <w:sz w:val="24"/>
          <w:szCs w:val="24"/>
          <w:lang w:val="ro-RO"/>
        </w:rPr>
        <w:t>Astfel, având în vedere prevederile de mai sus și,</w:t>
      </w:r>
      <w:r w:rsidRPr="00221D2E">
        <w:rPr>
          <w:i/>
          <w:iCs/>
          <w:sz w:val="24"/>
          <w:szCs w:val="24"/>
        </w:rPr>
        <w:t xml:space="preserve"> </w:t>
      </w:r>
      <w:r w:rsidRPr="00221D2E">
        <w:rPr>
          <w:sz w:val="24"/>
          <w:szCs w:val="24"/>
        </w:rPr>
        <w:t>în</w:t>
      </w:r>
      <w:r w:rsidRPr="00221D2E">
        <w:rPr>
          <w:i/>
          <w:iCs/>
          <w:sz w:val="24"/>
          <w:szCs w:val="24"/>
        </w:rPr>
        <w:t xml:space="preserve"> </w:t>
      </w:r>
      <w:r w:rsidRPr="00221D2E">
        <w:rPr>
          <w:sz w:val="24"/>
          <w:szCs w:val="24"/>
        </w:rPr>
        <w:t xml:space="preserve">conformitate cu </w:t>
      </w:r>
      <w:r w:rsidRPr="00221D2E">
        <w:rPr>
          <w:b/>
          <w:bCs/>
          <w:i/>
          <w:iCs/>
          <w:sz w:val="24"/>
          <w:szCs w:val="24"/>
        </w:rPr>
        <w:t xml:space="preserve">art. </w:t>
      </w:r>
      <w:proofErr w:type="gramStart"/>
      <w:r w:rsidRPr="00221D2E">
        <w:rPr>
          <w:b/>
          <w:bCs/>
          <w:i/>
          <w:iCs/>
          <w:sz w:val="24"/>
          <w:szCs w:val="24"/>
        </w:rPr>
        <w:t>10, alin.</w:t>
      </w:r>
      <w:proofErr w:type="gramEnd"/>
      <w:r w:rsidRPr="00221D2E">
        <w:rPr>
          <w:b/>
          <w:bCs/>
          <w:i/>
          <w:iCs/>
          <w:sz w:val="24"/>
          <w:szCs w:val="24"/>
        </w:rPr>
        <w:t xml:space="preserve"> (3) </w:t>
      </w:r>
      <w:proofErr w:type="gramStart"/>
      <w:r w:rsidRPr="00221D2E">
        <w:rPr>
          <w:b/>
          <w:bCs/>
          <w:i/>
          <w:iCs/>
          <w:sz w:val="24"/>
          <w:szCs w:val="24"/>
        </w:rPr>
        <w:t>din</w:t>
      </w:r>
      <w:proofErr w:type="gramEnd"/>
      <w:r w:rsidRPr="00221D2E">
        <w:rPr>
          <w:b/>
          <w:bCs/>
          <w:i/>
          <w:iCs/>
          <w:sz w:val="24"/>
          <w:szCs w:val="24"/>
        </w:rPr>
        <w:t xml:space="preserve"> Metodologia aprobată prin </w:t>
      </w:r>
      <w:r w:rsidRPr="00221D2E">
        <w:rPr>
          <w:b/>
          <w:bCs/>
          <w:i/>
          <w:iCs/>
          <w:sz w:val="24"/>
          <w:szCs w:val="24"/>
          <w:lang w:val="ro-RO"/>
        </w:rPr>
        <w:t>Ordinul nr.</w:t>
      </w:r>
      <w:r w:rsidRPr="00221D2E">
        <w:rPr>
          <w:b/>
          <w:bCs/>
          <w:i/>
          <w:iCs/>
          <w:sz w:val="24"/>
          <w:szCs w:val="24"/>
        </w:rPr>
        <w:t xml:space="preserve"> 635/25 iulie 2022,</w:t>
      </w:r>
      <w:r w:rsidRPr="00221D2E">
        <w:rPr>
          <w:sz w:val="24"/>
          <w:szCs w:val="24"/>
        </w:rPr>
        <w:t xml:space="preserve"> DGASPC Argeș a considerat necesară modificarea unor soluții, precum și termenele de implementare ale acestora, cuprinse în</w:t>
      </w:r>
      <w:r w:rsidRPr="00221D2E">
        <w:rPr>
          <w:i/>
          <w:iCs/>
          <w:sz w:val="24"/>
          <w:szCs w:val="24"/>
        </w:rPr>
        <w:t xml:space="preserve"> Planul de restructurare a </w:t>
      </w:r>
      <w:r w:rsidRPr="00221D2E">
        <w:rPr>
          <w:i/>
          <w:iCs/>
          <w:sz w:val="24"/>
          <w:szCs w:val="24"/>
          <w:lang w:val="ro-RO"/>
        </w:rPr>
        <w:t xml:space="preserve">Centrului de Îngrijire și Asistență Pitești, </w:t>
      </w:r>
      <w:r w:rsidRPr="00221D2E">
        <w:rPr>
          <w:sz w:val="24"/>
          <w:szCs w:val="24"/>
          <w:lang w:val="ro-RO"/>
        </w:rPr>
        <w:t xml:space="preserve">ale cărui activități au fost planificate până la 31 decembrie 2021, motiv pentru care </w:t>
      </w:r>
      <w:r w:rsidRPr="00221D2E">
        <w:rPr>
          <w:b/>
          <w:bCs/>
          <w:sz w:val="24"/>
          <w:szCs w:val="24"/>
          <w:lang w:val="ro-RO"/>
        </w:rPr>
        <w:t>a procedat la</w:t>
      </w:r>
      <w:r w:rsidRPr="00221D2E">
        <w:rPr>
          <w:sz w:val="24"/>
          <w:szCs w:val="24"/>
          <w:lang w:val="ro-RO"/>
        </w:rPr>
        <w:t xml:space="preserve"> </w:t>
      </w:r>
      <w:r w:rsidRPr="00221D2E">
        <w:rPr>
          <w:b/>
          <w:bCs/>
          <w:sz w:val="24"/>
          <w:szCs w:val="24"/>
          <w:lang w:val="ro-RO"/>
        </w:rPr>
        <w:t>elaborarea</w:t>
      </w:r>
      <w:r w:rsidRPr="00221D2E">
        <w:rPr>
          <w:b/>
          <w:bCs/>
          <w:i/>
          <w:iCs/>
          <w:sz w:val="24"/>
          <w:szCs w:val="24"/>
          <w:lang w:val="ro-RO"/>
        </w:rPr>
        <w:t xml:space="preserve"> </w:t>
      </w:r>
      <w:r w:rsidRPr="00221D2E">
        <w:rPr>
          <w:b/>
          <w:bCs/>
          <w:i/>
          <w:iCs/>
          <w:sz w:val="24"/>
          <w:szCs w:val="24"/>
          <w:u w:val="single"/>
          <w:lang w:val="ro-RO"/>
        </w:rPr>
        <w:t>Planului de restructurare a Centrului de Îngrijire și Asistență Pitești pentru perioada 2022-2023</w:t>
      </w:r>
      <w:r w:rsidRPr="00221D2E">
        <w:rPr>
          <w:i/>
          <w:iCs/>
          <w:sz w:val="24"/>
          <w:szCs w:val="24"/>
          <w:lang w:val="ro-RO"/>
        </w:rPr>
        <w:t xml:space="preserve">, </w:t>
      </w:r>
      <w:r w:rsidRPr="00221D2E">
        <w:rPr>
          <w:sz w:val="24"/>
          <w:szCs w:val="24"/>
          <w:lang w:val="ro-RO"/>
        </w:rPr>
        <w:t>parcurgând toate etapele prevăzute de lege</w:t>
      </w:r>
      <w:r w:rsidRPr="00221D2E">
        <w:rPr>
          <w:i/>
          <w:iCs/>
          <w:sz w:val="24"/>
          <w:szCs w:val="24"/>
          <w:lang w:val="ro-RO"/>
        </w:rPr>
        <w:t xml:space="preserve">, care, </w:t>
      </w:r>
      <w:r w:rsidRPr="00221D2E">
        <w:rPr>
          <w:sz w:val="24"/>
          <w:szCs w:val="24"/>
          <w:lang w:val="ro-RO"/>
        </w:rPr>
        <w:t xml:space="preserve">după avizare de către Autoritatea Națională pentru Protecția Drepturilor Persoanelor cu Dizabilități (ANPDPD), prin adresa nr. 21027/2/ANPDPD/DDPD/MI/10.01.2023 și </w:t>
      </w:r>
      <w:r w:rsidRPr="00221D2E">
        <w:rPr>
          <w:sz w:val="24"/>
          <w:szCs w:val="24"/>
        </w:rPr>
        <w:t xml:space="preserve">aprobare de către </w:t>
      </w:r>
      <w:r w:rsidRPr="00221D2E">
        <w:rPr>
          <w:sz w:val="24"/>
          <w:szCs w:val="24"/>
          <w:lang w:val="ro-RO"/>
        </w:rPr>
        <w:t>Consiliului Județean Argeș,</w:t>
      </w:r>
      <w:r w:rsidRPr="00221D2E">
        <w:rPr>
          <w:sz w:val="24"/>
          <w:szCs w:val="24"/>
        </w:rPr>
        <w:t xml:space="preserve"> prin </w:t>
      </w:r>
      <w:r w:rsidRPr="00221D2E">
        <w:rPr>
          <w:sz w:val="24"/>
          <w:szCs w:val="24"/>
          <w:lang w:val="ro-RO"/>
        </w:rPr>
        <w:t xml:space="preserve">Hotărârea nr. 23/31.01.2023, este </w:t>
      </w:r>
      <w:r w:rsidRPr="00221D2E">
        <w:rPr>
          <w:b/>
          <w:bCs/>
          <w:i/>
          <w:iCs/>
          <w:sz w:val="24"/>
          <w:szCs w:val="24"/>
          <w:lang w:val="ro-RO"/>
        </w:rPr>
        <w:t>anexă</w:t>
      </w:r>
      <w:r w:rsidRPr="00221D2E">
        <w:rPr>
          <w:sz w:val="24"/>
          <w:szCs w:val="24"/>
          <w:lang w:val="ro-RO"/>
        </w:rPr>
        <w:t xml:space="preserve"> la planul de restructurare inițial.</w:t>
      </w:r>
    </w:p>
    <w:p w:rsidR="009A2742" w:rsidRDefault="009A2742" w:rsidP="002C4A82">
      <w:pPr>
        <w:spacing w:line="276" w:lineRule="auto"/>
        <w:ind w:right="180" w:firstLine="708"/>
        <w:jc w:val="both"/>
        <w:rPr>
          <w:sz w:val="24"/>
          <w:szCs w:val="24"/>
          <w:lang w:val="ro-RO"/>
        </w:rPr>
      </w:pPr>
    </w:p>
    <w:p w:rsidR="00B140A6" w:rsidRPr="00536942" w:rsidRDefault="00B140A6" w:rsidP="00536942">
      <w:pPr>
        <w:autoSpaceDE w:val="0"/>
        <w:autoSpaceDN w:val="0"/>
        <w:adjustRightInd w:val="0"/>
        <w:ind w:firstLine="708"/>
        <w:jc w:val="both"/>
        <w:rPr>
          <w:b/>
          <w:sz w:val="24"/>
          <w:szCs w:val="24"/>
          <w:u w:val="single"/>
        </w:rPr>
      </w:pPr>
      <w:r w:rsidRPr="00536942">
        <w:rPr>
          <w:b/>
          <w:sz w:val="24"/>
          <w:szCs w:val="24"/>
          <w:u w:val="single"/>
        </w:rPr>
        <w:lastRenderedPageBreak/>
        <w:t>PREZENTAREA SITUAŢIEI ACTUALE A CENTRULUI REZIDEN</w:t>
      </w:r>
      <w:r w:rsidRPr="00536942">
        <w:rPr>
          <w:b/>
          <w:sz w:val="24"/>
          <w:szCs w:val="24"/>
          <w:u w:val="single"/>
          <w:lang w:val="ro-RO"/>
        </w:rPr>
        <w:t>ȚIAL SUPUS RESTRUCTURĂRII</w:t>
      </w:r>
    </w:p>
    <w:p w:rsidR="00B140A6" w:rsidRPr="008324DD" w:rsidRDefault="00B140A6" w:rsidP="00B140A6">
      <w:pPr>
        <w:autoSpaceDE w:val="0"/>
        <w:autoSpaceDN w:val="0"/>
        <w:adjustRightInd w:val="0"/>
        <w:jc w:val="both"/>
        <w:rPr>
          <w:b/>
          <w:sz w:val="24"/>
          <w:szCs w:val="24"/>
        </w:rPr>
      </w:pPr>
    </w:p>
    <w:p w:rsidR="00337544" w:rsidRPr="00221D2E" w:rsidRDefault="00337544" w:rsidP="00337544">
      <w:pPr>
        <w:spacing w:before="120"/>
        <w:ind w:firstLine="708"/>
        <w:jc w:val="both"/>
        <w:rPr>
          <w:b/>
          <w:sz w:val="24"/>
          <w:szCs w:val="24"/>
          <w:lang w:val="ro-RO"/>
        </w:rPr>
      </w:pPr>
      <w:r w:rsidRPr="00221D2E">
        <w:rPr>
          <w:b/>
          <w:bCs/>
          <w:i/>
          <w:iCs/>
          <w:sz w:val="24"/>
          <w:szCs w:val="24"/>
          <w:shd w:val="clear" w:color="auto" w:fill="FFFFFF"/>
          <w:lang w:val="ro-RO"/>
        </w:rPr>
        <w:t>Centrul de Îngrijire și Asistență (CIA) Pitești</w:t>
      </w:r>
      <w:r w:rsidRPr="00221D2E">
        <w:rPr>
          <w:sz w:val="24"/>
          <w:szCs w:val="24"/>
          <w:shd w:val="clear" w:color="auto" w:fill="FFFFFF"/>
          <w:lang w:val="ro-RO"/>
        </w:rPr>
        <w:t xml:space="preserve"> este un serviciu social de tip rezidențial,</w:t>
      </w:r>
      <w:r w:rsidRPr="00221D2E">
        <w:rPr>
          <w:sz w:val="24"/>
          <w:szCs w:val="24"/>
          <w:lang w:val="ro-RO"/>
        </w:rPr>
        <w:t xml:space="preserve"> fără personalitate juridică, în subordinea Direcţiei Generale de Asistenţă Socială şi Protecţia Copilului Argeş, conform </w:t>
      </w:r>
      <w:r w:rsidRPr="00221D2E">
        <w:rPr>
          <w:i/>
          <w:iCs/>
          <w:sz w:val="24"/>
          <w:szCs w:val="24"/>
          <w:lang w:val="ro-RO"/>
        </w:rPr>
        <w:t>Hotărârii Consiliului Judeţean Argeş nr. 68/08.12.2004</w:t>
      </w:r>
      <w:r w:rsidRPr="00221D2E">
        <w:rPr>
          <w:sz w:val="24"/>
          <w:szCs w:val="24"/>
          <w:lang w:val="ro-RO"/>
        </w:rPr>
        <w:t>, care</w:t>
      </w:r>
      <w:r w:rsidRPr="00221D2E">
        <w:rPr>
          <w:sz w:val="24"/>
          <w:szCs w:val="24"/>
        </w:rPr>
        <w:t xml:space="preserve"> cuprinde un ansamblu de activităţi realizate pentru a răspunde nevoilor individuale specifice ale persoanelor adulte cu dizabilităţi, în vederea menţinerii/dezvoltării potenţialului personal.</w:t>
      </w:r>
    </w:p>
    <w:p w:rsidR="00337544" w:rsidRPr="00221D2E" w:rsidRDefault="00337544" w:rsidP="00337544">
      <w:pPr>
        <w:ind w:firstLine="720"/>
        <w:jc w:val="both"/>
        <w:rPr>
          <w:sz w:val="24"/>
          <w:szCs w:val="24"/>
        </w:rPr>
      </w:pPr>
    </w:p>
    <w:p w:rsidR="00337544" w:rsidRPr="00221D2E" w:rsidRDefault="00337544" w:rsidP="00337544">
      <w:pPr>
        <w:spacing w:before="120"/>
        <w:ind w:firstLine="708"/>
        <w:jc w:val="both"/>
        <w:rPr>
          <w:strike/>
          <w:sz w:val="24"/>
          <w:szCs w:val="24"/>
          <w:shd w:val="clear" w:color="auto" w:fill="FFFFFF"/>
          <w:lang w:val="ro-RO"/>
        </w:rPr>
      </w:pPr>
      <w:r w:rsidRPr="00221D2E">
        <w:rPr>
          <w:b/>
          <w:bCs/>
          <w:i/>
          <w:iCs/>
          <w:sz w:val="24"/>
          <w:szCs w:val="24"/>
          <w:lang w:val="ro-RO"/>
        </w:rPr>
        <w:t>Capacitatea</w:t>
      </w:r>
      <w:r w:rsidRPr="00221D2E">
        <w:rPr>
          <w:sz w:val="24"/>
          <w:szCs w:val="24"/>
          <w:lang w:val="ro-RO"/>
        </w:rPr>
        <w:t xml:space="preserve"> centrului actual este de </w:t>
      </w:r>
      <w:r w:rsidRPr="00221D2E">
        <w:rPr>
          <w:b/>
          <w:bCs/>
          <w:sz w:val="24"/>
          <w:szCs w:val="24"/>
          <w:lang w:val="ro-RO"/>
        </w:rPr>
        <w:t>150 de locuri.</w:t>
      </w:r>
    </w:p>
    <w:p w:rsidR="00337544" w:rsidRPr="00221D2E" w:rsidRDefault="00337544" w:rsidP="00337544">
      <w:pPr>
        <w:spacing w:before="120"/>
        <w:ind w:firstLine="720"/>
        <w:jc w:val="both"/>
        <w:rPr>
          <w:bCs/>
          <w:sz w:val="24"/>
          <w:szCs w:val="24"/>
        </w:rPr>
      </w:pPr>
      <w:r w:rsidRPr="00221D2E">
        <w:rPr>
          <w:bCs/>
          <w:sz w:val="24"/>
          <w:szCs w:val="24"/>
        </w:rPr>
        <w:t>Centrul funcționează în baza</w:t>
      </w:r>
      <w:r w:rsidRPr="00221D2E">
        <w:rPr>
          <w:b/>
          <w:bCs/>
          <w:i/>
          <w:iCs/>
          <w:sz w:val="24"/>
          <w:szCs w:val="24"/>
          <w:lang w:val="ro-RO"/>
        </w:rPr>
        <w:t xml:space="preserve"> </w:t>
      </w:r>
      <w:r w:rsidRPr="00221D2E">
        <w:rPr>
          <w:b/>
          <w:bCs/>
          <w:i/>
          <w:iCs/>
          <w:sz w:val="24"/>
          <w:szCs w:val="24"/>
          <w:u w:val="single"/>
          <w:lang w:val="ro-RO"/>
        </w:rPr>
        <w:t>Planului de restructurare a Centrului de Îngrijire și Asistență Pitești pentru perioada 2022 – 2023</w:t>
      </w:r>
      <w:r w:rsidRPr="00221D2E">
        <w:rPr>
          <w:i/>
          <w:iCs/>
          <w:sz w:val="24"/>
          <w:szCs w:val="24"/>
          <w:u w:val="single"/>
        </w:rPr>
        <w:t>,</w:t>
      </w:r>
      <w:r w:rsidRPr="00221D2E">
        <w:rPr>
          <w:i/>
          <w:iCs/>
          <w:sz w:val="24"/>
          <w:szCs w:val="24"/>
        </w:rPr>
        <w:t xml:space="preserve"> </w:t>
      </w:r>
      <w:r w:rsidRPr="00221D2E">
        <w:rPr>
          <w:b/>
          <w:bCs/>
          <w:sz w:val="24"/>
          <w:szCs w:val="24"/>
          <w:lang w:val="ro-RO"/>
        </w:rPr>
        <w:t>avizat</w:t>
      </w:r>
      <w:r w:rsidRPr="00221D2E">
        <w:rPr>
          <w:sz w:val="24"/>
          <w:szCs w:val="24"/>
          <w:lang w:val="ro-RO"/>
        </w:rPr>
        <w:t xml:space="preserve"> de Autoritatea Națională pentru Protecția Drepturilor Persoanelor cu Dizabilități (ANPDPD), prin adresa 21027/2/ANPDPD/DDPD/MI/10.01.2023 și </w:t>
      </w:r>
      <w:r w:rsidRPr="00221D2E">
        <w:rPr>
          <w:b/>
          <w:bCs/>
          <w:sz w:val="24"/>
          <w:szCs w:val="24"/>
        </w:rPr>
        <w:t>aprobat</w:t>
      </w:r>
      <w:r w:rsidRPr="00221D2E">
        <w:rPr>
          <w:sz w:val="24"/>
          <w:szCs w:val="24"/>
        </w:rPr>
        <w:t xml:space="preserve"> prin </w:t>
      </w:r>
      <w:r w:rsidRPr="00221D2E">
        <w:rPr>
          <w:i/>
          <w:iCs/>
          <w:sz w:val="24"/>
          <w:szCs w:val="24"/>
          <w:lang w:val="ro-RO"/>
        </w:rPr>
        <w:t>Hotărârea Consiliului Județean Argeș nr. 23/31.01.2023</w:t>
      </w:r>
      <w:r w:rsidRPr="00221D2E">
        <w:rPr>
          <w:sz w:val="24"/>
          <w:szCs w:val="24"/>
          <w:lang w:val="ro-RO"/>
        </w:rPr>
        <w:t xml:space="preserve">, </w:t>
      </w:r>
      <w:r w:rsidRPr="00221D2E">
        <w:rPr>
          <w:b/>
          <w:bCs/>
          <w:i/>
          <w:iCs/>
          <w:sz w:val="24"/>
          <w:szCs w:val="24"/>
          <w:lang w:val="ro-RO"/>
        </w:rPr>
        <w:t>anexă</w:t>
      </w:r>
      <w:r w:rsidRPr="00221D2E">
        <w:rPr>
          <w:sz w:val="24"/>
          <w:szCs w:val="24"/>
          <w:lang w:val="ro-RO"/>
        </w:rPr>
        <w:t xml:space="preserve"> la Planul inițial de restructurare a CIA Pitești.</w:t>
      </w:r>
    </w:p>
    <w:p w:rsidR="00337544" w:rsidRPr="00221D2E" w:rsidRDefault="00337544" w:rsidP="00337544">
      <w:pPr>
        <w:ind w:firstLine="720"/>
        <w:jc w:val="both"/>
        <w:rPr>
          <w:bCs/>
          <w:sz w:val="24"/>
          <w:szCs w:val="24"/>
          <w:lang w:val="ro-RO"/>
        </w:rPr>
      </w:pPr>
    </w:p>
    <w:p w:rsidR="00337544" w:rsidRPr="00221D2E" w:rsidRDefault="00337544" w:rsidP="00337544">
      <w:pPr>
        <w:numPr>
          <w:ilvl w:val="0"/>
          <w:numId w:val="13"/>
        </w:numPr>
        <w:autoSpaceDE w:val="0"/>
        <w:autoSpaceDN w:val="0"/>
        <w:adjustRightInd w:val="0"/>
        <w:jc w:val="both"/>
        <w:rPr>
          <w:sz w:val="24"/>
          <w:szCs w:val="24"/>
          <w:shd w:val="clear" w:color="auto" w:fill="FFFFFF"/>
          <w:lang w:val="ro-RO"/>
        </w:rPr>
      </w:pPr>
      <w:r w:rsidRPr="00221D2E">
        <w:rPr>
          <w:sz w:val="24"/>
          <w:szCs w:val="24"/>
          <w:shd w:val="clear" w:color="auto" w:fill="FFFFFF"/>
          <w:lang w:val="ro-RO"/>
        </w:rPr>
        <w:t>În vederea aplicării prevederilor:</w:t>
      </w:r>
    </w:p>
    <w:p w:rsidR="00337544" w:rsidRPr="00221D2E" w:rsidRDefault="00337544" w:rsidP="00337544">
      <w:pPr>
        <w:numPr>
          <w:ilvl w:val="0"/>
          <w:numId w:val="14"/>
        </w:numPr>
        <w:jc w:val="both"/>
        <w:rPr>
          <w:sz w:val="24"/>
          <w:szCs w:val="24"/>
        </w:rPr>
      </w:pPr>
      <w:r w:rsidRPr="00221D2E">
        <w:rPr>
          <w:sz w:val="24"/>
          <w:szCs w:val="24"/>
          <w:shd w:val="clear" w:color="auto" w:fill="FFFFFF"/>
          <w:lang w:val="ro-RO"/>
        </w:rPr>
        <w:t>Art. 51, alin. (4) din</w:t>
      </w:r>
      <w:r w:rsidRPr="00221D2E">
        <w:rPr>
          <w:b/>
          <w:bCs/>
          <w:sz w:val="24"/>
          <w:szCs w:val="24"/>
          <w:shd w:val="clear" w:color="auto" w:fill="FFFFFF"/>
          <w:lang w:val="ro-RO"/>
        </w:rPr>
        <w:t xml:space="preserve"> Legea nr. 448/2006</w:t>
      </w:r>
      <w:r w:rsidRPr="00221D2E">
        <w:rPr>
          <w:sz w:val="24"/>
          <w:szCs w:val="24"/>
          <w:shd w:val="clear" w:color="auto" w:fill="FFFFFF"/>
          <w:lang w:val="ro-RO"/>
        </w:rPr>
        <w:t xml:space="preserve"> privind protecţia şi promovarea drepturilor persoanelor cu handicap, republicată, cu modificările și completările ulterioare: ‘‘</w:t>
      </w:r>
      <w:r w:rsidRPr="00221D2E">
        <w:rPr>
          <w:i/>
          <w:iCs/>
          <w:sz w:val="24"/>
          <w:szCs w:val="24"/>
          <w:u w:val="single"/>
          <w:shd w:val="clear" w:color="auto" w:fill="FFFFFF"/>
          <w:lang w:val="ro-RO"/>
        </w:rPr>
        <w:t>C</w:t>
      </w:r>
      <w:r w:rsidRPr="00221D2E">
        <w:rPr>
          <w:i/>
          <w:iCs/>
          <w:sz w:val="24"/>
          <w:szCs w:val="24"/>
          <w:u w:val="single"/>
        </w:rPr>
        <w:t xml:space="preserve">apacitatea centrelor rezidenţiale pentru persoane adulte cu handicap </w:t>
      </w:r>
      <w:r w:rsidRPr="00221D2E">
        <w:rPr>
          <w:b/>
          <w:bCs/>
          <w:i/>
          <w:iCs/>
          <w:sz w:val="24"/>
          <w:szCs w:val="24"/>
          <w:u w:val="single"/>
        </w:rPr>
        <w:t>nu poate fi mai mare de 50 de locuri</w:t>
      </w:r>
      <w:r w:rsidRPr="00221D2E">
        <w:rPr>
          <w:b/>
          <w:bCs/>
          <w:sz w:val="24"/>
          <w:szCs w:val="24"/>
        </w:rPr>
        <w:t>‘‘</w:t>
      </w:r>
      <w:r w:rsidRPr="00221D2E">
        <w:rPr>
          <w:sz w:val="24"/>
          <w:szCs w:val="24"/>
        </w:rPr>
        <w:t>;</w:t>
      </w:r>
    </w:p>
    <w:p w:rsidR="00337544" w:rsidRPr="00221D2E" w:rsidRDefault="00337544" w:rsidP="00337544">
      <w:pPr>
        <w:numPr>
          <w:ilvl w:val="0"/>
          <w:numId w:val="14"/>
        </w:numPr>
        <w:autoSpaceDE w:val="0"/>
        <w:autoSpaceDN w:val="0"/>
        <w:adjustRightInd w:val="0"/>
        <w:jc w:val="both"/>
        <w:rPr>
          <w:i/>
          <w:iCs/>
          <w:sz w:val="24"/>
          <w:szCs w:val="24"/>
        </w:rPr>
      </w:pPr>
      <w:r w:rsidRPr="00221D2E">
        <w:rPr>
          <w:sz w:val="24"/>
          <w:szCs w:val="24"/>
          <w:lang w:val="ro-RO"/>
        </w:rPr>
        <w:t>Art.</w:t>
      </w:r>
      <w:r w:rsidRPr="00221D2E">
        <w:rPr>
          <w:sz w:val="24"/>
          <w:szCs w:val="24"/>
        </w:rPr>
        <w:t xml:space="preserve"> 42, alin</w:t>
      </w:r>
      <w:proofErr w:type="gramStart"/>
      <w:r w:rsidRPr="00221D2E">
        <w:rPr>
          <w:sz w:val="24"/>
          <w:szCs w:val="24"/>
        </w:rPr>
        <w:t>.(</w:t>
      </w:r>
      <w:proofErr w:type="gramEnd"/>
      <w:r w:rsidRPr="00221D2E">
        <w:rPr>
          <w:sz w:val="24"/>
          <w:szCs w:val="24"/>
        </w:rPr>
        <w:t xml:space="preserve">1), lit. b) </w:t>
      </w:r>
      <w:proofErr w:type="gramStart"/>
      <w:r w:rsidRPr="00221D2E">
        <w:rPr>
          <w:sz w:val="24"/>
          <w:szCs w:val="24"/>
        </w:rPr>
        <w:t>din</w:t>
      </w:r>
      <w:proofErr w:type="gramEnd"/>
      <w:r w:rsidRPr="00221D2E">
        <w:rPr>
          <w:sz w:val="24"/>
          <w:szCs w:val="24"/>
        </w:rPr>
        <w:t xml:space="preserve"> </w:t>
      </w:r>
      <w:r w:rsidRPr="00221D2E">
        <w:rPr>
          <w:b/>
          <w:bCs/>
          <w:sz w:val="24"/>
          <w:szCs w:val="24"/>
          <w:lang w:val="ro-RO"/>
        </w:rPr>
        <w:t>Legea asistenței sociale nr. 292/2011</w:t>
      </w:r>
      <w:r w:rsidRPr="00221D2E">
        <w:rPr>
          <w:sz w:val="24"/>
          <w:szCs w:val="24"/>
          <w:lang w:val="ro-RO"/>
        </w:rPr>
        <w:t xml:space="preserve"> cu modificările și completările ulterioare: </w:t>
      </w:r>
      <w:r w:rsidRPr="00221D2E">
        <w:rPr>
          <w:sz w:val="24"/>
          <w:szCs w:val="24"/>
        </w:rPr>
        <w:t>,,</w:t>
      </w:r>
      <w:r w:rsidRPr="00221D2E">
        <w:rPr>
          <w:i/>
          <w:iCs/>
          <w:sz w:val="24"/>
          <w:szCs w:val="24"/>
          <w:u w:val="single"/>
        </w:rPr>
        <w:t xml:space="preserve">Serviciile sociale înfiinţate de furnizorii publici şi privaţi se organizează la nivel teritorial sub formă de </w:t>
      </w:r>
      <w:r w:rsidRPr="00221D2E">
        <w:rPr>
          <w:b/>
          <w:bCs/>
          <w:i/>
          <w:iCs/>
          <w:sz w:val="24"/>
          <w:szCs w:val="24"/>
          <w:u w:val="single"/>
        </w:rPr>
        <w:t>servicii sociale de interes judeţean</w:t>
      </w:r>
      <w:r w:rsidRPr="00221D2E">
        <w:rPr>
          <w:i/>
          <w:iCs/>
          <w:sz w:val="24"/>
          <w:szCs w:val="24"/>
          <w:u w:val="single"/>
        </w:rPr>
        <w:t>, adresate beneficiarilor care trăiesc şi locuiesc pe raza teritorială a judeţului</w:t>
      </w:r>
      <w:r w:rsidRPr="00221D2E">
        <w:rPr>
          <w:i/>
          <w:iCs/>
          <w:sz w:val="24"/>
          <w:szCs w:val="24"/>
        </w:rPr>
        <w:t xml:space="preserve">’’; </w:t>
      </w:r>
    </w:p>
    <w:p w:rsidR="00337544" w:rsidRPr="00221D2E" w:rsidRDefault="00337544" w:rsidP="00337544">
      <w:pPr>
        <w:numPr>
          <w:ilvl w:val="0"/>
          <w:numId w:val="14"/>
        </w:numPr>
        <w:autoSpaceDE w:val="0"/>
        <w:autoSpaceDN w:val="0"/>
        <w:adjustRightInd w:val="0"/>
        <w:jc w:val="both"/>
        <w:rPr>
          <w:i/>
          <w:iCs/>
          <w:sz w:val="24"/>
          <w:szCs w:val="24"/>
        </w:rPr>
      </w:pPr>
      <w:r w:rsidRPr="00221D2E">
        <w:rPr>
          <w:sz w:val="24"/>
          <w:szCs w:val="24"/>
        </w:rPr>
        <w:t>Art.83, alin</w:t>
      </w:r>
      <w:proofErr w:type="gramStart"/>
      <w:r w:rsidRPr="00221D2E">
        <w:rPr>
          <w:sz w:val="24"/>
          <w:szCs w:val="24"/>
        </w:rPr>
        <w:t>.(</w:t>
      </w:r>
      <w:proofErr w:type="gramEnd"/>
      <w:r w:rsidRPr="00221D2E">
        <w:rPr>
          <w:sz w:val="24"/>
          <w:szCs w:val="24"/>
        </w:rPr>
        <w:t xml:space="preserve">2) din </w:t>
      </w:r>
      <w:r w:rsidRPr="00221D2E">
        <w:rPr>
          <w:b/>
          <w:bCs/>
          <w:sz w:val="24"/>
          <w:szCs w:val="24"/>
          <w:lang w:val="ro-RO"/>
        </w:rPr>
        <w:t>Legea asistenței sociale nr. 292/2011</w:t>
      </w:r>
      <w:r w:rsidRPr="00221D2E">
        <w:rPr>
          <w:sz w:val="24"/>
          <w:szCs w:val="24"/>
          <w:lang w:val="ro-RO"/>
        </w:rPr>
        <w:t xml:space="preserve"> cu modificările și completările ulterioare: </w:t>
      </w:r>
      <w:r w:rsidRPr="00221D2E">
        <w:rPr>
          <w:i/>
          <w:iCs/>
          <w:sz w:val="24"/>
          <w:szCs w:val="24"/>
        </w:rPr>
        <w:t xml:space="preserve"> </w:t>
      </w:r>
      <w:r w:rsidRPr="00221D2E">
        <w:rPr>
          <w:sz w:val="24"/>
          <w:szCs w:val="24"/>
        </w:rPr>
        <w:t>,,</w:t>
      </w:r>
      <w:r w:rsidRPr="00221D2E">
        <w:rPr>
          <w:i/>
          <w:iCs/>
          <w:sz w:val="24"/>
          <w:szCs w:val="24"/>
          <w:u w:val="single"/>
        </w:rPr>
        <w:t xml:space="preserve">Serviciile sociale adresate persoanelor cu dizabilităţi se acordă la domiciliu, în </w:t>
      </w:r>
      <w:r w:rsidRPr="00221D2E">
        <w:rPr>
          <w:b/>
          <w:bCs/>
          <w:i/>
          <w:iCs/>
          <w:sz w:val="24"/>
          <w:szCs w:val="24"/>
          <w:u w:val="single"/>
        </w:rPr>
        <w:t>centre rezidenţiale</w:t>
      </w:r>
      <w:r w:rsidRPr="00221D2E">
        <w:rPr>
          <w:i/>
          <w:iCs/>
          <w:sz w:val="24"/>
          <w:szCs w:val="24"/>
          <w:u w:val="single"/>
        </w:rPr>
        <w:t xml:space="preserve"> sau în centre de zi, proiectate şi adaptate nevoilor individuale ale persoanei asistate</w:t>
      </w:r>
      <w:r w:rsidRPr="00221D2E">
        <w:rPr>
          <w:i/>
          <w:iCs/>
          <w:sz w:val="24"/>
          <w:szCs w:val="24"/>
        </w:rPr>
        <w:t>’’;</w:t>
      </w:r>
    </w:p>
    <w:p w:rsidR="00337544" w:rsidRPr="00221D2E" w:rsidRDefault="00337544" w:rsidP="00337544">
      <w:pPr>
        <w:autoSpaceDE w:val="0"/>
        <w:autoSpaceDN w:val="0"/>
        <w:adjustRightInd w:val="0"/>
        <w:ind w:left="720"/>
        <w:jc w:val="both"/>
        <w:rPr>
          <w:i/>
          <w:iCs/>
          <w:sz w:val="24"/>
          <w:szCs w:val="24"/>
        </w:rPr>
      </w:pPr>
    </w:p>
    <w:p w:rsidR="00337544" w:rsidRPr="00221D2E" w:rsidRDefault="00337544" w:rsidP="00337544">
      <w:pPr>
        <w:numPr>
          <w:ilvl w:val="0"/>
          <w:numId w:val="13"/>
        </w:numPr>
        <w:autoSpaceDE w:val="0"/>
        <w:autoSpaceDN w:val="0"/>
        <w:adjustRightInd w:val="0"/>
        <w:jc w:val="both"/>
        <w:rPr>
          <w:sz w:val="24"/>
          <w:szCs w:val="24"/>
        </w:rPr>
      </w:pPr>
      <w:r w:rsidRPr="00221D2E">
        <w:rPr>
          <w:sz w:val="24"/>
          <w:szCs w:val="24"/>
        </w:rPr>
        <w:t>Ținând cont de prevederile:</w:t>
      </w:r>
    </w:p>
    <w:p w:rsidR="00337544" w:rsidRPr="00221D2E" w:rsidRDefault="00337544" w:rsidP="00337544">
      <w:pPr>
        <w:autoSpaceDE w:val="0"/>
        <w:autoSpaceDN w:val="0"/>
        <w:adjustRightInd w:val="0"/>
        <w:spacing w:after="240"/>
        <w:jc w:val="both"/>
        <w:rPr>
          <w:i/>
          <w:iCs/>
          <w:sz w:val="24"/>
          <w:szCs w:val="24"/>
        </w:rPr>
      </w:pPr>
      <w:r w:rsidRPr="00221D2E">
        <w:rPr>
          <w:sz w:val="24"/>
          <w:szCs w:val="24"/>
          <w:lang w:val="ro-RO"/>
        </w:rPr>
        <w:t>- Art.IV, alin.(2) din</w:t>
      </w:r>
      <w:r w:rsidRPr="00221D2E">
        <w:rPr>
          <w:b/>
          <w:bCs/>
          <w:sz w:val="24"/>
          <w:szCs w:val="24"/>
          <w:lang w:val="ro-RO"/>
        </w:rPr>
        <w:t xml:space="preserve"> O.U.G. nr. 114/2021</w:t>
      </w:r>
      <w:r w:rsidRPr="00221D2E">
        <w:rPr>
          <w:sz w:val="24"/>
          <w:szCs w:val="24"/>
          <w:lang w:val="ro-RO"/>
        </w:rPr>
        <w:t xml:space="preserve"> pentru modificarea unor acte normative, precum și reglementarea unor măsuri în domeniul protecției drepturilor persoanelor cu dizabilități: </w:t>
      </w:r>
      <w:r w:rsidRPr="00221D2E">
        <w:rPr>
          <w:sz w:val="24"/>
          <w:szCs w:val="24"/>
        </w:rPr>
        <w:t>”</w:t>
      </w:r>
      <w:r w:rsidRPr="00221D2E">
        <w:rPr>
          <w:i/>
          <w:iCs/>
          <w:sz w:val="24"/>
          <w:szCs w:val="24"/>
          <w:u w:val="single"/>
        </w:rPr>
        <w:t xml:space="preserve">Începând cu data de </w:t>
      </w:r>
      <w:r w:rsidRPr="00221D2E">
        <w:rPr>
          <w:b/>
          <w:bCs/>
          <w:i/>
          <w:iCs/>
          <w:sz w:val="24"/>
          <w:szCs w:val="24"/>
          <w:u w:val="single"/>
        </w:rPr>
        <w:t>1 ianuarie 2024</w:t>
      </w:r>
      <w:r w:rsidRPr="00221D2E">
        <w:rPr>
          <w:i/>
          <w:iCs/>
          <w:sz w:val="24"/>
          <w:szCs w:val="24"/>
          <w:u w:val="single"/>
        </w:rPr>
        <w:t>, finanţarea centrelor rezidenţiale a căror capacitate este mai mare de 50 de locuri şi pentru care nu au fost implementate planurile de restructurare aprobate se asigură exclusiv din bugetul judeţului</w:t>
      </w:r>
      <w:r w:rsidRPr="00221D2E">
        <w:rPr>
          <w:sz w:val="24"/>
          <w:szCs w:val="24"/>
        </w:rPr>
        <w:t>”,</w:t>
      </w:r>
    </w:p>
    <w:p w:rsidR="00337544" w:rsidRPr="00221D2E" w:rsidRDefault="00337544" w:rsidP="00337544">
      <w:pPr>
        <w:autoSpaceDE w:val="0"/>
        <w:autoSpaceDN w:val="0"/>
        <w:adjustRightInd w:val="0"/>
        <w:spacing w:before="120"/>
        <w:ind w:firstLine="720"/>
        <w:jc w:val="both"/>
        <w:rPr>
          <w:sz w:val="24"/>
          <w:szCs w:val="24"/>
          <w:shd w:val="clear" w:color="auto" w:fill="FFFFFF"/>
          <w:lang w:val="ro-RO"/>
        </w:rPr>
      </w:pPr>
      <w:r w:rsidRPr="00221D2E">
        <w:rPr>
          <w:b/>
          <w:bCs/>
          <w:sz w:val="24"/>
          <w:szCs w:val="24"/>
        </w:rPr>
        <w:t xml:space="preserve">3. </w:t>
      </w:r>
      <w:r w:rsidRPr="00221D2E">
        <w:rPr>
          <w:sz w:val="24"/>
          <w:szCs w:val="24"/>
        </w:rPr>
        <w:t xml:space="preserve"> P</w:t>
      </w:r>
      <w:r w:rsidRPr="00221D2E">
        <w:rPr>
          <w:sz w:val="24"/>
          <w:szCs w:val="24"/>
          <w:shd w:val="clear" w:color="auto" w:fill="FFFFFF"/>
          <w:lang w:val="ro-RO"/>
        </w:rPr>
        <w:t xml:space="preserve">entru restructurarea actualului </w:t>
      </w:r>
      <w:r w:rsidRPr="00221D2E">
        <w:rPr>
          <w:b/>
          <w:bCs/>
          <w:i/>
          <w:iCs/>
          <w:sz w:val="24"/>
          <w:szCs w:val="24"/>
          <w:shd w:val="clear" w:color="auto" w:fill="FFFFFF"/>
          <w:lang w:val="ro-RO"/>
        </w:rPr>
        <w:t>Centru de Îngrijire și Asistență (CIA) Pitești</w:t>
      </w:r>
      <w:r w:rsidRPr="00221D2E">
        <w:rPr>
          <w:sz w:val="24"/>
          <w:szCs w:val="24"/>
          <w:shd w:val="clear" w:color="auto" w:fill="FFFFFF"/>
          <w:lang w:val="ro-RO"/>
        </w:rPr>
        <w:t xml:space="preserve">, </w:t>
      </w:r>
      <w:r w:rsidRPr="00221D2E">
        <w:rPr>
          <w:sz w:val="24"/>
          <w:szCs w:val="24"/>
        </w:rPr>
        <w:t xml:space="preserve">DGASPC Argeș a stabilit </w:t>
      </w:r>
      <w:r w:rsidRPr="00221D2E">
        <w:rPr>
          <w:b/>
          <w:bCs/>
          <w:sz w:val="24"/>
          <w:szCs w:val="24"/>
          <w:u w:val="single"/>
          <w:shd w:val="clear" w:color="auto" w:fill="FFFFFF"/>
          <w:lang w:val="ro-RO"/>
        </w:rPr>
        <w:t>înființarea unui nou</w:t>
      </w:r>
      <w:r w:rsidRPr="00221D2E">
        <w:rPr>
          <w:b/>
          <w:bCs/>
          <w:i/>
          <w:iCs/>
          <w:sz w:val="24"/>
          <w:szCs w:val="24"/>
          <w:u w:val="single"/>
          <w:shd w:val="clear" w:color="auto" w:fill="FFFFFF"/>
          <w:lang w:val="ro-RO"/>
        </w:rPr>
        <w:t xml:space="preserve"> serviciu </w:t>
      </w:r>
      <w:proofErr w:type="gramStart"/>
      <w:r w:rsidRPr="00221D2E">
        <w:rPr>
          <w:b/>
          <w:bCs/>
          <w:i/>
          <w:iCs/>
          <w:sz w:val="24"/>
          <w:szCs w:val="24"/>
          <w:u w:val="single"/>
          <w:shd w:val="clear" w:color="auto" w:fill="FFFFFF"/>
          <w:lang w:val="ro-RO"/>
        </w:rPr>
        <w:t xml:space="preserve">social </w:t>
      </w:r>
      <w:r w:rsidRPr="00221D2E">
        <w:rPr>
          <w:sz w:val="24"/>
          <w:szCs w:val="24"/>
          <w:shd w:val="clear" w:color="auto" w:fill="FFFFFF"/>
          <w:lang w:val="ro-RO"/>
        </w:rPr>
        <w:t>,</w:t>
      </w:r>
      <w:proofErr w:type="gramEnd"/>
      <w:r w:rsidRPr="00221D2E">
        <w:rPr>
          <w:sz w:val="24"/>
          <w:szCs w:val="24"/>
          <w:shd w:val="clear" w:color="auto" w:fill="FFFFFF"/>
          <w:lang w:val="ro-RO"/>
        </w:rPr>
        <w:t xml:space="preserve"> specific nevoilor beneficiarilor, iar urmare a evaluării beneficiarilor de către </w:t>
      </w:r>
      <w:r w:rsidRPr="00221D2E">
        <w:rPr>
          <w:bCs/>
          <w:sz w:val="24"/>
          <w:szCs w:val="24"/>
          <w:shd w:val="clear" w:color="auto" w:fill="FFFFFF"/>
          <w:lang w:val="ro-RO"/>
        </w:rPr>
        <w:t>echipele multidisciplinare de evaluare (</w:t>
      </w:r>
      <w:r w:rsidRPr="00221D2E">
        <w:rPr>
          <w:sz w:val="24"/>
          <w:szCs w:val="24"/>
          <w:shd w:val="clear" w:color="auto" w:fill="FFFFFF"/>
          <w:lang w:val="ro-RO"/>
        </w:rPr>
        <w:t xml:space="preserve">constituite prin </w:t>
      </w:r>
      <w:r w:rsidRPr="00221D2E">
        <w:rPr>
          <w:i/>
          <w:iCs/>
          <w:sz w:val="24"/>
          <w:szCs w:val="24"/>
          <w:shd w:val="clear" w:color="auto" w:fill="FFFFFF"/>
          <w:lang w:val="ro-RO"/>
        </w:rPr>
        <w:t>Dispoziţia</w:t>
      </w:r>
      <w:r w:rsidRPr="00221D2E">
        <w:rPr>
          <w:sz w:val="24"/>
          <w:szCs w:val="24"/>
          <w:shd w:val="clear" w:color="auto" w:fill="FFFFFF"/>
          <w:lang w:val="ro-RO"/>
        </w:rPr>
        <w:t xml:space="preserve"> Directorului General al DGASPC Argeş nr. 2059/ 01.09.2022),</w:t>
      </w:r>
      <w:r w:rsidRPr="00221D2E">
        <w:rPr>
          <w:b/>
          <w:sz w:val="24"/>
          <w:szCs w:val="24"/>
          <w:shd w:val="clear" w:color="auto" w:fill="FFFFFF"/>
          <w:lang w:val="ro-RO"/>
        </w:rPr>
        <w:t xml:space="preserve"> </w:t>
      </w:r>
      <w:r w:rsidRPr="00221D2E">
        <w:rPr>
          <w:bCs/>
          <w:sz w:val="24"/>
          <w:szCs w:val="24"/>
          <w:shd w:val="clear" w:color="auto" w:fill="FFFFFF"/>
          <w:lang w:val="ro-RO"/>
        </w:rPr>
        <w:t xml:space="preserve">a fost întocmit </w:t>
      </w:r>
      <w:r w:rsidRPr="00221D2E">
        <w:rPr>
          <w:b/>
          <w:bCs/>
          <w:i/>
          <w:iCs/>
          <w:sz w:val="24"/>
          <w:szCs w:val="24"/>
          <w:shd w:val="clear" w:color="auto" w:fill="FFFFFF"/>
          <w:lang w:val="ro-RO"/>
        </w:rPr>
        <w:t>Planul de restructurare a CIA Pitești pentru perioada 2022-2023</w:t>
      </w:r>
      <w:r w:rsidRPr="00221D2E">
        <w:rPr>
          <w:i/>
          <w:iCs/>
          <w:sz w:val="24"/>
          <w:szCs w:val="24"/>
          <w:shd w:val="clear" w:color="auto" w:fill="FFFFFF"/>
          <w:lang w:val="ro-RO"/>
        </w:rPr>
        <w:t xml:space="preserve">,  </w:t>
      </w:r>
      <w:r w:rsidRPr="00221D2E">
        <w:rPr>
          <w:sz w:val="24"/>
          <w:szCs w:val="24"/>
          <w:shd w:val="clear" w:color="auto" w:fill="FFFFFF"/>
          <w:lang w:val="ro-RO"/>
        </w:rPr>
        <w:t xml:space="preserve">în care s-a propus :  </w:t>
      </w:r>
    </w:p>
    <w:p w:rsidR="00337544" w:rsidRPr="00221D2E" w:rsidRDefault="00337544" w:rsidP="00337544">
      <w:pPr>
        <w:ind w:firstLine="720"/>
        <w:jc w:val="both"/>
        <w:rPr>
          <w:strike/>
          <w:sz w:val="24"/>
          <w:szCs w:val="24"/>
          <w:lang w:val="ro-RO"/>
        </w:rPr>
      </w:pPr>
      <w:r w:rsidRPr="00221D2E">
        <w:rPr>
          <w:sz w:val="24"/>
          <w:szCs w:val="24"/>
          <w:lang w:val="ro-RO"/>
        </w:rPr>
        <w:t xml:space="preserve">- înfiintarea unui nou </w:t>
      </w:r>
      <w:r w:rsidRPr="00221D2E">
        <w:rPr>
          <w:b/>
          <w:bCs/>
          <w:i/>
          <w:iCs/>
          <w:sz w:val="24"/>
          <w:szCs w:val="24"/>
          <w:lang w:val="ro-RO"/>
        </w:rPr>
        <w:t>centru de îngrijire și asistență</w:t>
      </w:r>
      <w:r w:rsidRPr="00221D2E">
        <w:rPr>
          <w:sz w:val="24"/>
          <w:szCs w:val="24"/>
          <w:lang w:val="ro-RO"/>
        </w:rPr>
        <w:t xml:space="preserve">, cu o capacitate de </w:t>
      </w:r>
      <w:r w:rsidRPr="00221D2E">
        <w:rPr>
          <w:b/>
          <w:bCs/>
          <w:sz w:val="24"/>
          <w:szCs w:val="24"/>
          <w:lang w:val="ro-RO"/>
        </w:rPr>
        <w:t>50 locuri</w:t>
      </w:r>
      <w:r w:rsidRPr="00221D2E">
        <w:rPr>
          <w:sz w:val="24"/>
          <w:szCs w:val="24"/>
          <w:lang w:val="ro-RO"/>
        </w:rPr>
        <w:t xml:space="preserve">, în locația actualului CIA Pitești, ca urmare a restructurării </w:t>
      </w:r>
      <w:r>
        <w:rPr>
          <w:sz w:val="24"/>
          <w:szCs w:val="24"/>
          <w:lang w:val="ro-RO"/>
        </w:rPr>
        <w:t>acestuia</w:t>
      </w:r>
      <w:r w:rsidRPr="00221D2E">
        <w:rPr>
          <w:sz w:val="24"/>
          <w:szCs w:val="24"/>
        </w:rPr>
        <w:t>.</w:t>
      </w:r>
    </w:p>
    <w:p w:rsidR="00B140A6" w:rsidRDefault="00B140A6" w:rsidP="002C4A82">
      <w:pPr>
        <w:spacing w:line="276" w:lineRule="auto"/>
        <w:ind w:right="180" w:firstLine="708"/>
        <w:jc w:val="both"/>
        <w:rPr>
          <w:sz w:val="24"/>
          <w:szCs w:val="24"/>
          <w:lang w:val="ro-RO"/>
        </w:rPr>
      </w:pPr>
    </w:p>
    <w:p w:rsidR="00337544" w:rsidRDefault="00337544" w:rsidP="002C4A82">
      <w:pPr>
        <w:spacing w:line="276" w:lineRule="auto"/>
        <w:ind w:right="180" w:firstLine="708"/>
        <w:jc w:val="both"/>
        <w:rPr>
          <w:sz w:val="24"/>
          <w:szCs w:val="24"/>
          <w:lang w:val="ro-RO"/>
        </w:rPr>
      </w:pPr>
    </w:p>
    <w:p w:rsidR="00337544" w:rsidRDefault="00337544" w:rsidP="002C4A82">
      <w:pPr>
        <w:spacing w:line="276" w:lineRule="auto"/>
        <w:ind w:right="180" w:firstLine="708"/>
        <w:jc w:val="both"/>
        <w:rPr>
          <w:sz w:val="24"/>
          <w:szCs w:val="24"/>
          <w:lang w:val="ro-RO"/>
        </w:rPr>
      </w:pPr>
    </w:p>
    <w:p w:rsidR="00337544" w:rsidRDefault="00337544" w:rsidP="002C4A82">
      <w:pPr>
        <w:spacing w:line="276" w:lineRule="auto"/>
        <w:ind w:right="180" w:firstLine="708"/>
        <w:jc w:val="both"/>
        <w:rPr>
          <w:sz w:val="24"/>
          <w:szCs w:val="24"/>
          <w:lang w:val="ro-RO"/>
        </w:rPr>
      </w:pPr>
    </w:p>
    <w:p w:rsidR="00337544" w:rsidRDefault="00337544" w:rsidP="002C4A82">
      <w:pPr>
        <w:spacing w:line="276" w:lineRule="auto"/>
        <w:ind w:right="180" w:firstLine="708"/>
        <w:jc w:val="both"/>
        <w:rPr>
          <w:sz w:val="24"/>
          <w:szCs w:val="24"/>
          <w:lang w:val="ro-RO"/>
        </w:rPr>
      </w:pPr>
    </w:p>
    <w:p w:rsidR="00337544" w:rsidRDefault="00337544" w:rsidP="002C4A82">
      <w:pPr>
        <w:spacing w:line="276" w:lineRule="auto"/>
        <w:ind w:right="180" w:firstLine="708"/>
        <w:jc w:val="both"/>
        <w:rPr>
          <w:sz w:val="24"/>
          <w:szCs w:val="24"/>
          <w:lang w:val="ro-RO"/>
        </w:rPr>
      </w:pPr>
    </w:p>
    <w:p w:rsidR="00337544" w:rsidRDefault="00337544" w:rsidP="002C4A82">
      <w:pPr>
        <w:spacing w:line="276" w:lineRule="auto"/>
        <w:ind w:right="180" w:firstLine="708"/>
        <w:jc w:val="both"/>
        <w:rPr>
          <w:sz w:val="24"/>
          <w:szCs w:val="24"/>
          <w:lang w:val="ro-RO"/>
        </w:rPr>
      </w:pPr>
    </w:p>
    <w:p w:rsidR="00337544" w:rsidRDefault="00337544" w:rsidP="002C4A82">
      <w:pPr>
        <w:spacing w:line="276" w:lineRule="auto"/>
        <w:ind w:right="180" w:firstLine="708"/>
        <w:jc w:val="both"/>
        <w:rPr>
          <w:sz w:val="24"/>
          <w:szCs w:val="24"/>
          <w:lang w:val="ro-RO"/>
        </w:rPr>
      </w:pPr>
    </w:p>
    <w:p w:rsidR="009A2742" w:rsidRDefault="00D549F2" w:rsidP="002C4A82">
      <w:pPr>
        <w:spacing w:line="276" w:lineRule="auto"/>
        <w:ind w:right="180" w:firstLine="708"/>
        <w:jc w:val="both"/>
        <w:rPr>
          <w:b/>
          <w:sz w:val="24"/>
          <w:szCs w:val="24"/>
        </w:rPr>
      </w:pPr>
      <w:r w:rsidRPr="00536942">
        <w:rPr>
          <w:b/>
          <w:sz w:val="24"/>
          <w:szCs w:val="24"/>
        </w:rPr>
        <w:lastRenderedPageBreak/>
        <w:t xml:space="preserve">DESCRIEREA </w:t>
      </w:r>
      <w:r w:rsidR="00337544">
        <w:rPr>
          <w:b/>
          <w:sz w:val="24"/>
          <w:szCs w:val="24"/>
        </w:rPr>
        <w:t>NOULUI SERVICIU SOCIAL (CIA PITEȘTI)</w:t>
      </w:r>
    </w:p>
    <w:p w:rsidR="00242B1C" w:rsidRPr="00536942" w:rsidRDefault="00242B1C" w:rsidP="002C4A82">
      <w:pPr>
        <w:spacing w:line="276" w:lineRule="auto"/>
        <w:ind w:right="180" w:firstLine="708"/>
        <w:jc w:val="both"/>
        <w:rPr>
          <w:b/>
          <w:sz w:val="24"/>
          <w:szCs w:val="24"/>
        </w:rPr>
      </w:pPr>
    </w:p>
    <w:p w:rsidR="00D549F2" w:rsidRDefault="00D549F2" w:rsidP="002C4A82">
      <w:pPr>
        <w:spacing w:line="276" w:lineRule="auto"/>
        <w:ind w:right="180" w:firstLine="708"/>
        <w:jc w:val="both"/>
        <w:rPr>
          <w:b/>
          <w:sz w:val="24"/>
          <w:szCs w:val="24"/>
          <w:u w:val="single"/>
        </w:rPr>
      </w:pPr>
    </w:p>
    <w:p w:rsidR="00337544" w:rsidRPr="00274B46" w:rsidRDefault="00337544" w:rsidP="00337544">
      <w:pPr>
        <w:spacing w:before="120"/>
        <w:ind w:firstLine="720"/>
        <w:jc w:val="both"/>
        <w:rPr>
          <w:bCs/>
          <w:iCs/>
          <w:sz w:val="24"/>
          <w:szCs w:val="24"/>
          <w:lang w:val="ro-RO"/>
        </w:rPr>
      </w:pPr>
      <w:r w:rsidRPr="00274B46">
        <w:rPr>
          <w:bCs/>
          <w:iCs/>
          <w:sz w:val="24"/>
          <w:szCs w:val="24"/>
          <w:lang w:val="ro-RO"/>
        </w:rPr>
        <w:t xml:space="preserve">Analizând baza materială și logistică existentă, la momentul de față, în actualul Centru de Îngrijire și Asistență Pitești și având în vedere numărul redus de beneficiari, în comparație cu numărul inițial al beneficiarilor (de la </w:t>
      </w:r>
      <w:r w:rsidRPr="00274B46">
        <w:rPr>
          <w:b/>
          <w:iCs/>
          <w:sz w:val="24"/>
          <w:szCs w:val="24"/>
          <w:lang w:val="ro-RO"/>
        </w:rPr>
        <w:t xml:space="preserve">91 </w:t>
      </w:r>
      <w:r w:rsidRPr="00274B46">
        <w:rPr>
          <w:bCs/>
          <w:iCs/>
          <w:sz w:val="24"/>
          <w:szCs w:val="24"/>
          <w:lang w:val="ro-RO"/>
        </w:rPr>
        <w:t xml:space="preserve">la </w:t>
      </w:r>
      <w:r w:rsidRPr="00274B46">
        <w:rPr>
          <w:b/>
          <w:iCs/>
          <w:sz w:val="24"/>
          <w:szCs w:val="24"/>
          <w:lang w:val="ro-RO"/>
        </w:rPr>
        <w:t>47</w:t>
      </w:r>
      <w:r w:rsidRPr="00274B46">
        <w:rPr>
          <w:bCs/>
          <w:iCs/>
          <w:sz w:val="24"/>
          <w:szCs w:val="24"/>
          <w:lang w:val="ro-RO"/>
        </w:rPr>
        <w:t xml:space="preserve">), </w:t>
      </w:r>
      <w:r w:rsidRPr="00274B46">
        <w:rPr>
          <w:bCs/>
          <w:iCs/>
          <w:sz w:val="24"/>
          <w:szCs w:val="24"/>
          <w:u w:val="single"/>
          <w:lang w:val="ro-RO"/>
        </w:rPr>
        <w:t xml:space="preserve">centrul se poate restructura sub forma unui </w:t>
      </w:r>
      <w:r w:rsidRPr="00274B46">
        <w:rPr>
          <w:b/>
          <w:i/>
          <w:sz w:val="24"/>
          <w:szCs w:val="24"/>
          <w:u w:val="single"/>
          <w:lang w:val="ro-RO"/>
        </w:rPr>
        <w:t>centru de îngrijire și asistență</w:t>
      </w:r>
      <w:r w:rsidRPr="00274B46">
        <w:rPr>
          <w:bCs/>
          <w:iCs/>
          <w:sz w:val="24"/>
          <w:szCs w:val="24"/>
          <w:u w:val="single"/>
          <w:lang w:val="ro-RO"/>
        </w:rPr>
        <w:t xml:space="preserve"> </w:t>
      </w:r>
      <w:r w:rsidRPr="00274B46">
        <w:rPr>
          <w:bCs/>
          <w:i/>
          <w:sz w:val="24"/>
          <w:szCs w:val="24"/>
          <w:u w:val="single"/>
          <w:lang w:val="ro-RO"/>
        </w:rPr>
        <w:t>(</w:t>
      </w:r>
      <w:r w:rsidRPr="00274B46">
        <w:rPr>
          <w:b/>
          <w:i/>
          <w:sz w:val="24"/>
          <w:szCs w:val="24"/>
          <w:u w:val="single"/>
          <w:lang w:val="ro-RO"/>
        </w:rPr>
        <w:t>CIA)</w:t>
      </w:r>
      <w:r w:rsidRPr="00274B46">
        <w:rPr>
          <w:bCs/>
          <w:iCs/>
          <w:sz w:val="24"/>
          <w:szCs w:val="24"/>
          <w:u w:val="single"/>
          <w:lang w:val="ro-RO"/>
        </w:rPr>
        <w:t xml:space="preserve">, cu o capacitate de </w:t>
      </w:r>
      <w:r w:rsidRPr="00274B46">
        <w:rPr>
          <w:b/>
          <w:iCs/>
          <w:sz w:val="24"/>
          <w:szCs w:val="24"/>
          <w:u w:val="single"/>
          <w:lang w:val="ro-RO"/>
        </w:rPr>
        <w:t>50 locuri</w:t>
      </w:r>
      <w:r w:rsidRPr="00274B46">
        <w:rPr>
          <w:bCs/>
          <w:iCs/>
          <w:sz w:val="24"/>
          <w:szCs w:val="24"/>
          <w:u w:val="single"/>
          <w:lang w:val="ro-RO"/>
        </w:rPr>
        <w:t>,</w:t>
      </w:r>
      <w:r w:rsidRPr="00274B46">
        <w:rPr>
          <w:bCs/>
          <w:iCs/>
          <w:sz w:val="24"/>
          <w:szCs w:val="24"/>
          <w:lang w:val="ro-RO"/>
        </w:rPr>
        <w:t xml:space="preserve"> în care vor fi transferați cei </w:t>
      </w:r>
      <w:r w:rsidRPr="00274B46">
        <w:rPr>
          <w:b/>
          <w:bCs/>
          <w:iCs/>
          <w:sz w:val="24"/>
          <w:szCs w:val="24"/>
          <w:lang w:val="ro-RO"/>
        </w:rPr>
        <w:t xml:space="preserve">47 </w:t>
      </w:r>
      <w:r w:rsidRPr="00274B46">
        <w:rPr>
          <w:iCs/>
          <w:sz w:val="24"/>
          <w:szCs w:val="24"/>
          <w:lang w:val="ro-RO"/>
        </w:rPr>
        <w:t>beneficiari, prezenți în momentul de față, în actualul CIA  Pitești</w:t>
      </w:r>
      <w:r w:rsidRPr="00274B46">
        <w:rPr>
          <w:bCs/>
          <w:iCs/>
          <w:sz w:val="24"/>
          <w:szCs w:val="24"/>
          <w:lang w:val="ro-RO"/>
        </w:rPr>
        <w:t>.</w:t>
      </w:r>
    </w:p>
    <w:p w:rsidR="00337544" w:rsidRPr="00274B46" w:rsidRDefault="00337544" w:rsidP="00337544">
      <w:pPr>
        <w:pStyle w:val="ListParagraph"/>
        <w:ind w:left="0" w:firstLine="720"/>
        <w:rPr>
          <w:rFonts w:ascii="Times New Roman" w:hAnsi="Times New Roman"/>
          <w:bCs/>
          <w:iCs/>
          <w:sz w:val="24"/>
          <w:szCs w:val="24"/>
        </w:rPr>
      </w:pPr>
      <w:r w:rsidRPr="00274B46">
        <w:rPr>
          <w:rFonts w:ascii="Times New Roman" w:hAnsi="Times New Roman"/>
          <w:bCs/>
          <w:iCs/>
          <w:sz w:val="24"/>
          <w:szCs w:val="24"/>
        </w:rPr>
        <w:t xml:space="preserve">Diferența dintre beneficiarii evaluați în </w:t>
      </w:r>
      <w:proofErr w:type="gramStart"/>
      <w:r w:rsidRPr="00274B46">
        <w:rPr>
          <w:rFonts w:ascii="Times New Roman" w:hAnsi="Times New Roman"/>
          <w:bCs/>
          <w:iCs/>
          <w:sz w:val="24"/>
          <w:szCs w:val="24"/>
        </w:rPr>
        <w:t>luna</w:t>
      </w:r>
      <w:proofErr w:type="gramEnd"/>
      <w:r w:rsidRPr="00274B46">
        <w:rPr>
          <w:rFonts w:ascii="Times New Roman" w:hAnsi="Times New Roman"/>
          <w:bCs/>
          <w:iCs/>
          <w:sz w:val="24"/>
          <w:szCs w:val="24"/>
        </w:rPr>
        <w:t xml:space="preserve"> septembrie 2022 (</w:t>
      </w:r>
      <w:r w:rsidRPr="00274B46">
        <w:rPr>
          <w:rFonts w:ascii="Times New Roman" w:hAnsi="Times New Roman"/>
          <w:b/>
          <w:iCs/>
          <w:sz w:val="24"/>
          <w:szCs w:val="24"/>
        </w:rPr>
        <w:t>91</w:t>
      </w:r>
      <w:r w:rsidRPr="00274B46">
        <w:rPr>
          <w:rFonts w:ascii="Times New Roman" w:hAnsi="Times New Roman"/>
          <w:bCs/>
          <w:iCs/>
          <w:sz w:val="24"/>
          <w:szCs w:val="24"/>
        </w:rPr>
        <w:t>) și beneficiarii prezenți la momentul prezent (</w:t>
      </w:r>
      <w:r w:rsidRPr="00274B46">
        <w:rPr>
          <w:rFonts w:ascii="Times New Roman" w:hAnsi="Times New Roman"/>
          <w:b/>
          <w:iCs/>
          <w:sz w:val="24"/>
          <w:szCs w:val="24"/>
        </w:rPr>
        <w:t>47</w:t>
      </w:r>
      <w:r w:rsidRPr="00274B46">
        <w:rPr>
          <w:rFonts w:ascii="Times New Roman" w:hAnsi="Times New Roman"/>
          <w:bCs/>
          <w:iCs/>
          <w:sz w:val="24"/>
          <w:szCs w:val="24"/>
        </w:rPr>
        <w:t xml:space="preserve">), se compune din: </w:t>
      </w:r>
    </w:p>
    <w:p w:rsidR="00337544" w:rsidRPr="00274B46" w:rsidRDefault="00337544" w:rsidP="00337544">
      <w:pPr>
        <w:pStyle w:val="ListParagraph"/>
        <w:numPr>
          <w:ilvl w:val="0"/>
          <w:numId w:val="22"/>
        </w:numPr>
        <w:ind w:left="357" w:hanging="357"/>
        <w:contextualSpacing w:val="0"/>
        <w:rPr>
          <w:rFonts w:ascii="Times New Roman" w:hAnsi="Times New Roman"/>
          <w:b/>
          <w:bCs/>
          <w:sz w:val="24"/>
          <w:szCs w:val="24"/>
        </w:rPr>
      </w:pPr>
      <w:r w:rsidRPr="00274B46">
        <w:rPr>
          <w:rFonts w:ascii="Times New Roman" w:hAnsi="Times New Roman"/>
          <w:b/>
          <w:iCs/>
          <w:sz w:val="24"/>
          <w:szCs w:val="24"/>
          <w:u w:val="single"/>
        </w:rPr>
        <w:t>21 beneficiari</w:t>
      </w:r>
      <w:r w:rsidRPr="00274B46">
        <w:rPr>
          <w:rFonts w:ascii="Times New Roman" w:hAnsi="Times New Roman"/>
          <w:iCs/>
          <w:sz w:val="24"/>
          <w:szCs w:val="24"/>
        </w:rPr>
        <w:t xml:space="preserve"> pentru care </w:t>
      </w:r>
      <w:r w:rsidRPr="00274B46">
        <w:rPr>
          <w:rFonts w:ascii="Times New Roman" w:hAnsi="Times New Roman"/>
          <w:sz w:val="24"/>
          <w:szCs w:val="24"/>
        </w:rPr>
        <w:t xml:space="preserve">s-a </w:t>
      </w:r>
      <w:r w:rsidRPr="00274B46">
        <w:rPr>
          <w:rFonts w:ascii="Times New Roman" w:hAnsi="Times New Roman"/>
          <w:b/>
          <w:bCs/>
          <w:i/>
          <w:iCs/>
          <w:sz w:val="24"/>
          <w:szCs w:val="24"/>
        </w:rPr>
        <w:t>încetat acordarea serviciilor sociale</w:t>
      </w:r>
      <w:r w:rsidRPr="00274B46">
        <w:rPr>
          <w:rFonts w:ascii="Times New Roman" w:hAnsi="Times New Roman"/>
          <w:sz w:val="24"/>
          <w:szCs w:val="24"/>
        </w:rPr>
        <w:t xml:space="preserve"> din cadrul centrului supus restructurării, prin dezinstituționalizare - </w:t>
      </w:r>
      <w:r w:rsidRPr="00274B46">
        <w:rPr>
          <w:rFonts w:ascii="Times New Roman" w:hAnsi="Times New Roman"/>
          <w:b/>
          <w:bCs/>
          <w:i/>
          <w:iCs/>
          <w:sz w:val="24"/>
          <w:szCs w:val="24"/>
        </w:rPr>
        <w:t xml:space="preserve">(re)integrare în familie/ integrare în comunitate; </w:t>
      </w:r>
    </w:p>
    <w:p w:rsidR="00337544" w:rsidRPr="00274B46" w:rsidRDefault="00337544" w:rsidP="00337544">
      <w:pPr>
        <w:pStyle w:val="ListParagraph"/>
        <w:numPr>
          <w:ilvl w:val="0"/>
          <w:numId w:val="22"/>
        </w:numPr>
        <w:ind w:left="357" w:hanging="357"/>
        <w:contextualSpacing w:val="0"/>
        <w:rPr>
          <w:rFonts w:ascii="Times New Roman" w:hAnsi="Times New Roman"/>
          <w:bCs/>
          <w:iCs/>
          <w:sz w:val="24"/>
          <w:szCs w:val="24"/>
        </w:rPr>
      </w:pPr>
      <w:r w:rsidRPr="00274B46">
        <w:rPr>
          <w:rFonts w:ascii="Times New Roman" w:hAnsi="Times New Roman"/>
          <w:b/>
          <w:iCs/>
          <w:sz w:val="24"/>
          <w:szCs w:val="24"/>
          <w:u w:val="single"/>
        </w:rPr>
        <w:t>13 beneficiari</w:t>
      </w:r>
      <w:r w:rsidRPr="00274B46">
        <w:rPr>
          <w:rFonts w:ascii="Times New Roman" w:hAnsi="Times New Roman"/>
          <w:b/>
          <w:iCs/>
          <w:sz w:val="24"/>
          <w:szCs w:val="24"/>
        </w:rPr>
        <w:t xml:space="preserve"> </w:t>
      </w:r>
      <w:r w:rsidRPr="00274B46">
        <w:rPr>
          <w:rFonts w:ascii="Times New Roman" w:hAnsi="Times New Roman"/>
          <w:bCs/>
          <w:iCs/>
          <w:sz w:val="24"/>
          <w:szCs w:val="24"/>
        </w:rPr>
        <w:t>care au fost</w:t>
      </w:r>
      <w:r w:rsidRPr="00274B46">
        <w:rPr>
          <w:rFonts w:ascii="Times New Roman" w:hAnsi="Times New Roman"/>
          <w:b/>
          <w:i/>
          <w:sz w:val="24"/>
          <w:szCs w:val="24"/>
        </w:rPr>
        <w:t xml:space="preserve"> transferați în alte servicii sociale din cadrul DGASPC Arges, </w:t>
      </w:r>
      <w:r w:rsidRPr="00274B46">
        <w:rPr>
          <w:rFonts w:ascii="Times New Roman" w:hAnsi="Times New Roman"/>
          <w:bCs/>
          <w:iCs/>
          <w:sz w:val="24"/>
          <w:szCs w:val="24"/>
        </w:rPr>
        <w:t>în funcție de: rezultatele evaluării psiho</w:t>
      </w:r>
      <w:r w:rsidR="006459E2">
        <w:rPr>
          <w:rFonts w:ascii="Times New Roman" w:hAnsi="Times New Roman"/>
          <w:bCs/>
          <w:iCs/>
          <w:sz w:val="24"/>
          <w:szCs w:val="24"/>
        </w:rPr>
        <w:t>-</w:t>
      </w:r>
      <w:r w:rsidRPr="00274B46">
        <w:rPr>
          <w:rFonts w:ascii="Times New Roman" w:hAnsi="Times New Roman"/>
          <w:bCs/>
          <w:iCs/>
          <w:sz w:val="24"/>
          <w:szCs w:val="24"/>
        </w:rPr>
        <w:t>medico</w:t>
      </w:r>
      <w:r w:rsidR="006459E2">
        <w:rPr>
          <w:rFonts w:ascii="Times New Roman" w:hAnsi="Times New Roman"/>
          <w:bCs/>
          <w:iCs/>
          <w:sz w:val="24"/>
          <w:szCs w:val="24"/>
        </w:rPr>
        <w:t>-</w:t>
      </w:r>
      <w:r w:rsidRPr="00274B46">
        <w:rPr>
          <w:rFonts w:ascii="Times New Roman" w:hAnsi="Times New Roman"/>
          <w:bCs/>
          <w:iCs/>
          <w:sz w:val="24"/>
          <w:szCs w:val="24"/>
        </w:rPr>
        <w:t>sociale, nevoile individuale identificate și deciziile Comisiei de Evaluare a Persoanelor Adulte cu Handicap (CEPAH) Argeș;</w:t>
      </w:r>
    </w:p>
    <w:p w:rsidR="00337544" w:rsidRPr="00274B46" w:rsidRDefault="00337544" w:rsidP="00337544">
      <w:pPr>
        <w:pStyle w:val="ListParagraph"/>
        <w:numPr>
          <w:ilvl w:val="0"/>
          <w:numId w:val="22"/>
        </w:numPr>
        <w:contextualSpacing w:val="0"/>
        <w:rPr>
          <w:rFonts w:ascii="Times New Roman" w:hAnsi="Times New Roman"/>
          <w:b/>
          <w:bCs/>
          <w:sz w:val="24"/>
          <w:szCs w:val="24"/>
        </w:rPr>
      </w:pPr>
      <w:proofErr w:type="gramStart"/>
      <w:r w:rsidRPr="00274B46">
        <w:rPr>
          <w:rFonts w:ascii="Times New Roman" w:hAnsi="Times New Roman"/>
          <w:b/>
          <w:bCs/>
          <w:sz w:val="24"/>
          <w:szCs w:val="24"/>
          <w:u w:val="single"/>
        </w:rPr>
        <w:t>10  beneficiari</w:t>
      </w:r>
      <w:proofErr w:type="gramEnd"/>
      <w:r w:rsidRPr="00274B46">
        <w:rPr>
          <w:rFonts w:ascii="Times New Roman" w:hAnsi="Times New Roman"/>
          <w:b/>
          <w:bCs/>
          <w:sz w:val="24"/>
          <w:szCs w:val="24"/>
        </w:rPr>
        <w:t xml:space="preserve"> </w:t>
      </w:r>
      <w:r w:rsidRPr="00274B46">
        <w:rPr>
          <w:rFonts w:ascii="Times New Roman" w:hAnsi="Times New Roman"/>
          <w:sz w:val="24"/>
          <w:szCs w:val="24"/>
        </w:rPr>
        <w:t>care au</w:t>
      </w:r>
      <w:r w:rsidRPr="00274B46">
        <w:rPr>
          <w:rFonts w:ascii="Times New Roman" w:hAnsi="Times New Roman"/>
          <w:b/>
          <w:bCs/>
          <w:sz w:val="24"/>
          <w:szCs w:val="24"/>
        </w:rPr>
        <w:t xml:space="preserve"> </w:t>
      </w:r>
      <w:r w:rsidRPr="00274B46">
        <w:rPr>
          <w:rFonts w:ascii="Times New Roman" w:hAnsi="Times New Roman"/>
          <w:b/>
          <w:bCs/>
          <w:i/>
          <w:iCs/>
          <w:sz w:val="24"/>
          <w:szCs w:val="24"/>
        </w:rPr>
        <w:t>decedat.</w:t>
      </w:r>
    </w:p>
    <w:p w:rsidR="00337544" w:rsidRPr="00274B46" w:rsidRDefault="00337544" w:rsidP="00337544">
      <w:pPr>
        <w:pStyle w:val="ListParagraph"/>
        <w:spacing w:before="120"/>
        <w:ind w:left="0" w:firstLine="720"/>
        <w:rPr>
          <w:rFonts w:ascii="Times New Roman" w:hAnsi="Times New Roman"/>
          <w:bCs/>
          <w:iCs/>
          <w:sz w:val="24"/>
          <w:szCs w:val="24"/>
        </w:rPr>
      </w:pPr>
    </w:p>
    <w:p w:rsidR="00337544" w:rsidRPr="00221D2E" w:rsidRDefault="00337544" w:rsidP="00337544">
      <w:pPr>
        <w:autoSpaceDE w:val="0"/>
        <w:autoSpaceDN w:val="0"/>
        <w:adjustRightInd w:val="0"/>
        <w:ind w:firstLine="720"/>
        <w:jc w:val="both"/>
        <w:rPr>
          <w:sz w:val="24"/>
          <w:szCs w:val="24"/>
          <w:lang w:val="ro-RO"/>
        </w:rPr>
      </w:pPr>
      <w:r w:rsidRPr="00221D2E">
        <w:rPr>
          <w:b/>
          <w:bCs/>
          <w:i/>
          <w:iCs/>
          <w:sz w:val="24"/>
          <w:szCs w:val="24"/>
        </w:rPr>
        <w:t xml:space="preserve">Centrul de </w:t>
      </w:r>
      <w:r>
        <w:rPr>
          <w:b/>
          <w:bCs/>
          <w:i/>
          <w:iCs/>
          <w:sz w:val="24"/>
          <w:szCs w:val="24"/>
        </w:rPr>
        <w:t>î</w:t>
      </w:r>
      <w:r w:rsidRPr="00221D2E">
        <w:rPr>
          <w:b/>
          <w:bCs/>
          <w:i/>
          <w:iCs/>
          <w:sz w:val="24"/>
          <w:szCs w:val="24"/>
        </w:rPr>
        <w:t>ngrijire și asistență (CIA)</w:t>
      </w:r>
      <w:r>
        <w:rPr>
          <w:b/>
          <w:bCs/>
          <w:i/>
          <w:iCs/>
          <w:sz w:val="24"/>
          <w:szCs w:val="24"/>
        </w:rPr>
        <w:t xml:space="preserve"> -</w:t>
      </w:r>
      <w:r w:rsidRPr="00221D2E">
        <w:rPr>
          <w:b/>
          <w:bCs/>
          <w:i/>
          <w:iCs/>
          <w:sz w:val="24"/>
          <w:szCs w:val="24"/>
        </w:rPr>
        <w:t xml:space="preserve"> </w:t>
      </w:r>
      <w:r w:rsidRPr="00C100BB">
        <w:rPr>
          <w:b/>
          <w:bCs/>
          <w:i/>
          <w:iCs/>
          <w:sz w:val="24"/>
          <w:szCs w:val="24"/>
        </w:rPr>
        <w:t xml:space="preserve">(cod 8790 CR-D-I) </w:t>
      </w:r>
      <w:r w:rsidRPr="00C100BB">
        <w:rPr>
          <w:i/>
          <w:iCs/>
          <w:sz w:val="24"/>
          <w:szCs w:val="24"/>
        </w:rPr>
        <w:t>pentru persoane adulte cu dizabilități</w:t>
      </w:r>
      <w:r w:rsidRPr="00221D2E">
        <w:rPr>
          <w:sz w:val="24"/>
          <w:szCs w:val="24"/>
        </w:rPr>
        <w:t xml:space="preserve"> –</w:t>
      </w:r>
      <w:r w:rsidRPr="00221D2E">
        <w:rPr>
          <w:i/>
          <w:iCs/>
          <w:sz w:val="24"/>
          <w:szCs w:val="24"/>
        </w:rPr>
        <w:t xml:space="preserve"> </w:t>
      </w:r>
      <w:proofErr w:type="gramStart"/>
      <w:r w:rsidRPr="00221D2E">
        <w:rPr>
          <w:i/>
          <w:iCs/>
          <w:sz w:val="24"/>
          <w:szCs w:val="24"/>
          <w:u w:val="single"/>
        </w:rPr>
        <w:t>este</w:t>
      </w:r>
      <w:proofErr w:type="gramEnd"/>
      <w:r w:rsidRPr="00221D2E">
        <w:rPr>
          <w:i/>
          <w:iCs/>
          <w:sz w:val="24"/>
          <w:szCs w:val="24"/>
          <w:u w:val="single"/>
        </w:rPr>
        <w:t xml:space="preserve"> serviciul social de tip rezidenţial, care cuprinde un ansamblu de activităţi realizate pentru a răspunde nevoilor individuale specifice ale persoanelor adulte cu dizabilităţi, în vederea menţinerii/dezvoltării potenţialului personal.</w:t>
      </w:r>
      <w:r w:rsidRPr="00221D2E">
        <w:rPr>
          <w:i/>
          <w:iCs/>
          <w:sz w:val="24"/>
          <w:szCs w:val="24"/>
        </w:rPr>
        <w:t xml:space="preserve"> </w:t>
      </w:r>
      <w:r w:rsidRPr="00221D2E">
        <w:rPr>
          <w:i/>
          <w:iCs/>
          <w:sz w:val="24"/>
          <w:szCs w:val="24"/>
          <w:lang w:val="ro-RO"/>
        </w:rPr>
        <w:t>(</w:t>
      </w:r>
      <w:r w:rsidRPr="00221D2E">
        <w:rPr>
          <w:b/>
          <w:bCs/>
          <w:i/>
          <w:iCs/>
          <w:sz w:val="24"/>
          <w:szCs w:val="24"/>
          <w:lang w:val="ro-RO"/>
        </w:rPr>
        <w:t>Ordinul 82/2019</w:t>
      </w:r>
      <w:r w:rsidRPr="00221D2E">
        <w:rPr>
          <w:sz w:val="24"/>
          <w:szCs w:val="24"/>
          <w:lang w:val="ro-RO"/>
        </w:rPr>
        <w:t xml:space="preserve"> </w:t>
      </w:r>
      <w:r w:rsidRPr="00221D2E">
        <w:rPr>
          <w:i/>
          <w:iCs/>
          <w:sz w:val="24"/>
          <w:szCs w:val="24"/>
          <w:shd w:val="clear" w:color="auto" w:fill="FFFFFF"/>
          <w:lang w:val="ro-RO"/>
        </w:rPr>
        <w:t xml:space="preserve">privind aprobarea standardelor </w:t>
      </w:r>
      <w:r w:rsidRPr="00221D2E">
        <w:rPr>
          <w:i/>
          <w:iCs/>
          <w:sz w:val="24"/>
          <w:szCs w:val="24"/>
        </w:rPr>
        <w:t>specifice minime de calitate obligatorii pentru serviciile sociale destinate persoanelor adulte cu dizabilităţi, Anexa 1</w:t>
      </w:r>
      <w:r w:rsidRPr="00221D2E">
        <w:rPr>
          <w:i/>
          <w:iCs/>
          <w:sz w:val="24"/>
          <w:szCs w:val="24"/>
          <w:lang w:val="ro-RO"/>
        </w:rPr>
        <w:t xml:space="preserve"> </w:t>
      </w:r>
      <w:r w:rsidRPr="00221D2E">
        <w:rPr>
          <w:sz w:val="24"/>
          <w:szCs w:val="24"/>
          <w:lang w:val="ro-RO"/>
        </w:rPr>
        <w:t xml:space="preserve">– </w:t>
      </w:r>
      <w:r w:rsidRPr="00221D2E">
        <w:rPr>
          <w:i/>
          <w:iCs/>
          <w:sz w:val="24"/>
          <w:szCs w:val="24"/>
          <w:lang w:val="ro-RO"/>
        </w:rPr>
        <w:t>Modulul I - Managementul Serviciului Social)</w:t>
      </w:r>
      <w:r w:rsidRPr="00221D2E">
        <w:rPr>
          <w:sz w:val="24"/>
          <w:szCs w:val="24"/>
          <w:lang w:val="ro-RO"/>
        </w:rPr>
        <w:t xml:space="preserve">. </w:t>
      </w:r>
    </w:p>
    <w:p w:rsidR="00337544" w:rsidRPr="00221D2E" w:rsidRDefault="00337544" w:rsidP="00337544">
      <w:pPr>
        <w:spacing w:before="120"/>
        <w:ind w:firstLine="720"/>
        <w:jc w:val="both"/>
        <w:rPr>
          <w:sz w:val="24"/>
          <w:szCs w:val="24"/>
        </w:rPr>
      </w:pPr>
      <w:bookmarkStart w:id="1" w:name="_Hlk135060170"/>
      <w:r w:rsidRPr="00221D2E">
        <w:rPr>
          <w:b/>
          <w:sz w:val="24"/>
          <w:szCs w:val="24"/>
        </w:rPr>
        <w:t>Capacitatea</w:t>
      </w:r>
      <w:r w:rsidRPr="00221D2E">
        <w:rPr>
          <w:sz w:val="24"/>
          <w:szCs w:val="24"/>
        </w:rPr>
        <w:t xml:space="preserve"> noului </w:t>
      </w:r>
      <w:r w:rsidRPr="00221D2E">
        <w:rPr>
          <w:i/>
          <w:iCs/>
          <w:sz w:val="24"/>
          <w:szCs w:val="24"/>
        </w:rPr>
        <w:t>centru de îngrijire și asistență</w:t>
      </w:r>
      <w:r w:rsidRPr="00221D2E">
        <w:rPr>
          <w:sz w:val="24"/>
          <w:szCs w:val="24"/>
        </w:rPr>
        <w:t xml:space="preserve"> </w:t>
      </w:r>
      <w:proofErr w:type="gramStart"/>
      <w:r w:rsidRPr="00221D2E">
        <w:rPr>
          <w:sz w:val="24"/>
          <w:szCs w:val="24"/>
        </w:rPr>
        <w:t>va</w:t>
      </w:r>
      <w:proofErr w:type="gramEnd"/>
      <w:r w:rsidRPr="00221D2E">
        <w:rPr>
          <w:sz w:val="24"/>
          <w:szCs w:val="24"/>
        </w:rPr>
        <w:t xml:space="preserve"> fi de </w:t>
      </w:r>
      <w:r w:rsidRPr="00221D2E">
        <w:rPr>
          <w:b/>
          <w:bCs/>
          <w:sz w:val="24"/>
          <w:szCs w:val="24"/>
        </w:rPr>
        <w:t>50 locuri</w:t>
      </w:r>
      <w:r w:rsidRPr="00221D2E">
        <w:rPr>
          <w:sz w:val="24"/>
          <w:szCs w:val="24"/>
        </w:rPr>
        <w:t>.</w:t>
      </w:r>
    </w:p>
    <w:p w:rsidR="00337544" w:rsidRPr="00274B46" w:rsidRDefault="00337544" w:rsidP="00337544">
      <w:pPr>
        <w:spacing w:before="120"/>
        <w:ind w:firstLine="720"/>
        <w:jc w:val="both"/>
        <w:rPr>
          <w:sz w:val="24"/>
          <w:szCs w:val="24"/>
        </w:rPr>
      </w:pPr>
      <w:proofErr w:type="gramStart"/>
      <w:r w:rsidRPr="00274B46">
        <w:rPr>
          <w:b/>
          <w:sz w:val="24"/>
          <w:szCs w:val="24"/>
        </w:rPr>
        <w:t>Beneficiarii</w:t>
      </w:r>
      <w:r w:rsidRPr="00274B46">
        <w:rPr>
          <w:sz w:val="24"/>
          <w:szCs w:val="24"/>
        </w:rPr>
        <w:t xml:space="preserve"> </w:t>
      </w:r>
      <w:r w:rsidRPr="00274B46">
        <w:rPr>
          <w:bCs/>
          <w:i/>
          <w:iCs/>
          <w:sz w:val="24"/>
          <w:szCs w:val="24"/>
        </w:rPr>
        <w:t>centrului de</w:t>
      </w:r>
      <w:r w:rsidRPr="00274B46">
        <w:rPr>
          <w:sz w:val="24"/>
          <w:szCs w:val="24"/>
        </w:rPr>
        <w:t xml:space="preserve"> </w:t>
      </w:r>
      <w:r w:rsidRPr="00274B46">
        <w:rPr>
          <w:i/>
          <w:iCs/>
          <w:sz w:val="24"/>
          <w:szCs w:val="24"/>
        </w:rPr>
        <w:t>îngrijire și asistență</w:t>
      </w:r>
      <w:r w:rsidRPr="00274B46">
        <w:rPr>
          <w:sz w:val="24"/>
          <w:szCs w:val="24"/>
        </w:rPr>
        <w:t xml:space="preserve"> vor fi </w:t>
      </w:r>
      <w:r w:rsidRPr="00274B46">
        <w:rPr>
          <w:b/>
          <w:bCs/>
          <w:sz w:val="24"/>
          <w:szCs w:val="24"/>
        </w:rPr>
        <w:t xml:space="preserve">50 </w:t>
      </w:r>
      <w:r w:rsidRPr="00274B46">
        <w:rPr>
          <w:sz w:val="24"/>
          <w:szCs w:val="24"/>
        </w:rPr>
        <w:t>persoane</w:t>
      </w:r>
      <w:r w:rsidRPr="00274B46">
        <w:rPr>
          <w:b/>
          <w:bCs/>
          <w:sz w:val="24"/>
          <w:szCs w:val="24"/>
        </w:rPr>
        <w:t xml:space="preserve"> </w:t>
      </w:r>
      <w:r w:rsidRPr="00274B46">
        <w:rPr>
          <w:sz w:val="24"/>
          <w:szCs w:val="24"/>
        </w:rPr>
        <w:t xml:space="preserve">adulte cu dizabilități (47 vor fi transferate din actualul </w:t>
      </w:r>
      <w:r w:rsidRPr="00274B46">
        <w:rPr>
          <w:i/>
          <w:iCs/>
          <w:sz w:val="24"/>
          <w:szCs w:val="24"/>
        </w:rPr>
        <w:t>CIA Pitești).</w:t>
      </w:r>
      <w:proofErr w:type="gramEnd"/>
    </w:p>
    <w:p w:rsidR="00337544" w:rsidRPr="00221D2E" w:rsidRDefault="00337544" w:rsidP="00337544">
      <w:pPr>
        <w:spacing w:before="120"/>
        <w:ind w:firstLine="720"/>
        <w:jc w:val="both"/>
        <w:rPr>
          <w:sz w:val="24"/>
          <w:szCs w:val="24"/>
        </w:rPr>
      </w:pPr>
      <w:r w:rsidRPr="00221D2E">
        <w:rPr>
          <w:b/>
          <w:bCs/>
          <w:sz w:val="24"/>
          <w:szCs w:val="24"/>
        </w:rPr>
        <w:t xml:space="preserve">Sediul </w:t>
      </w:r>
      <w:r w:rsidRPr="00221D2E">
        <w:rPr>
          <w:sz w:val="24"/>
          <w:szCs w:val="24"/>
        </w:rPr>
        <w:t xml:space="preserve">noului serviciului social </w:t>
      </w:r>
      <w:r w:rsidRPr="00221D2E">
        <w:rPr>
          <w:b/>
          <w:i/>
          <w:iCs/>
          <w:sz w:val="24"/>
          <w:szCs w:val="24"/>
        </w:rPr>
        <w:t>Centrul de Îngrijire și Asistență</w:t>
      </w:r>
      <w:r w:rsidRPr="00221D2E">
        <w:rPr>
          <w:b/>
          <w:sz w:val="24"/>
          <w:szCs w:val="24"/>
        </w:rPr>
        <w:t xml:space="preserve"> </w:t>
      </w:r>
      <w:r w:rsidRPr="00221D2E">
        <w:rPr>
          <w:b/>
          <w:i/>
          <w:iCs/>
          <w:sz w:val="24"/>
          <w:szCs w:val="24"/>
        </w:rPr>
        <w:t>Pitești</w:t>
      </w:r>
      <w:r w:rsidRPr="00221D2E">
        <w:rPr>
          <w:i/>
          <w:iCs/>
          <w:sz w:val="24"/>
          <w:szCs w:val="24"/>
        </w:rPr>
        <w:t>,</w:t>
      </w:r>
      <w:r w:rsidRPr="00221D2E">
        <w:rPr>
          <w:sz w:val="24"/>
          <w:szCs w:val="24"/>
        </w:rPr>
        <w:t xml:space="preserve"> </w:t>
      </w:r>
      <w:proofErr w:type="gramStart"/>
      <w:r w:rsidRPr="00221D2E">
        <w:rPr>
          <w:sz w:val="24"/>
          <w:szCs w:val="24"/>
        </w:rPr>
        <w:t>va</w:t>
      </w:r>
      <w:proofErr w:type="gramEnd"/>
      <w:r w:rsidRPr="00221D2E">
        <w:rPr>
          <w:sz w:val="24"/>
          <w:szCs w:val="24"/>
        </w:rPr>
        <w:t xml:space="preserve"> f</w:t>
      </w:r>
      <w:r>
        <w:rPr>
          <w:sz w:val="24"/>
          <w:szCs w:val="24"/>
        </w:rPr>
        <w:t>i cel al</w:t>
      </w:r>
      <w:r w:rsidRPr="00221D2E">
        <w:rPr>
          <w:sz w:val="24"/>
          <w:szCs w:val="24"/>
        </w:rPr>
        <w:t xml:space="preserve"> actualului CIA Pitești </w:t>
      </w:r>
      <w:r w:rsidRPr="00691324">
        <w:rPr>
          <w:b/>
          <w:bCs/>
          <w:sz w:val="24"/>
          <w:szCs w:val="24"/>
        </w:rPr>
        <w:t>(</w:t>
      </w:r>
      <w:r w:rsidR="009C3193">
        <w:rPr>
          <w:b/>
          <w:bCs/>
          <w:sz w:val="24"/>
          <w:szCs w:val="24"/>
        </w:rPr>
        <w:t>municipiul</w:t>
      </w:r>
      <w:r w:rsidR="009C3193" w:rsidRPr="00797502">
        <w:rPr>
          <w:b/>
          <w:bCs/>
          <w:sz w:val="24"/>
          <w:szCs w:val="24"/>
        </w:rPr>
        <w:t xml:space="preserve"> Pitești, Aleea George </w:t>
      </w:r>
      <w:r w:rsidR="009C3193">
        <w:rPr>
          <w:b/>
          <w:bCs/>
          <w:sz w:val="24"/>
          <w:szCs w:val="24"/>
        </w:rPr>
        <w:t>Ș</w:t>
      </w:r>
      <w:r w:rsidR="009C3193" w:rsidRPr="00797502">
        <w:rPr>
          <w:b/>
          <w:bCs/>
          <w:sz w:val="24"/>
          <w:szCs w:val="24"/>
        </w:rPr>
        <w:t xml:space="preserve">tephănescu, nr. 3, </w:t>
      </w:r>
      <w:r w:rsidR="009C3193">
        <w:rPr>
          <w:b/>
          <w:bCs/>
          <w:sz w:val="24"/>
          <w:szCs w:val="24"/>
          <w:lang w:val="ro-RO"/>
        </w:rPr>
        <w:t>județul</w:t>
      </w:r>
      <w:r w:rsidR="009C3193" w:rsidRPr="00797502">
        <w:rPr>
          <w:b/>
          <w:bCs/>
          <w:sz w:val="24"/>
          <w:szCs w:val="24"/>
          <w:lang w:val="ro-RO"/>
        </w:rPr>
        <w:t xml:space="preserve"> Argeș</w:t>
      </w:r>
      <w:r w:rsidRPr="00691324">
        <w:rPr>
          <w:b/>
          <w:sz w:val="24"/>
          <w:szCs w:val="24"/>
          <w:u w:val="single"/>
        </w:rPr>
        <w:t>)</w:t>
      </w:r>
      <w:r>
        <w:rPr>
          <w:sz w:val="24"/>
          <w:szCs w:val="24"/>
        </w:rPr>
        <w:t>.</w:t>
      </w:r>
    </w:p>
    <w:bookmarkEnd w:id="1"/>
    <w:p w:rsidR="00337544" w:rsidRPr="00B438E8" w:rsidRDefault="00337544" w:rsidP="00337544">
      <w:pPr>
        <w:spacing w:before="120" w:after="120"/>
        <w:ind w:firstLine="720"/>
        <w:jc w:val="both"/>
        <w:rPr>
          <w:i/>
          <w:iCs/>
          <w:sz w:val="24"/>
          <w:szCs w:val="24"/>
          <w:u w:val="single"/>
          <w:lang w:val="ro-RO"/>
        </w:rPr>
      </w:pPr>
      <w:r w:rsidRPr="00AF2FFB">
        <w:rPr>
          <w:sz w:val="24"/>
          <w:szCs w:val="24"/>
          <w:lang w:val="ro-RO"/>
        </w:rPr>
        <w:t xml:space="preserve">Prin </w:t>
      </w:r>
      <w:r w:rsidRPr="00AF2FFB">
        <w:rPr>
          <w:b/>
          <w:bCs/>
          <w:i/>
          <w:iCs/>
          <w:sz w:val="24"/>
          <w:szCs w:val="24"/>
          <w:lang w:val="ro-RO"/>
        </w:rPr>
        <w:t>Hotărârea Consiliului Județean Argeș nr.127/27.04.2023</w:t>
      </w:r>
      <w:r>
        <w:rPr>
          <w:sz w:val="24"/>
          <w:szCs w:val="24"/>
          <w:lang w:val="ro-RO"/>
        </w:rPr>
        <w:t xml:space="preserve"> a fost modificată </w:t>
      </w:r>
      <w:r w:rsidRPr="00B438E8">
        <w:rPr>
          <w:i/>
          <w:iCs/>
          <w:sz w:val="24"/>
          <w:szCs w:val="24"/>
          <w:u w:val="single"/>
          <w:lang w:val="ro-RO"/>
        </w:rPr>
        <w:t>Hotărârea Consiliului Județean Argeș nr.255/28.09.2022</w:t>
      </w:r>
      <w:r w:rsidRPr="00B438E8">
        <w:rPr>
          <w:sz w:val="24"/>
          <w:szCs w:val="24"/>
          <w:u w:val="single"/>
          <w:lang w:val="ro-RO"/>
        </w:rPr>
        <w:t xml:space="preserve"> </w:t>
      </w:r>
      <w:r w:rsidRPr="00B438E8">
        <w:rPr>
          <w:i/>
          <w:iCs/>
          <w:sz w:val="24"/>
          <w:szCs w:val="24"/>
          <w:u w:val="single"/>
          <w:lang w:val="ro-RO"/>
        </w:rPr>
        <w:t>privind constituirea dreptului de administrare în favoarea DGASPC Argeș asupra imobilului – teren și clădiri în care își desfășoară activitatea CIA Pitești.</w:t>
      </w:r>
    </w:p>
    <w:p w:rsidR="00A0645B" w:rsidRDefault="00A0645B" w:rsidP="00D549F2">
      <w:pPr>
        <w:autoSpaceDE w:val="0"/>
        <w:autoSpaceDN w:val="0"/>
        <w:adjustRightInd w:val="0"/>
        <w:spacing w:before="120"/>
        <w:ind w:left="720"/>
        <w:jc w:val="both"/>
        <w:rPr>
          <w:b/>
          <w:bCs/>
          <w:sz w:val="24"/>
          <w:szCs w:val="24"/>
          <w:lang w:val="ro-RO"/>
        </w:rPr>
      </w:pPr>
    </w:p>
    <w:p w:rsidR="00D549F2" w:rsidRDefault="00536942" w:rsidP="00D549F2">
      <w:pPr>
        <w:autoSpaceDE w:val="0"/>
        <w:autoSpaceDN w:val="0"/>
        <w:adjustRightInd w:val="0"/>
        <w:spacing w:before="120"/>
        <w:ind w:left="720"/>
        <w:jc w:val="both"/>
        <w:rPr>
          <w:b/>
          <w:bCs/>
          <w:sz w:val="24"/>
          <w:szCs w:val="24"/>
          <w:lang w:val="ro-RO"/>
        </w:rPr>
      </w:pPr>
      <w:r>
        <w:rPr>
          <w:b/>
          <w:bCs/>
          <w:sz w:val="24"/>
          <w:szCs w:val="24"/>
          <w:lang w:val="ro-RO"/>
        </w:rPr>
        <w:t xml:space="preserve"> </w:t>
      </w:r>
      <w:r w:rsidR="00D549F2" w:rsidRPr="008324DD">
        <w:rPr>
          <w:b/>
          <w:bCs/>
          <w:sz w:val="24"/>
          <w:szCs w:val="24"/>
          <w:lang w:val="ro-RO"/>
        </w:rPr>
        <w:t xml:space="preserve"> </w:t>
      </w:r>
      <w:r w:rsidR="00D549F2" w:rsidRPr="008324DD">
        <w:rPr>
          <w:b/>
          <w:bCs/>
          <w:sz w:val="24"/>
          <w:szCs w:val="24"/>
          <w:u w:val="single"/>
          <w:lang w:val="ro-RO"/>
        </w:rPr>
        <w:t>PRINCIPALELE DOCUMENTE DE REFERINŢĂ</w:t>
      </w:r>
      <w:r w:rsidR="00D549F2" w:rsidRPr="008324DD">
        <w:rPr>
          <w:b/>
          <w:bCs/>
          <w:sz w:val="24"/>
          <w:szCs w:val="24"/>
          <w:lang w:val="ro-RO"/>
        </w:rPr>
        <w:t xml:space="preserve"> SAU CONEXE PENTRU REALIZAREA </w:t>
      </w:r>
      <w:r w:rsidR="00D549F2" w:rsidRPr="008324DD">
        <w:rPr>
          <w:b/>
          <w:bCs/>
          <w:i/>
          <w:iCs/>
          <w:sz w:val="24"/>
          <w:szCs w:val="24"/>
          <w:u w:val="single"/>
          <w:lang w:val="ro-RO"/>
        </w:rPr>
        <w:t>PROCESULUI DE RESTRUCTURARE</w:t>
      </w:r>
      <w:r w:rsidR="00D549F2" w:rsidRPr="008324DD">
        <w:rPr>
          <w:b/>
          <w:bCs/>
          <w:sz w:val="24"/>
          <w:szCs w:val="24"/>
          <w:lang w:val="ro-RO"/>
        </w:rPr>
        <w:t>:</w:t>
      </w:r>
    </w:p>
    <w:p w:rsidR="00D549F2" w:rsidRPr="008324DD" w:rsidRDefault="00D549F2" w:rsidP="00D549F2">
      <w:pPr>
        <w:autoSpaceDE w:val="0"/>
        <w:autoSpaceDN w:val="0"/>
        <w:adjustRightInd w:val="0"/>
        <w:spacing w:before="120"/>
        <w:ind w:left="720"/>
        <w:jc w:val="both"/>
        <w:rPr>
          <w:b/>
          <w:bCs/>
          <w:sz w:val="24"/>
          <w:szCs w:val="24"/>
          <w:lang w:val="ro-RO"/>
        </w:rPr>
      </w:pPr>
    </w:p>
    <w:p w:rsidR="00337544" w:rsidRPr="00221D2E" w:rsidRDefault="00337544" w:rsidP="00337544">
      <w:pPr>
        <w:numPr>
          <w:ilvl w:val="0"/>
          <w:numId w:val="16"/>
        </w:numPr>
        <w:autoSpaceDE w:val="0"/>
        <w:autoSpaceDN w:val="0"/>
        <w:adjustRightInd w:val="0"/>
        <w:spacing w:before="120"/>
        <w:jc w:val="both"/>
        <w:rPr>
          <w:sz w:val="24"/>
          <w:szCs w:val="24"/>
          <w:lang w:val="ro-RO"/>
        </w:rPr>
      </w:pPr>
      <w:r w:rsidRPr="00221D2E">
        <w:rPr>
          <w:sz w:val="24"/>
          <w:szCs w:val="24"/>
          <w:lang w:val="ro-RO"/>
        </w:rPr>
        <w:t xml:space="preserve">Legea nr. 448/2006 </w:t>
      </w:r>
      <w:r w:rsidRPr="00221D2E">
        <w:rPr>
          <w:i/>
          <w:iCs/>
          <w:sz w:val="24"/>
          <w:szCs w:val="24"/>
          <w:lang w:val="ro-RO"/>
        </w:rPr>
        <w:t>privind protecţia şi promovarea drepturilor persoanelor cu handicap</w:t>
      </w:r>
      <w:r w:rsidRPr="00221D2E">
        <w:rPr>
          <w:sz w:val="24"/>
          <w:szCs w:val="24"/>
          <w:lang w:val="ro-RO"/>
        </w:rPr>
        <w:t>, republicată, cu modificările şi completările ulterioare;</w:t>
      </w:r>
    </w:p>
    <w:p w:rsidR="00337544" w:rsidRPr="00221D2E" w:rsidRDefault="00337544" w:rsidP="00337544">
      <w:pPr>
        <w:numPr>
          <w:ilvl w:val="0"/>
          <w:numId w:val="16"/>
        </w:numPr>
        <w:autoSpaceDE w:val="0"/>
        <w:autoSpaceDN w:val="0"/>
        <w:adjustRightInd w:val="0"/>
        <w:jc w:val="both"/>
        <w:rPr>
          <w:sz w:val="24"/>
          <w:szCs w:val="24"/>
          <w:lang w:val="ro-RO"/>
        </w:rPr>
      </w:pPr>
      <w:r w:rsidRPr="00221D2E">
        <w:rPr>
          <w:sz w:val="24"/>
          <w:szCs w:val="24"/>
          <w:lang w:val="ro-RO"/>
        </w:rPr>
        <w:t xml:space="preserve">Legea nr. 221/2010 </w:t>
      </w:r>
      <w:r w:rsidRPr="00221D2E">
        <w:rPr>
          <w:i/>
          <w:iCs/>
          <w:sz w:val="24"/>
          <w:szCs w:val="24"/>
          <w:lang w:val="ro-RO"/>
        </w:rPr>
        <w:t>pentru ratificarea Convenţiei privind drepturile persoanelor cu dizabilităţi</w:t>
      </w:r>
      <w:r w:rsidRPr="00221D2E">
        <w:rPr>
          <w:sz w:val="24"/>
          <w:szCs w:val="24"/>
          <w:lang w:val="ro-RO"/>
        </w:rPr>
        <w:t>, adoptată la New York de Adunarea Generală a Organizaţiei Naţiunilor Unite la 13 decembrie 2006, deschisă spre semnare la 30 martie 2007 şi semnată de România la 26 septembrie 2007;</w:t>
      </w:r>
    </w:p>
    <w:p w:rsidR="00337544" w:rsidRPr="00221D2E" w:rsidRDefault="00337544" w:rsidP="00337544">
      <w:pPr>
        <w:numPr>
          <w:ilvl w:val="0"/>
          <w:numId w:val="16"/>
        </w:numPr>
        <w:autoSpaceDE w:val="0"/>
        <w:autoSpaceDN w:val="0"/>
        <w:adjustRightInd w:val="0"/>
        <w:jc w:val="both"/>
        <w:rPr>
          <w:sz w:val="24"/>
          <w:szCs w:val="24"/>
          <w:lang w:val="ro-RO"/>
        </w:rPr>
      </w:pPr>
      <w:r w:rsidRPr="00221D2E">
        <w:rPr>
          <w:sz w:val="24"/>
          <w:szCs w:val="24"/>
          <w:lang w:val="ro-RO"/>
        </w:rPr>
        <w:t>Legea  asistenței sociale nr. 292/ 2011, cu modificările și completările ulterioare;</w:t>
      </w:r>
    </w:p>
    <w:p w:rsidR="00337544" w:rsidRPr="00221D2E" w:rsidRDefault="00337544" w:rsidP="00337544">
      <w:pPr>
        <w:numPr>
          <w:ilvl w:val="0"/>
          <w:numId w:val="16"/>
        </w:numPr>
        <w:autoSpaceDE w:val="0"/>
        <w:autoSpaceDN w:val="0"/>
        <w:adjustRightInd w:val="0"/>
        <w:jc w:val="both"/>
        <w:rPr>
          <w:sz w:val="24"/>
          <w:szCs w:val="24"/>
          <w:lang w:val="ro-RO"/>
        </w:rPr>
      </w:pPr>
      <w:r w:rsidRPr="00221D2E">
        <w:rPr>
          <w:sz w:val="24"/>
          <w:szCs w:val="24"/>
          <w:lang w:val="ro-RO"/>
        </w:rPr>
        <w:t xml:space="preserve">Legea nr. 197/2012 </w:t>
      </w:r>
      <w:r w:rsidRPr="00221D2E">
        <w:rPr>
          <w:i/>
          <w:iCs/>
          <w:sz w:val="24"/>
          <w:szCs w:val="24"/>
          <w:lang w:val="ro-RO"/>
        </w:rPr>
        <w:t>privind asigurarea calităţii în domeniul serviciilor sociale</w:t>
      </w:r>
      <w:r w:rsidRPr="00221D2E">
        <w:rPr>
          <w:sz w:val="24"/>
          <w:szCs w:val="24"/>
          <w:lang w:val="ro-RO"/>
        </w:rPr>
        <w:t>, cu modificările şi completările ulterioare;</w:t>
      </w:r>
    </w:p>
    <w:p w:rsidR="00337544" w:rsidRPr="00221D2E" w:rsidRDefault="00337544" w:rsidP="00337544">
      <w:pPr>
        <w:numPr>
          <w:ilvl w:val="0"/>
          <w:numId w:val="16"/>
        </w:numPr>
        <w:autoSpaceDE w:val="0"/>
        <w:autoSpaceDN w:val="0"/>
        <w:adjustRightInd w:val="0"/>
        <w:jc w:val="both"/>
        <w:rPr>
          <w:sz w:val="24"/>
          <w:szCs w:val="24"/>
          <w:lang w:val="ro-RO"/>
        </w:rPr>
      </w:pPr>
      <w:r w:rsidRPr="00221D2E">
        <w:rPr>
          <w:sz w:val="24"/>
          <w:szCs w:val="24"/>
        </w:rPr>
        <w:t>Legea nr.</w:t>
      </w:r>
      <w:r w:rsidR="00BC1631">
        <w:rPr>
          <w:sz w:val="24"/>
          <w:szCs w:val="24"/>
        </w:rPr>
        <w:t xml:space="preserve"> </w:t>
      </w:r>
      <w:r w:rsidRPr="00221D2E">
        <w:rPr>
          <w:sz w:val="24"/>
          <w:szCs w:val="24"/>
        </w:rPr>
        <w:t xml:space="preserve">7/2023 </w:t>
      </w:r>
      <w:r w:rsidRPr="00221D2E">
        <w:rPr>
          <w:bCs/>
          <w:i/>
          <w:iCs/>
          <w:sz w:val="24"/>
          <w:szCs w:val="24"/>
          <w:shd w:val="clear" w:color="auto" w:fill="FFFFFF"/>
        </w:rPr>
        <w:t>privind susținerea procesului de dezinstituționalizare a persoanelor adulte cu dizabilități și aplicarea unor măsuri de accelerare a acestuia și de prevenire a instituționalizării, precum și pentru modificarea și completarea unor acte normative</w:t>
      </w:r>
      <w:r w:rsidRPr="00221D2E">
        <w:rPr>
          <w:bCs/>
          <w:sz w:val="24"/>
          <w:szCs w:val="24"/>
          <w:shd w:val="clear" w:color="auto" w:fill="FFFFFF"/>
        </w:rPr>
        <w:t>;</w:t>
      </w:r>
    </w:p>
    <w:p w:rsidR="00337544" w:rsidRPr="00221D2E" w:rsidRDefault="00337544" w:rsidP="00337544">
      <w:pPr>
        <w:numPr>
          <w:ilvl w:val="0"/>
          <w:numId w:val="16"/>
        </w:numPr>
        <w:autoSpaceDE w:val="0"/>
        <w:autoSpaceDN w:val="0"/>
        <w:adjustRightInd w:val="0"/>
        <w:jc w:val="both"/>
        <w:rPr>
          <w:sz w:val="24"/>
          <w:szCs w:val="24"/>
          <w:lang w:val="ro-RO"/>
        </w:rPr>
      </w:pPr>
      <w:r w:rsidRPr="00221D2E">
        <w:rPr>
          <w:sz w:val="24"/>
          <w:szCs w:val="24"/>
          <w:lang w:val="ro-RO"/>
        </w:rPr>
        <w:lastRenderedPageBreak/>
        <w:t xml:space="preserve">OUG  nr. 114/2021 </w:t>
      </w:r>
      <w:r w:rsidRPr="00221D2E">
        <w:rPr>
          <w:i/>
          <w:iCs/>
          <w:sz w:val="24"/>
          <w:szCs w:val="24"/>
          <w:lang w:val="ro-RO"/>
        </w:rPr>
        <w:t>pentru modificarea unor acte normative, precum și reglementarea unor măsuri în domeniul protecției drepturilor persoanei cu dizabilități</w:t>
      </w:r>
      <w:r w:rsidRPr="00221D2E">
        <w:rPr>
          <w:sz w:val="24"/>
          <w:szCs w:val="24"/>
          <w:lang w:val="ro-RO"/>
        </w:rPr>
        <w:t>;</w:t>
      </w:r>
    </w:p>
    <w:p w:rsidR="00337544" w:rsidRPr="00221D2E" w:rsidRDefault="00337544" w:rsidP="00337544">
      <w:pPr>
        <w:numPr>
          <w:ilvl w:val="0"/>
          <w:numId w:val="16"/>
        </w:numPr>
        <w:autoSpaceDE w:val="0"/>
        <w:autoSpaceDN w:val="0"/>
        <w:adjustRightInd w:val="0"/>
        <w:jc w:val="both"/>
        <w:rPr>
          <w:sz w:val="24"/>
          <w:szCs w:val="24"/>
          <w:lang w:val="ro-RO"/>
        </w:rPr>
      </w:pPr>
      <w:r w:rsidRPr="00221D2E">
        <w:rPr>
          <w:sz w:val="24"/>
          <w:szCs w:val="24"/>
          <w:lang w:val="ro-RO"/>
        </w:rPr>
        <w:t xml:space="preserve">HG nr. 268/2007 </w:t>
      </w:r>
      <w:r w:rsidRPr="00221D2E">
        <w:rPr>
          <w:i/>
          <w:iCs/>
          <w:sz w:val="24"/>
          <w:szCs w:val="24"/>
          <w:lang w:val="ro-RO"/>
        </w:rPr>
        <w:t>pentru aprobarea Normelor metodologice de aplicare a prevederilor Legii nr. 448/2006 privind protecţia şi promovarea drepturilor persoanelor cu handicap</w:t>
      </w:r>
      <w:r w:rsidRPr="00221D2E">
        <w:rPr>
          <w:sz w:val="24"/>
          <w:szCs w:val="24"/>
          <w:lang w:val="ro-RO"/>
        </w:rPr>
        <w:t>, cu modificările şi completările ulterioare;</w:t>
      </w:r>
    </w:p>
    <w:p w:rsidR="00337544" w:rsidRPr="00221D2E" w:rsidRDefault="00337544" w:rsidP="00337544">
      <w:pPr>
        <w:numPr>
          <w:ilvl w:val="0"/>
          <w:numId w:val="16"/>
        </w:numPr>
        <w:autoSpaceDE w:val="0"/>
        <w:autoSpaceDN w:val="0"/>
        <w:adjustRightInd w:val="0"/>
        <w:jc w:val="both"/>
        <w:rPr>
          <w:sz w:val="24"/>
          <w:szCs w:val="24"/>
          <w:lang w:val="ro-RO"/>
        </w:rPr>
      </w:pPr>
      <w:r w:rsidRPr="00221D2E">
        <w:rPr>
          <w:sz w:val="24"/>
          <w:szCs w:val="24"/>
          <w:lang w:val="ro-RO"/>
        </w:rPr>
        <w:t xml:space="preserve">HG nr. 867/2015 </w:t>
      </w:r>
      <w:r w:rsidRPr="00221D2E">
        <w:rPr>
          <w:i/>
          <w:iCs/>
          <w:sz w:val="24"/>
          <w:szCs w:val="24"/>
          <w:lang w:val="ro-RO"/>
        </w:rPr>
        <w:t>pentru aprobarea</w:t>
      </w:r>
      <w:r w:rsidRPr="00221D2E">
        <w:rPr>
          <w:sz w:val="24"/>
          <w:szCs w:val="24"/>
          <w:lang w:val="ro-RO"/>
        </w:rPr>
        <w:t xml:space="preserve"> </w:t>
      </w:r>
      <w:r w:rsidRPr="00221D2E">
        <w:rPr>
          <w:i/>
          <w:iCs/>
          <w:sz w:val="24"/>
          <w:szCs w:val="24"/>
          <w:lang w:val="ro-RO"/>
        </w:rPr>
        <w:t>Nomenclatorului serviciilor sociale, precum și regulamentelor- cadru de organizare și funcționare a serviciilor sociale</w:t>
      </w:r>
      <w:r w:rsidRPr="00221D2E">
        <w:rPr>
          <w:sz w:val="24"/>
          <w:szCs w:val="24"/>
          <w:lang w:val="ro-RO"/>
        </w:rPr>
        <w:t>, cu modificările şi completările ulterioare ;</w:t>
      </w:r>
    </w:p>
    <w:p w:rsidR="00337544" w:rsidRPr="0069142C" w:rsidRDefault="00337544" w:rsidP="00337544">
      <w:pPr>
        <w:numPr>
          <w:ilvl w:val="0"/>
          <w:numId w:val="16"/>
        </w:numPr>
        <w:autoSpaceDE w:val="0"/>
        <w:autoSpaceDN w:val="0"/>
        <w:adjustRightInd w:val="0"/>
        <w:jc w:val="both"/>
        <w:rPr>
          <w:sz w:val="24"/>
          <w:szCs w:val="24"/>
          <w:lang w:val="ro-RO"/>
        </w:rPr>
      </w:pPr>
      <w:r w:rsidRPr="00221D2E">
        <w:rPr>
          <w:sz w:val="24"/>
          <w:szCs w:val="24"/>
          <w:lang w:val="ro-RO"/>
        </w:rPr>
        <w:t xml:space="preserve">HG nr. 426/2020 </w:t>
      </w:r>
      <w:r w:rsidRPr="00221D2E">
        <w:rPr>
          <w:i/>
          <w:iCs/>
          <w:sz w:val="24"/>
          <w:szCs w:val="24"/>
          <w:lang w:val="ro-RO"/>
        </w:rPr>
        <w:t>privind aprobarea standardelor de cost pentru serviciile sociale</w:t>
      </w:r>
      <w:r w:rsidRPr="0069142C">
        <w:rPr>
          <w:sz w:val="24"/>
          <w:szCs w:val="24"/>
          <w:lang w:val="ro-RO"/>
        </w:rPr>
        <w:t xml:space="preserve"> </w:t>
      </w:r>
      <w:r w:rsidRPr="00221D2E">
        <w:rPr>
          <w:sz w:val="24"/>
          <w:szCs w:val="24"/>
          <w:lang w:val="ro-RO"/>
        </w:rPr>
        <w:t>cu modificările şi completările ulterioare ;</w:t>
      </w:r>
    </w:p>
    <w:p w:rsidR="00337544" w:rsidRPr="00221D2E" w:rsidRDefault="00337544" w:rsidP="00337544">
      <w:pPr>
        <w:numPr>
          <w:ilvl w:val="0"/>
          <w:numId w:val="16"/>
        </w:numPr>
        <w:autoSpaceDE w:val="0"/>
        <w:autoSpaceDN w:val="0"/>
        <w:adjustRightInd w:val="0"/>
        <w:jc w:val="both"/>
        <w:rPr>
          <w:i/>
          <w:iCs/>
          <w:sz w:val="24"/>
          <w:szCs w:val="24"/>
          <w:lang w:val="ro-RO"/>
        </w:rPr>
      </w:pPr>
      <w:r w:rsidRPr="00221D2E">
        <w:rPr>
          <w:sz w:val="24"/>
          <w:szCs w:val="24"/>
          <w:shd w:val="clear" w:color="auto" w:fill="FFFFFF"/>
        </w:rPr>
        <w:t>HG </w:t>
      </w:r>
      <w:hyperlink r:id="rId8" w:tgtFrame="_blank" w:history="1">
        <w:r w:rsidRPr="00221D2E">
          <w:rPr>
            <w:rStyle w:val="Hyperlink"/>
            <w:sz w:val="24"/>
            <w:szCs w:val="24"/>
            <w:shd w:val="clear" w:color="auto" w:fill="FFFFFF"/>
          </w:rPr>
          <w:t>nr.1.543/2022</w:t>
        </w:r>
      </w:hyperlink>
      <w:r w:rsidRPr="00221D2E">
        <w:rPr>
          <w:sz w:val="24"/>
          <w:szCs w:val="24"/>
          <w:shd w:val="clear" w:color="auto" w:fill="FFFFFF"/>
        </w:rPr>
        <w:t xml:space="preserve">  </w:t>
      </w:r>
      <w:r w:rsidRPr="00221D2E">
        <w:rPr>
          <w:i/>
          <w:iCs/>
          <w:sz w:val="24"/>
          <w:szCs w:val="24"/>
          <w:shd w:val="clear" w:color="auto" w:fill="FFFFFF"/>
        </w:rPr>
        <w:t>pentru aprobarea</w:t>
      </w:r>
      <w:r w:rsidRPr="00221D2E">
        <w:rPr>
          <w:sz w:val="24"/>
          <w:szCs w:val="24"/>
          <w:shd w:val="clear" w:color="auto" w:fill="FFFFFF"/>
        </w:rPr>
        <w:t> </w:t>
      </w:r>
      <w:hyperlink r:id="rId9" w:tgtFrame="_blank" w:history="1">
        <w:r w:rsidRPr="00221D2E">
          <w:rPr>
            <w:rStyle w:val="Hyperlink"/>
            <w:i/>
            <w:iCs/>
            <w:sz w:val="24"/>
            <w:szCs w:val="24"/>
            <w:shd w:val="clear" w:color="auto" w:fill="FFFFFF"/>
          </w:rPr>
          <w:t>Strategiei</w:t>
        </w:r>
      </w:hyperlink>
      <w:r w:rsidRPr="00221D2E">
        <w:rPr>
          <w:i/>
          <w:iCs/>
          <w:sz w:val="24"/>
          <w:szCs w:val="24"/>
          <w:shd w:val="clear" w:color="auto" w:fill="FFFFFF"/>
        </w:rPr>
        <w:t> naţionale privind prevenirea instituţionalizării persoanelor adulte cu dizabilităţi şi accelerarea procesului de dezinstituţionalizare, pentru perioada 2022-2030;</w:t>
      </w:r>
    </w:p>
    <w:p w:rsidR="00337544" w:rsidRPr="00221D2E" w:rsidRDefault="00337544" w:rsidP="00337544">
      <w:pPr>
        <w:numPr>
          <w:ilvl w:val="0"/>
          <w:numId w:val="16"/>
        </w:numPr>
        <w:autoSpaceDE w:val="0"/>
        <w:autoSpaceDN w:val="0"/>
        <w:adjustRightInd w:val="0"/>
        <w:jc w:val="both"/>
        <w:rPr>
          <w:sz w:val="24"/>
          <w:szCs w:val="24"/>
          <w:lang w:val="ro-RO"/>
        </w:rPr>
      </w:pPr>
      <w:r w:rsidRPr="00221D2E">
        <w:rPr>
          <w:sz w:val="24"/>
          <w:szCs w:val="24"/>
          <w:shd w:val="clear" w:color="auto" w:fill="FFFFFF"/>
          <w:lang w:val="ro-RO"/>
        </w:rPr>
        <w:t xml:space="preserve">Ordinul nr. 82/2019 </w:t>
      </w:r>
      <w:r w:rsidRPr="00221D2E">
        <w:rPr>
          <w:i/>
          <w:iCs/>
          <w:sz w:val="24"/>
          <w:szCs w:val="24"/>
          <w:shd w:val="clear" w:color="auto" w:fill="FFFFFF"/>
          <w:lang w:val="ro-RO"/>
        </w:rPr>
        <w:t xml:space="preserve">privind aprobarea standardelor </w:t>
      </w:r>
      <w:r w:rsidRPr="00221D2E">
        <w:rPr>
          <w:i/>
          <w:iCs/>
          <w:sz w:val="24"/>
          <w:szCs w:val="24"/>
        </w:rPr>
        <w:t>specifice minime de calitate obligatorii pentru serviciile sociale destinate persoanelor adulte cu dizabilităţi</w:t>
      </w:r>
      <w:r w:rsidRPr="00221D2E">
        <w:rPr>
          <w:sz w:val="24"/>
          <w:szCs w:val="24"/>
        </w:rPr>
        <w:t>;</w:t>
      </w:r>
    </w:p>
    <w:p w:rsidR="00337544" w:rsidRPr="00221D2E" w:rsidRDefault="00337544" w:rsidP="00337544">
      <w:pPr>
        <w:numPr>
          <w:ilvl w:val="0"/>
          <w:numId w:val="16"/>
        </w:numPr>
        <w:autoSpaceDE w:val="0"/>
        <w:autoSpaceDN w:val="0"/>
        <w:adjustRightInd w:val="0"/>
        <w:jc w:val="both"/>
        <w:rPr>
          <w:i/>
          <w:iCs/>
          <w:sz w:val="24"/>
          <w:szCs w:val="24"/>
          <w:lang w:val="ro-RO"/>
        </w:rPr>
      </w:pPr>
      <w:r w:rsidRPr="00221D2E">
        <w:rPr>
          <w:sz w:val="24"/>
          <w:szCs w:val="24"/>
        </w:rPr>
        <w:t>Ordinul nr.</w:t>
      </w:r>
      <w:r w:rsidR="00BC1631">
        <w:rPr>
          <w:sz w:val="24"/>
          <w:szCs w:val="24"/>
        </w:rPr>
        <w:t xml:space="preserve"> </w:t>
      </w:r>
      <w:r w:rsidRPr="00221D2E">
        <w:rPr>
          <w:sz w:val="24"/>
          <w:szCs w:val="24"/>
        </w:rPr>
        <w:t xml:space="preserve">635/2022 </w:t>
      </w:r>
      <w:r w:rsidRPr="00221D2E">
        <w:rPr>
          <w:i/>
          <w:iCs/>
          <w:sz w:val="24"/>
          <w:szCs w:val="24"/>
        </w:rPr>
        <w:t>pentru aprobarea Metodologiei de modificare a planului de restructurare a centrelor rezidențiale pentru persoanele addulte cu handicap ale cărui activități au fost planificate până la 31 decembrie 2021;</w:t>
      </w:r>
    </w:p>
    <w:p w:rsidR="00337544" w:rsidRPr="00221D2E" w:rsidRDefault="00337544" w:rsidP="00337544">
      <w:pPr>
        <w:numPr>
          <w:ilvl w:val="0"/>
          <w:numId w:val="16"/>
        </w:numPr>
        <w:autoSpaceDE w:val="0"/>
        <w:autoSpaceDN w:val="0"/>
        <w:adjustRightInd w:val="0"/>
        <w:jc w:val="both"/>
        <w:rPr>
          <w:sz w:val="24"/>
          <w:szCs w:val="24"/>
          <w:lang w:val="ro-RO"/>
        </w:rPr>
      </w:pPr>
      <w:r w:rsidRPr="00221D2E">
        <w:rPr>
          <w:rStyle w:val="diasuggestionw93"/>
          <w:sz w:val="24"/>
          <w:szCs w:val="24"/>
        </w:rPr>
        <w:t>Ordinul nr.</w:t>
      </w:r>
      <w:r w:rsidR="00BC1631">
        <w:rPr>
          <w:rStyle w:val="diasuggestionw93"/>
          <w:sz w:val="24"/>
          <w:szCs w:val="24"/>
        </w:rPr>
        <w:t xml:space="preserve"> </w:t>
      </w:r>
      <w:r w:rsidRPr="00221D2E">
        <w:rPr>
          <w:rStyle w:val="diasuggestionw93"/>
          <w:sz w:val="24"/>
          <w:szCs w:val="24"/>
        </w:rPr>
        <w:t xml:space="preserve">235/20.03.2023 al președintelui ANPDPD </w:t>
      </w:r>
      <w:r w:rsidRPr="00221D2E">
        <w:rPr>
          <w:i/>
          <w:iCs/>
          <w:sz w:val="24"/>
          <w:szCs w:val="24"/>
          <w:shd w:val="clear" w:color="auto" w:fill="FFFFFF"/>
        </w:rPr>
        <w:t>privind aprobarea</w:t>
      </w:r>
      <w:r w:rsidRPr="00221D2E">
        <w:rPr>
          <w:sz w:val="24"/>
          <w:szCs w:val="24"/>
          <w:shd w:val="clear" w:color="auto" w:fill="FFFFFF"/>
        </w:rPr>
        <w:t> </w:t>
      </w:r>
      <w:hyperlink r:id="rId10" w:tgtFrame="_top" w:history="1">
        <w:r w:rsidRPr="00221D2E">
          <w:rPr>
            <w:rStyle w:val="Hyperlink"/>
            <w:bCs/>
            <w:i/>
            <w:iCs/>
            <w:sz w:val="24"/>
            <w:szCs w:val="24"/>
            <w:shd w:val="clear" w:color="auto" w:fill="FFFFFF"/>
          </w:rPr>
          <w:t>Metodologiei</w:t>
        </w:r>
      </w:hyperlink>
      <w:r w:rsidRPr="00221D2E">
        <w:rPr>
          <w:i/>
          <w:iCs/>
          <w:sz w:val="24"/>
          <w:szCs w:val="24"/>
          <w:shd w:val="clear" w:color="auto" w:fill="FFFFFF"/>
        </w:rPr>
        <w:t> de admitere a persoanelor adulte cu dizabilităţi în mediul rezidenţial.</w:t>
      </w:r>
    </w:p>
    <w:p w:rsidR="00337544" w:rsidRPr="00221D2E" w:rsidRDefault="00337544" w:rsidP="00337544">
      <w:pPr>
        <w:numPr>
          <w:ilvl w:val="0"/>
          <w:numId w:val="16"/>
        </w:numPr>
        <w:autoSpaceDE w:val="0"/>
        <w:autoSpaceDN w:val="0"/>
        <w:adjustRightInd w:val="0"/>
        <w:jc w:val="both"/>
        <w:rPr>
          <w:sz w:val="24"/>
          <w:szCs w:val="24"/>
          <w:lang w:val="ro-RO"/>
        </w:rPr>
      </w:pPr>
      <w:r w:rsidRPr="00221D2E">
        <w:rPr>
          <w:sz w:val="24"/>
          <w:szCs w:val="24"/>
        </w:rPr>
        <w:t xml:space="preserve">Decizia Președintelui ANPD </w:t>
      </w:r>
      <w:r w:rsidRPr="00221D2E">
        <w:rPr>
          <w:sz w:val="24"/>
          <w:szCs w:val="24"/>
          <w:shd w:val="clear" w:color="auto" w:fill="FFFFFF"/>
          <w:lang w:val="ro-RO"/>
        </w:rPr>
        <w:t xml:space="preserve">nr. 878/2018 </w:t>
      </w:r>
      <w:r w:rsidRPr="00221D2E">
        <w:rPr>
          <w:i/>
          <w:iCs/>
          <w:sz w:val="24"/>
          <w:szCs w:val="24"/>
        </w:rPr>
        <w:t>pentru aprobarea Metodologiei de elaborare a planului de restructurare a centrelor rezidențiale pentru persoane adulte cu handicap</w:t>
      </w:r>
      <w:r w:rsidRPr="00221D2E">
        <w:rPr>
          <w:sz w:val="24"/>
          <w:szCs w:val="24"/>
        </w:rPr>
        <w:t>.</w:t>
      </w:r>
    </w:p>
    <w:p w:rsidR="00242B1C" w:rsidRPr="008324DD" w:rsidRDefault="00242B1C" w:rsidP="00242B1C">
      <w:pPr>
        <w:autoSpaceDE w:val="0"/>
        <w:autoSpaceDN w:val="0"/>
        <w:adjustRightInd w:val="0"/>
        <w:ind w:left="360"/>
        <w:jc w:val="both"/>
        <w:rPr>
          <w:sz w:val="24"/>
          <w:szCs w:val="24"/>
          <w:lang w:val="ro-RO"/>
        </w:rPr>
      </w:pPr>
    </w:p>
    <w:p w:rsidR="009A40FF" w:rsidRDefault="00536942" w:rsidP="009A40FF">
      <w:pPr>
        <w:spacing w:before="120"/>
        <w:ind w:firstLine="720"/>
        <w:jc w:val="both"/>
        <w:rPr>
          <w:b/>
          <w:sz w:val="24"/>
          <w:szCs w:val="24"/>
          <w:u w:val="single"/>
          <w:lang w:val="ro-RO"/>
        </w:rPr>
      </w:pPr>
      <w:r>
        <w:rPr>
          <w:b/>
          <w:sz w:val="24"/>
          <w:szCs w:val="24"/>
          <w:lang w:val="ro-RO"/>
        </w:rPr>
        <w:t xml:space="preserve"> </w:t>
      </w:r>
      <w:r w:rsidR="009A40FF" w:rsidRPr="008324DD">
        <w:rPr>
          <w:b/>
          <w:sz w:val="24"/>
          <w:szCs w:val="24"/>
          <w:lang w:val="ro-RO"/>
        </w:rPr>
        <w:t xml:space="preserve"> </w:t>
      </w:r>
      <w:r w:rsidR="009A40FF" w:rsidRPr="008324DD">
        <w:rPr>
          <w:b/>
          <w:sz w:val="24"/>
          <w:szCs w:val="24"/>
          <w:u w:val="single"/>
          <w:lang w:val="ro-RO"/>
        </w:rPr>
        <w:t xml:space="preserve">STRUCTURA PERSONALULUI CARE VA ASIGURA ACTIVITĂŢILE ŞI SERVICIILE ÎN CADRUL </w:t>
      </w:r>
      <w:r w:rsidR="00973C85">
        <w:rPr>
          <w:b/>
          <w:sz w:val="24"/>
          <w:szCs w:val="24"/>
          <w:u w:val="single"/>
          <w:lang w:val="ro-RO"/>
        </w:rPr>
        <w:t>CENTRULUI DE ÎNGRIJIRE ȘI ASISTENȚĂ PITEȘTI</w:t>
      </w:r>
    </w:p>
    <w:p w:rsidR="009A40FF" w:rsidRPr="008324DD" w:rsidRDefault="009A40FF" w:rsidP="009A40FF">
      <w:pPr>
        <w:spacing w:before="120"/>
        <w:ind w:firstLine="720"/>
        <w:jc w:val="both"/>
        <w:rPr>
          <w:b/>
          <w:sz w:val="24"/>
          <w:szCs w:val="24"/>
          <w:u w:val="single"/>
          <w:lang w:val="ro-RO"/>
        </w:rPr>
      </w:pPr>
    </w:p>
    <w:p w:rsidR="009A40FF" w:rsidRPr="008324DD" w:rsidRDefault="009A40FF" w:rsidP="009A40FF">
      <w:pPr>
        <w:jc w:val="both"/>
        <w:rPr>
          <w:sz w:val="24"/>
          <w:szCs w:val="24"/>
          <w:lang w:val="ro-RO"/>
        </w:rPr>
      </w:pPr>
    </w:p>
    <w:p w:rsidR="009A2C03" w:rsidRPr="003F5217" w:rsidRDefault="009A40FF" w:rsidP="009A2C03">
      <w:pPr>
        <w:pStyle w:val="NormalWeb"/>
        <w:spacing w:before="0" w:beforeAutospacing="0" w:after="0" w:afterAutospacing="0"/>
        <w:jc w:val="both"/>
        <w:rPr>
          <w:lang w:val="ro-RO"/>
        </w:rPr>
      </w:pPr>
      <w:r w:rsidRPr="008324DD">
        <w:rPr>
          <w:lang w:val="ro-RO"/>
        </w:rPr>
        <w:t xml:space="preserve">    </w:t>
      </w:r>
      <w:r w:rsidRPr="008324DD">
        <w:rPr>
          <w:lang w:val="ro-RO"/>
        </w:rPr>
        <w:tab/>
      </w:r>
      <w:r w:rsidR="009A2C03" w:rsidRPr="003F5217">
        <w:rPr>
          <w:lang w:val="ro-RO"/>
        </w:rPr>
        <w:t xml:space="preserve">În conformitate cu prevederile </w:t>
      </w:r>
      <w:r w:rsidR="009A2C03" w:rsidRPr="003F5217">
        <w:rPr>
          <w:b/>
          <w:bCs/>
          <w:i/>
          <w:iCs/>
          <w:lang w:val="ro-RO"/>
        </w:rPr>
        <w:t>Ordinului nr.82/2019</w:t>
      </w:r>
      <w:r w:rsidR="009A2C03" w:rsidRPr="003F5217">
        <w:rPr>
          <w:b/>
          <w:bCs/>
          <w:lang w:val="ro-RO"/>
        </w:rPr>
        <w:t xml:space="preserve"> </w:t>
      </w:r>
      <w:r w:rsidR="009A2C03" w:rsidRPr="003F5217">
        <w:rPr>
          <w:i/>
          <w:iCs/>
          <w:lang w:val="ro-RO"/>
        </w:rPr>
        <w:t>(Anexa 1)</w:t>
      </w:r>
      <w:r w:rsidR="009A2C03" w:rsidRPr="003F5217">
        <w:rPr>
          <w:lang w:val="ro-RO"/>
        </w:rPr>
        <w:t xml:space="preserve"> - </w:t>
      </w:r>
      <w:r w:rsidR="009A2C03" w:rsidRPr="003F5217">
        <w:rPr>
          <w:i/>
          <w:iCs/>
          <w:lang w:val="ro-RO"/>
        </w:rPr>
        <w:t>Standarde specifice minime de calitate</w:t>
      </w:r>
      <w:r w:rsidR="009A2C03" w:rsidRPr="003F5217">
        <w:rPr>
          <w:b/>
          <w:bCs/>
          <w:i/>
          <w:iCs/>
          <w:lang w:val="ro-RO"/>
        </w:rPr>
        <w:t xml:space="preserve"> </w:t>
      </w:r>
      <w:r w:rsidR="009A2C03" w:rsidRPr="003F5217">
        <w:rPr>
          <w:i/>
          <w:iCs/>
          <w:lang w:val="ro-RO"/>
        </w:rPr>
        <w:t>obligatorii</w:t>
      </w:r>
      <w:r w:rsidR="009A2C03" w:rsidRPr="003F5217">
        <w:rPr>
          <w:b/>
          <w:bCs/>
          <w:i/>
          <w:iCs/>
          <w:lang w:val="ro-RO"/>
        </w:rPr>
        <w:t xml:space="preserve"> </w:t>
      </w:r>
      <w:r w:rsidR="009A2C03" w:rsidRPr="003F5217">
        <w:rPr>
          <w:i/>
          <w:iCs/>
        </w:rPr>
        <w:t xml:space="preserve">pentru servicii sociale cu cazare de tip </w:t>
      </w:r>
      <w:r w:rsidR="009A2C03" w:rsidRPr="003F5217">
        <w:rPr>
          <w:i/>
          <w:iCs/>
          <w:u w:val="single"/>
        </w:rPr>
        <w:t>centru de îngrijire şi asistenţă</w:t>
      </w:r>
      <w:r w:rsidR="009A2C03" w:rsidRPr="003F5217">
        <w:rPr>
          <w:i/>
          <w:iCs/>
        </w:rPr>
        <w:t xml:space="preserve">, </w:t>
      </w:r>
      <w:r w:rsidR="009A2C03" w:rsidRPr="003F5217">
        <w:rPr>
          <w:lang w:val="ro-RO"/>
        </w:rPr>
        <w:t xml:space="preserve">activitatea din cadrul </w:t>
      </w:r>
      <w:r w:rsidR="009A2C03" w:rsidRPr="003F5217">
        <w:rPr>
          <w:b/>
          <w:bCs/>
          <w:i/>
          <w:iCs/>
          <w:lang w:val="ro-RO"/>
        </w:rPr>
        <w:t>CIA Pitești</w:t>
      </w:r>
      <w:r w:rsidR="009A2C03" w:rsidRPr="003F5217">
        <w:rPr>
          <w:lang w:val="ro-RO"/>
        </w:rPr>
        <w:t xml:space="preserve"> se va desfășura de către personalul de specialitate din cadrul </w:t>
      </w:r>
      <w:r w:rsidR="009A2C03" w:rsidRPr="003F5217">
        <w:rPr>
          <w:b/>
          <w:bCs/>
          <w:i/>
          <w:iCs/>
          <w:lang w:val="ro-RO"/>
        </w:rPr>
        <w:t>Centrului de Îngrijire și Asistență (CIA) Pitești.</w:t>
      </w:r>
      <w:r w:rsidR="009A2C03" w:rsidRPr="003F5217">
        <w:rPr>
          <w:lang w:val="ro-RO"/>
        </w:rPr>
        <w:t xml:space="preserve"> </w:t>
      </w:r>
    </w:p>
    <w:p w:rsidR="009A2C03" w:rsidRPr="003F5217" w:rsidRDefault="009A2C03" w:rsidP="009A2C03">
      <w:pPr>
        <w:spacing w:before="120"/>
        <w:ind w:firstLine="720"/>
        <w:jc w:val="both"/>
        <w:rPr>
          <w:sz w:val="24"/>
          <w:szCs w:val="24"/>
          <w:lang w:val="ro-RO"/>
        </w:rPr>
      </w:pPr>
      <w:r w:rsidRPr="003F5217">
        <w:rPr>
          <w:sz w:val="24"/>
          <w:szCs w:val="24"/>
          <w:lang w:val="ro-RO"/>
        </w:rPr>
        <w:t xml:space="preserve">Astfel, ținând cont de : </w:t>
      </w:r>
    </w:p>
    <w:p w:rsidR="009A2C03" w:rsidRPr="003F5217" w:rsidRDefault="009A2C03" w:rsidP="009A2C03">
      <w:pPr>
        <w:numPr>
          <w:ilvl w:val="0"/>
          <w:numId w:val="20"/>
        </w:numPr>
        <w:spacing w:before="120"/>
        <w:jc w:val="both"/>
        <w:rPr>
          <w:sz w:val="24"/>
          <w:szCs w:val="24"/>
          <w:lang w:val="ro-RO"/>
        </w:rPr>
      </w:pPr>
      <w:r w:rsidRPr="003F5217">
        <w:rPr>
          <w:b/>
          <w:i/>
          <w:sz w:val="24"/>
          <w:szCs w:val="24"/>
        </w:rPr>
        <w:t>Planul de restructurare a</w:t>
      </w:r>
      <w:r w:rsidRPr="003F5217">
        <w:rPr>
          <w:b/>
          <w:sz w:val="24"/>
          <w:szCs w:val="24"/>
        </w:rPr>
        <w:t xml:space="preserve"> </w:t>
      </w:r>
      <w:r w:rsidRPr="003F5217">
        <w:rPr>
          <w:b/>
          <w:i/>
          <w:iCs/>
          <w:sz w:val="24"/>
          <w:szCs w:val="24"/>
          <w:lang w:val="ro-RO"/>
        </w:rPr>
        <w:t xml:space="preserve">Centrului de Îngrijire și Asistență Pitești </w:t>
      </w:r>
      <w:r w:rsidRPr="003F5217">
        <w:rPr>
          <w:b/>
          <w:bCs/>
          <w:sz w:val="24"/>
          <w:szCs w:val="24"/>
          <w:lang w:val="ro-RO"/>
        </w:rPr>
        <w:t xml:space="preserve">pentru perioada 2022-2023, </w:t>
      </w:r>
      <w:r w:rsidRPr="003F5217">
        <w:rPr>
          <w:b/>
          <w:bCs/>
          <w:sz w:val="24"/>
          <w:szCs w:val="24"/>
          <w:u w:val="single"/>
          <w:lang w:val="ro-RO"/>
        </w:rPr>
        <w:t>avizat</w:t>
      </w:r>
      <w:r w:rsidRPr="003F5217">
        <w:rPr>
          <w:sz w:val="24"/>
          <w:szCs w:val="24"/>
          <w:lang w:val="ro-RO"/>
        </w:rPr>
        <w:t xml:space="preserve"> de Autoritatea Națională pentru Protecția Drepturilor Persoanelor cu Dizabilități (ANPDPD), prin adresa nr. 21027/2/ANPDPD/DDPD/MI/10.01.2023 și </w:t>
      </w:r>
      <w:r w:rsidRPr="003F5217">
        <w:rPr>
          <w:b/>
          <w:bCs/>
          <w:sz w:val="24"/>
          <w:szCs w:val="24"/>
          <w:u w:val="single"/>
        </w:rPr>
        <w:t>aprobat</w:t>
      </w:r>
      <w:r w:rsidRPr="003F5217">
        <w:rPr>
          <w:sz w:val="24"/>
          <w:szCs w:val="24"/>
        </w:rPr>
        <w:t xml:space="preserve"> prin </w:t>
      </w:r>
      <w:r w:rsidRPr="003F5217">
        <w:rPr>
          <w:sz w:val="24"/>
          <w:szCs w:val="24"/>
          <w:lang w:val="ro-RO"/>
        </w:rPr>
        <w:t>Hotărârea Consiliului Județean Argeș nr. 23/31.01.2023</w:t>
      </w:r>
      <w:r w:rsidRPr="003F5217">
        <w:rPr>
          <w:sz w:val="24"/>
          <w:szCs w:val="24"/>
        </w:rPr>
        <w:t xml:space="preserve">, care se constiuie </w:t>
      </w:r>
      <w:r w:rsidRPr="003F5217">
        <w:rPr>
          <w:i/>
          <w:iCs/>
          <w:sz w:val="24"/>
          <w:szCs w:val="24"/>
        </w:rPr>
        <w:t>anexă</w:t>
      </w:r>
      <w:r w:rsidRPr="003F5217">
        <w:rPr>
          <w:b/>
          <w:bCs/>
          <w:sz w:val="24"/>
          <w:szCs w:val="24"/>
        </w:rPr>
        <w:t xml:space="preserve"> </w:t>
      </w:r>
      <w:r w:rsidRPr="003F5217">
        <w:rPr>
          <w:sz w:val="24"/>
          <w:szCs w:val="24"/>
        </w:rPr>
        <w:t xml:space="preserve">la </w:t>
      </w:r>
      <w:r w:rsidRPr="003F5217">
        <w:rPr>
          <w:b/>
          <w:bCs/>
          <w:i/>
          <w:iCs/>
          <w:sz w:val="24"/>
          <w:szCs w:val="24"/>
        </w:rPr>
        <w:t>Planul inițial de restrucurare a CIA Pitești</w:t>
      </w:r>
      <w:r w:rsidRPr="003F5217">
        <w:rPr>
          <w:sz w:val="24"/>
          <w:szCs w:val="24"/>
        </w:rPr>
        <w:t xml:space="preserve">, </w:t>
      </w:r>
      <w:r w:rsidRPr="003F5217">
        <w:rPr>
          <w:b/>
          <w:bCs/>
          <w:sz w:val="24"/>
          <w:szCs w:val="24"/>
          <w:u w:val="single"/>
          <w:lang w:val="ro-RO"/>
        </w:rPr>
        <w:t>avizat</w:t>
      </w:r>
      <w:r w:rsidRPr="003F5217">
        <w:rPr>
          <w:sz w:val="24"/>
          <w:szCs w:val="24"/>
          <w:lang w:val="ro-RO"/>
        </w:rPr>
        <w:t xml:space="preserve"> de Autoritatea Națională pentru Persoanele cu Dizabilități (ANPD) prin adresa nr. 10858/2/ANPD/23.12.2019 și </w:t>
      </w:r>
      <w:r w:rsidRPr="003F5217">
        <w:rPr>
          <w:b/>
          <w:bCs/>
          <w:sz w:val="24"/>
          <w:szCs w:val="24"/>
          <w:u w:val="single"/>
        </w:rPr>
        <w:t>aprobat</w:t>
      </w:r>
      <w:r w:rsidRPr="003F5217">
        <w:rPr>
          <w:sz w:val="24"/>
          <w:szCs w:val="24"/>
          <w:u w:val="single"/>
        </w:rPr>
        <w:t xml:space="preserve"> </w:t>
      </w:r>
      <w:r w:rsidRPr="003F5217">
        <w:rPr>
          <w:sz w:val="24"/>
          <w:szCs w:val="24"/>
        </w:rPr>
        <w:t xml:space="preserve">prin </w:t>
      </w:r>
      <w:r w:rsidRPr="003F5217">
        <w:rPr>
          <w:sz w:val="24"/>
          <w:szCs w:val="24"/>
          <w:lang w:val="ro-RO"/>
        </w:rPr>
        <w:t>Hotărârea Consiliului Județean Argeș nr. 25/31.01.2020</w:t>
      </w:r>
      <w:r w:rsidRPr="003F5217">
        <w:rPr>
          <w:sz w:val="24"/>
          <w:szCs w:val="24"/>
        </w:rPr>
        <w:t>;</w:t>
      </w:r>
    </w:p>
    <w:p w:rsidR="009A2C03" w:rsidRPr="003F5217" w:rsidRDefault="009A2C03" w:rsidP="009A2C03">
      <w:pPr>
        <w:numPr>
          <w:ilvl w:val="0"/>
          <w:numId w:val="20"/>
        </w:numPr>
        <w:shd w:val="clear" w:color="auto" w:fill="FFFFFF"/>
        <w:jc w:val="both"/>
        <w:rPr>
          <w:i/>
          <w:iCs/>
          <w:sz w:val="24"/>
          <w:szCs w:val="24"/>
        </w:rPr>
      </w:pPr>
      <w:bookmarkStart w:id="2" w:name="_Hlk100907944"/>
      <w:r w:rsidRPr="003F5217">
        <w:rPr>
          <w:b/>
          <w:bCs/>
          <w:i/>
          <w:iCs/>
          <w:sz w:val="24"/>
          <w:szCs w:val="24"/>
          <w:lang w:val="ro-RO"/>
        </w:rPr>
        <w:t>standardele de cost</w:t>
      </w:r>
      <w:r w:rsidRPr="003F5217">
        <w:rPr>
          <w:sz w:val="24"/>
          <w:szCs w:val="24"/>
          <w:lang w:val="ro-RO"/>
        </w:rPr>
        <w:t xml:space="preserve"> pentru serviciile sociale și</w:t>
      </w:r>
      <w:r w:rsidRPr="003F5217">
        <w:rPr>
          <w:sz w:val="24"/>
          <w:szCs w:val="24"/>
        </w:rPr>
        <w:t xml:space="preserve"> </w:t>
      </w:r>
      <w:r w:rsidRPr="003F5217">
        <w:rPr>
          <w:b/>
          <w:bCs/>
          <w:i/>
          <w:iCs/>
          <w:sz w:val="24"/>
          <w:szCs w:val="24"/>
        </w:rPr>
        <w:t xml:space="preserve">raportul personal de specialitate, de îngrijire și asistență/persoană cu handicap ( </w:t>
      </w:r>
      <w:r w:rsidRPr="003F5217">
        <w:rPr>
          <w:sz w:val="24"/>
          <w:szCs w:val="24"/>
        </w:rPr>
        <w:t xml:space="preserve">în CIA = 1/1,20), aprobate prin </w:t>
      </w:r>
      <w:r w:rsidRPr="003F5217">
        <w:rPr>
          <w:i/>
          <w:iCs/>
          <w:sz w:val="24"/>
          <w:szCs w:val="24"/>
        </w:rPr>
        <w:t>H.G. nr.426/2020 privind aprobarea standardelor de cost pentru serviciile sociale</w:t>
      </w:r>
      <w:r w:rsidRPr="003F5217">
        <w:rPr>
          <w:sz w:val="24"/>
          <w:szCs w:val="24"/>
        </w:rPr>
        <w:t xml:space="preserve">, modificată prin </w:t>
      </w:r>
      <w:r w:rsidRPr="003F5217">
        <w:rPr>
          <w:i/>
          <w:iCs/>
          <w:sz w:val="24"/>
          <w:szCs w:val="24"/>
        </w:rPr>
        <w:t>H.G. nr. 1253/2022 pentru modificarea H.G nr. 426/2020 privind aprobarea standardelor de cost pentru serviciile sociale;</w:t>
      </w:r>
    </w:p>
    <w:p w:rsidR="009A2C03" w:rsidRPr="003F5217" w:rsidRDefault="009A2C03" w:rsidP="009A2C03">
      <w:pPr>
        <w:numPr>
          <w:ilvl w:val="0"/>
          <w:numId w:val="20"/>
        </w:numPr>
        <w:jc w:val="both"/>
        <w:rPr>
          <w:sz w:val="24"/>
          <w:szCs w:val="24"/>
          <w:lang w:val="ro-RO"/>
        </w:rPr>
      </w:pPr>
      <w:r w:rsidRPr="003F5217">
        <w:rPr>
          <w:b/>
          <w:bCs/>
          <w:i/>
          <w:iCs/>
          <w:sz w:val="24"/>
          <w:szCs w:val="24"/>
          <w:lang w:val="ro-RO"/>
        </w:rPr>
        <w:t>standardele specifice minime de calitate obligatorii</w:t>
      </w:r>
      <w:r w:rsidRPr="003F5217">
        <w:rPr>
          <w:sz w:val="24"/>
          <w:szCs w:val="24"/>
          <w:lang w:val="ro-RO"/>
        </w:rPr>
        <w:t xml:space="preserve"> pentru serviciile sociale destinate persoanelor adulte cu dizabilităţi, aprobate prin </w:t>
      </w:r>
      <w:r w:rsidRPr="003F5217">
        <w:rPr>
          <w:i/>
          <w:iCs/>
          <w:sz w:val="24"/>
          <w:szCs w:val="24"/>
          <w:lang w:val="ro-RO"/>
        </w:rPr>
        <w:t xml:space="preserve">Ordinul nr.82/2019 </w:t>
      </w:r>
      <w:r w:rsidRPr="003F5217">
        <w:rPr>
          <w:i/>
          <w:iCs/>
          <w:sz w:val="24"/>
          <w:szCs w:val="24"/>
        </w:rPr>
        <w:t>privind aprobarea standardelor specifice minime de calitate obligatorii pentru serviciile sociale destinate persoanelor adulte cu dizabilităţi</w:t>
      </w:r>
      <w:bookmarkEnd w:id="2"/>
      <w:r w:rsidRPr="003F5217">
        <w:rPr>
          <w:i/>
          <w:iCs/>
          <w:sz w:val="24"/>
          <w:szCs w:val="24"/>
        </w:rPr>
        <w:t xml:space="preserve"> </w:t>
      </w:r>
      <w:r w:rsidRPr="003F5217">
        <w:rPr>
          <w:i/>
          <w:iCs/>
          <w:sz w:val="24"/>
          <w:szCs w:val="24"/>
          <w:lang w:val="ro-RO"/>
        </w:rPr>
        <w:t>(Anexa 1 )</w:t>
      </w:r>
      <w:r w:rsidRPr="003F5217">
        <w:rPr>
          <w:sz w:val="24"/>
          <w:szCs w:val="24"/>
          <w:lang w:val="ro-RO"/>
        </w:rPr>
        <w:t>;</w:t>
      </w:r>
    </w:p>
    <w:p w:rsidR="009A2C03" w:rsidRPr="003F5217" w:rsidRDefault="009A2C03" w:rsidP="009A2C03">
      <w:pPr>
        <w:numPr>
          <w:ilvl w:val="0"/>
          <w:numId w:val="20"/>
        </w:numPr>
        <w:jc w:val="both"/>
        <w:rPr>
          <w:sz w:val="24"/>
          <w:szCs w:val="24"/>
          <w:lang w:val="ro-RO"/>
        </w:rPr>
      </w:pPr>
      <w:r>
        <w:rPr>
          <w:sz w:val="24"/>
          <w:szCs w:val="24"/>
          <w:lang w:val="ro-RO"/>
        </w:rPr>
        <w:t>faptul că în c</w:t>
      </w:r>
      <w:r w:rsidR="00316D10">
        <w:rPr>
          <w:sz w:val="24"/>
          <w:szCs w:val="24"/>
          <w:lang w:val="ro-RO"/>
        </w:rPr>
        <w:t>adrul CI</w:t>
      </w:r>
      <w:r>
        <w:rPr>
          <w:sz w:val="24"/>
          <w:szCs w:val="24"/>
          <w:lang w:val="ro-RO"/>
        </w:rPr>
        <w:t>A Pitești beneficiarii sunt persoane adulte cu handicap, preponderent persoane vârstnice, atât cu handicap psihic grav , cât și persoane imobilizate care solicită îngrijire și supraveghere permanentă din parte</w:t>
      </w:r>
      <w:r w:rsidR="00021AAF">
        <w:rPr>
          <w:sz w:val="24"/>
          <w:szCs w:val="24"/>
          <w:lang w:val="ro-RO"/>
        </w:rPr>
        <w:t>a</w:t>
      </w:r>
      <w:r>
        <w:rPr>
          <w:sz w:val="24"/>
          <w:szCs w:val="24"/>
          <w:lang w:val="ro-RO"/>
        </w:rPr>
        <w:t xml:space="preserve"> personalului de specialitate, de îngrijire și asistență,</w:t>
      </w:r>
    </w:p>
    <w:p w:rsidR="009A2C03" w:rsidRPr="003F5217" w:rsidRDefault="009A2C03" w:rsidP="009A2C03">
      <w:pPr>
        <w:spacing w:before="120"/>
        <w:jc w:val="both"/>
        <w:rPr>
          <w:iCs/>
          <w:sz w:val="24"/>
          <w:szCs w:val="24"/>
          <w:lang w:val="ro-RO"/>
        </w:rPr>
      </w:pPr>
      <w:r w:rsidRPr="003F5217">
        <w:rPr>
          <w:b/>
          <w:sz w:val="24"/>
          <w:szCs w:val="24"/>
          <w:lang w:val="ro-RO"/>
        </w:rPr>
        <w:lastRenderedPageBreak/>
        <w:t>se înființează</w:t>
      </w:r>
      <w:r w:rsidRPr="003F5217">
        <w:rPr>
          <w:b/>
          <w:i/>
          <w:iCs/>
          <w:sz w:val="24"/>
          <w:szCs w:val="24"/>
          <w:lang w:val="ro-RO"/>
        </w:rPr>
        <w:t xml:space="preserve"> serviciul social Centrul de Îngrijire și Asistență Pitești</w:t>
      </w:r>
      <w:r w:rsidRPr="003F5217">
        <w:rPr>
          <w:i/>
          <w:iCs/>
          <w:sz w:val="24"/>
          <w:szCs w:val="24"/>
          <w:lang w:val="ro-RO"/>
        </w:rPr>
        <w:t xml:space="preserve"> </w:t>
      </w:r>
      <w:r w:rsidRPr="003F5217">
        <w:rPr>
          <w:sz w:val="24"/>
          <w:szCs w:val="24"/>
          <w:lang w:val="ro-RO"/>
        </w:rPr>
        <w:t xml:space="preserve">cu un număr total de </w:t>
      </w:r>
      <w:r w:rsidRPr="004E220D">
        <w:rPr>
          <w:sz w:val="24"/>
          <w:szCs w:val="24"/>
          <w:lang w:val="ro-RO"/>
        </w:rPr>
        <w:softHyphen/>
      </w:r>
      <w:r w:rsidRPr="004E220D">
        <w:rPr>
          <w:b/>
          <w:bCs/>
          <w:sz w:val="24"/>
          <w:szCs w:val="24"/>
          <w:lang w:val="ro-RO"/>
        </w:rPr>
        <w:t xml:space="preserve"> </w:t>
      </w:r>
      <w:r w:rsidRPr="003F5217">
        <w:rPr>
          <w:b/>
          <w:bCs/>
          <w:sz w:val="24"/>
          <w:szCs w:val="24"/>
          <w:u w:val="single"/>
          <w:lang w:val="ro-RO"/>
        </w:rPr>
        <w:t>92 posturi contractuale</w:t>
      </w:r>
      <w:r w:rsidRPr="003F5217">
        <w:rPr>
          <w:i/>
          <w:iCs/>
          <w:sz w:val="24"/>
          <w:szCs w:val="24"/>
          <w:lang w:val="ro-RO"/>
        </w:rPr>
        <w:t>,</w:t>
      </w:r>
      <w:bookmarkStart w:id="3" w:name="_Hlk100674670"/>
      <w:r w:rsidRPr="003F5217">
        <w:rPr>
          <w:i/>
          <w:sz w:val="24"/>
          <w:szCs w:val="24"/>
          <w:lang w:val="ro-RO"/>
        </w:rPr>
        <w:t xml:space="preserve"> </w:t>
      </w:r>
      <w:r w:rsidRPr="003F5217">
        <w:rPr>
          <w:iCs/>
          <w:sz w:val="24"/>
          <w:szCs w:val="24"/>
          <w:lang w:val="ro-RO"/>
        </w:rPr>
        <w:t xml:space="preserve">după cum urmează :  </w:t>
      </w:r>
      <w:bookmarkEnd w:id="3"/>
    </w:p>
    <w:p w:rsidR="009A2C03" w:rsidRPr="003F5217" w:rsidRDefault="009A2C03" w:rsidP="009A2C03">
      <w:pPr>
        <w:numPr>
          <w:ilvl w:val="0"/>
          <w:numId w:val="17"/>
        </w:numPr>
        <w:autoSpaceDE w:val="0"/>
        <w:autoSpaceDN w:val="0"/>
        <w:adjustRightInd w:val="0"/>
        <w:spacing w:before="120"/>
        <w:ind w:left="720" w:hanging="300"/>
        <w:jc w:val="both"/>
        <w:rPr>
          <w:iCs/>
          <w:sz w:val="24"/>
          <w:szCs w:val="24"/>
          <w:lang w:val="ro-RO"/>
        </w:rPr>
      </w:pPr>
      <w:r w:rsidRPr="003F5217">
        <w:rPr>
          <w:iCs/>
          <w:sz w:val="24"/>
          <w:szCs w:val="24"/>
          <w:lang w:val="ro-RO"/>
        </w:rPr>
        <w:t xml:space="preserve">2 funcții contractuale de conducere (șef centru și coordonator personal de specialitate); </w:t>
      </w:r>
    </w:p>
    <w:p w:rsidR="009A2C03" w:rsidRPr="003F5217" w:rsidRDefault="009A2C03" w:rsidP="009A2C03">
      <w:pPr>
        <w:numPr>
          <w:ilvl w:val="0"/>
          <w:numId w:val="17"/>
        </w:numPr>
        <w:autoSpaceDE w:val="0"/>
        <w:autoSpaceDN w:val="0"/>
        <w:adjustRightInd w:val="0"/>
        <w:spacing w:before="120"/>
        <w:ind w:left="720" w:hanging="300"/>
        <w:jc w:val="both"/>
        <w:rPr>
          <w:iCs/>
          <w:sz w:val="24"/>
          <w:szCs w:val="24"/>
          <w:lang w:val="ro-RO"/>
        </w:rPr>
      </w:pPr>
      <w:r w:rsidRPr="003F5217">
        <w:rPr>
          <w:iCs/>
          <w:sz w:val="24"/>
          <w:szCs w:val="24"/>
          <w:lang w:val="ro-RO"/>
        </w:rPr>
        <w:t>67 funcții contractuale de execuție ( personal de specialitate, de îngrijire și asistență);</w:t>
      </w:r>
    </w:p>
    <w:p w:rsidR="009A2C03" w:rsidRDefault="009A2C03" w:rsidP="009A2C03">
      <w:pPr>
        <w:numPr>
          <w:ilvl w:val="0"/>
          <w:numId w:val="17"/>
        </w:numPr>
        <w:autoSpaceDE w:val="0"/>
        <w:autoSpaceDN w:val="0"/>
        <w:adjustRightInd w:val="0"/>
        <w:spacing w:before="120"/>
        <w:ind w:left="720" w:hanging="300"/>
        <w:jc w:val="both"/>
        <w:rPr>
          <w:iCs/>
          <w:sz w:val="24"/>
          <w:szCs w:val="24"/>
          <w:lang w:val="ro-RO"/>
        </w:rPr>
      </w:pPr>
      <w:r w:rsidRPr="003F5217">
        <w:rPr>
          <w:iCs/>
          <w:sz w:val="24"/>
          <w:szCs w:val="24"/>
          <w:lang w:val="ro-RO"/>
        </w:rPr>
        <w:t>23 funcții contractuale de execuție (administrative,</w:t>
      </w:r>
      <w:r w:rsidR="00BE7804">
        <w:rPr>
          <w:iCs/>
          <w:sz w:val="24"/>
          <w:szCs w:val="24"/>
          <w:lang w:val="ro-RO"/>
        </w:rPr>
        <w:t xml:space="preserve"> </w:t>
      </w:r>
      <w:r w:rsidRPr="003F5217">
        <w:rPr>
          <w:iCs/>
          <w:sz w:val="24"/>
          <w:szCs w:val="24"/>
          <w:lang w:val="ro-RO"/>
        </w:rPr>
        <w:t>gospodărire, deservire, reparații).</w:t>
      </w:r>
    </w:p>
    <w:p w:rsidR="009A2C03" w:rsidRPr="003F5217" w:rsidRDefault="009A2C03" w:rsidP="009A2C03">
      <w:pPr>
        <w:autoSpaceDE w:val="0"/>
        <w:autoSpaceDN w:val="0"/>
        <w:adjustRightInd w:val="0"/>
        <w:spacing w:before="120"/>
        <w:ind w:firstLine="420"/>
        <w:jc w:val="both"/>
        <w:rPr>
          <w:sz w:val="24"/>
          <w:szCs w:val="24"/>
          <w:lang w:val="ro-RO"/>
        </w:rPr>
      </w:pPr>
      <w:r w:rsidRPr="003F5217">
        <w:rPr>
          <w:sz w:val="24"/>
          <w:szCs w:val="24"/>
          <w:lang w:val="ro-RO"/>
        </w:rPr>
        <w:t xml:space="preserve">Pentru coordonarea activității de asistență socială din cadrul centrului, </w:t>
      </w:r>
      <w:r w:rsidR="00BE7804">
        <w:rPr>
          <w:sz w:val="24"/>
          <w:szCs w:val="24"/>
          <w:lang w:val="ro-RO"/>
        </w:rPr>
        <w:t xml:space="preserve">1 </w:t>
      </w:r>
      <w:r w:rsidRPr="003F5217">
        <w:rPr>
          <w:sz w:val="24"/>
          <w:szCs w:val="24"/>
          <w:lang w:val="ro-RO"/>
        </w:rPr>
        <w:t xml:space="preserve">post vacant de îngrijitor se transformă în </w:t>
      </w:r>
      <w:r w:rsidR="00021AAF">
        <w:rPr>
          <w:sz w:val="24"/>
          <w:szCs w:val="24"/>
          <w:lang w:val="ro-RO"/>
        </w:rPr>
        <w:t xml:space="preserve">post vacant de </w:t>
      </w:r>
      <w:r w:rsidRPr="003F5217">
        <w:rPr>
          <w:sz w:val="24"/>
          <w:szCs w:val="24"/>
          <w:lang w:val="ro-RO"/>
        </w:rPr>
        <w:t>coordonator personal de specialitate, gr.II</w:t>
      </w:r>
      <w:r>
        <w:rPr>
          <w:sz w:val="24"/>
          <w:szCs w:val="24"/>
          <w:lang w:val="ro-RO"/>
        </w:rPr>
        <w:t>.</w:t>
      </w:r>
    </w:p>
    <w:p w:rsidR="009A2C03" w:rsidRDefault="009A2C03" w:rsidP="009A2C03">
      <w:pPr>
        <w:autoSpaceDE w:val="0"/>
        <w:autoSpaceDN w:val="0"/>
        <w:adjustRightInd w:val="0"/>
        <w:spacing w:before="120"/>
        <w:ind w:firstLine="420"/>
        <w:jc w:val="both"/>
        <w:rPr>
          <w:sz w:val="24"/>
          <w:szCs w:val="24"/>
          <w:lang w:val="ro-RO"/>
        </w:rPr>
      </w:pPr>
      <w:r w:rsidRPr="003F5217">
        <w:rPr>
          <w:sz w:val="24"/>
          <w:szCs w:val="24"/>
          <w:lang w:val="ro-RO"/>
        </w:rPr>
        <w:t>În vederea asigurării activităților de întreținere a instalațiilor sanitare, clădiri</w:t>
      </w:r>
      <w:r>
        <w:rPr>
          <w:sz w:val="24"/>
          <w:szCs w:val="24"/>
          <w:lang w:val="ro-RO"/>
        </w:rPr>
        <w:t>lor</w:t>
      </w:r>
      <w:r w:rsidRPr="003F5217">
        <w:rPr>
          <w:sz w:val="24"/>
          <w:szCs w:val="24"/>
          <w:lang w:val="ro-RO"/>
        </w:rPr>
        <w:t xml:space="preserve"> și spați</w:t>
      </w:r>
      <w:r>
        <w:rPr>
          <w:sz w:val="24"/>
          <w:szCs w:val="24"/>
          <w:lang w:val="ro-RO"/>
        </w:rPr>
        <w:t>ilor</w:t>
      </w:r>
      <w:r w:rsidR="00021AAF">
        <w:rPr>
          <w:sz w:val="24"/>
          <w:szCs w:val="24"/>
          <w:lang w:val="ro-RO"/>
        </w:rPr>
        <w:t xml:space="preserve"> în care CI</w:t>
      </w:r>
      <w:r w:rsidRPr="003F5217">
        <w:rPr>
          <w:sz w:val="24"/>
          <w:szCs w:val="24"/>
          <w:lang w:val="ro-RO"/>
        </w:rPr>
        <w:t xml:space="preserve">A Pitești își desfășoară activitatea: </w:t>
      </w:r>
    </w:p>
    <w:p w:rsidR="009A2C03" w:rsidRDefault="009A2C03" w:rsidP="009A2C03">
      <w:pPr>
        <w:numPr>
          <w:ilvl w:val="0"/>
          <w:numId w:val="17"/>
        </w:numPr>
        <w:autoSpaceDE w:val="0"/>
        <w:autoSpaceDN w:val="0"/>
        <w:adjustRightInd w:val="0"/>
        <w:spacing w:before="120"/>
        <w:jc w:val="both"/>
        <w:rPr>
          <w:sz w:val="24"/>
          <w:szCs w:val="24"/>
          <w:lang w:val="ro-RO"/>
        </w:rPr>
      </w:pPr>
      <w:r w:rsidRPr="003F5217">
        <w:rPr>
          <w:sz w:val="24"/>
          <w:szCs w:val="24"/>
          <w:lang w:val="ro-RO"/>
        </w:rPr>
        <w:t>1 post contractual de execuție, ocupat, se transformă din muncitor calificat tâmplărie, tr.I în muncitor calificat întreținere tr.I</w:t>
      </w:r>
      <w:r>
        <w:rPr>
          <w:sz w:val="24"/>
          <w:szCs w:val="24"/>
          <w:lang w:val="ro-RO"/>
        </w:rPr>
        <w:t xml:space="preserve">, </w:t>
      </w:r>
    </w:p>
    <w:p w:rsidR="009A2C03" w:rsidRDefault="009A2C03" w:rsidP="009A2C03">
      <w:pPr>
        <w:numPr>
          <w:ilvl w:val="0"/>
          <w:numId w:val="17"/>
        </w:numPr>
        <w:autoSpaceDE w:val="0"/>
        <w:autoSpaceDN w:val="0"/>
        <w:adjustRightInd w:val="0"/>
        <w:spacing w:before="120"/>
        <w:jc w:val="both"/>
        <w:rPr>
          <w:sz w:val="24"/>
          <w:szCs w:val="24"/>
          <w:lang w:val="ro-RO"/>
        </w:rPr>
      </w:pPr>
      <w:r w:rsidRPr="003F5217">
        <w:rPr>
          <w:sz w:val="24"/>
          <w:szCs w:val="24"/>
          <w:lang w:val="ro-RO"/>
        </w:rPr>
        <w:t>1 post contractual de execuție, ocupat, se transformă din muncitor calificat, tr.IV în muncitor calificat întreținere tr.IV</w:t>
      </w:r>
      <w:r>
        <w:rPr>
          <w:sz w:val="24"/>
          <w:szCs w:val="24"/>
          <w:lang w:val="ro-RO"/>
        </w:rPr>
        <w:t xml:space="preserve"> ,</w:t>
      </w:r>
    </w:p>
    <w:p w:rsidR="009A2C03" w:rsidRPr="00FD2DE4" w:rsidRDefault="009A2C03" w:rsidP="009A2C03">
      <w:pPr>
        <w:numPr>
          <w:ilvl w:val="0"/>
          <w:numId w:val="17"/>
        </w:numPr>
        <w:autoSpaceDE w:val="0"/>
        <w:autoSpaceDN w:val="0"/>
        <w:adjustRightInd w:val="0"/>
        <w:spacing w:before="120"/>
        <w:jc w:val="both"/>
        <w:rPr>
          <w:sz w:val="24"/>
          <w:szCs w:val="24"/>
          <w:lang w:val="ro-RO"/>
        </w:rPr>
      </w:pPr>
      <w:r>
        <w:rPr>
          <w:sz w:val="24"/>
          <w:szCs w:val="24"/>
          <w:lang w:val="ro-RO"/>
        </w:rPr>
        <w:t>1 post contractual de execuție</w:t>
      </w:r>
      <w:r w:rsidR="00094CD5">
        <w:rPr>
          <w:sz w:val="24"/>
          <w:szCs w:val="24"/>
          <w:lang w:val="ro-RO"/>
        </w:rPr>
        <w:t>,</w:t>
      </w:r>
      <w:r>
        <w:rPr>
          <w:sz w:val="24"/>
          <w:szCs w:val="24"/>
          <w:lang w:val="ro-RO"/>
        </w:rPr>
        <w:t xml:space="preserve"> vacant</w:t>
      </w:r>
      <w:r w:rsidR="00094CD5">
        <w:rPr>
          <w:sz w:val="24"/>
          <w:szCs w:val="24"/>
          <w:lang w:val="ro-RO"/>
        </w:rPr>
        <w:t>,</w:t>
      </w:r>
      <w:r>
        <w:rPr>
          <w:sz w:val="24"/>
          <w:szCs w:val="24"/>
          <w:lang w:val="ro-RO"/>
        </w:rPr>
        <w:t xml:space="preserve"> de </w:t>
      </w:r>
      <w:r w:rsidR="00BE7804">
        <w:rPr>
          <w:sz w:val="24"/>
          <w:szCs w:val="24"/>
          <w:lang w:val="ro-RO"/>
        </w:rPr>
        <w:t xml:space="preserve">muncitor calificat tr.I ( fochist ) se </w:t>
      </w:r>
      <w:r>
        <w:rPr>
          <w:sz w:val="24"/>
          <w:szCs w:val="24"/>
          <w:lang w:val="ro-RO"/>
        </w:rPr>
        <w:t xml:space="preserve">transformă în </w:t>
      </w:r>
      <w:r w:rsidR="00021AAF">
        <w:rPr>
          <w:sz w:val="24"/>
          <w:szCs w:val="24"/>
          <w:lang w:val="ro-RO"/>
        </w:rPr>
        <w:t xml:space="preserve">post vacant de </w:t>
      </w:r>
      <w:r w:rsidRPr="00FD2DE4">
        <w:rPr>
          <w:sz w:val="24"/>
          <w:szCs w:val="24"/>
          <w:lang w:val="ro-RO"/>
        </w:rPr>
        <w:t>muncitor calificat tr.IV ( fochist).</w:t>
      </w:r>
    </w:p>
    <w:p w:rsidR="009A2C03" w:rsidRPr="00FD2DE4" w:rsidRDefault="009A2C03" w:rsidP="009A2C03">
      <w:pPr>
        <w:autoSpaceDE w:val="0"/>
        <w:autoSpaceDN w:val="0"/>
        <w:adjustRightInd w:val="0"/>
        <w:spacing w:before="120"/>
        <w:ind w:firstLine="420"/>
        <w:jc w:val="both"/>
        <w:rPr>
          <w:sz w:val="24"/>
          <w:szCs w:val="24"/>
          <w:lang w:val="ro-RO"/>
        </w:rPr>
      </w:pPr>
      <w:r w:rsidRPr="00FD2DE4">
        <w:rPr>
          <w:sz w:val="24"/>
          <w:szCs w:val="24"/>
          <w:lang w:val="ro-RO"/>
        </w:rPr>
        <w:t xml:space="preserve">Postul </w:t>
      </w:r>
      <w:r w:rsidR="00094CD5">
        <w:rPr>
          <w:sz w:val="24"/>
          <w:szCs w:val="24"/>
          <w:lang w:val="ro-RO"/>
        </w:rPr>
        <w:t xml:space="preserve">ocupat </w:t>
      </w:r>
      <w:r w:rsidRPr="00FD2DE4">
        <w:rPr>
          <w:sz w:val="24"/>
          <w:szCs w:val="24"/>
          <w:lang w:val="ro-RO"/>
        </w:rPr>
        <w:t>de asistent medical maseur, grad principal (PL) se transformă în asistent asistent medical balneofizioterapie – masaj, grad principal (PL).</w:t>
      </w:r>
    </w:p>
    <w:p w:rsidR="009A2C03" w:rsidRPr="008F7B68" w:rsidRDefault="009A2C03" w:rsidP="009A2C03">
      <w:pPr>
        <w:autoSpaceDE w:val="0"/>
        <w:autoSpaceDN w:val="0"/>
        <w:adjustRightInd w:val="0"/>
        <w:spacing w:before="120"/>
        <w:ind w:firstLine="720"/>
        <w:jc w:val="both"/>
        <w:rPr>
          <w:sz w:val="24"/>
          <w:szCs w:val="24"/>
          <w:lang w:val="ro-RO"/>
        </w:rPr>
      </w:pPr>
      <w:r w:rsidRPr="00FD2DE4">
        <w:rPr>
          <w:sz w:val="24"/>
          <w:szCs w:val="24"/>
          <w:lang w:val="ro-RO"/>
        </w:rPr>
        <w:t>Un număr de 92</w:t>
      </w:r>
      <w:r w:rsidRPr="00FD2DE4">
        <w:rPr>
          <w:b/>
          <w:bCs/>
          <w:i/>
          <w:sz w:val="24"/>
          <w:szCs w:val="24"/>
          <w:lang w:val="ro-RO"/>
        </w:rPr>
        <w:t xml:space="preserve"> posturi contractuale</w:t>
      </w:r>
      <w:r w:rsidRPr="00FD2DE4">
        <w:rPr>
          <w:i/>
          <w:sz w:val="24"/>
          <w:szCs w:val="24"/>
          <w:lang w:val="ro-RO"/>
        </w:rPr>
        <w:t xml:space="preserve"> </w:t>
      </w:r>
      <w:r w:rsidRPr="00FD2DE4">
        <w:rPr>
          <w:iCs/>
          <w:sz w:val="24"/>
          <w:szCs w:val="24"/>
          <w:lang w:val="ro-RO"/>
        </w:rPr>
        <w:t>se mută</w:t>
      </w:r>
      <w:r w:rsidRPr="008F7B68">
        <w:rPr>
          <w:iCs/>
          <w:sz w:val="24"/>
          <w:szCs w:val="24"/>
          <w:lang w:val="ro-RO"/>
        </w:rPr>
        <w:t xml:space="preserve"> de la vechiul</w:t>
      </w:r>
      <w:r w:rsidRPr="008F7B68">
        <w:rPr>
          <w:i/>
          <w:sz w:val="24"/>
          <w:szCs w:val="24"/>
          <w:lang w:val="ro-RO"/>
        </w:rPr>
        <w:t xml:space="preserve"> Centru de Îngrijire și Asistență Pitești </w:t>
      </w:r>
      <w:r w:rsidRPr="008F7B68">
        <w:rPr>
          <w:iCs/>
          <w:sz w:val="24"/>
          <w:szCs w:val="24"/>
          <w:lang w:val="ro-RO"/>
        </w:rPr>
        <w:t>la noul serviciu social</w:t>
      </w:r>
      <w:r w:rsidRPr="008F7B68">
        <w:rPr>
          <w:i/>
          <w:sz w:val="24"/>
          <w:szCs w:val="24"/>
          <w:lang w:val="ro-RO"/>
        </w:rPr>
        <w:t xml:space="preserve"> - </w:t>
      </w:r>
      <w:r w:rsidRPr="008F7B68">
        <w:rPr>
          <w:b/>
          <w:bCs/>
          <w:i/>
          <w:sz w:val="24"/>
          <w:szCs w:val="24"/>
          <w:lang w:val="ro-RO"/>
        </w:rPr>
        <w:t>Centrul de Îngrijire și Asistență Pitești</w:t>
      </w:r>
      <w:r w:rsidRPr="008F7B68">
        <w:rPr>
          <w:i/>
          <w:sz w:val="24"/>
          <w:szCs w:val="24"/>
          <w:lang w:val="ro-RO"/>
        </w:rPr>
        <w:t xml:space="preserve">, </w:t>
      </w:r>
      <w:r w:rsidRPr="008F7B68">
        <w:rPr>
          <w:sz w:val="24"/>
          <w:szCs w:val="24"/>
          <w:lang w:val="ro-RO"/>
        </w:rPr>
        <w:t xml:space="preserve">după cum urmează : </w:t>
      </w:r>
    </w:p>
    <w:p w:rsidR="009A2C03" w:rsidRPr="003E1A2B" w:rsidRDefault="009A2C03" w:rsidP="009A2C03">
      <w:pPr>
        <w:autoSpaceDE w:val="0"/>
        <w:autoSpaceDN w:val="0"/>
        <w:adjustRightInd w:val="0"/>
        <w:spacing w:before="120"/>
        <w:jc w:val="both"/>
        <w:rPr>
          <w:sz w:val="24"/>
          <w:szCs w:val="24"/>
          <w:lang w:val="ro-RO"/>
        </w:rPr>
      </w:pPr>
      <w:r w:rsidRPr="00443558">
        <w:rPr>
          <w:color w:val="FF0000"/>
          <w:sz w:val="24"/>
          <w:szCs w:val="24"/>
          <w:lang w:val="ro-RO"/>
        </w:rPr>
        <w:t xml:space="preserve">      </w:t>
      </w:r>
      <w:r w:rsidRPr="003E1A2B">
        <w:rPr>
          <w:sz w:val="24"/>
          <w:szCs w:val="24"/>
          <w:lang w:val="ro-RO"/>
        </w:rPr>
        <w:t xml:space="preserve">       </w:t>
      </w:r>
      <w:r w:rsidRPr="003E1A2B">
        <w:rPr>
          <w:sz w:val="24"/>
          <w:szCs w:val="24"/>
          <w:u w:val="single"/>
          <w:lang w:val="ro-RO"/>
        </w:rPr>
        <w:t xml:space="preserve">Personal de conducere </w:t>
      </w:r>
      <w:r w:rsidRPr="003E1A2B">
        <w:rPr>
          <w:sz w:val="24"/>
          <w:szCs w:val="24"/>
          <w:lang w:val="ro-RO"/>
        </w:rPr>
        <w:t>: 2 posturi</w:t>
      </w:r>
    </w:p>
    <w:p w:rsidR="009A2C03" w:rsidRPr="003E1A2B" w:rsidRDefault="009A2C03" w:rsidP="009A2C03">
      <w:pPr>
        <w:numPr>
          <w:ilvl w:val="0"/>
          <w:numId w:val="17"/>
        </w:numPr>
        <w:autoSpaceDE w:val="0"/>
        <w:autoSpaceDN w:val="0"/>
        <w:adjustRightInd w:val="0"/>
        <w:jc w:val="both"/>
        <w:rPr>
          <w:sz w:val="24"/>
          <w:szCs w:val="24"/>
          <w:lang w:val="ro-RO"/>
        </w:rPr>
      </w:pPr>
      <w:r w:rsidRPr="003E1A2B">
        <w:rPr>
          <w:sz w:val="24"/>
          <w:szCs w:val="24"/>
          <w:lang w:val="ro-RO"/>
        </w:rPr>
        <w:t xml:space="preserve">Șef centru – 1 post </w:t>
      </w:r>
    </w:p>
    <w:p w:rsidR="009A2C03" w:rsidRPr="003E1A2B" w:rsidRDefault="009A2C03" w:rsidP="009A2C03">
      <w:pPr>
        <w:numPr>
          <w:ilvl w:val="0"/>
          <w:numId w:val="17"/>
        </w:numPr>
        <w:autoSpaceDE w:val="0"/>
        <w:autoSpaceDN w:val="0"/>
        <w:adjustRightInd w:val="0"/>
        <w:jc w:val="both"/>
        <w:rPr>
          <w:sz w:val="24"/>
          <w:szCs w:val="24"/>
          <w:lang w:val="ro-RO"/>
        </w:rPr>
      </w:pPr>
      <w:r w:rsidRPr="003E1A2B">
        <w:rPr>
          <w:sz w:val="24"/>
          <w:szCs w:val="24"/>
          <w:lang w:val="ro-RO"/>
        </w:rPr>
        <w:t>Coordonator personal de specialitate – 1 post</w:t>
      </w:r>
    </w:p>
    <w:p w:rsidR="009A2C03" w:rsidRPr="003E1A2B" w:rsidRDefault="009A2C03" w:rsidP="009A2C03">
      <w:pPr>
        <w:autoSpaceDE w:val="0"/>
        <w:autoSpaceDN w:val="0"/>
        <w:adjustRightInd w:val="0"/>
        <w:ind w:left="780"/>
        <w:jc w:val="both"/>
        <w:rPr>
          <w:sz w:val="24"/>
          <w:szCs w:val="24"/>
          <w:lang w:val="ro-RO"/>
        </w:rPr>
      </w:pPr>
    </w:p>
    <w:p w:rsidR="009A2C03" w:rsidRPr="003E1A2B" w:rsidRDefault="009A2C03" w:rsidP="009A2C03">
      <w:pPr>
        <w:autoSpaceDE w:val="0"/>
        <w:autoSpaceDN w:val="0"/>
        <w:adjustRightInd w:val="0"/>
        <w:ind w:left="420"/>
        <w:jc w:val="both"/>
        <w:rPr>
          <w:sz w:val="24"/>
          <w:szCs w:val="24"/>
          <w:lang w:val="ro-RO"/>
        </w:rPr>
      </w:pPr>
      <w:r w:rsidRPr="003E1A2B">
        <w:rPr>
          <w:sz w:val="24"/>
          <w:szCs w:val="24"/>
          <w:u w:val="single"/>
          <w:lang w:val="ro-RO"/>
        </w:rPr>
        <w:t xml:space="preserve">Personal de specialitate, de îngrijire și asistență </w:t>
      </w:r>
      <w:r w:rsidRPr="003E1A2B">
        <w:rPr>
          <w:sz w:val="24"/>
          <w:szCs w:val="24"/>
          <w:lang w:val="ro-RO"/>
        </w:rPr>
        <w:t>: 67  posturi</w:t>
      </w:r>
    </w:p>
    <w:p w:rsidR="009A2C03" w:rsidRPr="003E1A2B" w:rsidRDefault="009A2C03" w:rsidP="009A2C03">
      <w:pPr>
        <w:numPr>
          <w:ilvl w:val="0"/>
          <w:numId w:val="17"/>
        </w:numPr>
        <w:autoSpaceDE w:val="0"/>
        <w:autoSpaceDN w:val="0"/>
        <w:adjustRightInd w:val="0"/>
        <w:jc w:val="both"/>
        <w:rPr>
          <w:sz w:val="24"/>
          <w:szCs w:val="24"/>
          <w:lang w:val="ro-RO"/>
        </w:rPr>
      </w:pPr>
      <w:r w:rsidRPr="003E1A2B">
        <w:rPr>
          <w:sz w:val="24"/>
          <w:szCs w:val="24"/>
          <w:lang w:val="ro-RO"/>
        </w:rPr>
        <w:t>Medic primar – 1 post</w:t>
      </w:r>
    </w:p>
    <w:p w:rsidR="009A2C03" w:rsidRPr="003E1A2B" w:rsidRDefault="009A2C03" w:rsidP="009A2C03">
      <w:pPr>
        <w:numPr>
          <w:ilvl w:val="0"/>
          <w:numId w:val="17"/>
        </w:numPr>
        <w:autoSpaceDE w:val="0"/>
        <w:autoSpaceDN w:val="0"/>
        <w:adjustRightInd w:val="0"/>
        <w:jc w:val="both"/>
        <w:rPr>
          <w:sz w:val="24"/>
          <w:szCs w:val="24"/>
          <w:lang w:val="ro-RO"/>
        </w:rPr>
      </w:pPr>
      <w:r w:rsidRPr="003E1A2B">
        <w:rPr>
          <w:sz w:val="24"/>
          <w:szCs w:val="24"/>
          <w:lang w:val="ro-RO"/>
        </w:rPr>
        <w:t xml:space="preserve">Asistent social grad principal – 2 posturi </w:t>
      </w:r>
    </w:p>
    <w:p w:rsidR="009A2C03" w:rsidRPr="003E1A2B" w:rsidRDefault="009A2C03" w:rsidP="009A2C03">
      <w:pPr>
        <w:numPr>
          <w:ilvl w:val="0"/>
          <w:numId w:val="17"/>
        </w:numPr>
        <w:autoSpaceDE w:val="0"/>
        <w:autoSpaceDN w:val="0"/>
        <w:adjustRightInd w:val="0"/>
        <w:jc w:val="both"/>
        <w:rPr>
          <w:sz w:val="24"/>
          <w:szCs w:val="24"/>
          <w:lang w:val="ro-RO"/>
        </w:rPr>
      </w:pPr>
      <w:r w:rsidRPr="003E1A2B">
        <w:rPr>
          <w:sz w:val="24"/>
          <w:szCs w:val="24"/>
          <w:lang w:val="ro-RO"/>
        </w:rPr>
        <w:t>Psiholog grad specialist – 2 posturi</w:t>
      </w:r>
    </w:p>
    <w:p w:rsidR="009A2C03" w:rsidRPr="003E1A2B" w:rsidRDefault="009A2C03" w:rsidP="009A2C03">
      <w:pPr>
        <w:numPr>
          <w:ilvl w:val="0"/>
          <w:numId w:val="17"/>
        </w:numPr>
        <w:autoSpaceDE w:val="0"/>
        <w:autoSpaceDN w:val="0"/>
        <w:adjustRightInd w:val="0"/>
        <w:jc w:val="both"/>
        <w:rPr>
          <w:sz w:val="24"/>
          <w:szCs w:val="24"/>
          <w:lang w:val="ro-RO"/>
        </w:rPr>
      </w:pPr>
      <w:r w:rsidRPr="003E1A2B">
        <w:rPr>
          <w:sz w:val="24"/>
          <w:szCs w:val="24"/>
          <w:lang w:val="ro-RO"/>
        </w:rPr>
        <w:t>Kinetoterapeut grad principal – 2 posturi</w:t>
      </w:r>
    </w:p>
    <w:p w:rsidR="009A2C03" w:rsidRPr="003E1A2B" w:rsidRDefault="009A2C03" w:rsidP="009A2C03">
      <w:pPr>
        <w:numPr>
          <w:ilvl w:val="0"/>
          <w:numId w:val="17"/>
        </w:numPr>
        <w:autoSpaceDE w:val="0"/>
        <w:autoSpaceDN w:val="0"/>
        <w:adjustRightInd w:val="0"/>
        <w:jc w:val="both"/>
        <w:rPr>
          <w:sz w:val="24"/>
          <w:szCs w:val="24"/>
          <w:lang w:val="ro-RO"/>
        </w:rPr>
      </w:pPr>
      <w:r w:rsidRPr="003E1A2B">
        <w:rPr>
          <w:sz w:val="24"/>
          <w:szCs w:val="24"/>
          <w:lang w:val="ro-RO"/>
        </w:rPr>
        <w:t>Instructor de ergoterapie – 2 posturi</w:t>
      </w:r>
    </w:p>
    <w:p w:rsidR="009A2C03" w:rsidRPr="00FD2DE4" w:rsidRDefault="009A2C03" w:rsidP="009A2C03">
      <w:pPr>
        <w:numPr>
          <w:ilvl w:val="0"/>
          <w:numId w:val="17"/>
        </w:numPr>
        <w:autoSpaceDE w:val="0"/>
        <w:autoSpaceDN w:val="0"/>
        <w:adjustRightInd w:val="0"/>
        <w:jc w:val="both"/>
        <w:rPr>
          <w:sz w:val="24"/>
          <w:szCs w:val="24"/>
          <w:lang w:val="ro-RO"/>
        </w:rPr>
      </w:pPr>
      <w:r w:rsidRPr="00FD2DE4">
        <w:rPr>
          <w:sz w:val="24"/>
          <w:szCs w:val="24"/>
          <w:lang w:val="ro-RO"/>
        </w:rPr>
        <w:t xml:space="preserve">Asistent medical generalist grad principal – 20 posturi  </w:t>
      </w:r>
    </w:p>
    <w:p w:rsidR="009A2C03" w:rsidRPr="00FD2DE4" w:rsidRDefault="009A2C03" w:rsidP="009A2C03">
      <w:pPr>
        <w:numPr>
          <w:ilvl w:val="0"/>
          <w:numId w:val="17"/>
        </w:numPr>
        <w:autoSpaceDE w:val="0"/>
        <w:autoSpaceDN w:val="0"/>
        <w:adjustRightInd w:val="0"/>
        <w:jc w:val="both"/>
        <w:rPr>
          <w:sz w:val="24"/>
          <w:szCs w:val="24"/>
          <w:lang w:val="ro-RO"/>
        </w:rPr>
      </w:pPr>
      <w:r w:rsidRPr="00FD2DE4">
        <w:rPr>
          <w:sz w:val="24"/>
          <w:szCs w:val="24"/>
          <w:lang w:val="ro-RO"/>
        </w:rPr>
        <w:t xml:space="preserve">Asistent medical igienă grad principal – 1 post  </w:t>
      </w:r>
    </w:p>
    <w:p w:rsidR="009A2C03" w:rsidRPr="00FD2DE4" w:rsidRDefault="009A2C03" w:rsidP="009A2C03">
      <w:pPr>
        <w:numPr>
          <w:ilvl w:val="0"/>
          <w:numId w:val="17"/>
        </w:numPr>
        <w:autoSpaceDE w:val="0"/>
        <w:autoSpaceDN w:val="0"/>
        <w:adjustRightInd w:val="0"/>
        <w:jc w:val="both"/>
        <w:rPr>
          <w:sz w:val="24"/>
          <w:szCs w:val="24"/>
          <w:lang w:val="ro-RO"/>
        </w:rPr>
      </w:pPr>
      <w:r w:rsidRPr="00FD2DE4">
        <w:rPr>
          <w:sz w:val="24"/>
          <w:szCs w:val="24"/>
          <w:lang w:val="ro-RO"/>
        </w:rPr>
        <w:t xml:space="preserve">Asistent medical balneofizioterapie - masaj – 1 post  </w:t>
      </w:r>
    </w:p>
    <w:p w:rsidR="009A2C03" w:rsidRPr="00FD2DE4" w:rsidRDefault="009A2C03" w:rsidP="009A2C03">
      <w:pPr>
        <w:numPr>
          <w:ilvl w:val="0"/>
          <w:numId w:val="17"/>
        </w:numPr>
        <w:autoSpaceDE w:val="0"/>
        <w:autoSpaceDN w:val="0"/>
        <w:adjustRightInd w:val="0"/>
        <w:jc w:val="both"/>
        <w:rPr>
          <w:sz w:val="24"/>
          <w:szCs w:val="24"/>
          <w:lang w:val="ro-RO"/>
        </w:rPr>
      </w:pPr>
      <w:r w:rsidRPr="00FD2DE4">
        <w:rPr>
          <w:sz w:val="24"/>
          <w:szCs w:val="24"/>
          <w:lang w:val="ro-RO"/>
        </w:rPr>
        <w:t>Infirmieră – 27 posturi</w:t>
      </w:r>
    </w:p>
    <w:p w:rsidR="009A2C03" w:rsidRPr="00FD2DE4" w:rsidRDefault="009A2C03" w:rsidP="009A2C03">
      <w:pPr>
        <w:numPr>
          <w:ilvl w:val="0"/>
          <w:numId w:val="17"/>
        </w:numPr>
        <w:autoSpaceDE w:val="0"/>
        <w:autoSpaceDN w:val="0"/>
        <w:adjustRightInd w:val="0"/>
        <w:jc w:val="both"/>
        <w:rPr>
          <w:sz w:val="24"/>
          <w:szCs w:val="24"/>
          <w:lang w:val="ro-RO"/>
        </w:rPr>
      </w:pPr>
      <w:r w:rsidRPr="00FD2DE4">
        <w:rPr>
          <w:sz w:val="24"/>
          <w:szCs w:val="24"/>
          <w:lang w:val="ro-RO"/>
        </w:rPr>
        <w:t>Spălătoreasă – 3 posturi</w:t>
      </w:r>
    </w:p>
    <w:p w:rsidR="009A2C03" w:rsidRPr="008F7B68" w:rsidRDefault="009A2C03" w:rsidP="009A2C03">
      <w:pPr>
        <w:numPr>
          <w:ilvl w:val="0"/>
          <w:numId w:val="17"/>
        </w:numPr>
        <w:autoSpaceDE w:val="0"/>
        <w:autoSpaceDN w:val="0"/>
        <w:adjustRightInd w:val="0"/>
        <w:jc w:val="both"/>
        <w:rPr>
          <w:sz w:val="24"/>
          <w:szCs w:val="24"/>
          <w:lang w:val="ro-RO"/>
        </w:rPr>
      </w:pPr>
      <w:r w:rsidRPr="008F7B68">
        <w:rPr>
          <w:sz w:val="24"/>
          <w:szCs w:val="24"/>
          <w:lang w:val="ro-RO"/>
        </w:rPr>
        <w:t>Îngrijitoare – 6 posturi</w:t>
      </w:r>
    </w:p>
    <w:p w:rsidR="009A2C03" w:rsidRPr="008F7B68" w:rsidRDefault="009A2C03" w:rsidP="009A2C03">
      <w:pPr>
        <w:autoSpaceDE w:val="0"/>
        <w:autoSpaceDN w:val="0"/>
        <w:adjustRightInd w:val="0"/>
        <w:ind w:left="780"/>
        <w:jc w:val="both"/>
        <w:rPr>
          <w:sz w:val="24"/>
          <w:szCs w:val="24"/>
          <w:lang w:val="ro-RO"/>
        </w:rPr>
      </w:pPr>
    </w:p>
    <w:p w:rsidR="009A2C03" w:rsidRPr="008F7B68" w:rsidRDefault="009A2C03" w:rsidP="009A2C03">
      <w:pPr>
        <w:autoSpaceDE w:val="0"/>
        <w:autoSpaceDN w:val="0"/>
        <w:adjustRightInd w:val="0"/>
        <w:jc w:val="both"/>
        <w:rPr>
          <w:sz w:val="24"/>
          <w:szCs w:val="24"/>
          <w:lang w:val="ro-RO"/>
        </w:rPr>
      </w:pPr>
      <w:r w:rsidRPr="008F7B68">
        <w:rPr>
          <w:sz w:val="24"/>
          <w:szCs w:val="24"/>
          <w:lang w:val="ro-RO"/>
        </w:rPr>
        <w:t xml:space="preserve">       </w:t>
      </w:r>
      <w:r w:rsidRPr="008F7B68">
        <w:rPr>
          <w:sz w:val="24"/>
          <w:szCs w:val="24"/>
          <w:u w:val="single"/>
          <w:lang w:val="ro-RO"/>
        </w:rPr>
        <w:t xml:space="preserve">Personal administrativ și de deservire </w:t>
      </w:r>
      <w:r w:rsidRPr="008F7B68">
        <w:rPr>
          <w:sz w:val="24"/>
          <w:szCs w:val="24"/>
          <w:lang w:val="ro-RO"/>
        </w:rPr>
        <w:t>: 23 posturi</w:t>
      </w:r>
    </w:p>
    <w:p w:rsidR="009A2C03" w:rsidRPr="008F7B68" w:rsidRDefault="009A2C03" w:rsidP="009A2C03">
      <w:pPr>
        <w:numPr>
          <w:ilvl w:val="0"/>
          <w:numId w:val="17"/>
        </w:numPr>
        <w:autoSpaceDE w:val="0"/>
        <w:autoSpaceDN w:val="0"/>
        <w:adjustRightInd w:val="0"/>
        <w:jc w:val="both"/>
        <w:rPr>
          <w:sz w:val="24"/>
          <w:szCs w:val="24"/>
          <w:lang w:val="ro-RO"/>
        </w:rPr>
      </w:pPr>
      <w:r w:rsidRPr="008F7B68">
        <w:rPr>
          <w:sz w:val="24"/>
          <w:szCs w:val="24"/>
          <w:lang w:val="ro-RO"/>
        </w:rPr>
        <w:t>Inspector de specialitate gr.I ( contabilitate) - 1 post</w:t>
      </w:r>
    </w:p>
    <w:p w:rsidR="009A2C03" w:rsidRPr="008F7B68" w:rsidRDefault="009A2C03" w:rsidP="009A2C03">
      <w:pPr>
        <w:numPr>
          <w:ilvl w:val="0"/>
          <w:numId w:val="17"/>
        </w:numPr>
        <w:autoSpaceDE w:val="0"/>
        <w:autoSpaceDN w:val="0"/>
        <w:adjustRightInd w:val="0"/>
        <w:jc w:val="both"/>
        <w:rPr>
          <w:sz w:val="24"/>
          <w:szCs w:val="24"/>
          <w:lang w:val="ro-RO"/>
        </w:rPr>
      </w:pPr>
      <w:r w:rsidRPr="008F7B68">
        <w:rPr>
          <w:sz w:val="24"/>
          <w:szCs w:val="24"/>
          <w:lang w:val="ro-RO"/>
        </w:rPr>
        <w:t>Referent de specialitate gr.I ( administrator) -1 post</w:t>
      </w:r>
    </w:p>
    <w:p w:rsidR="009A2C03" w:rsidRPr="008F7B68" w:rsidRDefault="009A2C03" w:rsidP="009A2C03">
      <w:pPr>
        <w:numPr>
          <w:ilvl w:val="0"/>
          <w:numId w:val="17"/>
        </w:numPr>
        <w:autoSpaceDE w:val="0"/>
        <w:autoSpaceDN w:val="0"/>
        <w:adjustRightInd w:val="0"/>
        <w:jc w:val="both"/>
        <w:rPr>
          <w:sz w:val="24"/>
          <w:szCs w:val="24"/>
          <w:lang w:val="ro-RO"/>
        </w:rPr>
      </w:pPr>
      <w:r w:rsidRPr="008F7B68">
        <w:rPr>
          <w:sz w:val="24"/>
          <w:szCs w:val="24"/>
          <w:lang w:val="ro-RO"/>
        </w:rPr>
        <w:t>Referent de specialitate gr.I ( magaziner) -1 post</w:t>
      </w:r>
    </w:p>
    <w:p w:rsidR="009A2C03" w:rsidRPr="008F7B68" w:rsidRDefault="009A2C03" w:rsidP="009A2C03">
      <w:pPr>
        <w:numPr>
          <w:ilvl w:val="0"/>
          <w:numId w:val="17"/>
        </w:numPr>
        <w:autoSpaceDE w:val="0"/>
        <w:autoSpaceDN w:val="0"/>
        <w:adjustRightInd w:val="0"/>
        <w:jc w:val="both"/>
        <w:rPr>
          <w:sz w:val="24"/>
          <w:szCs w:val="24"/>
          <w:lang w:val="ro-RO"/>
        </w:rPr>
      </w:pPr>
      <w:r w:rsidRPr="008F7B68">
        <w:rPr>
          <w:sz w:val="24"/>
          <w:szCs w:val="24"/>
          <w:lang w:val="ro-RO"/>
        </w:rPr>
        <w:t xml:space="preserve">Referent - 1 post </w:t>
      </w:r>
    </w:p>
    <w:p w:rsidR="009A2C03" w:rsidRPr="008F7B68" w:rsidRDefault="009A2C03" w:rsidP="009A2C03">
      <w:pPr>
        <w:numPr>
          <w:ilvl w:val="0"/>
          <w:numId w:val="17"/>
        </w:numPr>
        <w:autoSpaceDE w:val="0"/>
        <w:autoSpaceDN w:val="0"/>
        <w:adjustRightInd w:val="0"/>
        <w:jc w:val="both"/>
        <w:rPr>
          <w:sz w:val="24"/>
          <w:szCs w:val="24"/>
          <w:lang w:val="ro-RO"/>
        </w:rPr>
      </w:pPr>
      <w:r w:rsidRPr="008F7B68">
        <w:rPr>
          <w:sz w:val="24"/>
          <w:szCs w:val="24"/>
          <w:lang w:val="ro-RO"/>
        </w:rPr>
        <w:t>Muncitor calificat întreținere tr.I – 2 posturi</w:t>
      </w:r>
    </w:p>
    <w:p w:rsidR="009A2C03" w:rsidRPr="008F7B68" w:rsidRDefault="009A2C03" w:rsidP="009A2C03">
      <w:pPr>
        <w:numPr>
          <w:ilvl w:val="0"/>
          <w:numId w:val="17"/>
        </w:numPr>
        <w:autoSpaceDE w:val="0"/>
        <w:autoSpaceDN w:val="0"/>
        <w:adjustRightInd w:val="0"/>
        <w:jc w:val="both"/>
        <w:rPr>
          <w:sz w:val="24"/>
          <w:szCs w:val="24"/>
          <w:lang w:val="ro-RO"/>
        </w:rPr>
      </w:pPr>
      <w:r w:rsidRPr="008F7B68">
        <w:rPr>
          <w:sz w:val="24"/>
          <w:szCs w:val="24"/>
          <w:lang w:val="ro-RO"/>
        </w:rPr>
        <w:t>Muncitor calificat întreținere tr.IV – 1 post</w:t>
      </w:r>
    </w:p>
    <w:p w:rsidR="009A2C03" w:rsidRPr="008F7B68" w:rsidRDefault="009A2C03" w:rsidP="009A2C03">
      <w:pPr>
        <w:numPr>
          <w:ilvl w:val="0"/>
          <w:numId w:val="17"/>
        </w:numPr>
        <w:autoSpaceDE w:val="0"/>
        <w:autoSpaceDN w:val="0"/>
        <w:adjustRightInd w:val="0"/>
        <w:jc w:val="both"/>
        <w:rPr>
          <w:sz w:val="24"/>
          <w:szCs w:val="24"/>
          <w:lang w:val="ro-RO"/>
        </w:rPr>
      </w:pPr>
      <w:r w:rsidRPr="008F7B68">
        <w:rPr>
          <w:sz w:val="24"/>
          <w:szCs w:val="24"/>
          <w:lang w:val="ro-RO"/>
        </w:rPr>
        <w:t>Muncitor calificat tr.I (frizer) – 1 post</w:t>
      </w:r>
    </w:p>
    <w:p w:rsidR="009A2C03" w:rsidRPr="008F7B68" w:rsidRDefault="009A2C03" w:rsidP="009A2C03">
      <w:pPr>
        <w:numPr>
          <w:ilvl w:val="0"/>
          <w:numId w:val="17"/>
        </w:numPr>
        <w:autoSpaceDE w:val="0"/>
        <w:autoSpaceDN w:val="0"/>
        <w:adjustRightInd w:val="0"/>
        <w:jc w:val="both"/>
        <w:rPr>
          <w:sz w:val="24"/>
          <w:szCs w:val="24"/>
          <w:lang w:val="ro-RO"/>
        </w:rPr>
      </w:pPr>
      <w:r w:rsidRPr="008F7B68">
        <w:rPr>
          <w:sz w:val="24"/>
          <w:szCs w:val="24"/>
          <w:lang w:val="ro-RO"/>
        </w:rPr>
        <w:t>Muncitor calificat tr.I (fochist) – 3 posturi</w:t>
      </w:r>
    </w:p>
    <w:p w:rsidR="009A2C03" w:rsidRPr="008F7B68" w:rsidRDefault="009A2C03" w:rsidP="009A2C03">
      <w:pPr>
        <w:numPr>
          <w:ilvl w:val="0"/>
          <w:numId w:val="17"/>
        </w:numPr>
        <w:autoSpaceDE w:val="0"/>
        <w:autoSpaceDN w:val="0"/>
        <w:adjustRightInd w:val="0"/>
        <w:jc w:val="both"/>
        <w:rPr>
          <w:sz w:val="24"/>
          <w:szCs w:val="24"/>
          <w:lang w:val="ro-RO"/>
        </w:rPr>
      </w:pPr>
      <w:r w:rsidRPr="008F7B68">
        <w:rPr>
          <w:sz w:val="24"/>
          <w:szCs w:val="24"/>
          <w:lang w:val="ro-RO"/>
        </w:rPr>
        <w:t>Muncitor calificat tr.IV (fochist) – 1 post</w:t>
      </w:r>
    </w:p>
    <w:p w:rsidR="009A2C03" w:rsidRPr="008F7B68" w:rsidRDefault="009A2C03" w:rsidP="009A2C03">
      <w:pPr>
        <w:numPr>
          <w:ilvl w:val="0"/>
          <w:numId w:val="17"/>
        </w:numPr>
        <w:autoSpaceDE w:val="0"/>
        <w:autoSpaceDN w:val="0"/>
        <w:adjustRightInd w:val="0"/>
        <w:jc w:val="both"/>
        <w:rPr>
          <w:sz w:val="24"/>
          <w:szCs w:val="24"/>
          <w:lang w:val="ro-RO"/>
        </w:rPr>
      </w:pPr>
      <w:r w:rsidRPr="008F7B68">
        <w:rPr>
          <w:sz w:val="24"/>
          <w:szCs w:val="24"/>
          <w:lang w:val="ro-RO"/>
        </w:rPr>
        <w:t>Muncitor calificat tr.II (lenjerie) – 1 post</w:t>
      </w:r>
    </w:p>
    <w:p w:rsidR="009A2C03" w:rsidRPr="008F7B68" w:rsidRDefault="009A2C03" w:rsidP="009A2C03">
      <w:pPr>
        <w:numPr>
          <w:ilvl w:val="0"/>
          <w:numId w:val="17"/>
        </w:numPr>
        <w:autoSpaceDE w:val="0"/>
        <w:autoSpaceDN w:val="0"/>
        <w:adjustRightInd w:val="0"/>
        <w:jc w:val="both"/>
        <w:rPr>
          <w:sz w:val="24"/>
          <w:szCs w:val="24"/>
          <w:lang w:val="ro-RO"/>
        </w:rPr>
      </w:pPr>
      <w:r w:rsidRPr="008F7B68">
        <w:rPr>
          <w:sz w:val="24"/>
          <w:szCs w:val="24"/>
          <w:lang w:val="ro-RO"/>
        </w:rPr>
        <w:t>Muncitor calificat tr.I (bucătărie) –3 posturi</w:t>
      </w:r>
    </w:p>
    <w:p w:rsidR="009A2C03" w:rsidRPr="008F7B68" w:rsidRDefault="009A2C03" w:rsidP="009A2C03">
      <w:pPr>
        <w:numPr>
          <w:ilvl w:val="0"/>
          <w:numId w:val="17"/>
        </w:numPr>
        <w:autoSpaceDE w:val="0"/>
        <w:autoSpaceDN w:val="0"/>
        <w:adjustRightInd w:val="0"/>
        <w:jc w:val="both"/>
        <w:rPr>
          <w:sz w:val="24"/>
          <w:szCs w:val="24"/>
          <w:lang w:val="ro-RO"/>
        </w:rPr>
      </w:pPr>
      <w:r w:rsidRPr="008F7B68">
        <w:rPr>
          <w:sz w:val="24"/>
          <w:szCs w:val="24"/>
          <w:lang w:val="ro-RO"/>
        </w:rPr>
        <w:t>Muncitor calificat tr.II (bucătărie) –2 posturi</w:t>
      </w:r>
    </w:p>
    <w:p w:rsidR="009A2C03" w:rsidRPr="008F7B68" w:rsidRDefault="009A2C03" w:rsidP="009A2C03">
      <w:pPr>
        <w:numPr>
          <w:ilvl w:val="0"/>
          <w:numId w:val="17"/>
        </w:numPr>
        <w:autoSpaceDE w:val="0"/>
        <w:autoSpaceDN w:val="0"/>
        <w:adjustRightInd w:val="0"/>
        <w:jc w:val="both"/>
        <w:rPr>
          <w:sz w:val="24"/>
          <w:szCs w:val="24"/>
          <w:lang w:val="ro-RO"/>
        </w:rPr>
      </w:pPr>
      <w:r w:rsidRPr="008F7B68">
        <w:rPr>
          <w:sz w:val="24"/>
          <w:szCs w:val="24"/>
          <w:lang w:val="ro-RO"/>
        </w:rPr>
        <w:lastRenderedPageBreak/>
        <w:t>Muncitor calificat tr.I (liftier) –2 posturi</w:t>
      </w:r>
    </w:p>
    <w:p w:rsidR="009A2C03" w:rsidRPr="008F7B68" w:rsidRDefault="009A2C03" w:rsidP="009A2C03">
      <w:pPr>
        <w:numPr>
          <w:ilvl w:val="0"/>
          <w:numId w:val="17"/>
        </w:numPr>
        <w:autoSpaceDE w:val="0"/>
        <w:autoSpaceDN w:val="0"/>
        <w:adjustRightInd w:val="0"/>
        <w:jc w:val="both"/>
        <w:rPr>
          <w:sz w:val="24"/>
          <w:szCs w:val="24"/>
          <w:lang w:val="ro-RO"/>
        </w:rPr>
      </w:pPr>
      <w:r w:rsidRPr="008F7B68">
        <w:rPr>
          <w:sz w:val="24"/>
          <w:szCs w:val="24"/>
          <w:lang w:val="ro-RO"/>
        </w:rPr>
        <w:t>Muncitor necalificat tr.I (bucătărie)  - 1 post</w:t>
      </w:r>
    </w:p>
    <w:p w:rsidR="009A2C03" w:rsidRPr="008F7B68" w:rsidRDefault="009A2C03" w:rsidP="009A2C03">
      <w:pPr>
        <w:numPr>
          <w:ilvl w:val="0"/>
          <w:numId w:val="17"/>
        </w:numPr>
        <w:autoSpaceDE w:val="0"/>
        <w:autoSpaceDN w:val="0"/>
        <w:adjustRightInd w:val="0"/>
        <w:jc w:val="both"/>
        <w:rPr>
          <w:sz w:val="24"/>
          <w:szCs w:val="24"/>
          <w:lang w:val="ro-RO"/>
        </w:rPr>
      </w:pPr>
      <w:r w:rsidRPr="008F7B68">
        <w:rPr>
          <w:sz w:val="24"/>
          <w:szCs w:val="24"/>
          <w:lang w:val="ro-RO"/>
        </w:rPr>
        <w:t>Muncitor necalificat tr.I - 1 post</w:t>
      </w:r>
    </w:p>
    <w:p w:rsidR="009A2C03" w:rsidRPr="008F7B68" w:rsidRDefault="009A2C03" w:rsidP="009A2C03">
      <w:pPr>
        <w:numPr>
          <w:ilvl w:val="0"/>
          <w:numId w:val="17"/>
        </w:numPr>
        <w:autoSpaceDE w:val="0"/>
        <w:autoSpaceDN w:val="0"/>
        <w:adjustRightInd w:val="0"/>
        <w:jc w:val="both"/>
        <w:rPr>
          <w:sz w:val="24"/>
          <w:szCs w:val="24"/>
          <w:lang w:val="ro-RO"/>
        </w:rPr>
      </w:pPr>
      <w:r w:rsidRPr="008F7B68">
        <w:rPr>
          <w:sz w:val="24"/>
          <w:szCs w:val="24"/>
          <w:lang w:val="ro-RO"/>
        </w:rPr>
        <w:t xml:space="preserve">Șofer – 1 post </w:t>
      </w:r>
    </w:p>
    <w:p w:rsidR="009A2C03" w:rsidRPr="00443558" w:rsidRDefault="009A2C03" w:rsidP="009A2C03">
      <w:pPr>
        <w:autoSpaceDE w:val="0"/>
        <w:autoSpaceDN w:val="0"/>
        <w:adjustRightInd w:val="0"/>
        <w:ind w:firstLine="720"/>
        <w:jc w:val="both"/>
        <w:rPr>
          <w:color w:val="FF0000"/>
          <w:sz w:val="24"/>
          <w:szCs w:val="24"/>
          <w:lang w:val="ro-RO"/>
        </w:rPr>
      </w:pPr>
    </w:p>
    <w:p w:rsidR="009A2C03" w:rsidRPr="00315BB6" w:rsidRDefault="009A2C03" w:rsidP="009A2C03">
      <w:pPr>
        <w:autoSpaceDE w:val="0"/>
        <w:autoSpaceDN w:val="0"/>
        <w:adjustRightInd w:val="0"/>
        <w:ind w:firstLine="720"/>
        <w:jc w:val="both"/>
        <w:rPr>
          <w:sz w:val="24"/>
          <w:szCs w:val="24"/>
          <w:lang w:val="ro-RO"/>
        </w:rPr>
      </w:pPr>
      <w:r w:rsidRPr="00315BB6">
        <w:rPr>
          <w:sz w:val="24"/>
          <w:szCs w:val="24"/>
          <w:lang w:val="ro-RO"/>
        </w:rPr>
        <w:t xml:space="preserve">În urma restructurării Centrului de Îngrijire și Asistență Pitești ( cu o capacitate de 150 locuri) și înființării noului serviciu social, Centrul de Îngrijire și Asistență Pitești (cu o capacitate de 50 locuri) </w:t>
      </w:r>
      <w:r w:rsidRPr="00315BB6">
        <w:rPr>
          <w:b/>
          <w:bCs/>
          <w:i/>
          <w:sz w:val="24"/>
          <w:szCs w:val="24"/>
          <w:lang w:val="ro-RO"/>
        </w:rPr>
        <w:t>se desființează un număr de 17 posturi contractuale de execuție vacante</w:t>
      </w:r>
      <w:r w:rsidRPr="00315BB6">
        <w:rPr>
          <w:sz w:val="24"/>
          <w:szCs w:val="24"/>
          <w:lang w:val="ro-RO"/>
        </w:rPr>
        <w:t xml:space="preserve">, după cum urmează : </w:t>
      </w:r>
    </w:p>
    <w:p w:rsidR="009A2C03" w:rsidRPr="00315BB6" w:rsidRDefault="009A2C03" w:rsidP="009A2C03">
      <w:pPr>
        <w:numPr>
          <w:ilvl w:val="0"/>
          <w:numId w:val="18"/>
        </w:numPr>
        <w:rPr>
          <w:sz w:val="24"/>
          <w:szCs w:val="24"/>
        </w:rPr>
      </w:pPr>
      <w:r w:rsidRPr="00315BB6">
        <w:rPr>
          <w:sz w:val="24"/>
          <w:szCs w:val="24"/>
        </w:rPr>
        <w:t>Medic primar – 1 post</w:t>
      </w:r>
    </w:p>
    <w:p w:rsidR="009A2C03" w:rsidRPr="00315BB6" w:rsidRDefault="009A2C03" w:rsidP="009A2C03">
      <w:pPr>
        <w:numPr>
          <w:ilvl w:val="0"/>
          <w:numId w:val="18"/>
        </w:numPr>
        <w:rPr>
          <w:sz w:val="24"/>
          <w:szCs w:val="24"/>
        </w:rPr>
      </w:pPr>
      <w:r w:rsidRPr="00315BB6">
        <w:rPr>
          <w:sz w:val="24"/>
          <w:szCs w:val="24"/>
        </w:rPr>
        <w:t>Asistent medical generalist grad principal PL/SSD/S – 4 posturi</w:t>
      </w:r>
    </w:p>
    <w:p w:rsidR="009A2C03" w:rsidRPr="00315BB6" w:rsidRDefault="009A2C03" w:rsidP="009A2C03">
      <w:pPr>
        <w:numPr>
          <w:ilvl w:val="0"/>
          <w:numId w:val="18"/>
        </w:numPr>
        <w:rPr>
          <w:sz w:val="24"/>
          <w:szCs w:val="24"/>
        </w:rPr>
      </w:pPr>
      <w:r w:rsidRPr="00315BB6">
        <w:rPr>
          <w:sz w:val="24"/>
          <w:szCs w:val="24"/>
        </w:rPr>
        <w:t>Infirmiera G – 11 posturi</w:t>
      </w:r>
    </w:p>
    <w:p w:rsidR="009A2C03" w:rsidRPr="00315BB6" w:rsidRDefault="009A2C03" w:rsidP="009A2C03">
      <w:pPr>
        <w:numPr>
          <w:ilvl w:val="0"/>
          <w:numId w:val="18"/>
        </w:numPr>
        <w:rPr>
          <w:sz w:val="24"/>
          <w:szCs w:val="24"/>
        </w:rPr>
      </w:pPr>
      <w:r w:rsidRPr="00315BB6">
        <w:rPr>
          <w:sz w:val="24"/>
          <w:szCs w:val="24"/>
        </w:rPr>
        <w:t>Muncitor necalificat  bucatarie  – 1 post</w:t>
      </w:r>
    </w:p>
    <w:p w:rsidR="009A2C03" w:rsidRPr="00221D2E" w:rsidRDefault="009A2C03" w:rsidP="009A2C03">
      <w:pPr>
        <w:autoSpaceDE w:val="0"/>
        <w:autoSpaceDN w:val="0"/>
        <w:adjustRightInd w:val="0"/>
        <w:spacing w:before="120"/>
        <w:ind w:firstLine="720"/>
        <w:jc w:val="both"/>
        <w:rPr>
          <w:i/>
          <w:sz w:val="24"/>
          <w:szCs w:val="24"/>
          <w:lang w:val="ro-RO"/>
        </w:rPr>
      </w:pPr>
      <w:bookmarkStart w:id="4" w:name="_Hlk99987272"/>
      <w:r w:rsidRPr="00221D2E">
        <w:rPr>
          <w:sz w:val="24"/>
          <w:szCs w:val="24"/>
          <w:lang w:val="ro-RO"/>
        </w:rPr>
        <w:t xml:space="preserve">Având în vedere nevoile beneficiarilor din actualul </w:t>
      </w:r>
      <w:r w:rsidRPr="00221D2E">
        <w:rPr>
          <w:i/>
          <w:iCs/>
          <w:sz w:val="24"/>
          <w:szCs w:val="24"/>
          <w:lang w:val="ro-RO"/>
        </w:rPr>
        <w:t xml:space="preserve">Centru de Îngrijire și Asistență Pitești </w:t>
      </w:r>
      <w:r w:rsidRPr="00221D2E">
        <w:rPr>
          <w:sz w:val="24"/>
          <w:szCs w:val="24"/>
          <w:lang w:val="ro-RO"/>
        </w:rPr>
        <w:t xml:space="preserve">cărora li se asigură servicii sociale </w:t>
      </w:r>
      <w:r w:rsidRPr="00221D2E">
        <w:rPr>
          <w:b/>
          <w:bCs/>
          <w:sz w:val="24"/>
          <w:szCs w:val="24"/>
          <w:lang w:val="ro-RO"/>
        </w:rPr>
        <w:t xml:space="preserve">permanent </w:t>
      </w:r>
      <w:r w:rsidRPr="00221D2E">
        <w:rPr>
          <w:sz w:val="24"/>
          <w:szCs w:val="24"/>
          <w:lang w:val="ro-RO"/>
        </w:rPr>
        <w:t xml:space="preserve">(24 din 24 ore), </w:t>
      </w:r>
      <w:r>
        <w:rPr>
          <w:sz w:val="24"/>
          <w:szCs w:val="24"/>
          <w:lang w:val="ro-RO"/>
        </w:rPr>
        <w:t xml:space="preserve">rezultă că  pentru </w:t>
      </w:r>
      <w:r w:rsidRPr="00221D2E">
        <w:rPr>
          <w:sz w:val="24"/>
          <w:szCs w:val="24"/>
          <w:lang w:val="ro-RO"/>
        </w:rPr>
        <w:t xml:space="preserve"> 91 </w:t>
      </w:r>
      <w:r w:rsidRPr="00221D2E">
        <w:rPr>
          <w:b/>
          <w:bCs/>
          <w:sz w:val="24"/>
          <w:szCs w:val="24"/>
          <w:lang w:val="ro-RO"/>
        </w:rPr>
        <w:t>%</w:t>
      </w:r>
      <w:r w:rsidRPr="00221D2E">
        <w:rPr>
          <w:sz w:val="24"/>
          <w:szCs w:val="24"/>
          <w:lang w:val="ro-RO"/>
        </w:rPr>
        <w:t xml:space="preserve"> dintre aceștia predomin</w:t>
      </w:r>
      <w:r>
        <w:rPr>
          <w:sz w:val="24"/>
          <w:szCs w:val="24"/>
          <w:lang w:val="ro-RO"/>
        </w:rPr>
        <w:t xml:space="preserve">ă </w:t>
      </w:r>
      <w:r w:rsidRPr="00221D2E">
        <w:rPr>
          <w:sz w:val="24"/>
          <w:szCs w:val="24"/>
          <w:lang w:val="ro-RO"/>
        </w:rPr>
        <w:t xml:space="preserve">nevoia de sprijin </w:t>
      </w:r>
      <w:r w:rsidRPr="00221D2E">
        <w:rPr>
          <w:b/>
          <w:bCs/>
          <w:sz w:val="24"/>
          <w:szCs w:val="24"/>
          <w:lang w:val="ro-RO"/>
        </w:rPr>
        <w:t>continuu și regulat</w:t>
      </w:r>
      <w:bookmarkStart w:id="5" w:name="_Hlk101952567"/>
      <w:r>
        <w:rPr>
          <w:sz w:val="24"/>
          <w:szCs w:val="24"/>
          <w:lang w:val="ro-RO"/>
        </w:rPr>
        <w:t xml:space="preserve">, ceea ce </w:t>
      </w:r>
      <w:r w:rsidRPr="00221D2E">
        <w:rPr>
          <w:sz w:val="24"/>
          <w:szCs w:val="24"/>
          <w:lang w:val="ro-RO"/>
        </w:rPr>
        <w:t>impun</w:t>
      </w:r>
      <w:r>
        <w:rPr>
          <w:sz w:val="24"/>
          <w:szCs w:val="24"/>
          <w:lang w:val="ro-RO"/>
        </w:rPr>
        <w:t>e</w:t>
      </w:r>
      <w:r w:rsidRPr="00221D2E">
        <w:rPr>
          <w:sz w:val="24"/>
          <w:szCs w:val="24"/>
          <w:lang w:val="ro-RO"/>
        </w:rPr>
        <w:t xml:space="preserve"> ca specificul </w:t>
      </w:r>
      <w:bookmarkEnd w:id="5"/>
      <w:r w:rsidRPr="00221D2E">
        <w:rPr>
          <w:sz w:val="24"/>
          <w:szCs w:val="24"/>
          <w:lang w:val="ro-RO"/>
        </w:rPr>
        <w:t xml:space="preserve">noului serviciu ce urmează să fie înființat, </w:t>
      </w:r>
      <w:r w:rsidRPr="00221D2E">
        <w:rPr>
          <w:bCs/>
          <w:sz w:val="24"/>
          <w:szCs w:val="24"/>
          <w:lang w:val="ro-RO"/>
        </w:rPr>
        <w:t>să fie</w:t>
      </w:r>
      <w:r w:rsidRPr="00221D2E">
        <w:rPr>
          <w:b/>
          <w:i/>
          <w:iCs/>
          <w:sz w:val="24"/>
          <w:szCs w:val="24"/>
          <w:lang w:val="ro-RO"/>
        </w:rPr>
        <w:t xml:space="preserve"> </w:t>
      </w:r>
      <w:r w:rsidRPr="00221D2E">
        <w:rPr>
          <w:sz w:val="24"/>
          <w:szCs w:val="24"/>
          <w:lang w:val="ro-RO"/>
        </w:rPr>
        <w:t xml:space="preserve">de tip </w:t>
      </w:r>
      <w:r w:rsidRPr="00221D2E">
        <w:rPr>
          <w:b/>
          <w:bCs/>
          <w:i/>
          <w:iCs/>
          <w:sz w:val="24"/>
          <w:szCs w:val="24"/>
          <w:u w:val="single"/>
          <w:lang w:val="ro-RO"/>
        </w:rPr>
        <w:t>centru de îngrijire și asistență</w:t>
      </w:r>
      <w:r w:rsidRPr="00221D2E">
        <w:rPr>
          <w:b/>
          <w:bCs/>
          <w:i/>
          <w:iCs/>
          <w:sz w:val="24"/>
          <w:szCs w:val="24"/>
          <w:lang w:val="ro-RO"/>
        </w:rPr>
        <w:t xml:space="preserve"> </w:t>
      </w:r>
      <w:r w:rsidRPr="00221D2E">
        <w:rPr>
          <w:i/>
          <w:sz w:val="24"/>
          <w:szCs w:val="24"/>
          <w:lang w:val="ro-RO"/>
        </w:rPr>
        <w:t>(cod 8790 CR-D-I).</w:t>
      </w:r>
    </w:p>
    <w:bookmarkEnd w:id="4"/>
    <w:p w:rsidR="009A2C03" w:rsidRPr="00FD2DE4" w:rsidRDefault="009A2C03" w:rsidP="009A2C03">
      <w:pPr>
        <w:spacing w:before="120"/>
        <w:ind w:firstLine="720"/>
        <w:jc w:val="both"/>
        <w:rPr>
          <w:bCs/>
          <w:sz w:val="24"/>
          <w:szCs w:val="24"/>
        </w:rPr>
      </w:pPr>
      <w:r w:rsidRPr="00FD2DE4">
        <w:rPr>
          <w:bCs/>
          <w:sz w:val="24"/>
          <w:szCs w:val="24"/>
        </w:rPr>
        <w:t xml:space="preserve">Precizăm faptul că înființarea noului </w:t>
      </w:r>
      <w:r w:rsidRPr="00FD2DE4">
        <w:rPr>
          <w:b/>
          <w:bCs/>
          <w:i/>
          <w:iCs/>
          <w:sz w:val="24"/>
          <w:szCs w:val="24"/>
          <w:lang w:val="ro-RO"/>
        </w:rPr>
        <w:t>Centru de Îngrijire și Asistență (CIA) Pitești</w:t>
      </w:r>
      <w:r w:rsidRPr="00FD2DE4">
        <w:rPr>
          <w:b/>
          <w:bCs/>
          <w:sz w:val="24"/>
          <w:szCs w:val="24"/>
        </w:rPr>
        <w:t xml:space="preserve"> </w:t>
      </w:r>
      <w:r w:rsidRPr="00FD2DE4">
        <w:rPr>
          <w:bCs/>
          <w:sz w:val="24"/>
          <w:szCs w:val="24"/>
        </w:rPr>
        <w:t>și aprobarea statului de funcții al acestuia</w:t>
      </w:r>
      <w:r w:rsidR="00BC4BD1">
        <w:rPr>
          <w:bCs/>
          <w:sz w:val="24"/>
          <w:szCs w:val="24"/>
        </w:rPr>
        <w:t xml:space="preserve"> și </w:t>
      </w:r>
      <w:proofErr w:type="gramStart"/>
      <w:r w:rsidR="00BC4BD1">
        <w:rPr>
          <w:bCs/>
          <w:sz w:val="24"/>
          <w:szCs w:val="24"/>
        </w:rPr>
        <w:t>a</w:t>
      </w:r>
      <w:proofErr w:type="gramEnd"/>
      <w:r w:rsidR="00BC4BD1">
        <w:rPr>
          <w:bCs/>
          <w:sz w:val="24"/>
          <w:szCs w:val="24"/>
        </w:rPr>
        <w:t xml:space="preserve"> organigramei</w:t>
      </w:r>
      <w:r w:rsidRPr="00FD2DE4">
        <w:rPr>
          <w:bCs/>
          <w:sz w:val="24"/>
          <w:szCs w:val="24"/>
        </w:rPr>
        <w:t xml:space="preserve">, </w:t>
      </w:r>
      <w:r w:rsidRPr="00FD2DE4">
        <w:rPr>
          <w:b/>
          <w:sz w:val="24"/>
          <w:szCs w:val="24"/>
        </w:rPr>
        <w:t>intră în vigoare</w:t>
      </w:r>
      <w:r w:rsidRPr="00FD2DE4">
        <w:rPr>
          <w:bCs/>
          <w:sz w:val="24"/>
          <w:szCs w:val="24"/>
        </w:rPr>
        <w:t xml:space="preserve"> </w:t>
      </w:r>
      <w:r w:rsidRPr="00FD2DE4">
        <w:rPr>
          <w:b/>
          <w:sz w:val="24"/>
          <w:szCs w:val="24"/>
        </w:rPr>
        <w:t xml:space="preserve">începând cu data de </w:t>
      </w:r>
      <w:r w:rsidRPr="00FD2DE4">
        <w:rPr>
          <w:b/>
          <w:sz w:val="24"/>
          <w:szCs w:val="24"/>
          <w:u w:val="single"/>
        </w:rPr>
        <w:t>01.01.2024.</w:t>
      </w:r>
    </w:p>
    <w:p w:rsidR="009A2C03" w:rsidRPr="00221D2E" w:rsidRDefault="009A2C03" w:rsidP="009A2C03">
      <w:pPr>
        <w:spacing w:before="120"/>
        <w:ind w:firstLine="720"/>
        <w:jc w:val="both"/>
        <w:rPr>
          <w:bCs/>
          <w:sz w:val="24"/>
          <w:szCs w:val="24"/>
        </w:rPr>
      </w:pPr>
      <w:r w:rsidRPr="00FD2DE4">
        <w:rPr>
          <w:bCs/>
          <w:sz w:val="24"/>
          <w:szCs w:val="24"/>
        </w:rPr>
        <w:t xml:space="preserve">Menționăm faptul că </w:t>
      </w:r>
      <w:r w:rsidRPr="00FD2DE4">
        <w:rPr>
          <w:b/>
          <w:bCs/>
          <w:i/>
          <w:iCs/>
          <w:sz w:val="24"/>
          <w:szCs w:val="24"/>
          <w:lang w:val="ro-RO"/>
        </w:rPr>
        <w:t>Centru de Îngrijire și Asistență (CIA) Pitești</w:t>
      </w:r>
      <w:r w:rsidRPr="00FD2DE4">
        <w:rPr>
          <w:b/>
          <w:bCs/>
          <w:sz w:val="24"/>
          <w:szCs w:val="24"/>
        </w:rPr>
        <w:t xml:space="preserve"> </w:t>
      </w:r>
      <w:r w:rsidRPr="00FD2DE4">
        <w:rPr>
          <w:bCs/>
          <w:sz w:val="24"/>
          <w:szCs w:val="24"/>
        </w:rPr>
        <w:t>va începe să funcționeze după ocuparea posturilor prin redistribuire din vechiul CIA Pitești și după emiterea dispozițiilor de admitere a beneficiarilor în serviciul nou</w:t>
      </w:r>
      <w:r w:rsidR="00D373F8">
        <w:rPr>
          <w:bCs/>
          <w:sz w:val="24"/>
          <w:szCs w:val="24"/>
        </w:rPr>
        <w:t xml:space="preserve"> î</w:t>
      </w:r>
      <w:r w:rsidRPr="00FD2DE4">
        <w:rPr>
          <w:bCs/>
          <w:sz w:val="24"/>
          <w:szCs w:val="24"/>
        </w:rPr>
        <w:t>nființat</w:t>
      </w:r>
      <w:r w:rsidRPr="00221D2E">
        <w:rPr>
          <w:bCs/>
          <w:sz w:val="24"/>
          <w:szCs w:val="24"/>
        </w:rPr>
        <w:t>.</w:t>
      </w:r>
    </w:p>
    <w:p w:rsidR="00F521F8" w:rsidRDefault="00F521F8" w:rsidP="00D725BF">
      <w:pPr>
        <w:spacing w:line="276" w:lineRule="auto"/>
        <w:ind w:firstLine="360"/>
        <w:jc w:val="both"/>
        <w:rPr>
          <w:color w:val="000000"/>
          <w:sz w:val="24"/>
          <w:szCs w:val="24"/>
          <w:lang w:val="ro-RO"/>
        </w:rPr>
      </w:pPr>
    </w:p>
    <w:p w:rsidR="00D725BF" w:rsidRPr="008E4E87" w:rsidRDefault="00D725BF" w:rsidP="00D725BF">
      <w:pPr>
        <w:spacing w:line="276" w:lineRule="auto"/>
        <w:ind w:firstLine="360"/>
        <w:jc w:val="both"/>
        <w:rPr>
          <w:b/>
          <w:caps/>
          <w:color w:val="000000"/>
          <w:sz w:val="24"/>
          <w:szCs w:val="24"/>
          <w:lang w:val="ro-RO"/>
        </w:rPr>
      </w:pPr>
      <w:r w:rsidRPr="008E4E87">
        <w:rPr>
          <w:color w:val="000000"/>
          <w:sz w:val="24"/>
          <w:szCs w:val="24"/>
          <w:lang w:val="ro-RO"/>
        </w:rPr>
        <w:t>Anexăm prezentului raport:</w:t>
      </w:r>
    </w:p>
    <w:p w:rsidR="00D725BF" w:rsidRPr="00920193" w:rsidRDefault="00D725BF" w:rsidP="00D725BF">
      <w:pPr>
        <w:numPr>
          <w:ilvl w:val="0"/>
          <w:numId w:val="21"/>
        </w:numPr>
        <w:spacing w:before="120"/>
        <w:ind w:left="360"/>
        <w:jc w:val="both"/>
        <w:rPr>
          <w:sz w:val="24"/>
          <w:szCs w:val="24"/>
          <w:lang w:val="ro-RO"/>
        </w:rPr>
      </w:pPr>
      <w:r w:rsidRPr="008E4E87">
        <w:rPr>
          <w:i/>
          <w:iCs/>
          <w:sz w:val="24"/>
          <w:szCs w:val="24"/>
          <w:lang w:val="ro-RO"/>
        </w:rPr>
        <w:t xml:space="preserve">ANEXA </w:t>
      </w:r>
      <w:r w:rsidR="00920193">
        <w:rPr>
          <w:i/>
          <w:iCs/>
          <w:sz w:val="24"/>
          <w:szCs w:val="24"/>
          <w:lang w:val="ro-RO"/>
        </w:rPr>
        <w:t>1</w:t>
      </w:r>
      <w:r w:rsidRPr="008E4E87">
        <w:rPr>
          <w:sz w:val="24"/>
          <w:szCs w:val="24"/>
          <w:lang w:val="ro-RO"/>
        </w:rPr>
        <w:t xml:space="preserve">. Stat de funcții al </w:t>
      </w:r>
      <w:r w:rsidR="00D20952" w:rsidRPr="00D20952">
        <w:rPr>
          <w:bCs/>
          <w:i/>
          <w:iCs/>
          <w:sz w:val="24"/>
          <w:szCs w:val="24"/>
          <w:lang w:val="ro-RO"/>
        </w:rPr>
        <w:t>Centrului de Îngrijire și Asistență (CIA) Pitești</w:t>
      </w:r>
      <w:r w:rsidR="00920193">
        <w:rPr>
          <w:iCs/>
          <w:sz w:val="24"/>
          <w:szCs w:val="24"/>
          <w:lang w:val="ro-RO"/>
        </w:rPr>
        <w:t>;</w:t>
      </w:r>
    </w:p>
    <w:p w:rsidR="00920193" w:rsidRPr="008E4E87" w:rsidRDefault="00920193" w:rsidP="00920193">
      <w:pPr>
        <w:numPr>
          <w:ilvl w:val="0"/>
          <w:numId w:val="21"/>
        </w:numPr>
        <w:spacing w:before="120"/>
        <w:ind w:left="360"/>
        <w:jc w:val="both"/>
        <w:rPr>
          <w:sz w:val="24"/>
          <w:szCs w:val="24"/>
          <w:lang w:val="ro-RO"/>
        </w:rPr>
      </w:pPr>
      <w:r w:rsidRPr="008E4E87">
        <w:rPr>
          <w:i/>
          <w:iCs/>
          <w:sz w:val="24"/>
          <w:szCs w:val="24"/>
          <w:lang w:val="ro-RO"/>
        </w:rPr>
        <w:t xml:space="preserve">ANEXA </w:t>
      </w:r>
      <w:r>
        <w:rPr>
          <w:i/>
          <w:iCs/>
          <w:sz w:val="24"/>
          <w:szCs w:val="24"/>
          <w:lang w:val="ro-RO"/>
        </w:rPr>
        <w:t>2</w:t>
      </w:r>
      <w:r w:rsidRPr="008E4E87">
        <w:rPr>
          <w:sz w:val="24"/>
          <w:szCs w:val="24"/>
          <w:lang w:val="ro-RO"/>
        </w:rPr>
        <w:t xml:space="preserve">. </w:t>
      </w:r>
      <w:r>
        <w:rPr>
          <w:sz w:val="24"/>
          <w:szCs w:val="24"/>
          <w:lang w:val="ro-RO"/>
        </w:rPr>
        <w:t xml:space="preserve">Organigrama </w:t>
      </w:r>
      <w:r w:rsidR="00D20952" w:rsidRPr="00D20952">
        <w:rPr>
          <w:bCs/>
          <w:i/>
          <w:iCs/>
          <w:sz w:val="24"/>
          <w:szCs w:val="24"/>
          <w:lang w:val="ro-RO"/>
        </w:rPr>
        <w:t>Centrului de Îngrijire și Asistență (CIA) Pitești</w:t>
      </w:r>
      <w:r>
        <w:rPr>
          <w:sz w:val="24"/>
          <w:szCs w:val="24"/>
          <w:lang w:val="ro-RO"/>
        </w:rPr>
        <w:t>.</w:t>
      </w:r>
    </w:p>
    <w:p w:rsidR="009A40FF" w:rsidRDefault="009A40FF" w:rsidP="009A40FF">
      <w:pPr>
        <w:spacing w:before="120"/>
        <w:ind w:firstLine="720"/>
        <w:jc w:val="both"/>
        <w:rPr>
          <w:iCs/>
          <w:sz w:val="24"/>
          <w:szCs w:val="24"/>
          <w:lang w:val="ro-RO"/>
        </w:rPr>
      </w:pPr>
    </w:p>
    <w:p w:rsidR="00D45641" w:rsidRDefault="00D45641" w:rsidP="00D45641">
      <w:pPr>
        <w:autoSpaceDE w:val="0"/>
        <w:autoSpaceDN w:val="0"/>
        <w:adjustRightInd w:val="0"/>
        <w:ind w:firstLine="720"/>
        <w:jc w:val="both"/>
        <w:rPr>
          <w:rFonts w:eastAsia="Calibri"/>
          <w:sz w:val="24"/>
          <w:szCs w:val="24"/>
        </w:rPr>
      </w:pPr>
      <w:r w:rsidRPr="00247DB8">
        <w:rPr>
          <w:bCs/>
          <w:sz w:val="24"/>
          <w:szCs w:val="24"/>
          <w:shd w:val="clear" w:color="auto" w:fill="FFFFFF"/>
          <w:lang w:val="ro-RO"/>
        </w:rPr>
        <w:t xml:space="preserve">Având în vedere cele menționate </w:t>
      </w:r>
      <w:r>
        <w:rPr>
          <w:bCs/>
          <w:sz w:val="24"/>
          <w:szCs w:val="24"/>
          <w:shd w:val="clear" w:color="auto" w:fill="FFFFFF"/>
          <w:lang w:val="ro-RO"/>
        </w:rPr>
        <w:t>și ținând cont de prevederile art. 173, alin (1), lit a), alin (2), lit b) și c) din OUG 57/2019 privind Codul Administrativ, cu modificările și completările ulterioare,</w:t>
      </w:r>
      <w:r w:rsidRPr="00247DB8">
        <w:rPr>
          <w:bCs/>
          <w:sz w:val="24"/>
          <w:szCs w:val="24"/>
          <w:shd w:val="clear" w:color="auto" w:fill="FFFFFF"/>
          <w:lang w:val="ro-RO"/>
        </w:rPr>
        <w:t xml:space="preserve"> </w:t>
      </w:r>
      <w:r w:rsidRPr="00247DB8">
        <w:rPr>
          <w:rFonts w:eastAsia="Calibri"/>
          <w:sz w:val="24"/>
          <w:szCs w:val="24"/>
        </w:rPr>
        <w:t xml:space="preserve">supunem spre aprobare includerea pe ordinea de zi a şedinţei Consiliului Judeţean Argeş a </w:t>
      </w:r>
      <w:r>
        <w:rPr>
          <w:rFonts w:eastAsia="Calibri"/>
          <w:sz w:val="24"/>
          <w:szCs w:val="24"/>
        </w:rPr>
        <w:t>proiectului de hotărâre privind:</w:t>
      </w:r>
    </w:p>
    <w:p w:rsidR="00D85FD7" w:rsidRDefault="00D45641" w:rsidP="00A0645B">
      <w:pPr>
        <w:jc w:val="both"/>
        <w:rPr>
          <w:iCs/>
          <w:sz w:val="24"/>
          <w:szCs w:val="24"/>
          <w:lang w:val="ro-RO"/>
        </w:rPr>
      </w:pPr>
      <w:r>
        <w:rPr>
          <w:rFonts w:eastAsia="Calibri"/>
          <w:sz w:val="24"/>
          <w:szCs w:val="24"/>
        </w:rPr>
        <w:t xml:space="preserve">    </w:t>
      </w:r>
      <w:r w:rsidR="00A0645B">
        <w:rPr>
          <w:rFonts w:eastAsia="Calibri"/>
          <w:sz w:val="24"/>
          <w:szCs w:val="24"/>
        </w:rPr>
        <w:t xml:space="preserve">    </w:t>
      </w:r>
      <w:r w:rsidRPr="008324DD">
        <w:rPr>
          <w:sz w:val="24"/>
          <w:szCs w:val="24"/>
        </w:rPr>
        <w:t xml:space="preserve">a) </w:t>
      </w:r>
      <w:r w:rsidRPr="008324DD">
        <w:rPr>
          <w:b/>
          <w:bCs/>
          <w:sz w:val="24"/>
          <w:szCs w:val="24"/>
        </w:rPr>
        <w:t>î</w:t>
      </w:r>
      <w:r w:rsidRPr="008324DD">
        <w:rPr>
          <w:b/>
          <w:bCs/>
          <w:sz w:val="24"/>
          <w:szCs w:val="24"/>
          <w:lang w:val="ro-RO"/>
        </w:rPr>
        <w:t xml:space="preserve">nființarea </w:t>
      </w:r>
      <w:r w:rsidR="00141BB2" w:rsidRPr="00FD2DE4">
        <w:rPr>
          <w:b/>
          <w:bCs/>
          <w:i/>
          <w:iCs/>
          <w:sz w:val="24"/>
          <w:szCs w:val="24"/>
          <w:lang w:val="ro-RO"/>
        </w:rPr>
        <w:t>Centru</w:t>
      </w:r>
      <w:r w:rsidR="00141BB2">
        <w:rPr>
          <w:b/>
          <w:bCs/>
          <w:i/>
          <w:iCs/>
          <w:sz w:val="24"/>
          <w:szCs w:val="24"/>
          <w:lang w:val="ro-RO"/>
        </w:rPr>
        <w:t>lui</w:t>
      </w:r>
      <w:r w:rsidR="00141BB2" w:rsidRPr="00FD2DE4">
        <w:rPr>
          <w:b/>
          <w:bCs/>
          <w:i/>
          <w:iCs/>
          <w:sz w:val="24"/>
          <w:szCs w:val="24"/>
          <w:lang w:val="ro-RO"/>
        </w:rPr>
        <w:t xml:space="preserve"> de Îngrijire și Asistență (CIA) Pitești</w:t>
      </w:r>
      <w:r w:rsidRPr="008324DD">
        <w:rPr>
          <w:b/>
          <w:i/>
          <w:iCs/>
          <w:sz w:val="24"/>
          <w:szCs w:val="24"/>
          <w:lang w:val="ro-RO"/>
        </w:rPr>
        <w:t xml:space="preserve">, </w:t>
      </w:r>
      <w:r>
        <w:rPr>
          <w:bCs/>
          <w:sz w:val="24"/>
          <w:szCs w:val="24"/>
          <w:lang w:val="ro-RO"/>
        </w:rPr>
        <w:t xml:space="preserve">unitate de asistență socială, </w:t>
      </w:r>
      <w:r w:rsidRPr="008324DD">
        <w:rPr>
          <w:bCs/>
          <w:sz w:val="24"/>
          <w:szCs w:val="24"/>
          <w:lang w:val="ro-RO"/>
        </w:rPr>
        <w:t xml:space="preserve">fără personalitate juridică, în subordinea D.G.A.S.P.C. Arges, cu sediul în </w:t>
      </w:r>
      <w:r w:rsidR="00141BB2">
        <w:rPr>
          <w:bCs/>
          <w:sz w:val="24"/>
          <w:szCs w:val="24"/>
          <w:lang w:val="ro-RO"/>
        </w:rPr>
        <w:t>m</w:t>
      </w:r>
      <w:r w:rsidR="00141BB2">
        <w:rPr>
          <w:bCs/>
          <w:sz w:val="24"/>
          <w:szCs w:val="24"/>
        </w:rPr>
        <w:t>unicipiul</w:t>
      </w:r>
      <w:r w:rsidR="00141BB2" w:rsidRPr="00141BB2">
        <w:rPr>
          <w:bCs/>
          <w:sz w:val="24"/>
          <w:szCs w:val="24"/>
        </w:rPr>
        <w:t xml:space="preserve"> Pitești, Aleea George Ș</w:t>
      </w:r>
      <w:r w:rsidR="00141BB2">
        <w:rPr>
          <w:bCs/>
          <w:sz w:val="24"/>
          <w:szCs w:val="24"/>
        </w:rPr>
        <w:t>tephănescu, nr.3</w:t>
      </w:r>
      <w:r w:rsidR="00242B1C" w:rsidRPr="00141BB2">
        <w:rPr>
          <w:bCs/>
          <w:sz w:val="24"/>
          <w:szCs w:val="24"/>
        </w:rPr>
        <w:t>,</w:t>
      </w:r>
      <w:r w:rsidR="00242B1C">
        <w:rPr>
          <w:bCs/>
          <w:sz w:val="24"/>
          <w:szCs w:val="24"/>
        </w:rPr>
        <w:t xml:space="preserve"> j</w:t>
      </w:r>
      <w:r w:rsidRPr="00242B1C">
        <w:rPr>
          <w:bCs/>
          <w:sz w:val="24"/>
          <w:szCs w:val="24"/>
        </w:rPr>
        <w:t>udețul Argeș</w:t>
      </w:r>
      <w:r w:rsidR="00242B1C">
        <w:rPr>
          <w:sz w:val="24"/>
          <w:szCs w:val="24"/>
        </w:rPr>
        <w:t xml:space="preserve">, </w:t>
      </w:r>
      <w:r w:rsidRPr="008324DD">
        <w:rPr>
          <w:sz w:val="24"/>
          <w:szCs w:val="24"/>
        </w:rPr>
        <w:t xml:space="preserve"> </w:t>
      </w:r>
      <w:r w:rsidR="00141BB2" w:rsidRPr="00221D2E">
        <w:rPr>
          <w:sz w:val="24"/>
          <w:szCs w:val="24"/>
          <w:lang w:val="ro-RO"/>
        </w:rPr>
        <w:t>prin</w:t>
      </w:r>
      <w:r w:rsidR="00141BB2" w:rsidRPr="00221D2E">
        <w:rPr>
          <w:i/>
          <w:iCs/>
          <w:sz w:val="24"/>
          <w:szCs w:val="24"/>
          <w:lang w:val="ro-RO"/>
        </w:rPr>
        <w:t xml:space="preserve"> </w:t>
      </w:r>
      <w:r w:rsidR="00141BB2" w:rsidRPr="00221D2E">
        <w:rPr>
          <w:b/>
          <w:bCs/>
          <w:sz w:val="24"/>
          <w:szCs w:val="24"/>
          <w:lang w:val="ro-RO"/>
        </w:rPr>
        <w:t>restructurarea</w:t>
      </w:r>
      <w:r w:rsidR="00141BB2" w:rsidRPr="00221D2E">
        <w:rPr>
          <w:sz w:val="24"/>
          <w:szCs w:val="24"/>
          <w:lang w:val="ro-RO"/>
        </w:rPr>
        <w:t xml:space="preserve"> actualului </w:t>
      </w:r>
      <w:r w:rsidR="00141BB2" w:rsidRPr="00221D2E">
        <w:rPr>
          <w:i/>
          <w:iCs/>
          <w:sz w:val="24"/>
          <w:szCs w:val="24"/>
          <w:lang w:val="ro-RO"/>
        </w:rPr>
        <w:t>Cen</w:t>
      </w:r>
      <w:r w:rsidR="00F521F8">
        <w:rPr>
          <w:i/>
          <w:iCs/>
          <w:sz w:val="24"/>
          <w:szCs w:val="24"/>
          <w:lang w:val="ro-RO"/>
        </w:rPr>
        <w:t>tru de Îngrijire și Asistență (</w:t>
      </w:r>
      <w:r w:rsidR="00141BB2" w:rsidRPr="00221D2E">
        <w:rPr>
          <w:i/>
          <w:iCs/>
          <w:sz w:val="24"/>
          <w:szCs w:val="24"/>
          <w:lang w:val="ro-RO"/>
        </w:rPr>
        <w:t>CIA) Pitești</w:t>
      </w:r>
      <w:r w:rsidR="00E02197">
        <w:rPr>
          <w:iCs/>
          <w:sz w:val="24"/>
          <w:szCs w:val="24"/>
          <w:lang w:val="ro-RO"/>
        </w:rPr>
        <w:t>, cu o capacitate de 50 locuri</w:t>
      </w:r>
      <w:r w:rsidR="00F521F8">
        <w:rPr>
          <w:iCs/>
          <w:sz w:val="24"/>
          <w:szCs w:val="24"/>
          <w:lang w:val="ro-RO"/>
        </w:rPr>
        <w:t>;</w:t>
      </w:r>
    </w:p>
    <w:p w:rsidR="00D45641" w:rsidRPr="008324DD" w:rsidRDefault="00D45641" w:rsidP="00A0645B">
      <w:pPr>
        <w:jc w:val="both"/>
        <w:rPr>
          <w:bCs/>
          <w:sz w:val="24"/>
          <w:szCs w:val="24"/>
          <w:lang w:val="ro-RO"/>
        </w:rPr>
      </w:pPr>
      <w:r>
        <w:rPr>
          <w:bCs/>
          <w:sz w:val="24"/>
          <w:szCs w:val="24"/>
          <w:lang w:val="it-IT"/>
        </w:rPr>
        <w:t xml:space="preserve">        </w:t>
      </w:r>
      <w:r w:rsidRPr="008324DD">
        <w:rPr>
          <w:bCs/>
          <w:sz w:val="24"/>
          <w:szCs w:val="24"/>
          <w:lang w:val="it-IT"/>
        </w:rPr>
        <w:t xml:space="preserve">b) </w:t>
      </w:r>
      <w:r w:rsidRPr="008324DD">
        <w:rPr>
          <w:b/>
          <w:sz w:val="24"/>
          <w:szCs w:val="24"/>
          <w:lang w:val="it-IT"/>
        </w:rPr>
        <w:t xml:space="preserve">aprobarea statului de funcții </w:t>
      </w:r>
      <w:r w:rsidR="00920193">
        <w:rPr>
          <w:b/>
          <w:sz w:val="24"/>
          <w:szCs w:val="24"/>
          <w:lang w:val="it-IT"/>
        </w:rPr>
        <w:t>și a</w:t>
      </w:r>
      <w:r w:rsidR="009F501B">
        <w:rPr>
          <w:b/>
          <w:sz w:val="24"/>
          <w:szCs w:val="24"/>
          <w:lang w:val="it-IT"/>
        </w:rPr>
        <w:t xml:space="preserve"> </w:t>
      </w:r>
      <w:r w:rsidR="00920193" w:rsidRPr="008324DD">
        <w:rPr>
          <w:b/>
          <w:sz w:val="24"/>
          <w:szCs w:val="24"/>
          <w:lang w:val="it-IT"/>
        </w:rPr>
        <w:t>organigramei</w:t>
      </w:r>
      <w:r w:rsidR="00920193" w:rsidRPr="008324DD">
        <w:rPr>
          <w:b/>
          <w:bCs/>
          <w:i/>
          <w:iCs/>
          <w:sz w:val="24"/>
          <w:szCs w:val="24"/>
          <w:lang w:val="ro-RO"/>
        </w:rPr>
        <w:t xml:space="preserve"> </w:t>
      </w:r>
      <w:r w:rsidR="00E02197" w:rsidRPr="00FD2DE4">
        <w:rPr>
          <w:b/>
          <w:bCs/>
          <w:i/>
          <w:iCs/>
          <w:sz w:val="24"/>
          <w:szCs w:val="24"/>
          <w:lang w:val="ro-RO"/>
        </w:rPr>
        <w:t>Centru</w:t>
      </w:r>
      <w:r w:rsidR="00E02197">
        <w:rPr>
          <w:b/>
          <w:bCs/>
          <w:i/>
          <w:iCs/>
          <w:sz w:val="24"/>
          <w:szCs w:val="24"/>
          <w:lang w:val="ro-RO"/>
        </w:rPr>
        <w:t>lui</w:t>
      </w:r>
      <w:r w:rsidR="00E02197" w:rsidRPr="00FD2DE4">
        <w:rPr>
          <w:b/>
          <w:bCs/>
          <w:i/>
          <w:iCs/>
          <w:sz w:val="24"/>
          <w:szCs w:val="24"/>
          <w:lang w:val="ro-RO"/>
        </w:rPr>
        <w:t xml:space="preserve"> de Îngrijire și Asistență (CIA) Pitești</w:t>
      </w:r>
      <w:r w:rsidRPr="008324DD">
        <w:rPr>
          <w:bCs/>
          <w:i/>
          <w:iCs/>
          <w:sz w:val="24"/>
          <w:szCs w:val="24"/>
          <w:lang w:val="ro-RO"/>
        </w:rPr>
        <w:t xml:space="preserve">, </w:t>
      </w:r>
      <w:r w:rsidR="00E02197">
        <w:rPr>
          <w:bCs/>
          <w:i/>
          <w:iCs/>
          <w:sz w:val="24"/>
          <w:szCs w:val="24"/>
          <w:lang w:val="ro-RO"/>
        </w:rPr>
        <w:t>conform anexelor nr. 1 și nr. 2 la prezentul raport</w:t>
      </w:r>
      <w:r w:rsidR="00F521F8">
        <w:rPr>
          <w:bCs/>
          <w:i/>
          <w:iCs/>
          <w:sz w:val="24"/>
          <w:szCs w:val="24"/>
          <w:lang w:val="ro-RO"/>
        </w:rPr>
        <w:t>;</w:t>
      </w:r>
      <w:r w:rsidR="00C81EC2">
        <w:rPr>
          <w:bCs/>
          <w:i/>
          <w:iCs/>
          <w:sz w:val="24"/>
          <w:szCs w:val="24"/>
          <w:lang w:val="ro-RO"/>
        </w:rPr>
        <w:t xml:space="preserve"> </w:t>
      </w:r>
      <w:r w:rsidR="00C81EC2" w:rsidRPr="00C81EC2">
        <w:rPr>
          <w:bCs/>
          <w:iCs/>
          <w:sz w:val="24"/>
          <w:szCs w:val="24"/>
          <w:lang w:val="ro-RO"/>
        </w:rPr>
        <w:t>cu abrogarea Anexei 4 la Hotărârea Consiliului Județean</w:t>
      </w:r>
      <w:r w:rsidR="00F521F8">
        <w:rPr>
          <w:bCs/>
          <w:iCs/>
          <w:sz w:val="24"/>
          <w:szCs w:val="24"/>
          <w:lang w:val="ro-RO"/>
        </w:rPr>
        <w:t xml:space="preserve"> Argeș</w:t>
      </w:r>
      <w:r w:rsidR="00C81EC2" w:rsidRPr="00C81EC2">
        <w:rPr>
          <w:bCs/>
          <w:iCs/>
          <w:sz w:val="24"/>
          <w:szCs w:val="24"/>
          <w:lang w:val="ro-RO"/>
        </w:rPr>
        <w:t xml:space="preserve"> nr. 153/26.05.2023</w:t>
      </w:r>
      <w:r w:rsidR="00BB5391">
        <w:rPr>
          <w:bCs/>
          <w:i/>
          <w:iCs/>
          <w:sz w:val="24"/>
          <w:szCs w:val="24"/>
          <w:lang w:val="ro-RO"/>
        </w:rPr>
        <w:t>.</w:t>
      </w:r>
    </w:p>
    <w:p w:rsidR="00AD6E4C" w:rsidRDefault="00AD6E4C" w:rsidP="000B1465">
      <w:pPr>
        <w:tabs>
          <w:tab w:val="left" w:pos="360"/>
        </w:tabs>
        <w:spacing w:line="276" w:lineRule="auto"/>
        <w:ind w:right="360"/>
        <w:jc w:val="both"/>
        <w:rPr>
          <w:color w:val="000000"/>
          <w:sz w:val="24"/>
          <w:szCs w:val="24"/>
          <w:lang w:val="ro-RO"/>
        </w:rPr>
      </w:pPr>
    </w:p>
    <w:p w:rsidR="00A5119A" w:rsidRPr="00710867" w:rsidRDefault="00A5119A" w:rsidP="00A0645B">
      <w:pPr>
        <w:tabs>
          <w:tab w:val="left" w:pos="360"/>
        </w:tabs>
        <w:spacing w:line="276" w:lineRule="auto"/>
        <w:ind w:right="360"/>
        <w:jc w:val="center"/>
        <w:rPr>
          <w:color w:val="000000"/>
          <w:sz w:val="24"/>
          <w:szCs w:val="24"/>
          <w:lang w:val="ro-RO"/>
        </w:rPr>
      </w:pPr>
    </w:p>
    <w:p w:rsidR="00403186" w:rsidRPr="00710867" w:rsidRDefault="00403186" w:rsidP="00A0645B">
      <w:pPr>
        <w:spacing w:line="276" w:lineRule="auto"/>
        <w:jc w:val="center"/>
        <w:rPr>
          <w:b/>
          <w:sz w:val="24"/>
          <w:szCs w:val="24"/>
        </w:rPr>
      </w:pPr>
      <w:r w:rsidRPr="00710867">
        <w:rPr>
          <w:b/>
          <w:sz w:val="24"/>
          <w:szCs w:val="24"/>
        </w:rPr>
        <w:t>ȘEF SERVICIU,</w:t>
      </w:r>
    </w:p>
    <w:p w:rsidR="00403186" w:rsidRPr="00710867" w:rsidRDefault="00403186" w:rsidP="00A0645B">
      <w:pPr>
        <w:spacing w:line="276" w:lineRule="auto"/>
        <w:jc w:val="center"/>
        <w:rPr>
          <w:b/>
          <w:sz w:val="24"/>
          <w:szCs w:val="24"/>
        </w:rPr>
      </w:pPr>
      <w:r w:rsidRPr="00710867">
        <w:rPr>
          <w:b/>
          <w:sz w:val="24"/>
          <w:szCs w:val="24"/>
        </w:rPr>
        <w:t>Ana MINCĂ</w:t>
      </w:r>
    </w:p>
    <w:p w:rsidR="00403186" w:rsidRPr="00710867" w:rsidRDefault="00403186" w:rsidP="00A0645B">
      <w:pPr>
        <w:spacing w:line="276" w:lineRule="auto"/>
        <w:jc w:val="center"/>
        <w:rPr>
          <w:b/>
          <w:sz w:val="24"/>
          <w:szCs w:val="24"/>
        </w:rPr>
      </w:pPr>
    </w:p>
    <w:p w:rsidR="00A5119A" w:rsidRDefault="00A5119A" w:rsidP="00A0645B">
      <w:pPr>
        <w:spacing w:line="276" w:lineRule="auto"/>
        <w:jc w:val="center"/>
        <w:rPr>
          <w:b/>
          <w:sz w:val="24"/>
          <w:szCs w:val="24"/>
        </w:rPr>
      </w:pPr>
    </w:p>
    <w:p w:rsidR="00767858" w:rsidRPr="00710867" w:rsidRDefault="00767858" w:rsidP="00A0645B">
      <w:pPr>
        <w:spacing w:line="276" w:lineRule="auto"/>
        <w:jc w:val="center"/>
        <w:rPr>
          <w:b/>
          <w:sz w:val="24"/>
          <w:szCs w:val="24"/>
        </w:rPr>
      </w:pPr>
    </w:p>
    <w:p w:rsidR="00403186" w:rsidRPr="00710867" w:rsidRDefault="00403186" w:rsidP="00A0645B">
      <w:pPr>
        <w:jc w:val="center"/>
        <w:rPr>
          <w:b/>
          <w:sz w:val="24"/>
          <w:szCs w:val="24"/>
        </w:rPr>
      </w:pPr>
      <w:proofErr w:type="gramStart"/>
      <w:r w:rsidRPr="00710867">
        <w:rPr>
          <w:b/>
          <w:sz w:val="24"/>
          <w:szCs w:val="24"/>
        </w:rPr>
        <w:t>CONSILIER  SUPERIOR</w:t>
      </w:r>
      <w:proofErr w:type="gramEnd"/>
      <w:r w:rsidRPr="00710867">
        <w:rPr>
          <w:b/>
          <w:sz w:val="24"/>
          <w:szCs w:val="24"/>
        </w:rPr>
        <w:t>,</w:t>
      </w:r>
    </w:p>
    <w:p w:rsidR="00403186" w:rsidRPr="00710867" w:rsidRDefault="00403186" w:rsidP="00A0645B">
      <w:pPr>
        <w:jc w:val="center"/>
        <w:rPr>
          <w:b/>
          <w:sz w:val="24"/>
          <w:szCs w:val="24"/>
        </w:rPr>
      </w:pPr>
      <w:r w:rsidRPr="00710867">
        <w:rPr>
          <w:b/>
          <w:sz w:val="24"/>
          <w:szCs w:val="24"/>
        </w:rPr>
        <w:t>Alin STANCIU</w:t>
      </w:r>
    </w:p>
    <w:p w:rsidR="00A91567" w:rsidRPr="00710867" w:rsidRDefault="00111293" w:rsidP="00403186">
      <w:pPr>
        <w:rPr>
          <w:b/>
          <w:sz w:val="24"/>
          <w:szCs w:val="24"/>
          <w:lang w:val="ro-RO"/>
        </w:rPr>
      </w:pPr>
      <w:r w:rsidRPr="00710867">
        <w:rPr>
          <w:b/>
          <w:sz w:val="24"/>
          <w:szCs w:val="24"/>
          <w:lang w:val="ro-RO"/>
        </w:rPr>
        <w:t xml:space="preserve">   </w:t>
      </w:r>
    </w:p>
    <w:p w:rsidR="00111293" w:rsidRPr="00710867" w:rsidRDefault="00111293" w:rsidP="00111293">
      <w:pPr>
        <w:jc w:val="both"/>
        <w:rPr>
          <w:b/>
          <w:sz w:val="24"/>
          <w:szCs w:val="24"/>
          <w:lang w:val="ro-RO"/>
        </w:rPr>
      </w:pPr>
    </w:p>
    <w:p w:rsidR="00CE06E5" w:rsidRPr="00710867" w:rsidRDefault="00CE06E5" w:rsidP="00ED0387">
      <w:pPr>
        <w:spacing w:line="276" w:lineRule="auto"/>
        <w:jc w:val="both"/>
        <w:rPr>
          <w:b/>
          <w:sz w:val="24"/>
          <w:szCs w:val="24"/>
          <w:lang w:val="ro-RO"/>
        </w:rPr>
      </w:pPr>
      <w:r w:rsidRPr="00710867">
        <w:rPr>
          <w:b/>
          <w:sz w:val="24"/>
          <w:szCs w:val="24"/>
          <w:lang w:val="ro-RO"/>
        </w:rPr>
        <w:lastRenderedPageBreak/>
        <w:t xml:space="preserve">                                                     </w:t>
      </w:r>
    </w:p>
    <w:p w:rsidR="00ED1FA2" w:rsidRPr="00710867" w:rsidRDefault="00ED1FA2" w:rsidP="00ED0387">
      <w:pPr>
        <w:spacing w:line="276" w:lineRule="auto"/>
        <w:jc w:val="both"/>
        <w:rPr>
          <w:b/>
          <w:sz w:val="24"/>
          <w:szCs w:val="24"/>
          <w:lang w:val="ro-RO"/>
        </w:rPr>
      </w:pPr>
    </w:p>
    <w:p w:rsidR="00ED1FA2" w:rsidRPr="00710867" w:rsidRDefault="00ED1FA2" w:rsidP="00ED0387">
      <w:pPr>
        <w:spacing w:line="276" w:lineRule="auto"/>
        <w:jc w:val="both"/>
        <w:rPr>
          <w:b/>
          <w:sz w:val="24"/>
          <w:szCs w:val="24"/>
          <w:lang w:val="ro-RO"/>
        </w:rPr>
      </w:pPr>
    </w:p>
    <w:p w:rsidR="00ED1FA2" w:rsidRPr="00710867" w:rsidRDefault="00ED1FA2" w:rsidP="00ED0387">
      <w:pPr>
        <w:spacing w:line="276" w:lineRule="auto"/>
        <w:jc w:val="both"/>
        <w:rPr>
          <w:b/>
          <w:sz w:val="24"/>
          <w:szCs w:val="24"/>
          <w:lang w:val="ro-RO"/>
        </w:rPr>
      </w:pPr>
    </w:p>
    <w:p w:rsidR="008E1546" w:rsidRPr="00710867" w:rsidRDefault="003D2612" w:rsidP="009C7590">
      <w:pPr>
        <w:spacing w:line="276" w:lineRule="auto"/>
        <w:rPr>
          <w:sz w:val="24"/>
          <w:szCs w:val="24"/>
          <w:lang w:val="ro-RO"/>
        </w:rPr>
      </w:pPr>
      <w:r w:rsidRPr="00710867">
        <w:rPr>
          <w:b/>
          <w:sz w:val="24"/>
          <w:szCs w:val="24"/>
          <w:lang w:val="ro-RO"/>
        </w:rPr>
        <w:t xml:space="preserve">              </w:t>
      </w:r>
      <w:r w:rsidR="005E305F" w:rsidRPr="00710867">
        <w:rPr>
          <w:sz w:val="24"/>
          <w:szCs w:val="24"/>
          <w:lang w:val="ro-RO"/>
        </w:rPr>
        <w:tab/>
      </w:r>
      <w:r w:rsidR="005E305F" w:rsidRPr="00710867">
        <w:rPr>
          <w:sz w:val="24"/>
          <w:szCs w:val="24"/>
          <w:lang w:val="ro-RO"/>
        </w:rPr>
        <w:tab/>
      </w:r>
      <w:r w:rsidR="005E305F" w:rsidRPr="00710867">
        <w:rPr>
          <w:sz w:val="24"/>
          <w:szCs w:val="24"/>
          <w:lang w:val="ro-RO"/>
        </w:rPr>
        <w:tab/>
      </w:r>
      <w:r w:rsidR="005E305F" w:rsidRPr="00710867">
        <w:rPr>
          <w:sz w:val="24"/>
          <w:szCs w:val="24"/>
          <w:lang w:val="ro-RO"/>
        </w:rPr>
        <w:tab/>
      </w:r>
      <w:r w:rsidR="005E305F" w:rsidRPr="00710867">
        <w:rPr>
          <w:sz w:val="24"/>
          <w:szCs w:val="24"/>
          <w:lang w:val="ro-RO"/>
        </w:rPr>
        <w:tab/>
      </w:r>
      <w:r w:rsidR="005E305F" w:rsidRPr="00710867">
        <w:rPr>
          <w:sz w:val="24"/>
          <w:szCs w:val="24"/>
          <w:lang w:val="ro-RO"/>
        </w:rPr>
        <w:tab/>
      </w:r>
      <w:r w:rsidR="005E305F" w:rsidRPr="00710867">
        <w:rPr>
          <w:sz w:val="24"/>
          <w:szCs w:val="24"/>
          <w:lang w:val="ro-RO"/>
        </w:rPr>
        <w:tab/>
      </w:r>
    </w:p>
    <w:p w:rsidR="0022196A" w:rsidRPr="00710867" w:rsidRDefault="0022196A" w:rsidP="008E1546">
      <w:pPr>
        <w:spacing w:line="276" w:lineRule="auto"/>
        <w:rPr>
          <w:sz w:val="24"/>
          <w:szCs w:val="24"/>
        </w:rPr>
      </w:pPr>
    </w:p>
    <w:sectPr w:rsidR="0022196A" w:rsidRPr="00710867" w:rsidSect="00C2799E">
      <w:pgSz w:w="11906" w:h="16838"/>
      <w:pgMar w:top="851" w:right="991" w:bottom="993"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2764" w:rsidRDefault="00CF2764" w:rsidP="00CE06E5">
      <w:r>
        <w:separator/>
      </w:r>
    </w:p>
  </w:endnote>
  <w:endnote w:type="continuationSeparator" w:id="0">
    <w:p w:rsidR="00CF2764" w:rsidRDefault="00CF2764" w:rsidP="00CE06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2764" w:rsidRDefault="00CF2764" w:rsidP="00CE06E5">
      <w:r>
        <w:separator/>
      </w:r>
    </w:p>
  </w:footnote>
  <w:footnote w:type="continuationSeparator" w:id="0">
    <w:p w:rsidR="00CF2764" w:rsidRDefault="00CF2764" w:rsidP="00CE06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2A3745"/>
    <w:multiLevelType w:val="hybridMultilevel"/>
    <w:tmpl w:val="0CF675E6"/>
    <w:lvl w:ilvl="0" w:tplc="F22A0044">
      <w:numFmt w:val="bullet"/>
      <w:lvlText w:val="-"/>
      <w:lvlJc w:val="left"/>
      <w:pPr>
        <w:ind w:left="360" w:hanging="360"/>
      </w:pPr>
      <w:rPr>
        <w:rFonts w:ascii="Times New Roman" w:eastAsia="Calibri" w:hAnsi="Times New Roman" w:cs="Times New Roman" w:hint="default"/>
      </w:rPr>
    </w:lvl>
    <w:lvl w:ilvl="1" w:tplc="04180003" w:tentative="1">
      <w:start w:val="1"/>
      <w:numFmt w:val="bullet"/>
      <w:lvlText w:val="o"/>
      <w:lvlJc w:val="left"/>
      <w:pPr>
        <w:ind w:left="1020" w:hanging="360"/>
      </w:pPr>
      <w:rPr>
        <w:rFonts w:ascii="Courier New" w:hAnsi="Courier New" w:cs="Courier New" w:hint="default"/>
      </w:rPr>
    </w:lvl>
    <w:lvl w:ilvl="2" w:tplc="04180005" w:tentative="1">
      <w:start w:val="1"/>
      <w:numFmt w:val="bullet"/>
      <w:lvlText w:val=""/>
      <w:lvlJc w:val="left"/>
      <w:pPr>
        <w:ind w:left="1740" w:hanging="360"/>
      </w:pPr>
      <w:rPr>
        <w:rFonts w:ascii="Wingdings" w:hAnsi="Wingdings" w:hint="default"/>
      </w:rPr>
    </w:lvl>
    <w:lvl w:ilvl="3" w:tplc="04180001" w:tentative="1">
      <w:start w:val="1"/>
      <w:numFmt w:val="bullet"/>
      <w:lvlText w:val=""/>
      <w:lvlJc w:val="left"/>
      <w:pPr>
        <w:ind w:left="2460" w:hanging="360"/>
      </w:pPr>
      <w:rPr>
        <w:rFonts w:ascii="Symbol" w:hAnsi="Symbol" w:hint="default"/>
      </w:rPr>
    </w:lvl>
    <w:lvl w:ilvl="4" w:tplc="04180003" w:tentative="1">
      <w:start w:val="1"/>
      <w:numFmt w:val="bullet"/>
      <w:lvlText w:val="o"/>
      <w:lvlJc w:val="left"/>
      <w:pPr>
        <w:ind w:left="3180" w:hanging="360"/>
      </w:pPr>
      <w:rPr>
        <w:rFonts w:ascii="Courier New" w:hAnsi="Courier New" w:cs="Courier New" w:hint="default"/>
      </w:rPr>
    </w:lvl>
    <w:lvl w:ilvl="5" w:tplc="04180005" w:tentative="1">
      <w:start w:val="1"/>
      <w:numFmt w:val="bullet"/>
      <w:lvlText w:val=""/>
      <w:lvlJc w:val="left"/>
      <w:pPr>
        <w:ind w:left="3900" w:hanging="360"/>
      </w:pPr>
      <w:rPr>
        <w:rFonts w:ascii="Wingdings" w:hAnsi="Wingdings" w:hint="default"/>
      </w:rPr>
    </w:lvl>
    <w:lvl w:ilvl="6" w:tplc="04180001" w:tentative="1">
      <w:start w:val="1"/>
      <w:numFmt w:val="bullet"/>
      <w:lvlText w:val=""/>
      <w:lvlJc w:val="left"/>
      <w:pPr>
        <w:ind w:left="4620" w:hanging="360"/>
      </w:pPr>
      <w:rPr>
        <w:rFonts w:ascii="Symbol" w:hAnsi="Symbol" w:hint="default"/>
      </w:rPr>
    </w:lvl>
    <w:lvl w:ilvl="7" w:tplc="04180003" w:tentative="1">
      <w:start w:val="1"/>
      <w:numFmt w:val="bullet"/>
      <w:lvlText w:val="o"/>
      <w:lvlJc w:val="left"/>
      <w:pPr>
        <w:ind w:left="5340" w:hanging="360"/>
      </w:pPr>
      <w:rPr>
        <w:rFonts w:ascii="Courier New" w:hAnsi="Courier New" w:cs="Courier New" w:hint="default"/>
      </w:rPr>
    </w:lvl>
    <w:lvl w:ilvl="8" w:tplc="04180005" w:tentative="1">
      <w:start w:val="1"/>
      <w:numFmt w:val="bullet"/>
      <w:lvlText w:val=""/>
      <w:lvlJc w:val="left"/>
      <w:pPr>
        <w:ind w:left="6060" w:hanging="360"/>
      </w:pPr>
      <w:rPr>
        <w:rFonts w:ascii="Wingdings" w:hAnsi="Wingdings" w:hint="default"/>
      </w:rPr>
    </w:lvl>
  </w:abstractNum>
  <w:abstractNum w:abstractNumId="1">
    <w:nsid w:val="177C163E"/>
    <w:multiLevelType w:val="hybridMultilevel"/>
    <w:tmpl w:val="F126FD54"/>
    <w:lvl w:ilvl="0" w:tplc="D2B03A42">
      <w:start w:val="3"/>
      <w:numFmt w:val="bullet"/>
      <w:lvlText w:val="-"/>
      <w:lvlJc w:val="left"/>
      <w:pPr>
        <w:ind w:left="360" w:hanging="360"/>
      </w:pPr>
      <w:rPr>
        <w:rFonts w:ascii="Times New Roman" w:eastAsia="Times New Roman" w:hAnsi="Times New Roman" w:cs="Times New Roman"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287968FD"/>
    <w:multiLevelType w:val="hybridMultilevel"/>
    <w:tmpl w:val="047ED490"/>
    <w:lvl w:ilvl="0" w:tplc="04180001">
      <w:start w:val="1"/>
      <w:numFmt w:val="bullet"/>
      <w:lvlText w:val=""/>
      <w:lvlJc w:val="left"/>
      <w:pPr>
        <w:ind w:left="540" w:hanging="360"/>
      </w:pPr>
      <w:rPr>
        <w:rFonts w:ascii="Symbol" w:hAnsi="Symbol" w:hint="default"/>
      </w:rPr>
    </w:lvl>
    <w:lvl w:ilvl="1" w:tplc="04180003" w:tentative="1">
      <w:start w:val="1"/>
      <w:numFmt w:val="bullet"/>
      <w:lvlText w:val="o"/>
      <w:lvlJc w:val="left"/>
      <w:pPr>
        <w:ind w:left="1260" w:hanging="360"/>
      </w:pPr>
      <w:rPr>
        <w:rFonts w:ascii="Courier New" w:hAnsi="Courier New" w:cs="Courier New" w:hint="default"/>
      </w:rPr>
    </w:lvl>
    <w:lvl w:ilvl="2" w:tplc="04180005" w:tentative="1">
      <w:start w:val="1"/>
      <w:numFmt w:val="bullet"/>
      <w:lvlText w:val=""/>
      <w:lvlJc w:val="left"/>
      <w:pPr>
        <w:ind w:left="1980" w:hanging="360"/>
      </w:pPr>
      <w:rPr>
        <w:rFonts w:ascii="Wingdings" w:hAnsi="Wingdings" w:hint="default"/>
      </w:rPr>
    </w:lvl>
    <w:lvl w:ilvl="3" w:tplc="04180001" w:tentative="1">
      <w:start w:val="1"/>
      <w:numFmt w:val="bullet"/>
      <w:lvlText w:val=""/>
      <w:lvlJc w:val="left"/>
      <w:pPr>
        <w:ind w:left="2700" w:hanging="360"/>
      </w:pPr>
      <w:rPr>
        <w:rFonts w:ascii="Symbol" w:hAnsi="Symbol" w:hint="default"/>
      </w:rPr>
    </w:lvl>
    <w:lvl w:ilvl="4" w:tplc="04180003" w:tentative="1">
      <w:start w:val="1"/>
      <w:numFmt w:val="bullet"/>
      <w:lvlText w:val="o"/>
      <w:lvlJc w:val="left"/>
      <w:pPr>
        <w:ind w:left="3420" w:hanging="360"/>
      </w:pPr>
      <w:rPr>
        <w:rFonts w:ascii="Courier New" w:hAnsi="Courier New" w:cs="Courier New" w:hint="default"/>
      </w:rPr>
    </w:lvl>
    <w:lvl w:ilvl="5" w:tplc="04180005" w:tentative="1">
      <w:start w:val="1"/>
      <w:numFmt w:val="bullet"/>
      <w:lvlText w:val=""/>
      <w:lvlJc w:val="left"/>
      <w:pPr>
        <w:ind w:left="4140" w:hanging="360"/>
      </w:pPr>
      <w:rPr>
        <w:rFonts w:ascii="Wingdings" w:hAnsi="Wingdings" w:hint="default"/>
      </w:rPr>
    </w:lvl>
    <w:lvl w:ilvl="6" w:tplc="04180001" w:tentative="1">
      <w:start w:val="1"/>
      <w:numFmt w:val="bullet"/>
      <w:lvlText w:val=""/>
      <w:lvlJc w:val="left"/>
      <w:pPr>
        <w:ind w:left="4860" w:hanging="360"/>
      </w:pPr>
      <w:rPr>
        <w:rFonts w:ascii="Symbol" w:hAnsi="Symbol" w:hint="default"/>
      </w:rPr>
    </w:lvl>
    <w:lvl w:ilvl="7" w:tplc="04180003" w:tentative="1">
      <w:start w:val="1"/>
      <w:numFmt w:val="bullet"/>
      <w:lvlText w:val="o"/>
      <w:lvlJc w:val="left"/>
      <w:pPr>
        <w:ind w:left="5580" w:hanging="360"/>
      </w:pPr>
      <w:rPr>
        <w:rFonts w:ascii="Courier New" w:hAnsi="Courier New" w:cs="Courier New" w:hint="default"/>
      </w:rPr>
    </w:lvl>
    <w:lvl w:ilvl="8" w:tplc="04180005" w:tentative="1">
      <w:start w:val="1"/>
      <w:numFmt w:val="bullet"/>
      <w:lvlText w:val=""/>
      <w:lvlJc w:val="left"/>
      <w:pPr>
        <w:ind w:left="6300" w:hanging="360"/>
      </w:pPr>
      <w:rPr>
        <w:rFonts w:ascii="Wingdings" w:hAnsi="Wingdings" w:hint="default"/>
      </w:rPr>
    </w:lvl>
  </w:abstractNum>
  <w:abstractNum w:abstractNumId="3">
    <w:nsid w:val="2C0A32CB"/>
    <w:multiLevelType w:val="hybridMultilevel"/>
    <w:tmpl w:val="A4888214"/>
    <w:lvl w:ilvl="0" w:tplc="F22A0044">
      <w:numFmt w:val="bullet"/>
      <w:lvlText w:val="-"/>
      <w:lvlJc w:val="left"/>
      <w:pPr>
        <w:ind w:left="780" w:hanging="360"/>
      </w:pPr>
      <w:rPr>
        <w:rFonts w:ascii="Times New Roman" w:eastAsia="Calibri"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nsid w:val="31BF1A84"/>
    <w:multiLevelType w:val="hybridMultilevel"/>
    <w:tmpl w:val="E58A6DC0"/>
    <w:lvl w:ilvl="0" w:tplc="D09C9768">
      <w:numFmt w:val="bullet"/>
      <w:lvlText w:val="-"/>
      <w:lvlJc w:val="left"/>
      <w:pPr>
        <w:ind w:left="1065" w:hanging="360"/>
      </w:pPr>
      <w:rPr>
        <w:rFonts w:ascii="Times New Roman" w:eastAsia="Times New Roman" w:hAnsi="Times New Roman" w:cs="Times New Roman" w:hint="default"/>
        <w:color w:val="000000"/>
      </w:rPr>
    </w:lvl>
    <w:lvl w:ilvl="1" w:tplc="04180003" w:tentative="1">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5">
    <w:nsid w:val="36093DE9"/>
    <w:multiLevelType w:val="hybridMultilevel"/>
    <w:tmpl w:val="9C6E9C6E"/>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nsid w:val="36DA1382"/>
    <w:multiLevelType w:val="hybridMultilevel"/>
    <w:tmpl w:val="596E4542"/>
    <w:lvl w:ilvl="0" w:tplc="23EEE2E8">
      <w:start w:val="3"/>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nsid w:val="3B0F640E"/>
    <w:multiLevelType w:val="hybridMultilevel"/>
    <w:tmpl w:val="72F815C0"/>
    <w:lvl w:ilvl="0" w:tplc="D2B03A42">
      <w:start w:val="3"/>
      <w:numFmt w:val="bullet"/>
      <w:lvlText w:val="-"/>
      <w:lvlJc w:val="left"/>
      <w:pPr>
        <w:ind w:left="360" w:hanging="360"/>
      </w:pPr>
      <w:rPr>
        <w:rFonts w:ascii="Times New Roman" w:eastAsia="Times New Roman" w:hAnsi="Times New Roman" w:cs="Times New Roman"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3C6E778A"/>
    <w:multiLevelType w:val="hybridMultilevel"/>
    <w:tmpl w:val="7870D5B2"/>
    <w:lvl w:ilvl="0" w:tplc="A69055DE">
      <w:start w:val="1"/>
      <w:numFmt w:val="decimal"/>
      <w:lvlText w:val="%1."/>
      <w:lvlJc w:val="left"/>
      <w:pPr>
        <w:ind w:left="180" w:hanging="360"/>
      </w:pPr>
      <w:rPr>
        <w:rFonts w:hint="default"/>
        <w:b/>
        <w:sz w:val="24"/>
        <w:szCs w:val="24"/>
      </w:rPr>
    </w:lvl>
    <w:lvl w:ilvl="1" w:tplc="04180019" w:tentative="1">
      <w:start w:val="1"/>
      <w:numFmt w:val="lowerLetter"/>
      <w:lvlText w:val="%2."/>
      <w:lvlJc w:val="left"/>
      <w:pPr>
        <w:ind w:left="900" w:hanging="360"/>
      </w:pPr>
    </w:lvl>
    <w:lvl w:ilvl="2" w:tplc="0418001B" w:tentative="1">
      <w:start w:val="1"/>
      <w:numFmt w:val="lowerRoman"/>
      <w:lvlText w:val="%3."/>
      <w:lvlJc w:val="right"/>
      <w:pPr>
        <w:ind w:left="1620" w:hanging="180"/>
      </w:pPr>
    </w:lvl>
    <w:lvl w:ilvl="3" w:tplc="0418000F" w:tentative="1">
      <w:start w:val="1"/>
      <w:numFmt w:val="decimal"/>
      <w:lvlText w:val="%4."/>
      <w:lvlJc w:val="left"/>
      <w:pPr>
        <w:ind w:left="2340" w:hanging="360"/>
      </w:pPr>
    </w:lvl>
    <w:lvl w:ilvl="4" w:tplc="04180019" w:tentative="1">
      <w:start w:val="1"/>
      <w:numFmt w:val="lowerLetter"/>
      <w:lvlText w:val="%5."/>
      <w:lvlJc w:val="left"/>
      <w:pPr>
        <w:ind w:left="3060" w:hanging="360"/>
      </w:pPr>
    </w:lvl>
    <w:lvl w:ilvl="5" w:tplc="0418001B" w:tentative="1">
      <w:start w:val="1"/>
      <w:numFmt w:val="lowerRoman"/>
      <w:lvlText w:val="%6."/>
      <w:lvlJc w:val="right"/>
      <w:pPr>
        <w:ind w:left="3780" w:hanging="180"/>
      </w:pPr>
    </w:lvl>
    <w:lvl w:ilvl="6" w:tplc="0418000F" w:tentative="1">
      <w:start w:val="1"/>
      <w:numFmt w:val="decimal"/>
      <w:lvlText w:val="%7."/>
      <w:lvlJc w:val="left"/>
      <w:pPr>
        <w:ind w:left="4500" w:hanging="360"/>
      </w:pPr>
    </w:lvl>
    <w:lvl w:ilvl="7" w:tplc="04180019" w:tentative="1">
      <w:start w:val="1"/>
      <w:numFmt w:val="lowerLetter"/>
      <w:lvlText w:val="%8."/>
      <w:lvlJc w:val="left"/>
      <w:pPr>
        <w:ind w:left="5220" w:hanging="360"/>
      </w:pPr>
    </w:lvl>
    <w:lvl w:ilvl="8" w:tplc="0418001B" w:tentative="1">
      <w:start w:val="1"/>
      <w:numFmt w:val="lowerRoman"/>
      <w:lvlText w:val="%9."/>
      <w:lvlJc w:val="right"/>
      <w:pPr>
        <w:ind w:left="5940" w:hanging="180"/>
      </w:pPr>
    </w:lvl>
  </w:abstractNum>
  <w:abstractNum w:abstractNumId="9">
    <w:nsid w:val="42C70BE3"/>
    <w:multiLevelType w:val="hybridMultilevel"/>
    <w:tmpl w:val="5F76A394"/>
    <w:lvl w:ilvl="0" w:tplc="C936AEE2">
      <w:start w:val="17"/>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4B251DA6"/>
    <w:multiLevelType w:val="hybridMultilevel"/>
    <w:tmpl w:val="46F698C6"/>
    <w:lvl w:ilvl="0" w:tplc="F22A0044">
      <w:numFmt w:val="bullet"/>
      <w:lvlText w:val="-"/>
      <w:lvlJc w:val="left"/>
      <w:pPr>
        <w:ind w:left="360" w:hanging="360"/>
      </w:pPr>
      <w:rPr>
        <w:rFonts w:ascii="Times New Roman" w:eastAsia="Calibri" w:hAnsi="Times New Roman" w:cs="Times New Roman" w:hint="default"/>
      </w:rPr>
    </w:lvl>
    <w:lvl w:ilvl="1" w:tplc="04180003" w:tentative="1">
      <w:start w:val="1"/>
      <w:numFmt w:val="bullet"/>
      <w:lvlText w:val="o"/>
      <w:lvlJc w:val="left"/>
      <w:pPr>
        <w:ind w:left="1020" w:hanging="360"/>
      </w:pPr>
      <w:rPr>
        <w:rFonts w:ascii="Courier New" w:hAnsi="Courier New" w:cs="Courier New" w:hint="default"/>
      </w:rPr>
    </w:lvl>
    <w:lvl w:ilvl="2" w:tplc="04180005" w:tentative="1">
      <w:start w:val="1"/>
      <w:numFmt w:val="bullet"/>
      <w:lvlText w:val=""/>
      <w:lvlJc w:val="left"/>
      <w:pPr>
        <w:ind w:left="1740" w:hanging="360"/>
      </w:pPr>
      <w:rPr>
        <w:rFonts w:ascii="Wingdings" w:hAnsi="Wingdings" w:hint="default"/>
      </w:rPr>
    </w:lvl>
    <w:lvl w:ilvl="3" w:tplc="04180001" w:tentative="1">
      <w:start w:val="1"/>
      <w:numFmt w:val="bullet"/>
      <w:lvlText w:val=""/>
      <w:lvlJc w:val="left"/>
      <w:pPr>
        <w:ind w:left="2460" w:hanging="360"/>
      </w:pPr>
      <w:rPr>
        <w:rFonts w:ascii="Symbol" w:hAnsi="Symbol" w:hint="default"/>
      </w:rPr>
    </w:lvl>
    <w:lvl w:ilvl="4" w:tplc="04180003" w:tentative="1">
      <w:start w:val="1"/>
      <w:numFmt w:val="bullet"/>
      <w:lvlText w:val="o"/>
      <w:lvlJc w:val="left"/>
      <w:pPr>
        <w:ind w:left="3180" w:hanging="360"/>
      </w:pPr>
      <w:rPr>
        <w:rFonts w:ascii="Courier New" w:hAnsi="Courier New" w:cs="Courier New" w:hint="default"/>
      </w:rPr>
    </w:lvl>
    <w:lvl w:ilvl="5" w:tplc="04180005" w:tentative="1">
      <w:start w:val="1"/>
      <w:numFmt w:val="bullet"/>
      <w:lvlText w:val=""/>
      <w:lvlJc w:val="left"/>
      <w:pPr>
        <w:ind w:left="3900" w:hanging="360"/>
      </w:pPr>
      <w:rPr>
        <w:rFonts w:ascii="Wingdings" w:hAnsi="Wingdings" w:hint="default"/>
      </w:rPr>
    </w:lvl>
    <w:lvl w:ilvl="6" w:tplc="04180001" w:tentative="1">
      <w:start w:val="1"/>
      <w:numFmt w:val="bullet"/>
      <w:lvlText w:val=""/>
      <w:lvlJc w:val="left"/>
      <w:pPr>
        <w:ind w:left="4620" w:hanging="360"/>
      </w:pPr>
      <w:rPr>
        <w:rFonts w:ascii="Symbol" w:hAnsi="Symbol" w:hint="default"/>
      </w:rPr>
    </w:lvl>
    <w:lvl w:ilvl="7" w:tplc="04180003" w:tentative="1">
      <w:start w:val="1"/>
      <w:numFmt w:val="bullet"/>
      <w:lvlText w:val="o"/>
      <w:lvlJc w:val="left"/>
      <w:pPr>
        <w:ind w:left="5340" w:hanging="360"/>
      </w:pPr>
      <w:rPr>
        <w:rFonts w:ascii="Courier New" w:hAnsi="Courier New" w:cs="Courier New" w:hint="default"/>
      </w:rPr>
    </w:lvl>
    <w:lvl w:ilvl="8" w:tplc="04180005" w:tentative="1">
      <w:start w:val="1"/>
      <w:numFmt w:val="bullet"/>
      <w:lvlText w:val=""/>
      <w:lvlJc w:val="left"/>
      <w:pPr>
        <w:ind w:left="6060" w:hanging="360"/>
      </w:pPr>
      <w:rPr>
        <w:rFonts w:ascii="Wingdings" w:hAnsi="Wingdings" w:hint="default"/>
      </w:rPr>
    </w:lvl>
  </w:abstractNum>
  <w:abstractNum w:abstractNumId="11">
    <w:nsid w:val="4FDE3167"/>
    <w:multiLevelType w:val="hybridMultilevel"/>
    <w:tmpl w:val="D792AED8"/>
    <w:lvl w:ilvl="0" w:tplc="C936AEE2">
      <w:start w:val="17"/>
      <w:numFmt w:val="bullet"/>
      <w:lvlText w:val="-"/>
      <w:lvlJc w:val="left"/>
      <w:pPr>
        <w:ind w:left="360" w:hanging="360"/>
      </w:pPr>
      <w:rPr>
        <w:rFonts w:ascii="Times New Roman" w:eastAsia="Times New Roman" w:hAnsi="Times New Roman" w:cs="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nsid w:val="50DE2B5C"/>
    <w:multiLevelType w:val="hybridMultilevel"/>
    <w:tmpl w:val="B3A68364"/>
    <w:lvl w:ilvl="0" w:tplc="94809E48">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64F26F79"/>
    <w:multiLevelType w:val="hybridMultilevel"/>
    <w:tmpl w:val="36EEAED0"/>
    <w:lvl w:ilvl="0" w:tplc="30EAF046">
      <w:start w:val="1"/>
      <w:numFmt w:val="decimal"/>
      <w:lvlText w:val="%1."/>
      <w:lvlJc w:val="left"/>
      <w:pPr>
        <w:ind w:left="63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4">
    <w:nsid w:val="66E41453"/>
    <w:multiLevelType w:val="hybridMultilevel"/>
    <w:tmpl w:val="ECB221BA"/>
    <w:lvl w:ilvl="0" w:tplc="109687B0">
      <w:start w:val="1"/>
      <w:numFmt w:val="bullet"/>
      <w:lvlText w:val="-"/>
      <w:lvlJc w:val="left"/>
      <w:pPr>
        <w:ind w:left="1965" w:hanging="360"/>
      </w:pPr>
      <w:rPr>
        <w:rFonts w:ascii="Times New Roman" w:eastAsia="Times New Roman" w:hAnsi="Times New Roman" w:cs="Times New Roman" w:hint="default"/>
      </w:rPr>
    </w:lvl>
    <w:lvl w:ilvl="1" w:tplc="04180003" w:tentative="1">
      <w:start w:val="1"/>
      <w:numFmt w:val="bullet"/>
      <w:lvlText w:val="o"/>
      <w:lvlJc w:val="left"/>
      <w:pPr>
        <w:ind w:left="2685" w:hanging="360"/>
      </w:pPr>
      <w:rPr>
        <w:rFonts w:ascii="Courier New" w:hAnsi="Courier New" w:cs="Courier New" w:hint="default"/>
      </w:rPr>
    </w:lvl>
    <w:lvl w:ilvl="2" w:tplc="04180005" w:tentative="1">
      <w:start w:val="1"/>
      <w:numFmt w:val="bullet"/>
      <w:lvlText w:val=""/>
      <w:lvlJc w:val="left"/>
      <w:pPr>
        <w:ind w:left="3405" w:hanging="360"/>
      </w:pPr>
      <w:rPr>
        <w:rFonts w:ascii="Wingdings" w:hAnsi="Wingdings" w:hint="default"/>
      </w:rPr>
    </w:lvl>
    <w:lvl w:ilvl="3" w:tplc="04180001" w:tentative="1">
      <w:start w:val="1"/>
      <w:numFmt w:val="bullet"/>
      <w:lvlText w:val=""/>
      <w:lvlJc w:val="left"/>
      <w:pPr>
        <w:ind w:left="4125" w:hanging="360"/>
      </w:pPr>
      <w:rPr>
        <w:rFonts w:ascii="Symbol" w:hAnsi="Symbol" w:hint="default"/>
      </w:rPr>
    </w:lvl>
    <w:lvl w:ilvl="4" w:tplc="04180003" w:tentative="1">
      <w:start w:val="1"/>
      <w:numFmt w:val="bullet"/>
      <w:lvlText w:val="o"/>
      <w:lvlJc w:val="left"/>
      <w:pPr>
        <w:ind w:left="4845" w:hanging="360"/>
      </w:pPr>
      <w:rPr>
        <w:rFonts w:ascii="Courier New" w:hAnsi="Courier New" w:cs="Courier New" w:hint="default"/>
      </w:rPr>
    </w:lvl>
    <w:lvl w:ilvl="5" w:tplc="04180005" w:tentative="1">
      <w:start w:val="1"/>
      <w:numFmt w:val="bullet"/>
      <w:lvlText w:val=""/>
      <w:lvlJc w:val="left"/>
      <w:pPr>
        <w:ind w:left="5565" w:hanging="360"/>
      </w:pPr>
      <w:rPr>
        <w:rFonts w:ascii="Wingdings" w:hAnsi="Wingdings" w:hint="default"/>
      </w:rPr>
    </w:lvl>
    <w:lvl w:ilvl="6" w:tplc="04180001" w:tentative="1">
      <w:start w:val="1"/>
      <w:numFmt w:val="bullet"/>
      <w:lvlText w:val=""/>
      <w:lvlJc w:val="left"/>
      <w:pPr>
        <w:ind w:left="6285" w:hanging="360"/>
      </w:pPr>
      <w:rPr>
        <w:rFonts w:ascii="Symbol" w:hAnsi="Symbol" w:hint="default"/>
      </w:rPr>
    </w:lvl>
    <w:lvl w:ilvl="7" w:tplc="04180003" w:tentative="1">
      <w:start w:val="1"/>
      <w:numFmt w:val="bullet"/>
      <w:lvlText w:val="o"/>
      <w:lvlJc w:val="left"/>
      <w:pPr>
        <w:ind w:left="7005" w:hanging="360"/>
      </w:pPr>
      <w:rPr>
        <w:rFonts w:ascii="Courier New" w:hAnsi="Courier New" w:cs="Courier New" w:hint="default"/>
      </w:rPr>
    </w:lvl>
    <w:lvl w:ilvl="8" w:tplc="04180005" w:tentative="1">
      <w:start w:val="1"/>
      <w:numFmt w:val="bullet"/>
      <w:lvlText w:val=""/>
      <w:lvlJc w:val="left"/>
      <w:pPr>
        <w:ind w:left="7725" w:hanging="360"/>
      </w:pPr>
      <w:rPr>
        <w:rFonts w:ascii="Wingdings" w:hAnsi="Wingdings" w:hint="default"/>
      </w:rPr>
    </w:lvl>
  </w:abstractNum>
  <w:abstractNum w:abstractNumId="15">
    <w:nsid w:val="67A60A0A"/>
    <w:multiLevelType w:val="hybridMultilevel"/>
    <w:tmpl w:val="B71C3C20"/>
    <w:lvl w:ilvl="0" w:tplc="32B49F02">
      <w:start w:val="1"/>
      <w:numFmt w:val="decimal"/>
      <w:lvlText w:val="%1."/>
      <w:lvlJc w:val="left"/>
      <w:pPr>
        <w:ind w:left="1080" w:hanging="360"/>
      </w:pPr>
      <w:rPr>
        <w:rFonts w:hint="default"/>
        <w:b/>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C75100C"/>
    <w:multiLevelType w:val="hybridMultilevel"/>
    <w:tmpl w:val="3516F2E4"/>
    <w:lvl w:ilvl="0" w:tplc="30187AEC">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724D385A"/>
    <w:multiLevelType w:val="hybridMultilevel"/>
    <w:tmpl w:val="0DC47852"/>
    <w:lvl w:ilvl="0" w:tplc="69D0B5EE">
      <w:start w:val="1"/>
      <w:numFmt w:val="lowerLetter"/>
      <w:lvlText w:val="%1)"/>
      <w:lvlJc w:val="left"/>
      <w:pPr>
        <w:tabs>
          <w:tab w:val="num" w:pos="600"/>
        </w:tabs>
        <w:ind w:left="60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18">
    <w:nsid w:val="7279676A"/>
    <w:multiLevelType w:val="hybridMultilevel"/>
    <w:tmpl w:val="54EAF2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2BA08F4"/>
    <w:multiLevelType w:val="hybridMultilevel"/>
    <w:tmpl w:val="818089AC"/>
    <w:lvl w:ilvl="0" w:tplc="81D09F16">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0">
    <w:nsid w:val="769635FC"/>
    <w:multiLevelType w:val="hybridMultilevel"/>
    <w:tmpl w:val="CFB614CE"/>
    <w:lvl w:ilvl="0" w:tplc="AA96F1DC">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A086577"/>
    <w:multiLevelType w:val="hybridMultilevel"/>
    <w:tmpl w:val="1D40704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2"/>
  </w:num>
  <w:num w:numId="2">
    <w:abstractNumId w:val="17"/>
  </w:num>
  <w:num w:numId="3">
    <w:abstractNumId w:val="16"/>
  </w:num>
  <w:num w:numId="4">
    <w:abstractNumId w:val="2"/>
  </w:num>
  <w:num w:numId="5">
    <w:abstractNumId w:val="8"/>
  </w:num>
  <w:num w:numId="6">
    <w:abstractNumId w:val="6"/>
  </w:num>
  <w:num w:numId="7">
    <w:abstractNumId w:val="21"/>
  </w:num>
  <w:num w:numId="8">
    <w:abstractNumId w:val="14"/>
  </w:num>
  <w:num w:numId="9">
    <w:abstractNumId w:val="4"/>
  </w:num>
  <w:num w:numId="10">
    <w:abstractNumId w:val="19"/>
  </w:num>
  <w:num w:numId="11">
    <w:abstractNumId w:val="20"/>
  </w:num>
  <w:num w:numId="12">
    <w:abstractNumId w:val="5"/>
  </w:num>
  <w:num w:numId="13">
    <w:abstractNumId w:val="15"/>
  </w:num>
  <w:num w:numId="14">
    <w:abstractNumId w:val="11"/>
  </w:num>
  <w:num w:numId="15">
    <w:abstractNumId w:val="18"/>
  </w:num>
  <w:num w:numId="16">
    <w:abstractNumId w:val="1"/>
  </w:num>
  <w:num w:numId="17">
    <w:abstractNumId w:val="3"/>
  </w:num>
  <w:num w:numId="18">
    <w:abstractNumId w:val="13"/>
  </w:num>
  <w:num w:numId="19">
    <w:abstractNumId w:val="0"/>
  </w:num>
  <w:num w:numId="20">
    <w:abstractNumId w:val="10"/>
  </w:num>
  <w:num w:numId="21">
    <w:abstractNumId w:val="9"/>
  </w:num>
  <w:num w:numId="2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CE06E5"/>
    <w:rsid w:val="00002917"/>
    <w:rsid w:val="00017232"/>
    <w:rsid w:val="00021AAF"/>
    <w:rsid w:val="00026E64"/>
    <w:rsid w:val="00034954"/>
    <w:rsid w:val="0004185A"/>
    <w:rsid w:val="00054B5C"/>
    <w:rsid w:val="00057313"/>
    <w:rsid w:val="000648A8"/>
    <w:rsid w:val="00075854"/>
    <w:rsid w:val="00094CD5"/>
    <w:rsid w:val="000B1465"/>
    <w:rsid w:val="000B35E3"/>
    <w:rsid w:val="000B4B6B"/>
    <w:rsid w:val="000C6936"/>
    <w:rsid w:val="000C718C"/>
    <w:rsid w:val="000D0FAA"/>
    <w:rsid w:val="00100EE3"/>
    <w:rsid w:val="001013D0"/>
    <w:rsid w:val="00107E17"/>
    <w:rsid w:val="00111293"/>
    <w:rsid w:val="00115737"/>
    <w:rsid w:val="001373FB"/>
    <w:rsid w:val="00141BB2"/>
    <w:rsid w:val="00152347"/>
    <w:rsid w:val="001736B0"/>
    <w:rsid w:val="00174DC5"/>
    <w:rsid w:val="001926AA"/>
    <w:rsid w:val="00196DB4"/>
    <w:rsid w:val="001976A1"/>
    <w:rsid w:val="001B3BE5"/>
    <w:rsid w:val="001B42BB"/>
    <w:rsid w:val="001B560D"/>
    <w:rsid w:val="001B72D7"/>
    <w:rsid w:val="001C2928"/>
    <w:rsid w:val="001D5EB3"/>
    <w:rsid w:val="001F1F00"/>
    <w:rsid w:val="001F6947"/>
    <w:rsid w:val="0020550A"/>
    <w:rsid w:val="00207A22"/>
    <w:rsid w:val="0022196A"/>
    <w:rsid w:val="002258AD"/>
    <w:rsid w:val="00230DEE"/>
    <w:rsid w:val="00231F71"/>
    <w:rsid w:val="0023788C"/>
    <w:rsid w:val="00242B1C"/>
    <w:rsid w:val="002644FB"/>
    <w:rsid w:val="0027532B"/>
    <w:rsid w:val="002A0E09"/>
    <w:rsid w:val="002A39AF"/>
    <w:rsid w:val="002C4A82"/>
    <w:rsid w:val="002D060B"/>
    <w:rsid w:val="002D4A3F"/>
    <w:rsid w:val="002E1842"/>
    <w:rsid w:val="002E4843"/>
    <w:rsid w:val="002E762F"/>
    <w:rsid w:val="002F03DC"/>
    <w:rsid w:val="002F3E3D"/>
    <w:rsid w:val="002F4E72"/>
    <w:rsid w:val="0030293C"/>
    <w:rsid w:val="00306A9A"/>
    <w:rsid w:val="00310950"/>
    <w:rsid w:val="003113E6"/>
    <w:rsid w:val="00316D10"/>
    <w:rsid w:val="00337544"/>
    <w:rsid w:val="00347083"/>
    <w:rsid w:val="00350AA0"/>
    <w:rsid w:val="00372E65"/>
    <w:rsid w:val="0038330E"/>
    <w:rsid w:val="0038706B"/>
    <w:rsid w:val="0039268F"/>
    <w:rsid w:val="003941F8"/>
    <w:rsid w:val="003A5F47"/>
    <w:rsid w:val="003C3FCA"/>
    <w:rsid w:val="003C5DC7"/>
    <w:rsid w:val="003D2612"/>
    <w:rsid w:val="003E545C"/>
    <w:rsid w:val="003F5993"/>
    <w:rsid w:val="00402C34"/>
    <w:rsid w:val="00403186"/>
    <w:rsid w:val="00406821"/>
    <w:rsid w:val="004073E7"/>
    <w:rsid w:val="004077A8"/>
    <w:rsid w:val="00413E71"/>
    <w:rsid w:val="0042095D"/>
    <w:rsid w:val="0042352F"/>
    <w:rsid w:val="0044584B"/>
    <w:rsid w:val="004632FC"/>
    <w:rsid w:val="00473C10"/>
    <w:rsid w:val="00482E11"/>
    <w:rsid w:val="00490299"/>
    <w:rsid w:val="00495723"/>
    <w:rsid w:val="004A0FB4"/>
    <w:rsid w:val="004B3421"/>
    <w:rsid w:val="004B7202"/>
    <w:rsid w:val="004C7EF5"/>
    <w:rsid w:val="004E71D8"/>
    <w:rsid w:val="004F0C12"/>
    <w:rsid w:val="005018B6"/>
    <w:rsid w:val="00510EB6"/>
    <w:rsid w:val="00522F27"/>
    <w:rsid w:val="005279C7"/>
    <w:rsid w:val="00536942"/>
    <w:rsid w:val="0054136D"/>
    <w:rsid w:val="0056531F"/>
    <w:rsid w:val="00567032"/>
    <w:rsid w:val="00574FA8"/>
    <w:rsid w:val="005751CB"/>
    <w:rsid w:val="00577788"/>
    <w:rsid w:val="00585514"/>
    <w:rsid w:val="005877C9"/>
    <w:rsid w:val="0059324D"/>
    <w:rsid w:val="005B239C"/>
    <w:rsid w:val="005B5FC4"/>
    <w:rsid w:val="005C33E0"/>
    <w:rsid w:val="005C7E2C"/>
    <w:rsid w:val="005E12C6"/>
    <w:rsid w:val="005E2A72"/>
    <w:rsid w:val="005E305F"/>
    <w:rsid w:val="005E38D8"/>
    <w:rsid w:val="005E3D0C"/>
    <w:rsid w:val="005F2D60"/>
    <w:rsid w:val="005F324F"/>
    <w:rsid w:val="005F4147"/>
    <w:rsid w:val="005F65BF"/>
    <w:rsid w:val="00616741"/>
    <w:rsid w:val="006201C4"/>
    <w:rsid w:val="00620448"/>
    <w:rsid w:val="006245C2"/>
    <w:rsid w:val="0063074C"/>
    <w:rsid w:val="006459E2"/>
    <w:rsid w:val="00662800"/>
    <w:rsid w:val="00671243"/>
    <w:rsid w:val="006714A6"/>
    <w:rsid w:val="00676DF7"/>
    <w:rsid w:val="0069140A"/>
    <w:rsid w:val="006979FE"/>
    <w:rsid w:val="006A0DF3"/>
    <w:rsid w:val="006B5AA3"/>
    <w:rsid w:val="006D08F5"/>
    <w:rsid w:val="006D2252"/>
    <w:rsid w:val="006D7DBA"/>
    <w:rsid w:val="006E2D18"/>
    <w:rsid w:val="006E7306"/>
    <w:rsid w:val="00700E8E"/>
    <w:rsid w:val="00710867"/>
    <w:rsid w:val="00717FCF"/>
    <w:rsid w:val="00723ACB"/>
    <w:rsid w:val="00734133"/>
    <w:rsid w:val="007434EE"/>
    <w:rsid w:val="007501D7"/>
    <w:rsid w:val="0076530F"/>
    <w:rsid w:val="00767858"/>
    <w:rsid w:val="00771571"/>
    <w:rsid w:val="00775B1A"/>
    <w:rsid w:val="00780881"/>
    <w:rsid w:val="00787F0C"/>
    <w:rsid w:val="007962A5"/>
    <w:rsid w:val="007969A0"/>
    <w:rsid w:val="00797620"/>
    <w:rsid w:val="007A2A5A"/>
    <w:rsid w:val="007A7130"/>
    <w:rsid w:val="007B5DD9"/>
    <w:rsid w:val="007C037C"/>
    <w:rsid w:val="007C1C40"/>
    <w:rsid w:val="007C2797"/>
    <w:rsid w:val="007C6FBA"/>
    <w:rsid w:val="007D66B6"/>
    <w:rsid w:val="007D7413"/>
    <w:rsid w:val="00811DBB"/>
    <w:rsid w:val="0082022B"/>
    <w:rsid w:val="00821C34"/>
    <w:rsid w:val="00825EBB"/>
    <w:rsid w:val="008377F5"/>
    <w:rsid w:val="00842CC9"/>
    <w:rsid w:val="00856524"/>
    <w:rsid w:val="00860B4F"/>
    <w:rsid w:val="00870BD7"/>
    <w:rsid w:val="008748D8"/>
    <w:rsid w:val="00893B95"/>
    <w:rsid w:val="008A0033"/>
    <w:rsid w:val="008C474D"/>
    <w:rsid w:val="008C7455"/>
    <w:rsid w:val="008D43A2"/>
    <w:rsid w:val="008E1546"/>
    <w:rsid w:val="008E1BE9"/>
    <w:rsid w:val="008E4445"/>
    <w:rsid w:val="008E6296"/>
    <w:rsid w:val="009026FB"/>
    <w:rsid w:val="00920193"/>
    <w:rsid w:val="00921938"/>
    <w:rsid w:val="009373FC"/>
    <w:rsid w:val="00945444"/>
    <w:rsid w:val="00950548"/>
    <w:rsid w:val="00960666"/>
    <w:rsid w:val="00973C85"/>
    <w:rsid w:val="009A2742"/>
    <w:rsid w:val="009A2C03"/>
    <w:rsid w:val="009A40FF"/>
    <w:rsid w:val="009A7DDC"/>
    <w:rsid w:val="009B0DC3"/>
    <w:rsid w:val="009B6BCE"/>
    <w:rsid w:val="009C3193"/>
    <w:rsid w:val="009C7590"/>
    <w:rsid w:val="009D34C2"/>
    <w:rsid w:val="009D56DE"/>
    <w:rsid w:val="009E345F"/>
    <w:rsid w:val="009F501B"/>
    <w:rsid w:val="009F5B63"/>
    <w:rsid w:val="00A03712"/>
    <w:rsid w:val="00A0645B"/>
    <w:rsid w:val="00A22C51"/>
    <w:rsid w:val="00A346D4"/>
    <w:rsid w:val="00A371C3"/>
    <w:rsid w:val="00A40EA4"/>
    <w:rsid w:val="00A5119A"/>
    <w:rsid w:val="00A57AB3"/>
    <w:rsid w:val="00A57EFA"/>
    <w:rsid w:val="00A650D7"/>
    <w:rsid w:val="00A908A2"/>
    <w:rsid w:val="00A91567"/>
    <w:rsid w:val="00A916F6"/>
    <w:rsid w:val="00A92C7C"/>
    <w:rsid w:val="00AA0B67"/>
    <w:rsid w:val="00AB0DDE"/>
    <w:rsid w:val="00AB0FB2"/>
    <w:rsid w:val="00AB3DDD"/>
    <w:rsid w:val="00AC4087"/>
    <w:rsid w:val="00AD0C71"/>
    <w:rsid w:val="00AD6E4C"/>
    <w:rsid w:val="00AE30E6"/>
    <w:rsid w:val="00AF0925"/>
    <w:rsid w:val="00AF2B70"/>
    <w:rsid w:val="00B07E7B"/>
    <w:rsid w:val="00B140A6"/>
    <w:rsid w:val="00B3421A"/>
    <w:rsid w:val="00B459C1"/>
    <w:rsid w:val="00B50115"/>
    <w:rsid w:val="00B5573C"/>
    <w:rsid w:val="00B6269F"/>
    <w:rsid w:val="00B655FE"/>
    <w:rsid w:val="00B92F87"/>
    <w:rsid w:val="00BB3EDA"/>
    <w:rsid w:val="00BB5391"/>
    <w:rsid w:val="00BC1631"/>
    <w:rsid w:val="00BC4BD1"/>
    <w:rsid w:val="00BE2406"/>
    <w:rsid w:val="00BE7804"/>
    <w:rsid w:val="00BF18EE"/>
    <w:rsid w:val="00BF54D8"/>
    <w:rsid w:val="00C22857"/>
    <w:rsid w:val="00C2799E"/>
    <w:rsid w:val="00C30CCC"/>
    <w:rsid w:val="00C36354"/>
    <w:rsid w:val="00C4029C"/>
    <w:rsid w:val="00C57AAE"/>
    <w:rsid w:val="00C62DC9"/>
    <w:rsid w:val="00C72D1C"/>
    <w:rsid w:val="00C81EC2"/>
    <w:rsid w:val="00C94F8F"/>
    <w:rsid w:val="00CA3A3C"/>
    <w:rsid w:val="00CA73C2"/>
    <w:rsid w:val="00CB7F96"/>
    <w:rsid w:val="00CC1ADF"/>
    <w:rsid w:val="00CC380C"/>
    <w:rsid w:val="00CC5EE3"/>
    <w:rsid w:val="00CD2582"/>
    <w:rsid w:val="00CD4304"/>
    <w:rsid w:val="00CE06E5"/>
    <w:rsid w:val="00CE1D74"/>
    <w:rsid w:val="00CE5D86"/>
    <w:rsid w:val="00CF0F5F"/>
    <w:rsid w:val="00CF2764"/>
    <w:rsid w:val="00D031DA"/>
    <w:rsid w:val="00D07BC1"/>
    <w:rsid w:val="00D10E0C"/>
    <w:rsid w:val="00D16AEC"/>
    <w:rsid w:val="00D20445"/>
    <w:rsid w:val="00D20952"/>
    <w:rsid w:val="00D22C85"/>
    <w:rsid w:val="00D3352B"/>
    <w:rsid w:val="00D373F8"/>
    <w:rsid w:val="00D45641"/>
    <w:rsid w:val="00D5070B"/>
    <w:rsid w:val="00D549F2"/>
    <w:rsid w:val="00D633A4"/>
    <w:rsid w:val="00D725BF"/>
    <w:rsid w:val="00D733A9"/>
    <w:rsid w:val="00D85CE9"/>
    <w:rsid w:val="00D85FD7"/>
    <w:rsid w:val="00D90507"/>
    <w:rsid w:val="00D947CB"/>
    <w:rsid w:val="00DA20E5"/>
    <w:rsid w:val="00DA51D0"/>
    <w:rsid w:val="00DB0FCC"/>
    <w:rsid w:val="00DB580C"/>
    <w:rsid w:val="00DC0B15"/>
    <w:rsid w:val="00DC3114"/>
    <w:rsid w:val="00DC5713"/>
    <w:rsid w:val="00DC6625"/>
    <w:rsid w:val="00DD3FAC"/>
    <w:rsid w:val="00DD74F7"/>
    <w:rsid w:val="00DE0987"/>
    <w:rsid w:val="00DE61F7"/>
    <w:rsid w:val="00DF2302"/>
    <w:rsid w:val="00E02197"/>
    <w:rsid w:val="00E04134"/>
    <w:rsid w:val="00E113F0"/>
    <w:rsid w:val="00E14623"/>
    <w:rsid w:val="00E20666"/>
    <w:rsid w:val="00E2196E"/>
    <w:rsid w:val="00E31345"/>
    <w:rsid w:val="00E36BAF"/>
    <w:rsid w:val="00E41F40"/>
    <w:rsid w:val="00E45E85"/>
    <w:rsid w:val="00E461E8"/>
    <w:rsid w:val="00E47BCA"/>
    <w:rsid w:val="00E543D7"/>
    <w:rsid w:val="00E71D66"/>
    <w:rsid w:val="00E729E5"/>
    <w:rsid w:val="00E77667"/>
    <w:rsid w:val="00E87A12"/>
    <w:rsid w:val="00E91A57"/>
    <w:rsid w:val="00E91FFD"/>
    <w:rsid w:val="00E9486D"/>
    <w:rsid w:val="00EA345B"/>
    <w:rsid w:val="00EA639F"/>
    <w:rsid w:val="00EB0507"/>
    <w:rsid w:val="00EB3F4A"/>
    <w:rsid w:val="00EB59D7"/>
    <w:rsid w:val="00EB6785"/>
    <w:rsid w:val="00EC6EE7"/>
    <w:rsid w:val="00ED0387"/>
    <w:rsid w:val="00ED1331"/>
    <w:rsid w:val="00ED1FA2"/>
    <w:rsid w:val="00ED2A70"/>
    <w:rsid w:val="00ED3F1C"/>
    <w:rsid w:val="00ED4077"/>
    <w:rsid w:val="00ED4132"/>
    <w:rsid w:val="00ED7337"/>
    <w:rsid w:val="00EF6BE1"/>
    <w:rsid w:val="00F05452"/>
    <w:rsid w:val="00F07D48"/>
    <w:rsid w:val="00F178AA"/>
    <w:rsid w:val="00F33637"/>
    <w:rsid w:val="00F521F8"/>
    <w:rsid w:val="00F57401"/>
    <w:rsid w:val="00F57592"/>
    <w:rsid w:val="00F60413"/>
    <w:rsid w:val="00F7117F"/>
    <w:rsid w:val="00F832E5"/>
    <w:rsid w:val="00FB524F"/>
    <w:rsid w:val="00FB7424"/>
    <w:rsid w:val="00FC6AE9"/>
    <w:rsid w:val="00FC6C0F"/>
    <w:rsid w:val="00FD2C11"/>
    <w:rsid w:val="00FF0BA8"/>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6E5"/>
    <w:rPr>
      <w:sz w:val="28"/>
      <w:lang w:val="en-GB" w:eastAsia="en-US"/>
    </w:rPr>
  </w:style>
  <w:style w:type="paragraph" w:styleId="Heading1">
    <w:name w:val="heading 1"/>
    <w:basedOn w:val="Normal"/>
    <w:next w:val="Normal"/>
    <w:link w:val="Heading1Char"/>
    <w:qFormat/>
    <w:rsid w:val="002D4A3F"/>
    <w:pPr>
      <w:keepNext/>
      <w:spacing w:before="240" w:after="60"/>
      <w:outlineLvl w:val="0"/>
    </w:pPr>
    <w:rPr>
      <w:rFonts w:ascii="Cambria" w:hAnsi="Cambria"/>
      <w:b/>
      <w:bCs/>
      <w:kern w:val="32"/>
      <w:sz w:val="32"/>
      <w:szCs w:val="32"/>
    </w:rPr>
  </w:style>
  <w:style w:type="paragraph" w:styleId="Heading4">
    <w:name w:val="heading 4"/>
    <w:basedOn w:val="Normal"/>
    <w:next w:val="Normal"/>
    <w:link w:val="Heading4Char"/>
    <w:qFormat/>
    <w:rsid w:val="002D4A3F"/>
    <w:pPr>
      <w:keepNext/>
      <w:jc w:val="center"/>
      <w:outlineLvl w:val="3"/>
    </w:pPr>
    <w:rPr>
      <w:rFonts w:ascii="Verdana" w:hAnsi="Verdan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D4A3F"/>
    <w:rPr>
      <w:rFonts w:ascii="Cambria" w:eastAsia="Times New Roman" w:hAnsi="Cambria" w:cs="Times New Roman"/>
      <w:b/>
      <w:bCs/>
      <w:kern w:val="32"/>
      <w:sz w:val="32"/>
      <w:szCs w:val="32"/>
      <w:lang w:val="en-GB" w:eastAsia="en-US"/>
    </w:rPr>
  </w:style>
  <w:style w:type="character" w:customStyle="1" w:styleId="Heading4Char">
    <w:name w:val="Heading 4 Char"/>
    <w:basedOn w:val="DefaultParagraphFont"/>
    <w:link w:val="Heading4"/>
    <w:rsid w:val="002D4A3F"/>
    <w:rPr>
      <w:rFonts w:ascii="Verdana" w:hAnsi="Verdana"/>
      <w:b/>
      <w:bCs/>
      <w:sz w:val="28"/>
      <w:lang w:val="en-GB" w:eastAsia="en-US"/>
    </w:rPr>
  </w:style>
  <w:style w:type="character" w:styleId="Strong">
    <w:name w:val="Strong"/>
    <w:qFormat/>
    <w:rsid w:val="002D4A3F"/>
    <w:rPr>
      <w:b/>
      <w:bCs/>
    </w:rPr>
  </w:style>
  <w:style w:type="paragraph" w:styleId="Header">
    <w:name w:val="header"/>
    <w:basedOn w:val="Normal"/>
    <w:link w:val="HeaderChar"/>
    <w:rsid w:val="00CE06E5"/>
    <w:pPr>
      <w:tabs>
        <w:tab w:val="center" w:pos="4536"/>
        <w:tab w:val="right" w:pos="9072"/>
      </w:tabs>
    </w:pPr>
  </w:style>
  <w:style w:type="character" w:customStyle="1" w:styleId="HeaderChar">
    <w:name w:val="Header Char"/>
    <w:basedOn w:val="DefaultParagraphFont"/>
    <w:link w:val="Header"/>
    <w:rsid w:val="00CE06E5"/>
    <w:rPr>
      <w:sz w:val="28"/>
      <w:lang w:val="en-GB" w:eastAsia="en-US"/>
    </w:rPr>
  </w:style>
  <w:style w:type="paragraph" w:styleId="Footer">
    <w:name w:val="footer"/>
    <w:basedOn w:val="Normal"/>
    <w:link w:val="FooterChar"/>
    <w:uiPriority w:val="99"/>
    <w:semiHidden/>
    <w:unhideWhenUsed/>
    <w:rsid w:val="00CE06E5"/>
    <w:pPr>
      <w:tabs>
        <w:tab w:val="center" w:pos="4536"/>
        <w:tab w:val="right" w:pos="9072"/>
      </w:tabs>
    </w:pPr>
  </w:style>
  <w:style w:type="character" w:customStyle="1" w:styleId="FooterChar">
    <w:name w:val="Footer Char"/>
    <w:basedOn w:val="DefaultParagraphFont"/>
    <w:link w:val="Footer"/>
    <w:uiPriority w:val="99"/>
    <w:semiHidden/>
    <w:rsid w:val="00CE06E5"/>
    <w:rPr>
      <w:sz w:val="28"/>
      <w:lang w:val="en-GB" w:eastAsia="en-US"/>
    </w:rPr>
  </w:style>
  <w:style w:type="paragraph" w:styleId="NoSpacing">
    <w:name w:val="No Spacing"/>
    <w:uiPriority w:val="1"/>
    <w:qFormat/>
    <w:rsid w:val="005E38D8"/>
    <w:rPr>
      <w:rFonts w:ascii="Calibri" w:hAnsi="Calibri"/>
      <w:sz w:val="22"/>
      <w:szCs w:val="22"/>
      <w:lang w:val="en-US" w:eastAsia="en-US"/>
    </w:rPr>
  </w:style>
  <w:style w:type="paragraph" w:styleId="BodyText">
    <w:name w:val="Body Text"/>
    <w:basedOn w:val="Normal"/>
    <w:link w:val="BodyTextChar"/>
    <w:rsid w:val="00D16AEC"/>
    <w:pPr>
      <w:jc w:val="both"/>
    </w:pPr>
    <w:rPr>
      <w:sz w:val="24"/>
      <w:lang w:val="en-US"/>
    </w:rPr>
  </w:style>
  <w:style w:type="character" w:customStyle="1" w:styleId="BodyTextChar">
    <w:name w:val="Body Text Char"/>
    <w:basedOn w:val="DefaultParagraphFont"/>
    <w:link w:val="BodyText"/>
    <w:rsid w:val="00D16AEC"/>
    <w:rPr>
      <w:sz w:val="24"/>
      <w:lang w:val="en-US" w:eastAsia="en-US"/>
    </w:rPr>
  </w:style>
  <w:style w:type="paragraph" w:styleId="ListParagraph">
    <w:name w:val="List Paragraph"/>
    <w:aliases w:val="References,Numbered List Paragraph,Numbered Paragraph,Main numbered paragraph,List Paragraph1,Normal bullet 2,Outlines a.b.c.,Akapit z listą BS,List_Paragraph,Multilevel para_II,List Paragraph (numbered (a)),Numbered list"/>
    <w:basedOn w:val="Normal"/>
    <w:link w:val="ListParagraphChar"/>
    <w:uiPriority w:val="99"/>
    <w:qFormat/>
    <w:rsid w:val="00413E71"/>
    <w:pPr>
      <w:ind w:left="720" w:hanging="360"/>
      <w:contextualSpacing/>
      <w:jc w:val="both"/>
    </w:pPr>
    <w:rPr>
      <w:rFonts w:ascii="Calibri" w:hAnsi="Calibri"/>
      <w:sz w:val="22"/>
      <w:szCs w:val="22"/>
      <w:lang w:val="en-US"/>
    </w:rPr>
  </w:style>
  <w:style w:type="character" w:customStyle="1" w:styleId="apple-converted-space">
    <w:name w:val="apple-converted-space"/>
    <w:basedOn w:val="DefaultParagraphFont"/>
    <w:rsid w:val="00E91FFD"/>
  </w:style>
  <w:style w:type="character" w:customStyle="1" w:styleId="slitbdy">
    <w:name w:val="s_lit_bdy"/>
    <w:basedOn w:val="DefaultParagraphFont"/>
    <w:rsid w:val="00E14623"/>
  </w:style>
  <w:style w:type="character" w:customStyle="1" w:styleId="markedcontent">
    <w:name w:val="markedcontent"/>
    <w:basedOn w:val="DefaultParagraphFont"/>
    <w:rsid w:val="00E36BAF"/>
  </w:style>
  <w:style w:type="paragraph" w:styleId="NormalWeb">
    <w:name w:val="Normal (Web)"/>
    <w:basedOn w:val="Normal"/>
    <w:uiPriority w:val="99"/>
    <w:unhideWhenUsed/>
    <w:rsid w:val="00B140A6"/>
    <w:pPr>
      <w:spacing w:before="100" w:beforeAutospacing="1" w:after="100" w:afterAutospacing="1"/>
    </w:pPr>
    <w:rPr>
      <w:sz w:val="24"/>
      <w:szCs w:val="24"/>
      <w:lang w:val="en-US"/>
    </w:rPr>
  </w:style>
  <w:style w:type="character" w:customStyle="1" w:styleId="diasuggestionw93">
    <w:name w:val="dia_suggestion w93"/>
    <w:rsid w:val="00D549F2"/>
    <w:rPr>
      <w:rFonts w:cs="Times New Roman"/>
    </w:rPr>
  </w:style>
  <w:style w:type="character" w:styleId="Hyperlink">
    <w:name w:val="Hyperlink"/>
    <w:rsid w:val="00D549F2"/>
    <w:rPr>
      <w:rFonts w:cs="Times New Roman"/>
      <w:color w:val="0000FF"/>
      <w:u w:val="single"/>
    </w:rPr>
  </w:style>
  <w:style w:type="character" w:customStyle="1" w:styleId="ListParagraphChar">
    <w:name w:val="List Paragraph Char"/>
    <w:aliases w:val="References Char,Numbered List Paragraph Char,Numbered Paragraph Char,Main numbered paragraph Char,List Paragraph1 Char,Normal bullet 2 Char,Outlines a.b.c. Char,Akapit z listą BS Char,List_Paragraph Char,Multilevel para_II Char"/>
    <w:link w:val="ListParagraph"/>
    <w:uiPriority w:val="99"/>
    <w:locked/>
    <w:rsid w:val="00337544"/>
    <w:rPr>
      <w:rFonts w:ascii="Calibri" w:hAnsi="Calibri"/>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344014520">
      <w:bodyDiv w:val="1"/>
      <w:marLeft w:val="0"/>
      <w:marRight w:val="0"/>
      <w:marTop w:val="0"/>
      <w:marBottom w:val="0"/>
      <w:divBdr>
        <w:top w:val="none" w:sz="0" w:space="0" w:color="auto"/>
        <w:left w:val="none" w:sz="0" w:space="0" w:color="auto"/>
        <w:bottom w:val="none" w:sz="0" w:space="0" w:color="auto"/>
        <w:right w:val="none" w:sz="0" w:space="0" w:color="auto"/>
      </w:divBdr>
    </w:div>
    <w:div w:id="481584967">
      <w:bodyDiv w:val="1"/>
      <w:marLeft w:val="0"/>
      <w:marRight w:val="0"/>
      <w:marTop w:val="0"/>
      <w:marBottom w:val="0"/>
      <w:divBdr>
        <w:top w:val="none" w:sz="0" w:space="0" w:color="auto"/>
        <w:left w:val="none" w:sz="0" w:space="0" w:color="auto"/>
        <w:bottom w:val="none" w:sz="0" w:space="0" w:color="auto"/>
        <w:right w:val="none" w:sz="0" w:space="0" w:color="auto"/>
      </w:divBdr>
    </w:div>
    <w:div w:id="751197870">
      <w:bodyDiv w:val="1"/>
      <w:marLeft w:val="0"/>
      <w:marRight w:val="0"/>
      <w:marTop w:val="0"/>
      <w:marBottom w:val="0"/>
      <w:divBdr>
        <w:top w:val="none" w:sz="0" w:space="0" w:color="auto"/>
        <w:left w:val="none" w:sz="0" w:space="0" w:color="auto"/>
        <w:bottom w:val="none" w:sz="0" w:space="0" w:color="auto"/>
        <w:right w:val="none" w:sz="0" w:space="0" w:color="auto"/>
      </w:divBdr>
    </w:div>
    <w:div w:id="1079595722">
      <w:bodyDiv w:val="1"/>
      <w:marLeft w:val="0"/>
      <w:marRight w:val="0"/>
      <w:marTop w:val="0"/>
      <w:marBottom w:val="0"/>
      <w:divBdr>
        <w:top w:val="none" w:sz="0" w:space="0" w:color="auto"/>
        <w:left w:val="none" w:sz="0" w:space="0" w:color="auto"/>
        <w:bottom w:val="none" w:sz="0" w:space="0" w:color="auto"/>
        <w:right w:val="none" w:sz="0" w:space="0" w:color="auto"/>
      </w:divBdr>
      <w:divsChild>
        <w:div w:id="154105436">
          <w:marLeft w:val="0"/>
          <w:marRight w:val="0"/>
          <w:marTop w:val="0"/>
          <w:marBottom w:val="0"/>
          <w:divBdr>
            <w:top w:val="none" w:sz="0" w:space="0" w:color="auto"/>
            <w:left w:val="none" w:sz="0" w:space="0" w:color="auto"/>
            <w:bottom w:val="none" w:sz="0" w:space="0" w:color="auto"/>
            <w:right w:val="none" w:sz="0" w:space="0" w:color="auto"/>
          </w:divBdr>
        </w:div>
      </w:divsChild>
    </w:div>
    <w:div w:id="1682775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eztcmzuha3ds/hotararea-nr-1543-2022-pentru-aprobarea-strategiei-nationale-privind-prevenirea-institutionalizarii-persoanelor-adulte-cu-dizabilitati-si-accelerarea-procesului-de-dezinstitutionalizare-pentru-perioad?d=2023-04-1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ege-online.ro/lr-ORDIN-235%20-2023-(266663)-(1).html" TargetMode="External"/><Relationship Id="rId4" Type="http://schemas.openxmlformats.org/officeDocument/2006/relationships/settings" Target="settings.xml"/><Relationship Id="rId9" Type="http://schemas.openxmlformats.org/officeDocument/2006/relationships/hyperlink" Target="https://lege5.ro/Gratuit/geztcmzygmydk/anexa-la-hotararea-guvernului-nr-1543-2022-pentru-aprobarea-strategiei-nationale-privind-prevenirea-institutionalizarii-persoanelor-adulte-cu-dizabilitati-si-accelerarea-procesului-de-dezinstitutional?d=2023-04-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8295C6-3332-41A2-B53E-E99B09D61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1019</TotalTime>
  <Pages>8</Pages>
  <Words>3478</Words>
  <Characters>20174</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Consiliul Judetean Arges</Company>
  <LinksUpToDate>false</LinksUpToDate>
  <CharactersWithSpaces>23605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alins</dc:creator>
  <cp:lastModifiedBy>alins</cp:lastModifiedBy>
  <cp:revision>128</cp:revision>
  <cp:lastPrinted>2023-09-20T11:41:00Z</cp:lastPrinted>
  <dcterms:created xsi:type="dcterms:W3CDTF">2021-10-21T07:40:00Z</dcterms:created>
  <dcterms:modified xsi:type="dcterms:W3CDTF">2023-09-20T11:51:00Z</dcterms:modified>
</cp:coreProperties>
</file>