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79" w:rsidRDefault="00811B79" w:rsidP="00811B79">
      <w:pPr>
        <w:contextualSpacing/>
        <w:jc w:val="both"/>
        <w:rPr>
          <w:b/>
          <w:color w:val="000000"/>
          <w:lang w:val="it-IT"/>
        </w:rPr>
      </w:pPr>
      <w:r>
        <w:rPr>
          <w:b/>
          <w:color w:val="000000"/>
          <w:lang w:val="it-IT"/>
        </w:rPr>
        <w:t xml:space="preserve">SPITALUL DE PSIHIATRIE                                                                Anexa </w:t>
      </w:r>
    </w:p>
    <w:p w:rsidR="00811B79" w:rsidRDefault="00811B79" w:rsidP="00811B79">
      <w:pPr>
        <w:contextualSpacing/>
        <w:jc w:val="both"/>
        <w:rPr>
          <w:b/>
          <w:color w:val="000000"/>
          <w:lang w:val="it-IT"/>
        </w:rPr>
      </w:pPr>
      <w:r>
        <w:rPr>
          <w:b/>
          <w:color w:val="000000"/>
          <w:lang w:val="it-IT"/>
        </w:rPr>
        <w:t xml:space="preserve">                                                                                       </w:t>
      </w:r>
      <w:proofErr w:type="gramStart"/>
      <w:r>
        <w:rPr>
          <w:b/>
          <w:color w:val="000000"/>
          <w:lang w:val="en-US"/>
        </w:rPr>
        <w:t>la</w:t>
      </w:r>
      <w:proofErr w:type="gramEnd"/>
      <w:r>
        <w:rPr>
          <w:b/>
          <w:color w:val="000000"/>
          <w:lang w:val="en-US"/>
        </w:rPr>
        <w:t xml:space="preserve"> H.C.J nr._____/___________</w:t>
      </w:r>
    </w:p>
    <w:p w:rsidR="00811B79" w:rsidRDefault="00811B79" w:rsidP="00811B79">
      <w:pPr>
        <w:contextualSpacing/>
        <w:jc w:val="both"/>
        <w:rPr>
          <w:b/>
          <w:color w:val="000000"/>
          <w:lang w:val="it-IT"/>
        </w:rPr>
      </w:pPr>
      <w:r>
        <w:rPr>
          <w:b/>
          <w:color w:val="000000"/>
          <w:lang w:val="it-IT"/>
        </w:rPr>
        <w:t>,,SFANTA MARIA’’ - VEDEA</w:t>
      </w:r>
    </w:p>
    <w:p w:rsidR="00811B79" w:rsidRDefault="00811B79" w:rsidP="00811B79">
      <w:pPr>
        <w:contextualSpacing/>
        <w:jc w:val="both"/>
        <w:rPr>
          <w:b/>
          <w:color w:val="000000"/>
          <w:lang w:val="it-IT"/>
        </w:rPr>
      </w:pPr>
    </w:p>
    <w:p w:rsidR="00811B79" w:rsidRDefault="00811B79" w:rsidP="00811B79">
      <w:pPr>
        <w:contextualSpacing/>
        <w:jc w:val="both"/>
        <w:rPr>
          <w:b/>
          <w:color w:val="000000"/>
          <w:lang w:val="it-IT"/>
        </w:rPr>
      </w:pPr>
    </w:p>
    <w:p w:rsidR="00811B79" w:rsidRPr="00314885" w:rsidRDefault="00811B79" w:rsidP="00811B79">
      <w:pPr>
        <w:contextualSpacing/>
        <w:jc w:val="center"/>
        <w:rPr>
          <w:b/>
          <w:color w:val="000000"/>
          <w:lang w:val="en-US"/>
        </w:rPr>
      </w:pPr>
    </w:p>
    <w:tbl>
      <w:tblPr>
        <w:tblW w:w="9520" w:type="dxa"/>
        <w:tblInd w:w="108" w:type="dxa"/>
        <w:tblLook w:val="04A0"/>
      </w:tblPr>
      <w:tblGrid>
        <w:gridCol w:w="9520"/>
      </w:tblGrid>
      <w:tr w:rsidR="00811B79" w:rsidRPr="00314885" w:rsidTr="0084474F">
        <w:trPr>
          <w:trHeight w:val="360"/>
        </w:trPr>
        <w:tc>
          <w:tcPr>
            <w:tcW w:w="6178" w:type="dxa"/>
            <w:noWrap/>
            <w:vAlign w:val="bottom"/>
            <w:hideMark/>
          </w:tcPr>
          <w:p w:rsidR="00811B79" w:rsidRPr="00314885" w:rsidRDefault="00811B79" w:rsidP="0084474F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14885">
              <w:rPr>
                <w:rFonts w:ascii="Arial" w:hAnsi="Arial" w:cs="Arial"/>
                <w:b/>
                <w:bCs/>
                <w:color w:val="000000"/>
              </w:rPr>
              <w:t xml:space="preserve"> TARIFELE  PROPUSE  IN ANUL 2022</w:t>
            </w:r>
          </w:p>
          <w:p w:rsidR="00811B79" w:rsidRPr="00314885" w:rsidRDefault="00811B79" w:rsidP="0084474F">
            <w:pPr>
              <w:contextualSpacing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14885">
              <w:rPr>
                <w:rFonts w:ascii="Arial" w:hAnsi="Arial" w:cs="Arial"/>
                <w:b/>
                <w:bCs/>
                <w:color w:val="000000"/>
              </w:rPr>
              <w:t>PENTRU SERVICIILE PRESTATE</w:t>
            </w:r>
          </w:p>
        </w:tc>
      </w:tr>
    </w:tbl>
    <w:p w:rsidR="00811B79" w:rsidRDefault="00811B79" w:rsidP="00811B79">
      <w:pPr>
        <w:contextualSpacing/>
        <w:jc w:val="right"/>
        <w:rPr>
          <w:b/>
          <w:color w:val="000000"/>
          <w:lang w:val="it-IT"/>
        </w:rPr>
      </w:pPr>
    </w:p>
    <w:p w:rsidR="00811B79" w:rsidRDefault="00811B79" w:rsidP="00811B79">
      <w:pPr>
        <w:contextualSpacing/>
        <w:jc w:val="right"/>
        <w:rPr>
          <w:b/>
          <w:color w:val="000000"/>
          <w:lang w:val="it-IT"/>
        </w:rPr>
      </w:pPr>
    </w:p>
    <w:p w:rsidR="00811B79" w:rsidRDefault="00811B79" w:rsidP="00811B79">
      <w:pPr>
        <w:contextualSpacing/>
        <w:jc w:val="center"/>
        <w:rPr>
          <w:color w:val="000000"/>
          <w:lang w:val="it-IT"/>
        </w:rPr>
      </w:pPr>
      <w:r>
        <w:rPr>
          <w:color w:val="000000"/>
          <w:lang w:val="it-IT"/>
        </w:rPr>
        <w:t xml:space="preserve">                                                                                                                               Lei</w:t>
      </w:r>
    </w:p>
    <w:p w:rsidR="00811B79" w:rsidRDefault="00811B79" w:rsidP="00811B79">
      <w:pPr>
        <w:contextualSpacing/>
        <w:jc w:val="right"/>
        <w:rPr>
          <w:color w:val="000000"/>
          <w:lang w:val="it-IT"/>
        </w:rPr>
      </w:pPr>
    </w:p>
    <w:tbl>
      <w:tblPr>
        <w:tblW w:w="10228" w:type="dxa"/>
        <w:tblInd w:w="93" w:type="dxa"/>
        <w:tblLook w:val="04A0"/>
      </w:tblPr>
      <w:tblGrid>
        <w:gridCol w:w="576"/>
        <w:gridCol w:w="3575"/>
        <w:gridCol w:w="2126"/>
        <w:gridCol w:w="1701"/>
        <w:gridCol w:w="1243"/>
        <w:gridCol w:w="1072"/>
      </w:tblGrid>
      <w:tr w:rsidR="00811B79" w:rsidTr="0084474F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contextualSpacing/>
              <w:rPr>
                <w:rFonts w:cs="Calibri"/>
                <w:b/>
                <w:bCs/>
                <w:color w:val="000000"/>
                <w:lang w:val="en-US"/>
              </w:rPr>
            </w:pPr>
            <w:r>
              <w:rPr>
                <w:rFonts w:cs="Calibri"/>
                <w:b/>
                <w:bCs/>
                <w:color w:val="000000"/>
                <w:lang w:val="en-US"/>
              </w:rPr>
              <w:t>Nr.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contextualSpacing/>
              <w:jc w:val="center"/>
              <w:rPr>
                <w:rFonts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  <w:lang w:val="en-US"/>
              </w:rPr>
              <w:t>Denumirea</w:t>
            </w:r>
            <w:proofErr w:type="spellEnd"/>
            <w:r>
              <w:rPr>
                <w:rFonts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  <w:lang w:val="en-US"/>
              </w:rPr>
              <w:t>serviciului</w:t>
            </w:r>
            <w:proofErr w:type="spellEnd"/>
            <w:r>
              <w:rPr>
                <w:rFonts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color w:val="000000"/>
                <w:lang w:val="en-US"/>
              </w:rPr>
              <w:t>prestat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contextualSpacing/>
              <w:jc w:val="center"/>
              <w:rPr>
                <w:rFonts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  <w:lang w:val="en-US"/>
              </w:rPr>
              <w:t>Nivelul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contextualSpacing/>
              <w:jc w:val="center"/>
              <w:rPr>
                <w:rFonts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  <w:lang w:val="en-US"/>
              </w:rPr>
              <w:t>Nivelul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contextualSpacing/>
              <w:jc w:val="center"/>
              <w:rPr>
                <w:rFonts w:cs="Calibri"/>
                <w:b/>
                <w:bCs/>
                <w:color w:val="000000"/>
                <w:lang w:val="en-US"/>
              </w:rPr>
            </w:pPr>
            <w:r>
              <w:rPr>
                <w:rFonts w:cs="Calibri"/>
                <w:b/>
                <w:bCs/>
                <w:color w:val="000000"/>
                <w:lang w:val="en-US"/>
              </w:rPr>
              <w:t>%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contextualSpacing/>
              <w:rPr>
                <w:rFonts w:cs="Calibri"/>
                <w:b/>
                <w:bCs/>
                <w:color w:val="000000"/>
                <w:lang w:val="en-US"/>
              </w:rPr>
            </w:pPr>
            <w:r>
              <w:rPr>
                <w:rFonts w:cs="Calibri"/>
                <w:b/>
                <w:bCs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contextualSpacing/>
              <w:rPr>
                <w:rFonts w:cs="Calibri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cs="Calibri"/>
                <w:b/>
                <w:bCs/>
                <w:color w:val="000000"/>
                <w:lang w:val="en-US"/>
              </w:rPr>
              <w:t>crt</w:t>
            </w:r>
            <w:proofErr w:type="spellEnd"/>
            <w:proofErr w:type="gramEnd"/>
            <w:r>
              <w:rPr>
                <w:rFonts w:cs="Calibri"/>
                <w:b/>
                <w:bCs/>
                <w:color w:val="000000"/>
                <w:lang w:val="en-US"/>
              </w:rPr>
              <w:t>.</w:t>
            </w:r>
          </w:p>
        </w:tc>
        <w:tc>
          <w:tcPr>
            <w:tcW w:w="3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contextualSpacing/>
              <w:rPr>
                <w:rFonts w:cs="Calibri"/>
                <w:b/>
                <w:bCs/>
                <w:color w:val="000000"/>
                <w:lang w:val="en-US"/>
              </w:rPr>
            </w:pPr>
            <w:r>
              <w:rPr>
                <w:rFonts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contextualSpacing/>
              <w:jc w:val="center"/>
              <w:rPr>
                <w:rFonts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  <w:lang w:val="en-US"/>
              </w:rPr>
              <w:t>tarifului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contextualSpacing/>
              <w:jc w:val="center"/>
              <w:rPr>
                <w:rFonts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  <w:lang w:val="en-US"/>
              </w:rPr>
              <w:t>tarifului</w:t>
            </w:r>
            <w:proofErr w:type="spellEnd"/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contextualSpacing/>
              <w:jc w:val="center"/>
              <w:rPr>
                <w:rFonts w:cs="Calibri"/>
                <w:b/>
                <w:bCs/>
                <w:color w:val="000000"/>
                <w:lang w:val="en-US"/>
              </w:rPr>
            </w:pPr>
            <w:r>
              <w:rPr>
                <w:rFonts w:cs="Calibri"/>
                <w:b/>
                <w:bCs/>
                <w:color w:val="000000"/>
                <w:lang w:val="en-US"/>
              </w:rPr>
              <w:t>2022/2021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contextualSpacing/>
              <w:jc w:val="center"/>
              <w:rPr>
                <w:rFonts w:cs="Calibri"/>
                <w:b/>
                <w:bCs/>
                <w:color w:val="000000"/>
                <w:lang w:val="en-US"/>
              </w:rPr>
            </w:pPr>
            <w:r>
              <w:rPr>
                <w:rFonts w:cs="Calibri"/>
                <w:b/>
                <w:bCs/>
                <w:color w:val="000000"/>
                <w:lang w:val="en-US"/>
              </w:rPr>
              <w:t>Obs.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contextualSpacing/>
              <w:rPr>
                <w:rFonts w:cs="Calibri"/>
                <w:b/>
                <w:bCs/>
                <w:color w:val="000000"/>
                <w:lang w:val="en-US"/>
              </w:rPr>
            </w:pPr>
            <w:r>
              <w:rPr>
                <w:rFonts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3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contextualSpacing/>
              <w:rPr>
                <w:rFonts w:cs="Calibri"/>
                <w:b/>
                <w:bCs/>
                <w:color w:val="000000"/>
                <w:lang w:val="en-US"/>
              </w:rPr>
            </w:pPr>
            <w:r>
              <w:rPr>
                <w:rFonts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contextualSpacing/>
              <w:jc w:val="center"/>
              <w:rPr>
                <w:rFonts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  <w:lang w:val="en-US"/>
              </w:rPr>
              <w:t>aplicat</w:t>
            </w:r>
            <w:proofErr w:type="spellEnd"/>
            <w:r>
              <w:rPr>
                <w:rFonts w:cs="Calibri"/>
                <w:b/>
                <w:bCs/>
                <w:color w:val="000000"/>
                <w:lang w:val="en-US"/>
              </w:rPr>
              <w:t xml:space="preserve"> in 2021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contextualSpacing/>
              <w:jc w:val="center"/>
              <w:rPr>
                <w:rFonts w:cs="Calibri"/>
                <w:b/>
                <w:bCs/>
                <w:color w:val="000000"/>
                <w:lang w:val="en-US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  <w:lang w:val="en-US"/>
              </w:rPr>
              <w:t>propus</w:t>
            </w:r>
            <w:proofErr w:type="spellEnd"/>
            <w:r>
              <w:rPr>
                <w:rFonts w:cs="Calibri"/>
                <w:b/>
                <w:bCs/>
                <w:color w:val="000000"/>
                <w:lang w:val="en-US"/>
              </w:rPr>
              <w:t xml:space="preserve"> in 2022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contextualSpacing/>
              <w:rPr>
                <w:rFonts w:cs="Calibri"/>
                <w:b/>
                <w:bCs/>
                <w:color w:val="000000"/>
                <w:lang w:val="en-US"/>
              </w:rPr>
            </w:pPr>
            <w:r>
              <w:rPr>
                <w:rFonts w:cs="Calibri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contextualSpacing/>
              <w:rPr>
                <w:rFonts w:cs="Calibri"/>
                <w:b/>
                <w:bCs/>
                <w:color w:val="000000"/>
                <w:lang w:val="en-US"/>
              </w:rPr>
            </w:pPr>
            <w:r>
              <w:rPr>
                <w:rFonts w:cs="Calibri"/>
                <w:b/>
                <w:bCs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</w:t>
            </w:r>
          </w:p>
        </w:tc>
        <w:tc>
          <w:tcPr>
            <w:tcW w:w="3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 xml:space="preserve">Ac. uric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urinar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37,50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 xml:space="preserve">Ac. uric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seric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66,67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Albumina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serica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37,50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Albuminurie</w:t>
            </w:r>
            <w:proofErr w:type="spellEnd"/>
            <w:r>
              <w:rPr>
                <w:rFonts w:cs="Calibri"/>
                <w:color w:val="000000"/>
                <w:lang w:val="en-US"/>
              </w:rPr>
              <w:t>(</w:t>
            </w:r>
            <w:proofErr w:type="spellStart"/>
            <w:r>
              <w:rPr>
                <w:rFonts w:cs="Calibri"/>
                <w:color w:val="000000"/>
                <w:lang w:val="en-US"/>
              </w:rPr>
              <w:t>albumina</w:t>
            </w:r>
            <w:proofErr w:type="spellEnd"/>
            <w:r>
              <w:rPr>
                <w:rFonts w:cs="Calibri"/>
                <w:color w:val="000000"/>
                <w:lang w:val="en-US"/>
              </w:rPr>
              <w:t>/</w:t>
            </w:r>
            <w:proofErr w:type="spellStart"/>
            <w:r>
              <w:rPr>
                <w:rFonts w:cs="Calibri"/>
                <w:color w:val="000000"/>
                <w:lang w:val="en-US"/>
              </w:rPr>
              <w:t>creatinina</w:t>
            </w:r>
            <w:proofErr w:type="spellEnd"/>
            <w:r>
              <w:rPr>
                <w:rFonts w:cs="Calibri"/>
                <w:color w:val="000000"/>
                <w:lang w:val="en-US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42,86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Amilaza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7,14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Amilaza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urinara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7,14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7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Amprenta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anala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APTT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53,85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9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ASLO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50,00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Bilirubina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directa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83,33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Bilirubina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indirecta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25,00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12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Bilirubina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totala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83,33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13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Bilirubina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,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totala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,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directa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indirecta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25,00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14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Calciu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seric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ionic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50,00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Calciu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seric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total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66,67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16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Calciu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urinar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37,50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17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Chlamydia antigen -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secretie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uretrala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18,42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18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Chlamydia antigen -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secretie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vaginala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18,42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19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 xml:space="preserve">Clearance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creatinina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7,14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 xml:space="preserve">Clearance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uree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7,14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21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Clor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22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Clor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seric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23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Colesterol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total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66,67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24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Coprocultura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25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Cortizol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seric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33,33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lastRenderedPageBreak/>
              <w:t>26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Creatinina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serica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66,67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27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Creatinina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urinara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37,50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28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Creatinkinaza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50,00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29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Crioglobuline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314885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3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din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colectie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purulenta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16,67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31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exsudat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faringian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32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lichid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punctie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33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secretie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col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34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secretie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auriculara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secretie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nazala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36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secretie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oculara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37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secretie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uretrala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38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secretie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vaginala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39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secretie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vaginala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ptr.strepstococ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de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grup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B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si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identificare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fungi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fecale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28,57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41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si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identificare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urina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28,57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42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si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identificare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secretie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nazala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28,57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43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si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identificare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secretie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uretrala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28,57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44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si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identificare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exsudat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faringian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28,57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si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identificare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fungi-</w:t>
            </w:r>
            <w:proofErr w:type="spellStart"/>
            <w:r>
              <w:rPr>
                <w:rFonts w:cs="Calibri"/>
                <w:color w:val="000000"/>
                <w:lang w:val="en-US"/>
              </w:rPr>
              <w:t>raclat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lingual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28,57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46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si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identificare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fungi-</w:t>
            </w:r>
            <w:proofErr w:type="spellStart"/>
            <w:r>
              <w:rPr>
                <w:rFonts w:cs="Calibri"/>
                <w:color w:val="000000"/>
                <w:lang w:val="en-US"/>
              </w:rPr>
              <w:t>raclat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unghial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28,57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47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si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identificare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fungi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secretie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auriculara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28,57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48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si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identificare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fungi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secretie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oculara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28,57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49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si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identificare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fungi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secretie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vaginala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28,57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Electroforeza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proteinelor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serice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66,67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51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Examenu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citologic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al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frotiului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de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sanguin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27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8,00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52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Examen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coproparazitologic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53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Examen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microscopic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secretie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col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25,00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54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Examen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microscopic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secretie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uretrala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25,00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55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Examen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microscopic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secretie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vaginala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25,00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56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 xml:space="preserve">Factor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reumatoid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80,00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57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Feritina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12,50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lastRenderedPageBreak/>
              <w:t>58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Fibrinogen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33,33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59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Fier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37,50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Fosfataza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alcalina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33,33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61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Fosfor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urinar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37,50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62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Fosfor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seric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63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Free T4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40,00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64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Gamma GT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33,33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65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Giardia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antigen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materii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fecale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12,50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66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Glucoza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serica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66,67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67</w:t>
            </w:r>
          </w:p>
        </w:tc>
        <w:tc>
          <w:tcPr>
            <w:tcW w:w="3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Glucoza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urinara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66,67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68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Grup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sanguin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OAB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37,50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69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Grup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sanguin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Rh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22,22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70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 xml:space="preserve">HAV,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hepatita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A , Ac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IgM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71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 xml:space="preserve">HBV, HBs, Antigen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sreening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72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HCV,Ac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anti HCV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sreening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73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 xml:space="preserve">HDL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colesterol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74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 xml:space="preserve">Helicobacter pylori antigen in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materii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fecale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25,00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75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 xml:space="preserve">Helicobacter pylori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serologie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IgG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76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Hemoleucograma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completa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50,00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77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Hemoragii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oculte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din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fecale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28,00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78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HIV 1+2, Ac anti HIV 1+2-screening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14,29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79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Imunoglobulina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E - test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calitativ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17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13,33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 xml:space="preserve">INR ,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Timp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Quick, AP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11,11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81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LDH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25,00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82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 xml:space="preserve">LDL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colesterol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83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Lipide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totale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22,22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84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Magneziu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seric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66,67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85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Microalbuminurie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13,64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86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Mycoplasma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+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Ureaplasma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antigen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9,09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87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Potasiu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seric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88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Potasiu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urinar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33,33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89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Profil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lipidic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22,22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(</w:t>
            </w:r>
            <w:proofErr w:type="spellStart"/>
            <w:r>
              <w:rPr>
                <w:rFonts w:cs="Calibri"/>
                <w:color w:val="000000"/>
                <w:lang w:val="en-US"/>
              </w:rPr>
              <w:t>colesterol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trigliceride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, HDL , LDL,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lipide</w:t>
            </w:r>
            <w:proofErr w:type="spellEnd"/>
            <w:r>
              <w:rPr>
                <w:rFonts w:cs="Calibri"/>
                <w:color w:val="000000"/>
                <w:lang w:val="en-US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90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Proteina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C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reactiva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91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Proteine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totale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37,50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92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Proteinurie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37,50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93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PSA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33,33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94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Reticulocite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25,00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lastRenderedPageBreak/>
              <w:t>95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 xml:space="preserve">Rota+ Adenovirus antigen in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materii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fecale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96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 xml:space="preserve">Rota virus antigen in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materii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fecale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97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RPR (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sifilis</w:t>
            </w:r>
            <w:proofErr w:type="spellEnd"/>
            <w:r>
              <w:rPr>
                <w:rFonts w:cs="Calibri"/>
                <w:color w:val="000000"/>
                <w:lang w:val="en-US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87,50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98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 xml:space="preserve">Screening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diabet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gestationar</w:t>
            </w:r>
            <w:proofErr w:type="spellEnd"/>
            <w:r>
              <w:rPr>
                <w:rFonts w:cs="Calibri"/>
                <w:color w:val="000000"/>
                <w:lang w:val="en-US"/>
              </w:rPr>
              <w:t>(50gr/1h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66,67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99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 xml:space="preserve">Screening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diabet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gestationar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(75gr/2h)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66,67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Sodiu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seric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101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Sodiu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urinar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40,00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102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Spermocultura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103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Spermograma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75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7,14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104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Sumar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urina</w:t>
            </w:r>
            <w:proofErr w:type="spellEnd"/>
            <w:r>
              <w:rPr>
                <w:rFonts w:cs="Calibri"/>
                <w:color w:val="000000"/>
                <w:lang w:val="en-US"/>
              </w:rPr>
              <w:t>+ sediment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23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53,33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105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 xml:space="preserve">Test de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toleranta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la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gucoza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per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os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66,67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106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TGO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42,86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107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TGP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42,86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108</w:t>
            </w:r>
          </w:p>
        </w:tc>
        <w:tc>
          <w:tcPr>
            <w:tcW w:w="3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Timp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de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coagulare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0,00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109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Timp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de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sangerare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9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110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TPHA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56,25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111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Trigliceride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37,50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112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Troponina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I test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rapid,calitativ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40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14,29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113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TSH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114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Uree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urinara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37,50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115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Uree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serica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66,67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116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proofErr w:type="spellStart"/>
            <w:r>
              <w:rPr>
                <w:rFonts w:cs="Calibri"/>
                <w:color w:val="000000"/>
                <w:lang w:val="en-US"/>
              </w:rPr>
              <w:t>Urocultura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35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16,67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117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VDRL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37,50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118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VSH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060DB2">
              <w:rPr>
                <w:rFonts w:asciiTheme="minorHAnsi" w:hAnsiTheme="minorHAnsi" w:cstheme="minorHAnsi"/>
                <w:lang w:val="en-US"/>
              </w:rPr>
              <w:t>22,22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</w:p>
        </w:tc>
      </w:tr>
      <w:tr w:rsidR="00811B79" w:rsidTr="0084474F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119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Antigen SARS- CoV-2  -  test rapid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11B79" w:rsidRDefault="00811B79" w:rsidP="0084474F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50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Pr="00060DB2" w:rsidRDefault="00811B79" w:rsidP="0084474F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11B79" w:rsidRDefault="00811B79" w:rsidP="0084474F">
            <w:pPr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 </w:t>
            </w:r>
            <w:proofErr w:type="spellStart"/>
            <w:r>
              <w:rPr>
                <w:rFonts w:cs="Calibri"/>
                <w:color w:val="000000"/>
                <w:lang w:val="en-US"/>
              </w:rPr>
              <w:t>Tarif</w:t>
            </w:r>
            <w:proofErr w:type="spellEnd"/>
            <w:r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en-US"/>
              </w:rPr>
              <w:t>nou</w:t>
            </w:r>
            <w:proofErr w:type="spellEnd"/>
          </w:p>
        </w:tc>
      </w:tr>
    </w:tbl>
    <w:p w:rsidR="00811B79" w:rsidRDefault="00811B79" w:rsidP="00811B79">
      <w:pPr>
        <w:rPr>
          <w:b/>
          <w:lang w:val="it-IT"/>
        </w:rPr>
      </w:pPr>
    </w:p>
    <w:p w:rsidR="00811B79" w:rsidRDefault="00811B79" w:rsidP="00811B79"/>
    <w:p w:rsidR="00811B79" w:rsidRDefault="00811B79" w:rsidP="00811B79"/>
    <w:p w:rsidR="00811B79" w:rsidRDefault="00811B79" w:rsidP="00811B79"/>
    <w:p w:rsidR="00811B79" w:rsidRDefault="00811B79" w:rsidP="00811B79"/>
    <w:p w:rsidR="00811B79" w:rsidRDefault="00811B79" w:rsidP="00811B79"/>
    <w:p w:rsidR="00811B79" w:rsidRDefault="00811B79" w:rsidP="00811B79"/>
    <w:p w:rsidR="00811B79" w:rsidRDefault="00811B79" w:rsidP="00811B79"/>
    <w:p w:rsidR="00811B79" w:rsidRDefault="00811B79" w:rsidP="00811B79"/>
    <w:p w:rsidR="00811B79" w:rsidRDefault="00811B79" w:rsidP="00811B79"/>
    <w:p w:rsidR="00811B79" w:rsidRDefault="00811B79" w:rsidP="00811B79"/>
    <w:p w:rsidR="00811B79" w:rsidRDefault="00811B79" w:rsidP="00811B79"/>
    <w:p w:rsidR="00811B79" w:rsidRDefault="00811B79" w:rsidP="00811B79"/>
    <w:p w:rsidR="005F6212" w:rsidRDefault="005F6212"/>
    <w:sectPr w:rsidR="005F6212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20"/>
  <w:characterSpacingControl w:val="doNotCompress"/>
  <w:compat/>
  <w:rsids>
    <w:rsidRoot w:val="00811B79"/>
    <w:rsid w:val="00093789"/>
    <w:rsid w:val="00157FE7"/>
    <w:rsid w:val="00191897"/>
    <w:rsid w:val="00193F99"/>
    <w:rsid w:val="001D4309"/>
    <w:rsid w:val="00253C08"/>
    <w:rsid w:val="003759EF"/>
    <w:rsid w:val="003A051A"/>
    <w:rsid w:val="003E40EB"/>
    <w:rsid w:val="0050190C"/>
    <w:rsid w:val="005319BA"/>
    <w:rsid w:val="00543E96"/>
    <w:rsid w:val="005F6212"/>
    <w:rsid w:val="00627B7B"/>
    <w:rsid w:val="006D6351"/>
    <w:rsid w:val="00811B79"/>
    <w:rsid w:val="00877948"/>
    <w:rsid w:val="008B5268"/>
    <w:rsid w:val="00A84E98"/>
    <w:rsid w:val="00E01C26"/>
    <w:rsid w:val="00E21889"/>
    <w:rsid w:val="00F236D7"/>
    <w:rsid w:val="00F6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811B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1B79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paragraph" w:styleId="BodyText">
    <w:name w:val="Body Text"/>
    <w:basedOn w:val="Normal"/>
    <w:link w:val="BodyTextChar"/>
    <w:unhideWhenUsed/>
    <w:qFormat/>
    <w:rsid w:val="00811B79"/>
    <w:pPr>
      <w:jc w:val="both"/>
    </w:pPr>
    <w:rPr>
      <w:sz w:val="28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811B79"/>
    <w:rPr>
      <w:rFonts w:ascii="Times New Roman" w:eastAsia="Times New Roman" w:hAnsi="Times New Roman" w:cs="Times New Roman"/>
      <w:sz w:val="28"/>
      <w:szCs w:val="20"/>
      <w:lang w:eastAsia="ro-RO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811B7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11B7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811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811B79"/>
    <w:pPr>
      <w:ind w:left="720"/>
      <w:contextualSpacing/>
    </w:pPr>
    <w:rPr>
      <w:lang w:val="en-US" w:eastAsia="en-US"/>
    </w:rPr>
  </w:style>
  <w:style w:type="character" w:styleId="Hyperlink">
    <w:name w:val="Hyperlink"/>
    <w:uiPriority w:val="99"/>
    <w:unhideWhenUsed/>
    <w:rsid w:val="00811B7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811B7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1B7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NoSpacingChar">
    <w:name w:val="No Spacing Char"/>
    <w:link w:val="NoSpacing"/>
    <w:uiPriority w:val="1"/>
    <w:locked/>
    <w:rsid w:val="00811B79"/>
  </w:style>
  <w:style w:type="paragraph" w:styleId="NoSpacing">
    <w:name w:val="No Spacing"/>
    <w:link w:val="NoSpacingChar"/>
    <w:uiPriority w:val="1"/>
    <w:qFormat/>
    <w:rsid w:val="00811B79"/>
    <w:pPr>
      <w:spacing w:after="0" w:line="240" w:lineRule="auto"/>
    </w:pPr>
  </w:style>
  <w:style w:type="paragraph" w:customStyle="1" w:styleId="Style1">
    <w:name w:val="Style 1"/>
    <w:uiPriority w:val="99"/>
    <w:rsid w:val="00811B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1B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B79"/>
    <w:rPr>
      <w:rFonts w:ascii="Tahoma" w:eastAsia="Times New Roman" w:hAnsi="Tahoma" w:cs="Tahoma"/>
      <w:sz w:val="16"/>
      <w:szCs w:val="16"/>
      <w:lang w:val="ro-RO" w:eastAsia="ro-RO"/>
    </w:rPr>
  </w:style>
  <w:style w:type="character" w:customStyle="1" w:styleId="panchor">
    <w:name w:val="panchor"/>
    <w:basedOn w:val="DefaultParagraphFont"/>
    <w:rsid w:val="00811B79"/>
  </w:style>
  <w:style w:type="paragraph" w:styleId="BodyText3">
    <w:name w:val="Body Text 3"/>
    <w:basedOn w:val="Normal"/>
    <w:link w:val="BodyText3Char"/>
    <w:unhideWhenUsed/>
    <w:rsid w:val="00811B7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11B79"/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paragraph" w:customStyle="1" w:styleId="instruct">
    <w:name w:val="instruct"/>
    <w:basedOn w:val="Normal"/>
    <w:rsid w:val="00811B79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eastAsia="sk-SK"/>
    </w:rPr>
  </w:style>
  <w:style w:type="character" w:customStyle="1" w:styleId="FontStyle93">
    <w:name w:val="Font Style93"/>
    <w:rsid w:val="00811B79"/>
    <w:rPr>
      <w:rFonts w:ascii="Arial" w:hAnsi="Arial" w:cs="Arial" w:hint="default"/>
      <w:sz w:val="22"/>
      <w:szCs w:val="22"/>
    </w:rPr>
  </w:style>
  <w:style w:type="character" w:styleId="HTMLCite">
    <w:name w:val="HTML Cite"/>
    <w:basedOn w:val="DefaultParagraphFont"/>
    <w:uiPriority w:val="99"/>
    <w:unhideWhenUsed/>
    <w:rsid w:val="00811B79"/>
    <w:rPr>
      <w:i/>
      <w:iCs/>
    </w:rPr>
  </w:style>
  <w:style w:type="paragraph" w:customStyle="1" w:styleId="xmsonormal">
    <w:name w:val="x_msonormal"/>
    <w:basedOn w:val="Normal"/>
    <w:rsid w:val="00811B79"/>
    <w:pPr>
      <w:spacing w:before="100" w:beforeAutospacing="1" w:after="100" w:afterAutospacing="1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811B7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1B7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NormalWebChar">
    <w:name w:val="Normal (Web) Char"/>
    <w:link w:val="NormalWeb"/>
    <w:uiPriority w:val="99"/>
    <w:semiHidden/>
    <w:locked/>
    <w:rsid w:val="00811B79"/>
    <w:rPr>
      <w:sz w:val="24"/>
      <w:szCs w:val="24"/>
    </w:rPr>
  </w:style>
  <w:style w:type="paragraph" w:styleId="NormalWeb">
    <w:name w:val="Normal (Web)"/>
    <w:basedOn w:val="Normal"/>
    <w:link w:val="NormalWebChar"/>
    <w:uiPriority w:val="99"/>
    <w:semiHidden/>
    <w:unhideWhenUsed/>
    <w:rsid w:val="00811B79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ln2paragraf1">
    <w:name w:val="ln2paragraf1"/>
    <w:rsid w:val="00811B79"/>
    <w:rPr>
      <w:b/>
      <w:bCs/>
    </w:rPr>
  </w:style>
  <w:style w:type="paragraph" w:customStyle="1" w:styleId="Normal14pt">
    <w:name w:val="Normal + 14 pt"/>
    <w:aliases w:val="Justified"/>
    <w:basedOn w:val="Normal"/>
    <w:next w:val="Normal"/>
    <w:rsid w:val="00811B79"/>
    <w:rPr>
      <w:b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11B7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11B7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ln2tparagraf">
    <w:name w:val="ln2tparagraf"/>
    <w:basedOn w:val="DefaultParagraphFont"/>
    <w:rsid w:val="00811B79"/>
  </w:style>
  <w:style w:type="character" w:customStyle="1" w:styleId="ln2punct1">
    <w:name w:val="ln2punct1"/>
    <w:rsid w:val="00811B79"/>
    <w:rPr>
      <w:b/>
      <w:bCs/>
      <w:color w:val="008F00"/>
    </w:rPr>
  </w:style>
  <w:style w:type="character" w:customStyle="1" w:styleId="ln2tpunct">
    <w:name w:val="ln2tpunct"/>
    <w:basedOn w:val="DefaultParagraphFont"/>
    <w:rsid w:val="00811B79"/>
  </w:style>
  <w:style w:type="character" w:customStyle="1" w:styleId="titleonpage3">
    <w:name w:val="title_on_page_3"/>
    <w:basedOn w:val="DefaultParagraphFont"/>
    <w:rsid w:val="00811B79"/>
  </w:style>
  <w:style w:type="character" w:styleId="Strong">
    <w:name w:val="Strong"/>
    <w:uiPriority w:val="22"/>
    <w:qFormat/>
    <w:rsid w:val="00811B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800</Words>
  <Characters>4565</Characters>
  <Application>Microsoft Office Word</Application>
  <DocSecurity>0</DocSecurity>
  <Lines>38</Lines>
  <Paragraphs>10</Paragraphs>
  <ScaleCrop>false</ScaleCrop>
  <Company/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loredanat</cp:lastModifiedBy>
  <cp:revision>2</cp:revision>
  <dcterms:created xsi:type="dcterms:W3CDTF">2022-05-16T06:44:00Z</dcterms:created>
  <dcterms:modified xsi:type="dcterms:W3CDTF">2022-05-16T06:45:00Z</dcterms:modified>
</cp:coreProperties>
</file>