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bidi w:val="0"/>
        <w:sectPr>
          <w:type w:val="continuous"/>
          <w:pgSz w:w="12240" w:h="15840"/>
          <w:pgMar w:top="0" w:right="720" w:bottom="280" w:left="320" w:header="720" w:footer="720" w:gutter="0"/>
          <w:cols w:space="720" w:num="1"/>
        </w:sectPr>
      </w:pPr>
    </w:p>
    <w:p>
      <w:pPr>
        <w:pStyle w:val="10"/>
        <w:bidi w:val="0"/>
        <w:jc w:val="right"/>
        <w:rPr>
          <w:rFonts w:hint="default"/>
          <w:lang w:val="en-US"/>
        </w:rPr>
      </w:pPr>
      <w:bookmarkStart w:id="0" w:name="_GoBack"/>
      <w:bookmarkEnd w:id="0"/>
      <w:r>
        <w:t>ANEXĂ LA H.C.L NR......./DIN.</w:t>
      </w:r>
      <w:r>
        <w:tab/>
      </w:r>
      <w:r>
        <w:t>20</w:t>
      </w:r>
      <w:r>
        <w:rPr>
          <w:rFonts w:hint="default"/>
          <w:lang w:val="en-US"/>
        </w:rPr>
        <w:t>21</w:t>
      </w:r>
    </w:p>
    <w:p>
      <w:pPr>
        <w:pStyle w:val="10"/>
        <w:bidi w:val="0"/>
      </w:pPr>
    </w:p>
    <w:p>
      <w:pPr>
        <w:pStyle w:val="10"/>
        <w:bidi w:val="0"/>
      </w:pPr>
      <w:r>
        <w:t>Pentru aprobarea Normelor specifice privind realizarea sau amplasarea în zona drumurilor publice de interes local a panourilor publicitare, a oricăror construcții sau activități comerciale,</w:t>
      </w:r>
      <w:r>
        <w:rPr>
          <w:rFonts w:hint="default"/>
          <w:lang w:val="en-US"/>
        </w:rPr>
        <w:t xml:space="preserve"> </w:t>
      </w:r>
      <w:r>
        <w:t>căi de acces</w:t>
      </w:r>
      <w:r>
        <w:rPr>
          <w:rFonts w:hint="default"/>
          <w:lang w:val="en-US"/>
        </w:rPr>
        <w:t xml:space="preserve"> </w:t>
      </w:r>
      <w:r>
        <w:t>,amenajări sau instalații în orice scop</w:t>
      </w:r>
    </w:p>
    <w:p>
      <w:pPr>
        <w:pStyle w:val="10"/>
        <w:bidi w:val="0"/>
      </w:pPr>
    </w:p>
    <w:p>
      <w:pPr>
        <w:pStyle w:val="10"/>
        <w:bidi w:val="0"/>
      </w:pPr>
    </w:p>
    <w:p>
      <w:pPr>
        <w:pStyle w:val="10"/>
        <w:bidi w:val="0"/>
      </w:pPr>
    </w:p>
    <w:p>
      <w:pPr>
        <w:pStyle w:val="10"/>
        <w:bidi w:val="0"/>
        <w:jc w:val="center"/>
      </w:pPr>
      <w:r>
        <w:t>NORME SPECIFICE</w:t>
      </w:r>
    </w:p>
    <w:p>
      <w:pPr>
        <w:pStyle w:val="10"/>
        <w:bidi w:val="0"/>
      </w:pPr>
      <w:r>
        <w:t>privind realizarea sau amplasarea în zona drumurilor publice de interes local a panourilor publicitare, a oricăror construcții sau activități comerciale</w:t>
      </w:r>
      <w:r>
        <w:rPr>
          <w:rFonts w:hint="default"/>
          <w:lang w:val="ro-RO"/>
        </w:rPr>
        <w:t xml:space="preserve">, </w:t>
      </w:r>
      <w:r>
        <w:t>căi de acces,</w:t>
      </w:r>
      <w:r>
        <w:rPr>
          <w:rFonts w:hint="default"/>
          <w:lang w:val="ro-RO"/>
        </w:rPr>
        <w:t xml:space="preserve"> </w:t>
      </w:r>
      <w:r>
        <w:t>amenajări sau instalații în orice scop</w:t>
      </w:r>
    </w:p>
    <w:p>
      <w:pPr>
        <w:pStyle w:val="10"/>
        <w:bidi w:val="0"/>
      </w:pPr>
    </w:p>
    <w:p>
      <w:pPr>
        <w:pStyle w:val="10"/>
        <w:bidi w:val="0"/>
        <w:jc w:val="center"/>
      </w:pPr>
      <w:r>
        <w:t>Capitolul I</w:t>
      </w:r>
    </w:p>
    <w:p>
      <w:pPr>
        <w:pStyle w:val="10"/>
        <w:bidi w:val="0"/>
      </w:pPr>
    </w:p>
    <w:p>
      <w:pPr>
        <w:pStyle w:val="10"/>
        <w:bidi w:val="0"/>
      </w:pPr>
    </w:p>
    <w:p>
      <w:pPr>
        <w:pStyle w:val="10"/>
        <w:bidi w:val="0"/>
      </w:pPr>
      <w:r>
        <w:t>Dispozitii generale</w:t>
      </w:r>
    </w:p>
    <w:p>
      <w:pPr>
        <w:pStyle w:val="10"/>
        <w:bidi w:val="0"/>
      </w:pPr>
    </w:p>
    <w:p>
      <w:pPr>
        <w:pStyle w:val="10"/>
        <w:bidi w:val="0"/>
      </w:pPr>
    </w:p>
    <w:p>
      <w:pPr>
        <w:pStyle w:val="10"/>
        <w:bidi w:val="0"/>
        <w:jc w:val="both"/>
      </w:pPr>
      <w:r>
        <w:t xml:space="preserve">Art.1 (1) Prezentele norme stabilesc modul de organizare, autorizare și amplasare a unor obiective în zona drumurilor de interes local aflate pe raza U.A.T comuna </w:t>
      </w:r>
      <w:r>
        <w:rPr>
          <w:rFonts w:hint="default"/>
          <w:lang w:val="en-US"/>
        </w:rPr>
        <w:t>Dragoslavele</w:t>
      </w:r>
      <w:r>
        <w:t>,</w:t>
      </w:r>
      <w:r>
        <w:rPr>
          <w:rFonts w:hint="default"/>
          <w:lang w:val="en-US"/>
        </w:rPr>
        <w:t xml:space="preserve"> </w:t>
      </w:r>
      <w:r>
        <w:t xml:space="preserve">județul </w:t>
      </w:r>
      <w:r>
        <w:rPr>
          <w:rFonts w:hint="default"/>
          <w:lang w:val="en-US"/>
        </w:rPr>
        <w:t>Arge</w:t>
      </w:r>
      <w:r>
        <w:rPr>
          <w:rFonts w:hint="default"/>
          <w:lang w:val="ro-RO"/>
        </w:rPr>
        <w:t>ș</w:t>
      </w:r>
      <w:r>
        <w:t>.</w:t>
      </w:r>
    </w:p>
    <w:p>
      <w:pPr>
        <w:pStyle w:val="10"/>
        <w:bidi w:val="0"/>
        <w:jc w:val="both"/>
      </w:pPr>
      <w:r>
        <w:t>(2) Prezentele norme sunt elaborate in conformitate cu dispozițiile:</w:t>
      </w:r>
    </w:p>
    <w:p>
      <w:pPr>
        <w:pStyle w:val="10"/>
        <w:bidi w:val="0"/>
        <w:jc w:val="both"/>
      </w:pPr>
      <w:r>
        <w:t>O.G. nr.43/1997 privind regimul drumurilor, republicată cu modificările și completările ulterioare;</w:t>
      </w:r>
    </w:p>
    <w:p>
      <w:pPr>
        <w:pStyle w:val="10"/>
        <w:bidi w:val="0"/>
        <w:jc w:val="both"/>
      </w:pPr>
      <w:r>
        <w:rPr>
          <w:rFonts w:hint="default"/>
          <w:lang w:val="en-US"/>
        </w:rPr>
        <w:t>OUG nr.57/2019</w:t>
      </w:r>
      <w:r>
        <w:t xml:space="preserve"> privind </w:t>
      </w:r>
      <w:r>
        <w:rPr>
          <w:rFonts w:hint="default"/>
          <w:lang w:val="en-US"/>
        </w:rPr>
        <w:t>codul administrativ</w:t>
      </w:r>
      <w:r>
        <w:t>;</w:t>
      </w:r>
    </w:p>
    <w:p>
      <w:pPr>
        <w:pStyle w:val="10"/>
        <w:bidi w:val="0"/>
        <w:jc w:val="both"/>
      </w:pPr>
      <w:r>
        <w:t>-Legii nr.50/1991 privind autorizarea executarii lucrarilor de constructii, republicata cu modificarile și completarile ulterioare;</w:t>
      </w:r>
    </w:p>
    <w:p>
      <w:pPr>
        <w:pStyle w:val="10"/>
        <w:bidi w:val="0"/>
        <w:jc w:val="both"/>
      </w:pPr>
      <w:r>
        <w:t>-Ordin nr.50/1998 pentru aprobarea Normelor tehnice privind proiectarea și realizarea străzilor îm localitățile rurale;</w:t>
      </w:r>
    </w:p>
    <w:p>
      <w:pPr>
        <w:pStyle w:val="10"/>
        <w:bidi w:val="0"/>
        <w:jc w:val="both"/>
      </w:pPr>
      <w:r>
        <w:t>-Ordinul nr. 1294/2017 pentru aprobarea Normelor tehnice privind amplasarea lucrărilor edilitare, a stâlpilor pentru instalaţii şi a pomilor în localităţile urbane şi rurale;</w:t>
      </w:r>
    </w:p>
    <w:p>
      <w:pPr>
        <w:pStyle w:val="10"/>
        <w:bidi w:val="0"/>
        <w:jc w:val="both"/>
      </w:pPr>
      <w:r>
        <w:t>-H.G. nr.525/1996 pentru aprobarea Regulamentului general de urbanism</w:t>
      </w:r>
    </w:p>
    <w:p>
      <w:pPr>
        <w:pStyle w:val="10"/>
        <w:bidi w:val="0"/>
        <w:jc w:val="both"/>
      </w:pPr>
      <w:r>
        <w:t>-Legii nr. 51/2006 a serviciilor comunitare de utilități publice, cu modificările și completările ulterioare;</w:t>
      </w:r>
    </w:p>
    <w:p>
      <w:pPr>
        <w:pStyle w:val="10"/>
        <w:bidi w:val="0"/>
        <w:jc w:val="both"/>
      </w:pPr>
      <w:r>
        <w:t>-Legii nr. 273/2006 privind finanțele publice locale, cu modificările și completările ulterioare;</w:t>
      </w:r>
    </w:p>
    <w:p>
      <w:pPr>
        <w:pStyle w:val="10"/>
        <w:bidi w:val="0"/>
        <w:jc w:val="both"/>
      </w:pPr>
      <w:r>
        <w:t>-OUG nr. 2/2001 privind regimul juridic al contravențiilor, cu modificările și completările ulterioare;</w:t>
      </w:r>
    </w:p>
    <w:p>
      <w:pPr>
        <w:pStyle w:val="10"/>
        <w:bidi w:val="0"/>
        <w:jc w:val="both"/>
      </w:pPr>
      <w:r>
        <w:t>-Legii nr. 123/2012 – legea energiei electrice și a gazelor naturale;</w:t>
      </w:r>
    </w:p>
    <w:p>
      <w:pPr>
        <w:pStyle w:val="10"/>
        <w:bidi w:val="0"/>
        <w:jc w:val="both"/>
      </w:pPr>
      <w:r>
        <w:t>-Codul fiscal cu modificările și completările ulterioare;</w:t>
      </w:r>
    </w:p>
    <w:p>
      <w:pPr>
        <w:pStyle w:val="10"/>
        <w:bidi w:val="0"/>
        <w:jc w:val="both"/>
      </w:pPr>
      <w:r>
        <w:t>-Legea 10/1995 privind Calitatea în construcţii cu modificările şi completările ulterioare;</w:t>
      </w:r>
    </w:p>
    <w:p>
      <w:pPr>
        <w:pStyle w:val="10"/>
        <w:bidi w:val="0"/>
        <w:jc w:val="both"/>
      </w:pPr>
    </w:p>
    <w:p>
      <w:pPr>
        <w:pStyle w:val="10"/>
        <w:bidi w:val="0"/>
        <w:jc w:val="both"/>
      </w:pPr>
      <w:r>
        <w:t>-Normativul C16-84 pentru realizarea pe timp friguros a lucrărilor de construcţii şi instalaţii şi STAS-ul SR 174-2/1997 privind lucrările de drumuri “Îmbrăcăminţi bituminoase cilindrate executate la cald”;</w:t>
      </w:r>
    </w:p>
    <w:p>
      <w:pPr>
        <w:pStyle w:val="10"/>
        <w:bidi w:val="0"/>
        <w:jc w:val="both"/>
      </w:pPr>
      <w:r>
        <w:rPr>
          <w:rFonts w:hint="default"/>
          <w:lang w:val="en-US"/>
        </w:rPr>
        <w:t>-</w:t>
      </w:r>
      <w:r>
        <w:t>STAS 10144/1-90- Străzi- Profiluri transversale-Prescripţii de proiectare;</w:t>
      </w:r>
    </w:p>
    <w:p>
      <w:pPr>
        <w:pStyle w:val="10"/>
        <w:bidi w:val="0"/>
        <w:jc w:val="both"/>
      </w:pPr>
      <w:r>
        <w:rPr>
          <w:rFonts w:hint="default"/>
          <w:lang w:val="en-US"/>
        </w:rPr>
        <w:t>-</w:t>
      </w:r>
      <w:r>
        <w:t>STAS 10144/3-91-Străzi-Elemente geometrice-Prescripţii de proiectare;</w:t>
      </w:r>
    </w:p>
    <w:p>
      <w:pPr>
        <w:pStyle w:val="10"/>
        <w:bidi w:val="0"/>
        <w:jc w:val="both"/>
      </w:pPr>
      <w:r>
        <w:t>-.STAS 10473/1-87-Straturi din agregate naturale sau pământuri stabilizate cu ciment;</w:t>
      </w:r>
    </w:p>
    <w:p>
      <w:pPr>
        <w:pStyle w:val="10"/>
        <w:bidi w:val="0"/>
        <w:jc w:val="both"/>
      </w:pPr>
      <w:r>
        <w:rPr>
          <w:rFonts w:hint="default"/>
          <w:lang w:val="en-US"/>
        </w:rPr>
        <w:t>-</w:t>
      </w:r>
      <w:r>
        <w:t>STAS 6400-84-Straturi de bază şi de fundaţie;</w:t>
      </w:r>
    </w:p>
    <w:p>
      <w:pPr>
        <w:pStyle w:val="10"/>
        <w:bidi w:val="0"/>
        <w:jc w:val="both"/>
      </w:pPr>
      <w:r>
        <w:t>-. SR 7970-Straturi de bază din mixturi asfaltice cilindrate executate la cald ( AB1; AB2);</w:t>
      </w:r>
    </w:p>
    <w:p>
      <w:pPr>
        <w:pStyle w:val="10"/>
        <w:bidi w:val="0"/>
        <w:jc w:val="both"/>
      </w:pPr>
      <w:r>
        <w:t>-. SR 174-1; SR 174-2 – Îmbrăcăminţi bituminoase cilindrate executate la cald</w:t>
      </w:r>
    </w:p>
    <w:p>
      <w:pPr>
        <w:pStyle w:val="10"/>
        <w:bidi w:val="0"/>
        <w:jc w:val="both"/>
      </w:pPr>
      <w:r>
        <w:t>-Ordinul nr. 1112/2000 pentru aprobarea Normelor metodologice privind condiţiile de închidere a circulaţiei şi de instituire a restricţiilor de circulaţie în vederea executării de lucrări în zona drumului public şi/sau pentru protejarea drumului</w:t>
      </w:r>
    </w:p>
    <w:p>
      <w:pPr>
        <w:pStyle w:val="10"/>
        <w:bidi w:val="0"/>
        <w:jc w:val="both"/>
      </w:pPr>
    </w:p>
    <w:p>
      <w:pPr>
        <w:pStyle w:val="10"/>
        <w:bidi w:val="0"/>
        <w:jc w:val="both"/>
      </w:pPr>
      <w:r>
        <w:t>Capitolul.II Definifii</w:t>
      </w:r>
    </w:p>
    <w:p>
      <w:pPr>
        <w:pStyle w:val="10"/>
        <w:bidi w:val="0"/>
        <w:jc w:val="both"/>
      </w:pPr>
      <w:r>
        <w:t>Art.2 - In sensul prezentelor norme, termenii de mai jos vor avea urmatorul ințeles:</w:t>
      </w:r>
    </w:p>
    <w:p>
      <w:pPr>
        <w:pStyle w:val="10"/>
        <w:bidi w:val="0"/>
        <w:jc w:val="both"/>
      </w:pPr>
      <w:r>
        <w:t>Drum de interes local - drum de utilitate publica destinat circulaței rutiere și pietonale, in scopul satisfacerii cerințelor generale de transport ale economiei, ale populației și de aparare a țarii, aflat în administrarea comunei.</w:t>
      </w:r>
    </w:p>
    <w:p>
      <w:pPr>
        <w:pStyle w:val="10"/>
        <w:bidi w:val="0"/>
        <w:jc w:val="both"/>
      </w:pPr>
      <w:r>
        <w:t>- Acord prealabil -actul de autoritate al administratorului drumurilor locale pe baza caruia este permisa, în principiu, amplasarea și/sau accesul in zona drumului public. Acesta nu ține loc de Autorizație de amplasare și/sau acces la drumul local și este utilizat de beneficiar pentru mtocmirea documentației tehnice necesare obținerii autorizației de amplasare și/sau acces in zona drumului public și a autorizației de construire.</w:t>
      </w:r>
    </w:p>
    <w:p>
      <w:pPr>
        <w:pStyle w:val="10"/>
        <w:bidi w:val="0"/>
        <w:jc w:val="both"/>
      </w:pPr>
      <w:r>
        <w:t>- Autorizare de amplasare și/sau acces in zona drumului public - actul final de autoritate al administratorului drumurilor locale locale pe baza caruia este permisa amplasarea și/sau accesul m zona drumului public, valabil pe toata durata valabilitații autorizației de construire.</w:t>
      </w:r>
    </w:p>
    <w:p>
      <w:pPr>
        <w:pStyle w:val="10"/>
        <w:bidi w:val="0"/>
        <w:jc w:val="both"/>
      </w:pPr>
      <w:r>
        <w:t>-Ampriza drumului - suprafafa de teren ocupata de elementele constructive ale drumului : parte</w:t>
      </w:r>
      <w:r>
        <w:rPr>
          <w:rFonts w:hint="default"/>
          <w:lang w:val="ro-RO"/>
        </w:rPr>
        <w:t xml:space="preserve"> </w:t>
      </w:r>
      <w:r>
        <w:t>carosabila,</w:t>
      </w:r>
      <w:r>
        <w:rPr>
          <w:rFonts w:hint="default"/>
          <w:lang w:val="ro-RO"/>
        </w:rPr>
        <w:t xml:space="preserve"> </w:t>
      </w:r>
      <w:r>
        <w:t>trotuare,</w:t>
      </w:r>
      <w:r>
        <w:rPr>
          <w:rFonts w:hint="default"/>
          <w:lang w:val="ro-RO"/>
        </w:rPr>
        <w:t xml:space="preserve"> </w:t>
      </w:r>
      <w:r>
        <w:t>piste pentru biciclisti,acostamente,santuri,rigole,taluzuri,santuri de garda,ziduri de sprijin si alte lucrari de arta.</w:t>
      </w:r>
    </w:p>
    <w:p>
      <w:pPr>
        <w:pStyle w:val="10"/>
        <w:bidi w:val="0"/>
        <w:jc w:val="both"/>
      </w:pPr>
      <w:r>
        <w:t>- Zona de siguranta - suprafefele de teren situate de o parte si de cealalta a amprizei drumului, destinate exclusiv semnalizarii rutiere, plantatiei rutiere sau altor scopuri legate de intretinerea si exploatarea drumului, sigurantei circulatiei ori protectiei proprietatilor situate in vecinatatea drumului din zonele de siguranta fac parte si suprafetele de teren destinate asigurarii vizibilitatii in curbe si intersectii,precum si suprafetele de teren destinate asigurarii vizibilitatii in curbe si intersectii,precum si suprafetele ocupate de lucrari de consolidare a terenului drumului si altele asemenea.</w:t>
      </w:r>
    </w:p>
    <w:p>
      <w:pPr>
        <w:pStyle w:val="10"/>
        <w:bidi w:val="0"/>
        <w:jc w:val="both"/>
      </w:pPr>
      <w:r>
        <w:t>Zonele de protectie - suprafefele de teren situate de o parte de cealalta a zonei de siguranță necesare protecfiei și dezvoltarii viitoare a drumului.</w:t>
      </w:r>
    </w:p>
    <w:p>
      <w:pPr>
        <w:pStyle w:val="10"/>
        <w:bidi w:val="0"/>
        <w:jc w:val="both"/>
      </w:pPr>
    </w:p>
    <w:p>
      <w:pPr>
        <w:pStyle w:val="10"/>
        <w:bidi w:val="0"/>
        <w:jc w:val="both"/>
      </w:pPr>
    </w:p>
    <w:p>
      <w:pPr>
        <w:pStyle w:val="10"/>
        <w:bidi w:val="0"/>
        <w:jc w:val="center"/>
      </w:pPr>
      <w:r>
        <w:t>CAPITOLUL III</w:t>
      </w:r>
    </w:p>
    <w:p>
      <w:pPr>
        <w:pStyle w:val="10"/>
        <w:bidi w:val="0"/>
      </w:pPr>
      <w:r>
        <w:t>Condiții privind emiterea acordului prealabil</w:t>
      </w:r>
    </w:p>
    <w:p>
      <w:pPr>
        <w:pStyle w:val="10"/>
        <w:bidi w:val="0"/>
      </w:pPr>
    </w:p>
    <w:p>
      <w:pPr>
        <w:pStyle w:val="10"/>
        <w:bidi w:val="0"/>
      </w:pPr>
    </w:p>
    <w:p>
      <w:pPr>
        <w:pStyle w:val="10"/>
        <w:bidi w:val="0"/>
        <w:jc w:val="both"/>
      </w:pPr>
      <w:r>
        <w:t xml:space="preserve">Art.3 - (1) Beneficiarul lucrarii sau obiectivelor realizate ori amplasate in zona drumului de interes local are obligatia de a obține Acordul prealabil al U.A.T/primăria comunei </w:t>
      </w:r>
      <w:r>
        <w:rPr>
          <w:rFonts w:hint="default"/>
          <w:lang w:val="ro-RO"/>
        </w:rPr>
        <w:t>Dragoslavele</w:t>
      </w:r>
      <w:r>
        <w:t>,</w:t>
      </w:r>
      <w:r>
        <w:rPr>
          <w:rFonts w:hint="default"/>
          <w:lang w:val="ro-RO"/>
        </w:rPr>
        <w:t xml:space="preserve"> </w:t>
      </w:r>
      <w:r>
        <w:t>județul</w:t>
      </w:r>
      <w:r>
        <w:rPr>
          <w:rFonts w:hint="default"/>
          <w:lang w:val="ro-RO"/>
        </w:rPr>
        <w:t xml:space="preserve"> Argeș, </w:t>
      </w:r>
      <w:r>
        <w:t xml:space="preserve"> prin compartimentul de resort – urbanism ,din cadrul aparatului de specialitate al primarului.</w:t>
      </w:r>
    </w:p>
    <w:p>
      <w:pPr>
        <w:pStyle w:val="10"/>
        <w:bidi w:val="0"/>
        <w:jc w:val="both"/>
      </w:pPr>
      <w:r>
        <w:rPr>
          <w:rFonts w:hint="default"/>
          <w:lang w:val="ro-RO"/>
        </w:rPr>
        <w:t>(2)</w:t>
      </w:r>
      <w:r>
        <w:t xml:space="preserve">Acordul prealabil se emite de catre U.A.T/primăria comunei </w:t>
      </w:r>
      <w:r>
        <w:rPr>
          <w:rFonts w:hint="default"/>
          <w:lang w:val="ro-RO"/>
        </w:rPr>
        <w:t>Dragoslavele</w:t>
      </w:r>
      <w:r>
        <w:t xml:space="preserve"> prin compartimentul de resort – urbanism ,din cadrul aparatului de specialitate al pimarului, conform modelului cadru prevazut in Anexa nr.3 la prezentelor norme. In funcție de condițiile tehnice specifice, modelul cadru poate suferi modificări asupra conținutului acestuia.</w:t>
      </w:r>
    </w:p>
    <w:p>
      <w:pPr>
        <w:pStyle w:val="10"/>
        <w:bidi w:val="0"/>
        <w:jc w:val="both"/>
      </w:pPr>
      <w:r>
        <w:rPr>
          <w:rFonts w:hint="default"/>
          <w:lang w:val="ro-RO"/>
        </w:rPr>
        <w:t>(3)</w:t>
      </w:r>
      <w:r>
        <w:t>Acordul prealabil se emite pentru o anumită funcție/detinație a obiectivului așa cum seprezinta in memoriul tehnic.</w:t>
      </w:r>
    </w:p>
    <w:p>
      <w:pPr>
        <w:pStyle w:val="10"/>
        <w:bidi w:val="0"/>
        <w:jc w:val="both"/>
      </w:pPr>
      <w:r>
        <w:t xml:space="preserve">Schimbarea funcfiei/destinației obiectivului se poate face doar cu acceptul administratorului drumului,conform prevederilor legale ,care reglementează acest aspect, - U.A.T/primăria comunei </w:t>
      </w:r>
      <w:r>
        <w:rPr>
          <w:rFonts w:hint="default"/>
          <w:lang w:val="ro-RO"/>
        </w:rPr>
        <w:t>Dragoslavele</w:t>
      </w:r>
      <w:r>
        <w:t xml:space="preserve"> prin compartimentul de resort – urbanism ,din cadrul aparatului de specialitate al pimarului , pentru noua destinație</w:t>
      </w:r>
    </w:p>
    <w:p>
      <w:pPr>
        <w:pStyle w:val="10"/>
        <w:bidi w:val="0"/>
        <w:jc w:val="both"/>
      </w:pPr>
      <w:r>
        <w:t>Art.4 -Etapele ce urmeaza a fi parcurse în scopul emiterii Acordului prealabil sunt urmatoarele:</w:t>
      </w:r>
    </w:p>
    <w:p>
      <w:pPr>
        <w:pStyle w:val="10"/>
        <w:bidi w:val="0"/>
        <w:jc w:val="both"/>
        <w:rPr>
          <w:i/>
          <w:iCs/>
        </w:rPr>
      </w:pPr>
      <w:r>
        <w:rPr>
          <w:i/>
          <w:iCs/>
        </w:rPr>
        <w:t xml:space="preserve"> a)Depunerea de catre solicitant la registratura U.A.T comun</w:t>
      </w:r>
      <w:r>
        <w:rPr>
          <w:rFonts w:hint="default"/>
          <w:i/>
          <w:iCs/>
          <w:lang w:val="ro-RO"/>
        </w:rPr>
        <w:t>a</w:t>
      </w:r>
      <w:r>
        <w:rPr>
          <w:i/>
          <w:iCs/>
        </w:rPr>
        <w:t xml:space="preserve"> </w:t>
      </w:r>
      <w:r>
        <w:rPr>
          <w:rFonts w:hint="default"/>
          <w:i/>
          <w:iCs/>
          <w:lang w:val="ro-RO"/>
        </w:rPr>
        <w:t>Dragoslavele</w:t>
      </w:r>
      <w:r>
        <w:rPr>
          <w:i/>
          <w:iCs/>
        </w:rPr>
        <w:t xml:space="preserve"> a unui dosar care va</w:t>
      </w:r>
      <w:r>
        <w:rPr>
          <w:rFonts w:hint="default"/>
          <w:i/>
          <w:iCs/>
          <w:lang w:val="ro-RO"/>
        </w:rPr>
        <w:t xml:space="preserve"> </w:t>
      </w:r>
      <w:r>
        <w:rPr>
          <w:i/>
          <w:iCs/>
        </w:rPr>
        <w:t>contine urmatoarele înscrisuri(documentația pe format de hartie, se depune intr-un exemplar)</w:t>
      </w:r>
    </w:p>
    <w:p>
      <w:pPr>
        <w:pStyle w:val="10"/>
        <w:bidi w:val="0"/>
        <w:jc w:val="both"/>
      </w:pPr>
      <w:r>
        <w:rPr>
          <w:rFonts w:hint="default"/>
          <w:lang w:val="ro-RO"/>
        </w:rPr>
        <w:t xml:space="preserve">- </w:t>
      </w:r>
      <w:r>
        <w:t>Cerere tip -conform modelului -cadru prevazut in Anexa 1 la prezentele Norme</w:t>
      </w:r>
    </w:p>
    <w:p>
      <w:pPr>
        <w:pStyle w:val="10"/>
        <w:bidi w:val="0"/>
        <w:jc w:val="both"/>
      </w:pPr>
      <w:r>
        <w:rPr>
          <w:rFonts w:hint="default"/>
          <w:lang w:val="ro-RO"/>
        </w:rPr>
        <w:t xml:space="preserve">- </w:t>
      </w:r>
      <w:r>
        <w:t>Copie xerox a Certiflcatului de urbanism, valabil, eliberat de organele competente pentru lucrarile solicitate în cerere;</w:t>
      </w:r>
    </w:p>
    <w:p>
      <w:pPr>
        <w:pStyle w:val="10"/>
        <w:bidi w:val="0"/>
        <w:jc w:val="both"/>
      </w:pPr>
      <w:r>
        <w:rPr>
          <w:rFonts w:hint="default"/>
          <w:lang w:val="ro-RO"/>
        </w:rPr>
        <w:t xml:space="preserve">- </w:t>
      </w:r>
      <w:r>
        <w:t xml:space="preserve">Proces -verbal de constatare pe teren, incheiat de reprezentantul U.A.T/primăria comunei </w:t>
      </w:r>
      <w:r>
        <w:rPr>
          <w:rFonts w:hint="default"/>
          <w:lang w:val="ro-RO"/>
        </w:rPr>
        <w:t xml:space="preserve">Dragoslavele </w:t>
      </w:r>
      <w:r>
        <w:t xml:space="preserve"> prin compartimentul de resort – urbanism.</w:t>
      </w:r>
    </w:p>
    <w:p>
      <w:pPr>
        <w:pStyle w:val="10"/>
        <w:bidi w:val="0"/>
        <w:jc w:val="both"/>
      </w:pPr>
      <w:r>
        <w:rPr>
          <w:rFonts w:hint="default"/>
          <w:lang w:val="ro-RO"/>
        </w:rPr>
        <w:t>-</w:t>
      </w:r>
      <w:r>
        <w:t xml:space="preserve"> Memoriu tehnic de prezentare a lucrarii solicitate pentru avizare, din care sa rezulte:</w:t>
      </w:r>
    </w:p>
    <w:p>
      <w:pPr>
        <w:pStyle w:val="10"/>
        <w:bidi w:val="0"/>
        <w:ind w:firstLine="770" w:firstLineChars="350"/>
        <w:jc w:val="both"/>
      </w:pPr>
      <w:r>
        <w:rPr>
          <w:rFonts w:hint="default"/>
          <w:lang w:val="ro-RO"/>
        </w:rPr>
        <w:t xml:space="preserve">- </w:t>
      </w:r>
      <w:r>
        <w:t>Poz</w:t>
      </w:r>
      <w:r>
        <w:rPr>
          <w:rFonts w:hint="default"/>
          <w:lang w:val="ro-RO"/>
        </w:rPr>
        <w:t>i</w:t>
      </w:r>
      <w:r>
        <w:rPr>
          <w:lang w:val="ro-RO"/>
        </w:rPr>
        <w:t>ț</w:t>
      </w:r>
      <w:r>
        <w:t>ia kilometrica și metrica a amplasamentului in cadrul drumului local;</w:t>
      </w:r>
    </w:p>
    <w:p>
      <w:pPr>
        <w:pStyle w:val="10"/>
        <w:bidi w:val="0"/>
        <w:ind w:firstLine="720" w:firstLineChars="0"/>
        <w:jc w:val="both"/>
      </w:pPr>
      <w:r>
        <w:rPr>
          <w:rFonts w:hint="default"/>
          <w:lang w:val="ro-RO"/>
        </w:rPr>
        <w:t xml:space="preserve">- </w:t>
      </w:r>
      <w:r>
        <w:t>Descrierea sumara a lucrarilor/activitaților ce urmează a se desfașura, cu implicații asupra traficului rutier (Traficul estimat generat de obiectiv, pe tipuri de autovehicule);</w:t>
      </w:r>
    </w:p>
    <w:p>
      <w:pPr>
        <w:pStyle w:val="10"/>
        <w:bidi w:val="0"/>
        <w:ind w:firstLine="720" w:firstLineChars="0"/>
        <w:jc w:val="both"/>
      </w:pPr>
      <w:r>
        <w:rPr>
          <w:rFonts w:hint="default"/>
          <w:lang w:val="ro-RO"/>
        </w:rPr>
        <w:t>-</w:t>
      </w:r>
      <w:r>
        <w:t>Descrierea amenajarii accesului la drumul local, care se va realiza cu racordare simpla (în cazul obiectiveior amplasate intre tablele indicatoare de localitate) și daca este cazul benzi de accelerare/decelerare (in cazul obiectivelor amplasate in afara localitaților) - lungimea deschiderii accesului la drumul local;</w:t>
      </w:r>
    </w:p>
    <w:p>
      <w:pPr>
        <w:pStyle w:val="10"/>
        <w:bidi w:val="0"/>
        <w:ind w:firstLine="720" w:firstLineChars="0"/>
        <w:jc w:val="both"/>
      </w:pPr>
      <w:r>
        <w:rPr>
          <w:rFonts w:hint="default"/>
          <w:lang w:val="ro-RO"/>
        </w:rPr>
        <w:t>-</w:t>
      </w:r>
      <w:r>
        <w:t>Modul de asigurare a scurgerii apelor pluviale și a celor uzate in lungul drumului local;</w:t>
      </w:r>
    </w:p>
    <w:p>
      <w:pPr>
        <w:pStyle w:val="10"/>
        <w:bidi w:val="0"/>
        <w:ind w:firstLine="720" w:firstLineChars="0"/>
        <w:jc w:val="both"/>
      </w:pPr>
      <w:r>
        <w:rPr>
          <w:rFonts w:hint="default"/>
          <w:lang w:val="ro-RO"/>
        </w:rPr>
        <w:t>-</w:t>
      </w:r>
      <w:r>
        <w:t>Modul de amenajare a semnalizarii rutiere aferente obiectivului, cu menfionarea indicatoarelor rutiere ce vor fi folosite;</w:t>
      </w:r>
    </w:p>
    <w:p>
      <w:pPr>
        <w:pStyle w:val="10"/>
        <w:bidi w:val="0"/>
        <w:ind w:firstLine="720" w:firstLineChars="0"/>
        <w:jc w:val="both"/>
      </w:pPr>
      <w:r>
        <w:rPr>
          <w:rFonts w:hint="default"/>
          <w:lang w:val="ro-RO"/>
        </w:rPr>
        <w:t>-</w:t>
      </w:r>
      <w:r>
        <w:t>Condițiile impuse pentru prezentare in memoriul tehnic pot suferi unele modificari in funcție de specificul/destinația obiectivelor ce urmeaza a fi amplasate;</w:t>
      </w:r>
    </w:p>
    <w:p>
      <w:pPr>
        <w:pStyle w:val="10"/>
        <w:bidi w:val="0"/>
        <w:ind w:firstLine="720" w:firstLineChars="0"/>
        <w:jc w:val="both"/>
      </w:pPr>
      <w:r>
        <w:rPr>
          <w:rFonts w:hint="default"/>
          <w:lang w:val="ro-RO"/>
        </w:rPr>
        <w:t>-</w:t>
      </w:r>
      <w:r>
        <w:t>Copie xerox a actului de identitate (in cazul persoanelor fizice) sau a certificatului de inregistrare flscal (in cazul persoanelor juridice sau a persoanelor flzice autorizate);</w:t>
      </w:r>
    </w:p>
    <w:p>
      <w:pPr>
        <w:pStyle w:val="10"/>
        <w:bidi w:val="0"/>
        <w:ind w:firstLine="720" w:firstLineChars="0"/>
        <w:jc w:val="both"/>
      </w:pPr>
      <w:r>
        <w:rPr>
          <w:rFonts w:hint="default"/>
          <w:lang w:val="ro-RO"/>
        </w:rPr>
        <w:t>-</w:t>
      </w:r>
      <w:r>
        <w:t>Plan de incadrare in zona la o scara convenabila (1:2000 /1/5000);</w:t>
      </w:r>
    </w:p>
    <w:p>
      <w:pPr>
        <w:pStyle w:val="10"/>
        <w:bidi w:val="0"/>
        <w:ind w:firstLine="720" w:firstLineChars="0"/>
        <w:jc w:val="both"/>
      </w:pPr>
      <w:r>
        <w:rPr>
          <w:rFonts w:hint="default"/>
          <w:lang w:val="ro-RO"/>
        </w:rPr>
        <w:t>-</w:t>
      </w:r>
      <w:r>
        <w:t>Plan de situafie scara 1/5000, care sa cuprinda:</w:t>
      </w:r>
    </w:p>
    <w:p>
      <w:pPr>
        <w:pStyle w:val="10"/>
        <w:bidi w:val="0"/>
        <w:ind w:firstLine="720" w:firstLineChars="0"/>
        <w:jc w:val="both"/>
      </w:pPr>
      <w:r>
        <w:rPr>
          <w:rFonts w:hint="default"/>
          <w:lang w:val="ro-RO"/>
        </w:rPr>
        <w:t>1.</w:t>
      </w:r>
      <w:r>
        <w:t>traseul existent al drumului local și pozifia kilometrica la care se dorește amplasarea obiectivului</w:t>
      </w:r>
    </w:p>
    <w:p>
      <w:pPr>
        <w:pStyle w:val="10"/>
        <w:bidi w:val="0"/>
        <w:ind w:firstLine="720" w:firstLineChars="0"/>
        <w:jc w:val="both"/>
      </w:pPr>
      <w:r>
        <w:rPr>
          <w:rFonts w:hint="default"/>
          <w:lang w:val="ro-RO"/>
        </w:rPr>
        <w:t>2.</w:t>
      </w:r>
      <w:r>
        <w:t>amenajarea accesului la drumul local, cu racordarea simpla și daca este cazul benzi de accelerare/deccelerare, specificandu-se distan</w:t>
      </w:r>
      <w:r>
        <w:rPr>
          <w:rFonts w:hint="default"/>
          <w:lang w:val="en-US"/>
        </w:rPr>
        <w:t>t</w:t>
      </w:r>
      <w:r>
        <w:t>a limitei de proprietate fa</w:t>
      </w:r>
      <w:r>
        <w:rPr>
          <w:rFonts w:hint="default"/>
          <w:lang w:val="en-US"/>
        </w:rPr>
        <w:t>t</w:t>
      </w:r>
      <w:r>
        <w:t>a de axul drumului local;</w:t>
      </w:r>
    </w:p>
    <w:p>
      <w:pPr>
        <w:pStyle w:val="10"/>
        <w:bidi w:val="0"/>
        <w:ind w:firstLine="720" w:firstLineChars="0"/>
        <w:jc w:val="both"/>
      </w:pPr>
      <w:r>
        <w:rPr>
          <w:rFonts w:hint="default"/>
          <w:lang w:val="ro-RO"/>
        </w:rPr>
        <w:t>-</w:t>
      </w:r>
      <w:r>
        <w:t>modul de asigurare a scurgerii apelor pluviale și apelor uzate în lungul drumului local.</w:t>
      </w:r>
    </w:p>
    <w:p>
      <w:pPr>
        <w:pStyle w:val="10"/>
        <w:bidi w:val="0"/>
        <w:ind w:firstLine="720" w:firstLineChars="0"/>
        <w:jc w:val="both"/>
      </w:pPr>
      <w:r>
        <w:rPr>
          <w:rFonts w:hint="default"/>
          <w:lang w:val="ro-RO"/>
        </w:rPr>
        <w:t>-</w:t>
      </w:r>
      <w:r>
        <w:t>semnalizarea rutiera propusa.</w:t>
      </w:r>
    </w:p>
    <w:p>
      <w:pPr>
        <w:pStyle w:val="10"/>
        <w:bidi w:val="0"/>
        <w:jc w:val="both"/>
      </w:pPr>
      <w:r>
        <w:tab/>
      </w:r>
      <w:r>
        <w:rPr>
          <w:rFonts w:hint="default"/>
          <w:lang w:val="ro-RO"/>
        </w:rPr>
        <w:t>-</w:t>
      </w:r>
      <w:r>
        <w:t>Conditiile impuse pentru prezentare in planul de situa</w:t>
      </w:r>
      <w:r>
        <w:rPr>
          <w:lang w:val="ro-RO"/>
        </w:rPr>
        <w:t>ț</w:t>
      </w:r>
      <w:r>
        <w:t>ie pot suferi unele modificari in funcție de specificul/destinația obiectivelor ce urmeaza a fi amplasate.</w:t>
      </w:r>
    </w:p>
    <w:p>
      <w:pPr>
        <w:pStyle w:val="10"/>
        <w:bidi w:val="0"/>
        <w:jc w:val="both"/>
      </w:pPr>
      <w:r>
        <w:tab/>
      </w:r>
      <w:r>
        <w:rPr>
          <w:rFonts w:hint="default"/>
          <w:lang w:val="ro-RO"/>
        </w:rPr>
        <w:t>-</w:t>
      </w:r>
      <w:r>
        <w:t>Copie xerox a chitan</w:t>
      </w:r>
      <w:r>
        <w:rPr>
          <w:lang w:val="ro-RO"/>
        </w:rPr>
        <w:t>ț</w:t>
      </w:r>
      <w:r>
        <w:t xml:space="preserve">ei prin care se atesta incasarea taxei in cuantum de lei, conform Hotararii Consiliului Local </w:t>
      </w:r>
      <w:r>
        <w:rPr>
          <w:rFonts w:hint="default"/>
          <w:lang w:val="ro-RO"/>
        </w:rPr>
        <w:t>Dragoslavele</w:t>
      </w:r>
      <w:r>
        <w:t xml:space="preserve"> sau copie a ordinului de plata. Datele ce se vor</w:t>
      </w:r>
      <w:r>
        <w:rPr>
          <w:rFonts w:hint="default"/>
          <w:lang w:val="ro-RO"/>
        </w:rPr>
        <w:t xml:space="preserve"> </w:t>
      </w:r>
      <w:r>
        <w:t xml:space="preserve">completa: sunt Beneficiar U.A.T comuna </w:t>
      </w:r>
      <w:r>
        <w:rPr>
          <w:rFonts w:hint="default"/>
          <w:lang w:val="ro-RO"/>
        </w:rPr>
        <w:t>Dragoslavele ................................................................</w:t>
      </w:r>
      <w:r>
        <w:t>,</w:t>
      </w:r>
      <w:r>
        <w:rPr>
          <w:rFonts w:hint="default"/>
          <w:lang w:val="ro-RO"/>
        </w:rPr>
        <w:t xml:space="preserve"> </w:t>
      </w:r>
      <w:r>
        <w:t>contravaloare taxa acord prealabil acces zona drum local.</w:t>
      </w:r>
    </w:p>
    <w:p>
      <w:pPr>
        <w:pStyle w:val="10"/>
        <w:bidi w:val="0"/>
      </w:pPr>
    </w:p>
    <w:p>
      <w:pPr>
        <w:pStyle w:val="10"/>
        <w:bidi w:val="0"/>
      </w:pPr>
      <w:r>
        <w:t>« Imputernicire /delegație din partea beneficiarului pentru depunerea și semnarea /ridicarea documentelor.</w:t>
      </w:r>
    </w:p>
    <w:p>
      <w:pPr>
        <w:pStyle w:val="10"/>
        <w:bidi w:val="0"/>
      </w:pPr>
      <w:r>
        <w:rPr>
          <w:rFonts w:hint="default"/>
          <w:i/>
          <w:iCs/>
          <w:lang w:val="ro-RO"/>
        </w:rPr>
        <w:t xml:space="preserve">- </w:t>
      </w:r>
      <w:r>
        <w:rPr>
          <w:i/>
          <w:iCs/>
        </w:rPr>
        <w:t>Analizarea de catre compartimentul de resort –urbanism din cadrul aparatului de specialitate al primarului, a documentapei tehnice depuse de catre solicitant</w:t>
      </w:r>
      <w:r>
        <w:t>.</w:t>
      </w:r>
    </w:p>
    <w:p>
      <w:pPr>
        <w:pStyle w:val="10"/>
        <w:bidi w:val="0"/>
      </w:pPr>
    </w:p>
    <w:p>
      <w:pPr>
        <w:pStyle w:val="10"/>
        <w:bidi w:val="0"/>
      </w:pPr>
      <w:r>
        <w:rPr>
          <w:rFonts w:hint="default"/>
          <w:i/>
          <w:iCs/>
          <w:lang w:val="ro-RO"/>
        </w:rPr>
        <w:t>-</w:t>
      </w:r>
      <w:r>
        <w:rPr>
          <w:i/>
          <w:iCs/>
        </w:rPr>
        <w:t xml:space="preserve">Emiterea de catre U.A.T ,comuna </w:t>
      </w:r>
      <w:r>
        <w:rPr>
          <w:rFonts w:hint="default"/>
          <w:i/>
          <w:iCs/>
          <w:lang w:val="en-US"/>
        </w:rPr>
        <w:t>Dragoslavele</w:t>
      </w:r>
      <w:r>
        <w:rPr>
          <w:i/>
          <w:iCs/>
        </w:rPr>
        <w:t xml:space="preserve">,județul </w:t>
      </w:r>
      <w:r>
        <w:rPr>
          <w:rFonts w:hint="default"/>
          <w:i/>
          <w:iCs/>
          <w:lang w:val="en-US"/>
        </w:rPr>
        <w:t>Arge</w:t>
      </w:r>
      <w:r>
        <w:rPr>
          <w:rFonts w:hint="default"/>
          <w:i/>
          <w:iCs/>
          <w:lang w:val="ro-RO"/>
        </w:rPr>
        <w:t>ș</w:t>
      </w:r>
      <w:r>
        <w:rPr>
          <w:i/>
          <w:iCs/>
        </w:rPr>
        <w:t xml:space="preserve"> prin compartimentul de resor –urbanism din cadrul aparatului de specialitate, a </w:t>
      </w:r>
      <w:r>
        <w:rPr>
          <w:b/>
          <w:bCs/>
          <w:i w:val="0"/>
          <w:iCs w:val="0"/>
        </w:rPr>
        <w:t>Acordului prealabil</w:t>
      </w:r>
      <w:r>
        <w:rPr>
          <w:i/>
          <w:iCs/>
        </w:rPr>
        <w:t xml:space="preserve">, in termen de 30 de zile de la depunerea documentaiiei de catre solicitant sau comunicarea </w:t>
      </w:r>
      <w:r>
        <w:rPr>
          <w:b/>
          <w:bCs/>
          <w:i w:val="0"/>
          <w:iCs w:val="0"/>
        </w:rPr>
        <w:t>Refuzului de emitere a Acordului</w:t>
      </w:r>
      <w:r>
        <w:t>, dupa caz;</w:t>
      </w:r>
    </w:p>
    <w:p>
      <w:pPr>
        <w:pStyle w:val="10"/>
        <w:bidi w:val="0"/>
      </w:pPr>
    </w:p>
    <w:p>
      <w:pPr>
        <w:pStyle w:val="10"/>
        <w:numPr>
          <w:ilvl w:val="0"/>
          <w:numId w:val="1"/>
        </w:numPr>
        <w:bidi w:val="0"/>
        <w:rPr>
          <w:i/>
          <w:iCs/>
        </w:rPr>
      </w:pPr>
      <w:r>
        <w:rPr>
          <w:i/>
          <w:iCs/>
        </w:rPr>
        <w:t>Acordul prealabil/Refuzul de emitere a Acordului prealabil vafi semnat de catre primarul comunei și întocmit de către personalul aferent compartimentului de resort-urbanism din cadrul aparatului de specialitate al primarului.</w:t>
      </w:r>
    </w:p>
    <w:p>
      <w:pPr>
        <w:pStyle w:val="10"/>
        <w:numPr>
          <w:ilvl w:val="0"/>
          <w:numId w:val="0"/>
        </w:numPr>
        <w:bidi w:val="0"/>
        <w:ind w:right="0" w:rightChars="0"/>
        <w:rPr>
          <w:i/>
          <w:iCs/>
        </w:rPr>
      </w:pPr>
    </w:p>
    <w:p>
      <w:pPr>
        <w:pStyle w:val="10"/>
        <w:bidi w:val="0"/>
        <w:rPr>
          <w:i/>
          <w:iCs/>
        </w:rPr>
      </w:pPr>
      <w:r>
        <w:rPr>
          <w:rFonts w:hint="default"/>
          <w:i/>
          <w:iCs/>
          <w:lang w:val="ro-RO"/>
        </w:rPr>
        <w:t>C)</w:t>
      </w:r>
      <w:r>
        <w:rPr>
          <w:i/>
          <w:iCs/>
        </w:rPr>
        <w:t>Comunicarea Acordului prealabil /a Refuzului de emitere a acordului prealabil solicitantului de catre personalul aferent compartimentului de resort-urbanism din cadrul aparatului de specialitate al primarului.</w:t>
      </w:r>
    </w:p>
    <w:p>
      <w:pPr>
        <w:pStyle w:val="10"/>
        <w:bidi w:val="0"/>
      </w:pPr>
    </w:p>
    <w:p>
      <w:pPr>
        <w:pStyle w:val="10"/>
        <w:bidi w:val="0"/>
        <w:jc w:val="center"/>
      </w:pPr>
      <w:r>
        <w:t>CAPITOLUL IV</w:t>
      </w:r>
    </w:p>
    <w:p>
      <w:pPr>
        <w:pStyle w:val="10"/>
        <w:bidi w:val="0"/>
        <w:jc w:val="center"/>
        <w:rPr>
          <w:b/>
          <w:bCs/>
        </w:rPr>
      </w:pPr>
      <w:r>
        <w:rPr>
          <w:b/>
          <w:bCs/>
        </w:rPr>
        <w:t>Condiții privind emiterea Autorizatiei de amplasare și / sau acces în zona drumului</w:t>
      </w:r>
    </w:p>
    <w:p>
      <w:pPr>
        <w:pStyle w:val="10"/>
        <w:bidi w:val="0"/>
        <w:jc w:val="center"/>
      </w:pPr>
    </w:p>
    <w:p>
      <w:pPr>
        <w:pStyle w:val="10"/>
        <w:bidi w:val="0"/>
      </w:pPr>
    </w:p>
    <w:p>
      <w:pPr>
        <w:pStyle w:val="10"/>
        <w:bidi w:val="0"/>
      </w:pPr>
    </w:p>
    <w:p>
      <w:pPr>
        <w:pStyle w:val="10"/>
        <w:bidi w:val="0"/>
      </w:pPr>
      <w:r>
        <w:t>Art.5 - (1) Beneficiarul lucrarilor și obiectivelor realizate ori amplasate in zona drumului de interes local are obliga</w:t>
      </w:r>
      <w:r>
        <w:rPr>
          <w:lang w:val="ro-RO"/>
        </w:rPr>
        <w:t>ț</w:t>
      </w:r>
      <w:r>
        <w:t>ia de a obține Autorizația de amplasare și / sau acces in zona drumului public.</w:t>
      </w:r>
    </w:p>
    <w:p>
      <w:pPr>
        <w:pStyle w:val="10"/>
        <w:bidi w:val="0"/>
      </w:pPr>
    </w:p>
    <w:p>
      <w:pPr>
        <w:pStyle w:val="10"/>
        <w:bidi w:val="0"/>
      </w:pPr>
      <w:r>
        <w:rPr>
          <w:rFonts w:hint="default"/>
          <w:lang w:val="ro-RO"/>
        </w:rPr>
        <w:t>(2)</w:t>
      </w:r>
      <w:r>
        <w:t xml:space="preserve">Autorizația de amplasare și/sau acces in zona drumului public se emite de catre U.A.T comuna </w:t>
      </w:r>
      <w:r>
        <w:rPr>
          <w:rFonts w:hint="default"/>
          <w:lang w:val="ro-RO"/>
        </w:rPr>
        <w:t>Dragoslavele</w:t>
      </w:r>
      <w:r>
        <w:t>,</w:t>
      </w:r>
      <w:r>
        <w:rPr>
          <w:rFonts w:hint="default"/>
          <w:lang w:val="ro-RO"/>
        </w:rPr>
        <w:t xml:space="preserve"> </w:t>
      </w:r>
      <w:r>
        <w:t xml:space="preserve">județul </w:t>
      </w:r>
      <w:r>
        <w:rPr>
          <w:rFonts w:hint="default"/>
          <w:lang w:val="ro-RO"/>
        </w:rPr>
        <w:t>Argeș</w:t>
      </w:r>
      <w:r>
        <w:t>, prin compartimentul de resort – urbanism din cadrul aparatului de specialitate al primarului , conform modelului cadru prevazut in anexa nr.4 la prezentele Norme. In funcție de condițiile tehnice specifice, modelul cadru poate suferi modificari asupra conținutului.</w:t>
      </w:r>
    </w:p>
    <w:p>
      <w:pPr>
        <w:pStyle w:val="10"/>
        <w:bidi w:val="0"/>
        <w:rPr>
          <w:rFonts w:hint="default"/>
          <w:lang w:val="ro-RO"/>
        </w:rPr>
      </w:pPr>
    </w:p>
    <w:p>
      <w:pPr>
        <w:pStyle w:val="10"/>
        <w:numPr>
          <w:ilvl w:val="0"/>
          <w:numId w:val="2"/>
        </w:numPr>
        <w:bidi w:val="0"/>
      </w:pPr>
      <w:r>
        <w:t>Autorizația de amplasare și sau acces in zona drumului public se emite pentru o anumita funcție/destinație a obiectivului așa cum se prezinta in memoriul tehnic.</w:t>
      </w:r>
    </w:p>
    <w:p>
      <w:pPr>
        <w:pStyle w:val="10"/>
        <w:numPr>
          <w:ilvl w:val="0"/>
          <w:numId w:val="0"/>
        </w:numPr>
        <w:bidi w:val="0"/>
        <w:ind w:right="0" w:rightChars="0"/>
      </w:pPr>
    </w:p>
    <w:p>
      <w:pPr>
        <w:pStyle w:val="10"/>
        <w:numPr>
          <w:ilvl w:val="0"/>
          <w:numId w:val="2"/>
        </w:numPr>
        <w:bidi w:val="0"/>
        <w:ind w:left="0" w:leftChars="0" w:firstLine="0" w:firstLineChars="0"/>
      </w:pPr>
      <w:r>
        <w:t xml:space="preserve">Schimbarea funcției/destinaiei obiectivului se poate face doar cu acceptul administratorului drumului U.A.T comuna </w:t>
      </w:r>
      <w:r>
        <w:rPr>
          <w:rFonts w:hint="default"/>
          <w:lang w:val="ro-RO"/>
        </w:rPr>
        <w:t>Dragoslavele</w:t>
      </w:r>
      <w:r>
        <w:t>,</w:t>
      </w:r>
      <w:r>
        <w:rPr>
          <w:rFonts w:hint="default"/>
          <w:lang w:val="ro-RO"/>
        </w:rPr>
        <w:t xml:space="preserve"> </w:t>
      </w:r>
      <w:r>
        <w:t xml:space="preserve">județul </w:t>
      </w:r>
      <w:r>
        <w:rPr>
          <w:rFonts w:hint="default"/>
          <w:lang w:val="ro-RO"/>
        </w:rPr>
        <w:t>Argeș</w:t>
      </w:r>
      <w:r>
        <w:t>, prin compartimentul de resort – urbanism din cadrul aparatului de specialitate al primarului, pentru noua situație.</w:t>
      </w:r>
    </w:p>
    <w:p>
      <w:pPr>
        <w:pStyle w:val="10"/>
        <w:numPr>
          <w:ilvl w:val="0"/>
          <w:numId w:val="0"/>
        </w:numPr>
        <w:bidi w:val="0"/>
        <w:ind w:leftChars="0" w:right="0" w:rightChars="0"/>
      </w:pPr>
    </w:p>
    <w:p>
      <w:pPr>
        <w:pStyle w:val="10"/>
        <w:bidi w:val="0"/>
      </w:pPr>
      <w:r>
        <w:rPr>
          <w:rFonts w:hint="default"/>
          <w:lang w:val="ro-RO"/>
        </w:rPr>
        <w:t>(5)</w:t>
      </w:r>
      <w:r>
        <w:t>Beneficiarul lucrarilor este obligat sa obțina autorizația de construire, potrivit Legii nr.50/1991 privind autorizarea executarii executarii lucrarilor de construcfii, republicata, cu modificarile și completarile ulterioare, dupa obținerea autorizației de amplasare și/sau acces in zona drumurilor locale.</w:t>
      </w:r>
    </w:p>
    <w:p>
      <w:pPr>
        <w:pStyle w:val="10"/>
        <w:bidi w:val="0"/>
      </w:pPr>
      <w:r>
        <w:rPr>
          <w:rFonts w:hint="default"/>
          <w:lang w:val="ro-RO"/>
        </w:rPr>
        <w:t>(6)</w:t>
      </w:r>
      <w:r>
        <w:t>– Autorizația de amplasare și/sau acces in zona drumului public este valabila pe toata durata existenței lucrarii sau construcfiei, cu respectarea prevederilor legale.</w:t>
      </w:r>
    </w:p>
    <w:p>
      <w:pPr>
        <w:pStyle w:val="10"/>
        <w:bidi w:val="0"/>
      </w:pPr>
      <w:r>
        <w:rPr>
          <w:rFonts w:hint="default"/>
          <w:lang w:val="ro-RO"/>
        </w:rPr>
        <w:t>(7)</w:t>
      </w:r>
      <w:r>
        <w:t>Pentru panourile publicitare, autorizația se emite pentru o durata de un an și poate fi prelungita la expirarea acestei perioade.</w:t>
      </w:r>
    </w:p>
    <w:p>
      <w:pPr>
        <w:pStyle w:val="10"/>
        <w:bidi w:val="0"/>
      </w:pPr>
    </w:p>
    <w:p>
      <w:pPr>
        <w:pStyle w:val="10"/>
        <w:bidi w:val="0"/>
        <w:jc w:val="both"/>
      </w:pPr>
      <w:r>
        <w:t>Art.6 - (1) Etapele ce urmeaza a fi parcurse in scopul emiterii autorizatiei de amplasare și/sau acces in zona drumurilor publice sunt urmatoarele:</w:t>
      </w:r>
    </w:p>
    <w:p>
      <w:pPr>
        <w:pStyle w:val="10"/>
        <w:bidi w:val="0"/>
        <w:jc w:val="both"/>
        <w:rPr>
          <w:i/>
          <w:iCs/>
        </w:rPr>
      </w:pPr>
      <w:r>
        <w:rPr>
          <w:rFonts w:hint="default"/>
          <w:i/>
          <w:iCs/>
          <w:lang w:val="ro-RO"/>
        </w:rPr>
        <w:t>A)</w:t>
      </w:r>
      <w:r>
        <w:rPr>
          <w:i/>
          <w:iCs/>
        </w:rPr>
        <w:t>Depunerea de catre solicitant la registratu</w:t>
      </w:r>
      <w:r>
        <w:rPr>
          <w:rFonts w:hint="default"/>
          <w:i/>
          <w:iCs/>
          <w:lang w:val="en-US"/>
        </w:rPr>
        <w:t>r</w:t>
      </w:r>
      <w:r>
        <w:rPr>
          <w:i/>
          <w:iCs/>
        </w:rPr>
        <w:t xml:space="preserve">a primăriei  </w:t>
      </w:r>
      <w:r>
        <w:rPr>
          <w:rFonts w:hint="default"/>
          <w:i/>
          <w:iCs/>
          <w:lang w:val="ro-RO"/>
        </w:rPr>
        <w:t>Dragoslavele</w:t>
      </w:r>
      <w:r>
        <w:rPr>
          <w:i/>
          <w:iCs/>
        </w:rPr>
        <w:t>,</w:t>
      </w:r>
      <w:r>
        <w:rPr>
          <w:rFonts w:hint="default"/>
          <w:i/>
          <w:iCs/>
          <w:lang w:val="ro-RO"/>
        </w:rPr>
        <w:t xml:space="preserve"> </w:t>
      </w:r>
      <w:r>
        <w:rPr>
          <w:i/>
          <w:iCs/>
        </w:rPr>
        <w:t xml:space="preserve">județul </w:t>
      </w:r>
      <w:r>
        <w:rPr>
          <w:rFonts w:hint="default"/>
          <w:i/>
          <w:iCs/>
          <w:lang w:val="ro-RO"/>
        </w:rPr>
        <w:t>Argeș</w:t>
      </w:r>
      <w:r>
        <w:rPr>
          <w:i/>
          <w:iCs/>
        </w:rPr>
        <w:t>, a unui dosar care va</w:t>
      </w:r>
    </w:p>
    <w:p>
      <w:pPr>
        <w:pStyle w:val="10"/>
        <w:bidi w:val="0"/>
        <w:jc w:val="both"/>
        <w:rPr>
          <w:i/>
          <w:iCs/>
        </w:rPr>
      </w:pPr>
      <w:r>
        <w:rPr>
          <w:i/>
          <w:iCs/>
        </w:rPr>
        <w:t>conține urmatoarele inscrisuri (documentate, pe format de hartie, se depune intr-un exemplar) :</w:t>
      </w:r>
    </w:p>
    <w:p>
      <w:pPr>
        <w:pStyle w:val="10"/>
        <w:bidi w:val="0"/>
        <w:jc w:val="both"/>
      </w:pPr>
      <w:r>
        <w:t xml:space="preserve">a.l.) </w:t>
      </w:r>
      <w:r>
        <w:rPr>
          <w:b/>
          <w:bCs/>
        </w:rPr>
        <w:t>Pentru construc</w:t>
      </w:r>
      <w:r>
        <w:rPr>
          <w:rFonts w:hint="default"/>
          <w:b/>
          <w:bCs/>
          <w:lang w:val="en-US"/>
        </w:rPr>
        <w:t>t</w:t>
      </w:r>
      <w:r>
        <w:rPr>
          <w:b/>
          <w:bCs/>
        </w:rPr>
        <w:t>ii și drumuri adiacent</w:t>
      </w:r>
      <w:r>
        <w:t>e (depozite, hale, stații carburanti, fabrici, vulcanizari, spalatorii auto, hoteluri, moteluri, popasuri turistice, spații comerciale, magazine, parcaje, locuințe, anexe gospodarești, modermizari drumuri adiacente):</w:t>
      </w:r>
    </w:p>
    <w:p>
      <w:pPr>
        <w:pStyle w:val="10"/>
        <w:bidi w:val="0"/>
        <w:ind w:firstLine="220" w:firstLineChars="100"/>
        <w:jc w:val="both"/>
      </w:pPr>
      <w:r>
        <w:rPr>
          <w:rFonts w:hint="default"/>
          <w:lang w:val="ro-RO"/>
        </w:rPr>
        <w:t xml:space="preserve">1. </w:t>
      </w:r>
      <w:r>
        <w:t>Cerere tip - conform modelului- cad</w:t>
      </w:r>
      <w:r>
        <w:rPr>
          <w:rFonts w:hint="default"/>
          <w:lang w:val="en-US"/>
        </w:rPr>
        <w:t>ru</w:t>
      </w:r>
      <w:r>
        <w:t xml:space="preserve"> prevazut in Anexa nr.2 la prezentele Norme.</w:t>
      </w:r>
    </w:p>
    <w:p>
      <w:pPr>
        <w:pStyle w:val="10"/>
        <w:bidi w:val="0"/>
        <w:ind w:firstLine="220" w:firstLineChars="100"/>
        <w:jc w:val="both"/>
      </w:pPr>
      <w:r>
        <w:rPr>
          <w:rFonts w:hint="default"/>
          <w:lang w:val="ro-RO"/>
        </w:rPr>
        <w:t xml:space="preserve">2. </w:t>
      </w:r>
      <w:r>
        <w:t>Copie xerox a Certificatului de urbanism, valabil, eliberat de organele competente pentm lucrarile solicitate in cerere.</w:t>
      </w:r>
    </w:p>
    <w:p>
      <w:pPr>
        <w:pStyle w:val="10"/>
        <w:bidi w:val="0"/>
        <w:ind w:firstLine="330" w:firstLineChars="150"/>
        <w:jc w:val="both"/>
      </w:pPr>
      <w:r>
        <w:rPr>
          <w:rFonts w:hint="default"/>
          <w:lang w:val="ro-RO"/>
        </w:rPr>
        <w:t xml:space="preserve">3. </w:t>
      </w:r>
      <w:r>
        <w:t>Proces verbal de constatare pe teren, incheiat de catre compartimentul de resort din resort-urbanism din cadrul aparatului de specialitate al primarului.</w:t>
      </w:r>
    </w:p>
    <w:p>
      <w:pPr>
        <w:pStyle w:val="10"/>
        <w:bidi w:val="0"/>
        <w:ind w:firstLine="330" w:firstLineChars="150"/>
        <w:jc w:val="both"/>
      </w:pPr>
      <w:r>
        <w:rPr>
          <w:rFonts w:hint="default"/>
          <w:lang w:val="ro-RO"/>
        </w:rPr>
        <w:t xml:space="preserve">4. </w:t>
      </w:r>
      <w:r>
        <w:t>Memoriu tehnic de prezentare a lucrarii solicitate pentm avizare, din care sa rezulte:</w:t>
      </w:r>
    </w:p>
    <w:p>
      <w:pPr>
        <w:pStyle w:val="10"/>
        <w:bidi w:val="0"/>
        <w:ind w:firstLine="990" w:firstLineChars="450"/>
        <w:jc w:val="both"/>
      </w:pPr>
      <w:r>
        <w:rPr>
          <w:rFonts w:hint="default"/>
          <w:lang w:val="ro-RO"/>
        </w:rPr>
        <w:t xml:space="preserve">- </w:t>
      </w:r>
      <w:r>
        <w:t>poziția kilometrica și metrica a amplasamentului in cadrul drumului local;</w:t>
      </w:r>
    </w:p>
    <w:p>
      <w:pPr>
        <w:pStyle w:val="10"/>
        <w:bidi w:val="0"/>
        <w:ind w:firstLine="990" w:firstLineChars="450"/>
        <w:jc w:val="both"/>
      </w:pPr>
      <w:r>
        <w:rPr>
          <w:rFonts w:hint="default"/>
          <w:lang w:val="ro-RO"/>
        </w:rPr>
        <w:t xml:space="preserve">- </w:t>
      </w:r>
      <w:r>
        <w:t>descrierea sumara a lucrarilor/activitatăților ce urmeaza a se desfașura cu implicații asupra traficului rutier (traficul estimat generat de obiectiv, pe tipuri de autovehicule);</w:t>
      </w:r>
    </w:p>
    <w:p>
      <w:pPr>
        <w:pStyle w:val="10"/>
        <w:bidi w:val="0"/>
        <w:ind w:firstLine="990" w:firstLineChars="450"/>
        <w:jc w:val="both"/>
      </w:pPr>
      <w:r>
        <w:rPr>
          <w:rFonts w:hint="default"/>
          <w:lang w:val="ro-RO"/>
        </w:rPr>
        <w:t>- d</w:t>
      </w:r>
      <w:r>
        <w:t>escrierea amenajarii accesului la zona drumului local, care se va realiza cu o racordare</w:t>
      </w:r>
      <w:r>
        <w:rPr>
          <w:rFonts w:hint="default"/>
          <w:lang w:val="ro-RO"/>
        </w:rPr>
        <w:t xml:space="preserve"> </w:t>
      </w:r>
      <w:r>
        <w:t>simpla (în cazul obiectivelor amplasate intre tablele indicatoare din localitate) și daca este cazul benzi de accelerare/decelerare (</w:t>
      </w:r>
      <w:r>
        <w:rPr>
          <w:rFonts w:hint="default"/>
          <w:lang w:val="ro-RO"/>
        </w:rPr>
        <w:t>în</w:t>
      </w:r>
      <w:r>
        <w:t xml:space="preserve"> cazul obiectivelor amplasate in afara localitații) </w:t>
      </w:r>
    </w:p>
    <w:p>
      <w:pPr>
        <w:pStyle w:val="10"/>
        <w:bidi w:val="0"/>
        <w:ind w:firstLine="990" w:firstLineChars="450"/>
        <w:jc w:val="both"/>
      </w:pPr>
      <w:r>
        <w:t>- lungimea deschiderii accesului la dmmul local.</w:t>
      </w:r>
    </w:p>
    <w:p>
      <w:pPr>
        <w:pStyle w:val="10"/>
        <w:bidi w:val="0"/>
        <w:ind w:firstLine="990" w:firstLineChars="450"/>
      </w:pPr>
      <w:r>
        <w:rPr>
          <w:rFonts w:hint="default"/>
          <w:lang w:val="ro-RO"/>
        </w:rPr>
        <w:t xml:space="preserve">- </w:t>
      </w:r>
      <w:r>
        <w:t>Modul de asigurare a scurgerii apei pluviale și celor uzate in lungul zonei drumului local.</w:t>
      </w:r>
    </w:p>
    <w:p>
      <w:pPr>
        <w:pStyle w:val="10"/>
        <w:bidi w:val="0"/>
        <w:ind w:firstLine="990" w:firstLineChars="450"/>
      </w:pPr>
      <w:r>
        <w:rPr>
          <w:rFonts w:hint="default"/>
          <w:lang w:val="ro-RO"/>
        </w:rPr>
        <w:t xml:space="preserve">- </w:t>
      </w:r>
      <w:r>
        <w:t>Modul de amenajare a semnalizarii rutiere aferente obiectivului, cu mentionarea</w:t>
      </w:r>
    </w:p>
    <w:p>
      <w:pPr>
        <w:pStyle w:val="10"/>
        <w:bidi w:val="0"/>
      </w:pPr>
      <w:r>
        <w:t>indicatoarelor rutiere ce vor fi folosite.</w:t>
      </w:r>
    </w:p>
    <w:p>
      <w:pPr>
        <w:pStyle w:val="10"/>
        <w:bidi w:val="0"/>
        <w:ind w:firstLine="220" w:firstLineChars="100"/>
      </w:pPr>
      <w:r>
        <w:rPr>
          <w:rFonts w:hint="default"/>
          <w:lang w:val="ro-RO"/>
        </w:rPr>
        <w:t>5.</w:t>
      </w:r>
      <w:r>
        <w:t>Condițiile impuse pentru prezentare in memoriul tehnic pot suferi unele modificari in funcție de specificul/destinația obiectivelor ce urmeaza a fi amplasate.</w:t>
      </w:r>
    </w:p>
    <w:p>
      <w:pPr>
        <w:pStyle w:val="10"/>
        <w:bidi w:val="0"/>
        <w:ind w:firstLine="220" w:firstLineChars="100"/>
      </w:pPr>
      <w:r>
        <w:rPr>
          <w:rFonts w:hint="default"/>
          <w:lang w:val="ro-RO"/>
        </w:rPr>
        <w:t>6.</w:t>
      </w:r>
      <w:r>
        <w:t>Copie xerox a actului de identitate (in cazul persoanelor fizice) sau copie a certificatului de inregistrare fiscal (in cazul persoanelor juridice sau a persoanelor fizice autorizate).</w:t>
      </w:r>
    </w:p>
    <w:p>
      <w:pPr>
        <w:pStyle w:val="10"/>
        <w:bidi w:val="0"/>
        <w:ind w:firstLine="110" w:firstLineChars="50"/>
      </w:pPr>
      <w:r>
        <w:rPr>
          <w:rFonts w:hint="default"/>
          <w:lang w:val="ro-RO"/>
        </w:rPr>
        <w:t>7.</w:t>
      </w:r>
      <w:r>
        <w:t>Plan de incadrare in zona, la o scara convenabila (1:2000; 1:5000).</w:t>
      </w:r>
    </w:p>
    <w:p>
      <w:pPr>
        <w:pStyle w:val="10"/>
        <w:bidi w:val="0"/>
        <w:ind w:firstLine="110" w:firstLineChars="50"/>
      </w:pPr>
      <w:r>
        <w:rPr>
          <w:rFonts w:hint="default"/>
          <w:lang w:val="ro-RO"/>
        </w:rPr>
        <w:t>8.</w:t>
      </w:r>
      <w:r>
        <w:t>Plan de situație scara 1:5000, care sa cuprinda:</w:t>
      </w:r>
    </w:p>
    <w:p>
      <w:pPr>
        <w:pStyle w:val="10"/>
        <w:bidi w:val="0"/>
        <w:ind w:firstLine="440" w:firstLineChars="200"/>
      </w:pPr>
      <w:r>
        <w:rPr>
          <w:rFonts w:hint="default"/>
          <w:lang w:val="ro-RO"/>
        </w:rPr>
        <w:t xml:space="preserve">- </w:t>
      </w:r>
      <w:r>
        <w:t>traseul existent al drumului local și poziția kilometrica la care se dorește amplasarea obiectivului;</w:t>
      </w:r>
    </w:p>
    <w:p>
      <w:pPr>
        <w:pStyle w:val="10"/>
        <w:bidi w:val="0"/>
        <w:ind w:firstLine="440" w:firstLineChars="200"/>
      </w:pPr>
      <w:r>
        <w:t>-amenajarea accesului la drumul local, cu racordarea simpla și, daca este cazul benzi de accelerare/decelerare, specificandu-se distan</w:t>
      </w:r>
      <w:r>
        <w:rPr>
          <w:rFonts w:hint="default"/>
          <w:lang w:val="en-US"/>
        </w:rPr>
        <w:t>t</w:t>
      </w:r>
      <w:r>
        <w:t>a limitei de proprietate fața de axul drumului local;</w:t>
      </w:r>
    </w:p>
    <w:p>
      <w:pPr>
        <w:pStyle w:val="10"/>
        <w:bidi w:val="0"/>
        <w:ind w:firstLine="440" w:firstLineChars="200"/>
      </w:pPr>
      <w:r>
        <w:t>-amplasamentul const</w:t>
      </w:r>
      <w:r>
        <w:rPr>
          <w:rFonts w:hint="default"/>
          <w:lang w:val="en-US"/>
        </w:rPr>
        <w:t>ru</w:t>
      </w:r>
      <w:r>
        <w:t>cțiilor (acelor existente și a celor propuse) și al imprejmuirii, cu distanța acestora fața de axul d</w:t>
      </w:r>
      <w:r>
        <w:rPr>
          <w:rFonts w:hint="default"/>
          <w:lang w:val="ro-RO"/>
        </w:rPr>
        <w:t>ru</w:t>
      </w:r>
      <w:r>
        <w:t>mului local;</w:t>
      </w:r>
    </w:p>
    <w:p>
      <w:pPr>
        <w:pStyle w:val="10"/>
        <w:bidi w:val="0"/>
        <w:ind w:firstLine="440" w:firstLineChars="200"/>
      </w:pPr>
      <w:r>
        <w:t>-modul de asigurare a scurgerii apelor pluviale și a celor uzate in lungul drumului local.</w:t>
      </w:r>
    </w:p>
    <w:p>
      <w:pPr>
        <w:pStyle w:val="10"/>
        <w:bidi w:val="0"/>
        <w:ind w:firstLine="440" w:firstLineChars="200"/>
      </w:pPr>
      <w:r>
        <w:t>-semnalizarea rutieră propusa.</w:t>
      </w:r>
    </w:p>
    <w:p>
      <w:pPr>
        <w:pStyle w:val="10"/>
        <w:bidi w:val="0"/>
      </w:pPr>
      <w:r>
        <w:tab/>
      </w:r>
      <w:r>
        <w:t>Condițiile impuse pentru prezentare in planul de situație pot suferi unele modificari in funcție de</w:t>
      </w:r>
    </w:p>
    <w:p>
      <w:pPr>
        <w:pStyle w:val="10"/>
        <w:bidi w:val="0"/>
      </w:pPr>
      <w:r>
        <w:t>specificul /destinația obiectivelor ce urmeaza a fi amplasate;</w:t>
      </w:r>
    </w:p>
    <w:p>
      <w:pPr>
        <w:pStyle w:val="10"/>
        <w:bidi w:val="0"/>
        <w:ind w:firstLine="770" w:firstLineChars="350"/>
      </w:pPr>
      <w:r>
        <w:rPr>
          <w:rFonts w:hint="default"/>
          <w:lang w:val="ro-RO"/>
        </w:rPr>
        <w:t>-</w:t>
      </w:r>
      <w:r>
        <w:t>Plan de scurgere a apelor la scara 1:500;</w:t>
      </w:r>
    </w:p>
    <w:p>
      <w:pPr>
        <w:pStyle w:val="10"/>
        <w:bidi w:val="0"/>
      </w:pPr>
      <w:r>
        <w:tab/>
      </w:r>
      <w:r>
        <w:rPr>
          <w:rFonts w:hint="default"/>
          <w:lang w:val="ro-RO"/>
        </w:rPr>
        <w:t xml:space="preserve">- </w:t>
      </w:r>
      <w:r>
        <w:t>Secțiuni transversale in dreptul accesului și al constmcțiilor cu specificarea distanfei fața de axul drumului local și fața de imprejmuire;</w:t>
      </w:r>
    </w:p>
    <w:p>
      <w:pPr>
        <w:pStyle w:val="10"/>
        <w:bidi w:val="0"/>
        <w:ind w:firstLine="770" w:firstLineChars="350"/>
      </w:pPr>
      <w:r>
        <w:rPr>
          <w:rFonts w:hint="default"/>
          <w:lang w:val="ro-RO"/>
        </w:rPr>
        <w:t xml:space="preserve">- </w:t>
      </w:r>
      <w:r>
        <w:t>Detalii de sistem rutier pentru acces;</w:t>
      </w:r>
    </w:p>
    <w:p>
      <w:pPr>
        <w:pStyle w:val="10"/>
        <w:bidi w:val="0"/>
      </w:pPr>
      <w:r>
        <w:tab/>
      </w:r>
    </w:p>
    <w:p>
      <w:pPr>
        <w:pStyle w:val="10"/>
        <w:bidi w:val="0"/>
      </w:pPr>
      <w:r>
        <w:rPr>
          <w:rFonts w:hint="default"/>
          <w:b/>
          <w:bCs/>
          <w:lang w:val="ro-RO"/>
        </w:rPr>
        <w:t>a.2)</w:t>
      </w:r>
      <w:r>
        <w:rPr>
          <w:b/>
          <w:bCs/>
        </w:rPr>
        <w:t>Pentru Instalații</w:t>
      </w:r>
      <w:r>
        <w:t xml:space="preserve"> (conducte de (țiței, gaze, apa, canalizare, cabluri telefonice, electrice, TV, fibra optica)</w:t>
      </w:r>
    </w:p>
    <w:p>
      <w:pPr>
        <w:pStyle w:val="10"/>
        <w:bidi w:val="0"/>
      </w:pPr>
    </w:p>
    <w:p>
      <w:pPr>
        <w:pStyle w:val="10"/>
        <w:bidi w:val="0"/>
        <w:ind w:firstLine="220" w:firstLineChars="100"/>
      </w:pPr>
      <w:r>
        <w:rPr>
          <w:rFonts w:hint="default"/>
          <w:lang w:val="ro-RO"/>
        </w:rPr>
        <w:t>-</w:t>
      </w:r>
      <w:r>
        <w:t>Cerere tip - conform modelului cadru - prevazut in Anexa nr.2 la prezentele Norme;</w:t>
      </w:r>
    </w:p>
    <w:p>
      <w:pPr>
        <w:pStyle w:val="10"/>
        <w:bidi w:val="0"/>
        <w:ind w:firstLine="220" w:firstLineChars="100"/>
      </w:pPr>
      <w:r>
        <w:rPr>
          <w:rFonts w:hint="default"/>
          <w:lang w:val="ro-RO"/>
        </w:rPr>
        <w:t>-</w:t>
      </w:r>
      <w:r>
        <w:t>Copie xerox a chitanței prin care se atesta incasarea taxei în cuantum de. lei</w:t>
      </w:r>
    </w:p>
    <w:p>
      <w:pPr>
        <w:pStyle w:val="10"/>
        <w:bidi w:val="0"/>
      </w:pPr>
      <w:r>
        <w:t>conform hotararii Consiliului Local sau copie a Ordinului de plata. Datele ce se vor completa sunt:</w:t>
      </w:r>
      <w:r>
        <w:rPr>
          <w:rFonts w:hint="default"/>
          <w:lang w:val="ro-RO"/>
        </w:rPr>
        <w:t xml:space="preserve"> </w:t>
      </w:r>
      <w:r>
        <w:t xml:space="preserve">Beneficiar U.A.T comuna </w:t>
      </w:r>
      <w:r>
        <w:rPr>
          <w:rFonts w:hint="default"/>
          <w:lang w:val="ro-RO"/>
        </w:rPr>
        <w:t>Dragoslavele</w:t>
      </w:r>
      <w:r>
        <w:t>,</w:t>
      </w:r>
      <w:r>
        <w:rPr>
          <w:rFonts w:hint="default"/>
          <w:lang w:val="ro-RO"/>
        </w:rPr>
        <w:t xml:space="preserve"> </w:t>
      </w:r>
      <w:r>
        <w:t xml:space="preserve">județul </w:t>
      </w:r>
      <w:r>
        <w:rPr>
          <w:rFonts w:hint="default"/>
          <w:lang w:val="ro-RO"/>
        </w:rPr>
        <w:t>Arges</w:t>
      </w:r>
      <w:r>
        <w:t>, contravaloare - taxa amplasare/acces zonă drum local.</w:t>
      </w:r>
    </w:p>
    <w:p>
      <w:pPr>
        <w:pStyle w:val="10"/>
        <w:bidi w:val="0"/>
        <w:ind w:firstLine="220" w:firstLineChars="100"/>
      </w:pPr>
      <w:r>
        <w:rPr>
          <w:rFonts w:hint="default"/>
          <w:lang w:val="en-US"/>
        </w:rPr>
        <w:t>-</w:t>
      </w:r>
      <w:r>
        <w:t>Copie Xerox a Certificatului de urbanism,</w:t>
      </w:r>
      <w:r>
        <w:rPr>
          <w:rFonts w:hint="default"/>
          <w:lang w:val="ro-RO"/>
        </w:rPr>
        <w:t xml:space="preserve"> </w:t>
      </w:r>
      <w:r>
        <w:t>valabil,</w:t>
      </w:r>
      <w:r>
        <w:rPr>
          <w:rFonts w:hint="default"/>
          <w:lang w:val="ro-RO"/>
        </w:rPr>
        <w:t xml:space="preserve"> </w:t>
      </w:r>
      <w:r>
        <w:t>eliberat de organele competente pentru lucrarile solicitate in cerere;</w:t>
      </w:r>
    </w:p>
    <w:p>
      <w:pPr>
        <w:pStyle w:val="10"/>
        <w:bidi w:val="0"/>
        <w:ind w:firstLine="220" w:firstLineChars="100"/>
        <w:jc w:val="both"/>
      </w:pPr>
      <w:r>
        <w:rPr>
          <w:rFonts w:hint="default"/>
          <w:lang w:val="en-US"/>
        </w:rPr>
        <w:t>-</w:t>
      </w:r>
      <w:r>
        <w:t>Memoriu de prezentare a lucrarii, din care sa rezulte:</w:t>
      </w:r>
    </w:p>
    <w:p>
      <w:pPr>
        <w:pStyle w:val="10"/>
        <w:numPr>
          <w:ilvl w:val="0"/>
          <w:numId w:val="3"/>
        </w:numPr>
        <w:bidi w:val="0"/>
        <w:ind w:left="420" w:leftChars="0" w:hanging="420" w:firstLineChars="0"/>
        <w:jc w:val="both"/>
      </w:pPr>
      <w:r>
        <w:t>Pozi</w:t>
      </w:r>
      <w:r>
        <w:rPr>
          <w:rFonts w:hint="default"/>
          <w:lang w:val="ro-RO"/>
        </w:rPr>
        <w:t>ț</w:t>
      </w:r>
      <w:r>
        <w:t>iile kilometrice si metrice(pe drumul local) ale inceputului si sfarșitului traseului cablului/conductei, ale subtraversarilor/traversarilor drumului local;</w:t>
      </w:r>
    </w:p>
    <w:p>
      <w:pPr>
        <w:pStyle w:val="10"/>
        <w:numPr>
          <w:ilvl w:val="0"/>
          <w:numId w:val="3"/>
        </w:numPr>
        <w:bidi w:val="0"/>
        <w:ind w:left="420" w:leftChars="0" w:hanging="420" w:firstLineChars="0"/>
        <w:jc w:val="both"/>
      </w:pPr>
      <w:r>
        <w:t>amplasamentul instalafiei m cadrul zonei drumului local distanțe fața de drumul local;</w:t>
      </w:r>
    </w:p>
    <w:p>
      <w:pPr>
        <w:pStyle w:val="10"/>
        <w:numPr>
          <w:ilvl w:val="0"/>
          <w:numId w:val="3"/>
        </w:numPr>
        <w:bidi w:val="0"/>
        <w:ind w:left="420" w:leftChars="0" w:hanging="420" w:firstLineChars="0"/>
        <w:jc w:val="both"/>
      </w:pPr>
      <w:r>
        <w:t>descrierea sumara a modului de amplasare a instalapei (cu referiri la modul de execufie a șanțului m care va fi amplasata instalația, de amplasare a stalpilor, de depozitare în timpul lucrarilor a pamantului rezultat din sapatura, a utilajelor a materialelor și a uneltelor, de execuție a subtraversarii/traversarii drumului local, asigurarea circulației pietonilor in timpul lucrarilor;</w:t>
      </w:r>
    </w:p>
    <w:p>
      <w:pPr>
        <w:pStyle w:val="10"/>
        <w:numPr>
          <w:ilvl w:val="0"/>
          <w:numId w:val="3"/>
        </w:numPr>
        <w:bidi w:val="0"/>
        <w:ind w:left="420" w:leftChars="0" w:hanging="420" w:firstLineChars="0"/>
        <w:jc w:val="both"/>
      </w:pPr>
      <w:r>
        <w:t>modul de refacere a zonei afectate;</w:t>
      </w:r>
    </w:p>
    <w:p>
      <w:pPr>
        <w:pStyle w:val="10"/>
        <w:numPr>
          <w:ilvl w:val="0"/>
          <w:numId w:val="3"/>
        </w:numPr>
        <w:bidi w:val="0"/>
        <w:ind w:left="420" w:leftChars="0" w:hanging="420" w:firstLineChars="0"/>
        <w:jc w:val="both"/>
      </w:pPr>
      <w:r>
        <w:t>modul de semnalizare a lucrarilor;</w:t>
      </w:r>
    </w:p>
    <w:p>
      <w:pPr>
        <w:pStyle w:val="10"/>
        <w:numPr>
          <w:ilvl w:val="0"/>
          <w:numId w:val="3"/>
        </w:numPr>
        <w:bidi w:val="0"/>
        <w:ind w:left="420" w:leftChars="0" w:hanging="420" w:firstLineChars="0"/>
        <w:jc w:val="both"/>
      </w:pPr>
      <w:r>
        <w:t>durata de execufie a lucrărilor.</w:t>
      </w:r>
    </w:p>
    <w:p>
      <w:pPr>
        <w:pStyle w:val="10"/>
        <w:bidi w:val="0"/>
        <w:jc w:val="both"/>
      </w:pPr>
    </w:p>
    <w:p>
      <w:pPr>
        <w:pStyle w:val="10"/>
        <w:bidi w:val="0"/>
        <w:ind w:firstLine="110" w:firstLineChars="50"/>
      </w:pPr>
      <w:r>
        <w:rPr>
          <w:rFonts w:hint="default"/>
          <w:lang w:val="ro-RO"/>
        </w:rPr>
        <w:t>-</w:t>
      </w:r>
      <w:r>
        <w:t>Copie xerox a actului de identitate (in cazul persoanelor fizice) sau copie a certificatului de inregistrare fiscal (in cazul persoanelor juridice sau a persoanelor fizice autorizate);</w:t>
      </w:r>
    </w:p>
    <w:p>
      <w:pPr>
        <w:pStyle w:val="10"/>
        <w:bidi w:val="0"/>
      </w:pPr>
      <w:r>
        <w:rPr>
          <w:rFonts w:hint="default"/>
          <w:lang w:val="ro-RO"/>
        </w:rPr>
        <w:t>-</w:t>
      </w:r>
      <w:r>
        <w:t>Plan de incadrare in zona, la o scara convenabila ( 1:2000/l :5000);</w:t>
      </w:r>
    </w:p>
    <w:p>
      <w:pPr>
        <w:pStyle w:val="10"/>
        <w:bidi w:val="0"/>
      </w:pPr>
      <w:r>
        <w:rPr>
          <w:rFonts w:hint="default"/>
          <w:lang w:val="ro-RO"/>
        </w:rPr>
        <w:t>-</w:t>
      </w:r>
      <w:r>
        <w:t>Plan de situafie la scara 1:500, care sa cuprinda:</w:t>
      </w:r>
    </w:p>
    <w:p>
      <w:pPr>
        <w:pStyle w:val="10"/>
        <w:numPr>
          <w:ilvl w:val="0"/>
          <w:numId w:val="3"/>
        </w:numPr>
        <w:bidi w:val="0"/>
        <w:ind w:left="420" w:leftChars="0" w:hanging="420" w:firstLineChars="0"/>
      </w:pPr>
      <w:r>
        <w:t>traseul instalafiei in zona drumului cu specificarea distanfei fața de drumul local;</w:t>
      </w:r>
    </w:p>
    <w:p>
      <w:pPr>
        <w:pStyle w:val="10"/>
        <w:bidi w:val="0"/>
      </w:pPr>
      <w:r>
        <w:t>pozițiile kilometrice și metrice pe drumul local ale inceputului și sfarșitului traseului instalației și a traversarilor/</w:t>
      </w:r>
      <w:r>
        <w:rPr>
          <w:rFonts w:hint="default"/>
          <w:lang w:val="ro-RO"/>
        </w:rPr>
        <w:t xml:space="preserve"> </w:t>
      </w:r>
      <w:r>
        <w:t>subtarversarilor.</w:t>
      </w:r>
    </w:p>
    <w:p>
      <w:pPr>
        <w:pStyle w:val="10"/>
        <w:numPr>
          <w:ilvl w:val="0"/>
          <w:numId w:val="3"/>
        </w:numPr>
        <w:bidi w:val="0"/>
        <w:ind w:left="420" w:leftChars="0" w:hanging="420" w:firstLineChars="0"/>
      </w:pPr>
      <w:r>
        <w:t>Sectiuni transversale:</w:t>
      </w:r>
    </w:p>
    <w:p>
      <w:pPr>
        <w:pStyle w:val="10"/>
        <w:bidi w:val="0"/>
        <w:ind w:firstLine="440" w:firstLineChars="200"/>
        <w:jc w:val="both"/>
      </w:pPr>
      <w:r>
        <w:rPr>
          <w:rFonts w:hint="default"/>
          <w:lang w:val="ro-RO"/>
        </w:rPr>
        <w:t>-</w:t>
      </w:r>
      <w:r>
        <w:t>În</w:t>
      </w:r>
      <w:r>
        <w:rPr>
          <w:rFonts w:hint="default"/>
          <w:lang w:val="ro-RO"/>
        </w:rPr>
        <w:t xml:space="preserve"> </w:t>
      </w:r>
      <w:r>
        <w:t>dreptul</w:t>
      </w:r>
      <w:r>
        <w:rPr>
          <w:rFonts w:hint="default"/>
          <w:lang w:val="ro-RO"/>
        </w:rPr>
        <w:t xml:space="preserve"> </w:t>
      </w:r>
      <w:r>
        <w:t>subtraversarilor/traversarilor</w:t>
      </w:r>
      <w:r>
        <w:tab/>
      </w:r>
      <w:r>
        <w:t>(cu</w:t>
      </w:r>
      <w:r>
        <w:rPr>
          <w:rFonts w:hint="default"/>
          <w:lang w:val="ro-RO"/>
        </w:rPr>
        <w:t xml:space="preserve"> </w:t>
      </w:r>
      <w:r>
        <w:t>specificarea adancimii</w:t>
      </w:r>
      <w:r>
        <w:rPr>
          <w:rFonts w:hint="default"/>
          <w:lang w:val="ro-RO"/>
        </w:rPr>
        <w:t xml:space="preserve"> </w:t>
      </w:r>
      <w:r>
        <w:t>/inalțimii de amplasare a acestora fața de cota in ax a drumului local);</w:t>
      </w:r>
    </w:p>
    <w:p>
      <w:pPr>
        <w:pStyle w:val="10"/>
        <w:bidi w:val="0"/>
        <w:ind w:firstLine="440" w:firstLineChars="200"/>
      </w:pPr>
      <w:r>
        <w:rPr>
          <w:rFonts w:hint="default"/>
          <w:lang w:val="ro-RO"/>
        </w:rPr>
        <w:t xml:space="preserve">- </w:t>
      </w:r>
      <w:r>
        <w:t>pentru zonele caracteristice la amplasarea in paralel cu drumul local (cu specificarea distantei de amplasare fata de axul drumului local .</w:t>
      </w:r>
    </w:p>
    <w:p>
      <w:pPr>
        <w:pStyle w:val="10"/>
        <w:bidi w:val="0"/>
      </w:pPr>
      <w:r>
        <w:rPr>
          <w:rFonts w:hint="default"/>
          <w:lang w:val="ro-RO"/>
        </w:rPr>
        <w:t>-</w:t>
      </w:r>
      <w:r>
        <w:t>Aviz tehnic de racordare la utilit</w:t>
      </w:r>
      <w:r>
        <w:rPr>
          <w:rFonts w:hint="default"/>
          <w:lang w:val="en-US"/>
        </w:rPr>
        <w:t>at</w:t>
      </w:r>
      <w:r>
        <w:t>i de la societa</w:t>
      </w:r>
      <w:r>
        <w:rPr>
          <w:lang w:val="ro-RO"/>
        </w:rPr>
        <w:t>ț</w:t>
      </w:r>
      <w:r>
        <w:t>ile de</w:t>
      </w:r>
      <w:r>
        <w:rPr>
          <w:lang w:val="ro-RO"/>
        </w:rPr>
        <w:t>ț</w:t>
      </w:r>
      <w:r>
        <w:t>inatoare de re</w:t>
      </w:r>
      <w:r>
        <w:rPr>
          <w:lang w:val="ro-RO"/>
        </w:rPr>
        <w:t>ț</w:t>
      </w:r>
      <w:r>
        <w:t xml:space="preserve">ele (electricitate, </w:t>
      </w:r>
      <w:r>
        <w:rPr>
          <w:rFonts w:hint="default"/>
          <w:lang w:val="en-US"/>
        </w:rPr>
        <w:t xml:space="preserve">apa, </w:t>
      </w:r>
      <w:r>
        <w:t>distributie, gaz, etc.)</w:t>
      </w:r>
    </w:p>
    <w:p>
      <w:pPr>
        <w:pStyle w:val="10"/>
        <w:bidi w:val="0"/>
        <w:ind w:firstLine="330" w:firstLineChars="150"/>
      </w:pPr>
      <w:r>
        <w:t>Copie xerox a chitan</w:t>
      </w:r>
      <w:r>
        <w:rPr>
          <w:rFonts w:hint="default"/>
          <w:lang w:val="en-US"/>
        </w:rPr>
        <w:t>t</w:t>
      </w:r>
      <w:r>
        <w:t>ei prin care atesta încasarea taxei in cuantum de</w:t>
      </w:r>
      <w:r>
        <w:tab/>
      </w:r>
      <w:r>
        <w:t>lei, conform</w:t>
      </w:r>
      <w:r>
        <w:rPr>
          <w:rFonts w:hint="default"/>
          <w:lang w:val="ro-RO"/>
        </w:rPr>
        <w:t xml:space="preserve"> </w:t>
      </w:r>
      <w:r>
        <w:t xml:space="preserve">Hotararii Consiliului Local </w:t>
      </w:r>
      <w:r>
        <w:rPr>
          <w:rFonts w:hint="default"/>
          <w:lang w:val="ro-RO"/>
        </w:rPr>
        <w:t>Dragoslavele</w:t>
      </w:r>
      <w:r>
        <w:t xml:space="preserve"> sau copie a ordinului de plata.</w:t>
      </w:r>
    </w:p>
    <w:p>
      <w:pPr>
        <w:pStyle w:val="10"/>
        <w:bidi w:val="0"/>
      </w:pPr>
      <w:r>
        <w:rPr>
          <w:rFonts w:hint="default"/>
          <w:lang w:val="ro-RO"/>
        </w:rPr>
        <w:t>A.3)</w:t>
      </w:r>
      <w:r>
        <w:t>Pentru Panourile Publicitare:</w:t>
      </w:r>
    </w:p>
    <w:p>
      <w:pPr>
        <w:pStyle w:val="10"/>
        <w:bidi w:val="0"/>
      </w:pPr>
      <w:r>
        <w:rPr>
          <w:rFonts w:hint="default"/>
          <w:lang w:val="ro-RO"/>
        </w:rPr>
        <w:t>1.</w:t>
      </w:r>
      <w:r>
        <w:t>Partea scrisa:</w:t>
      </w:r>
    </w:p>
    <w:p>
      <w:pPr>
        <w:pStyle w:val="10"/>
        <w:bidi w:val="0"/>
        <w:ind w:firstLine="220" w:firstLineChars="100"/>
      </w:pPr>
      <w:r>
        <w:rPr>
          <w:rFonts w:hint="default"/>
          <w:lang w:val="ro-RO"/>
        </w:rPr>
        <w:t xml:space="preserve">- </w:t>
      </w:r>
      <w:r>
        <w:t>Cerere tip -conform modelului cadru prevazut in Anexa nr.2 la prezentele Norme;</w:t>
      </w:r>
    </w:p>
    <w:p>
      <w:pPr>
        <w:pStyle w:val="10"/>
        <w:bidi w:val="0"/>
        <w:ind w:firstLine="220" w:firstLineChars="100"/>
      </w:pPr>
      <w:r>
        <w:rPr>
          <w:rFonts w:hint="default"/>
          <w:lang w:val="ro-RO"/>
        </w:rPr>
        <w:t xml:space="preserve">- </w:t>
      </w:r>
      <w:r>
        <w:t>Memoriu tehnic referitor la amplasarea panoului publicitar (poziție kilometrică, intersecții etc.);</w:t>
      </w:r>
    </w:p>
    <w:p>
      <w:pPr>
        <w:pStyle w:val="10"/>
        <w:bidi w:val="0"/>
        <w:ind w:firstLine="220" w:firstLineChars="100"/>
      </w:pPr>
      <w:r>
        <w:rPr>
          <w:rFonts w:hint="default"/>
          <w:lang w:val="ro-RO"/>
        </w:rPr>
        <w:t xml:space="preserve">- </w:t>
      </w:r>
      <w:r>
        <w:t>Acceptul vecinilor (daca este cazul).</w:t>
      </w:r>
    </w:p>
    <w:p>
      <w:pPr>
        <w:pStyle w:val="10"/>
        <w:bidi w:val="0"/>
      </w:pPr>
      <w:r>
        <w:rPr>
          <w:rFonts w:hint="default"/>
          <w:lang w:val="ro-RO"/>
        </w:rPr>
        <w:t>2.</w:t>
      </w:r>
      <w:r>
        <w:t>Partea desenata:</w:t>
      </w:r>
    </w:p>
    <w:p>
      <w:pPr>
        <w:pStyle w:val="10"/>
        <w:bidi w:val="0"/>
        <w:ind w:firstLine="827" w:firstLineChars="376"/>
      </w:pPr>
      <w:r>
        <w:rPr>
          <w:rFonts w:hint="default"/>
          <w:lang w:val="ro-RO"/>
        </w:rPr>
        <w:t>-</w:t>
      </w:r>
      <w:r>
        <w:t>Plan de încadrare m zona la scara 1:5000;</w:t>
      </w:r>
    </w:p>
    <w:p>
      <w:pPr>
        <w:pStyle w:val="10"/>
        <w:bidi w:val="0"/>
        <w:ind w:firstLine="770" w:firstLineChars="350"/>
      </w:pPr>
      <w:r>
        <w:rPr>
          <w:rFonts w:hint="default"/>
          <w:lang w:val="ro-RO"/>
        </w:rPr>
        <w:t>-</w:t>
      </w:r>
      <w:r>
        <w:t>Plan de situatie la scara 1:500;</w:t>
      </w:r>
    </w:p>
    <w:p>
      <w:pPr>
        <w:pStyle w:val="10"/>
        <w:bidi w:val="0"/>
      </w:pPr>
      <w:r>
        <w:tab/>
      </w:r>
      <w:r>
        <w:rPr>
          <w:rFonts w:hint="default"/>
          <w:lang w:val="ro-RO"/>
        </w:rPr>
        <w:t>-</w:t>
      </w:r>
      <w:r>
        <w:t>Macheta color a panoului publicitar;</w:t>
      </w:r>
    </w:p>
    <w:p>
      <w:pPr>
        <w:pStyle w:val="10"/>
        <w:bidi w:val="0"/>
        <w:ind w:firstLine="770" w:firstLineChars="350"/>
      </w:pPr>
      <w:r>
        <w:rPr>
          <w:rFonts w:hint="default"/>
          <w:lang w:val="ro-RO"/>
        </w:rPr>
        <w:t>-</w:t>
      </w:r>
      <w:r>
        <w:t>Poze cu amplasamentul panoului;</w:t>
      </w:r>
    </w:p>
    <w:p>
      <w:pPr>
        <w:pStyle w:val="10"/>
        <w:bidi w:val="0"/>
        <w:ind w:firstLine="770" w:firstLineChars="350"/>
      </w:pPr>
      <w:r>
        <w:rPr>
          <w:rFonts w:hint="default"/>
          <w:lang w:val="ro-RO"/>
        </w:rPr>
        <w:t>-</w:t>
      </w:r>
      <w:r>
        <w:t>Analizarea de catre compartimentul de resort –urbanism din cadrul aparatului de specialitate al primarului a documentației depuse de catre solicitant;</w:t>
      </w:r>
    </w:p>
    <w:p>
      <w:pPr>
        <w:pStyle w:val="10"/>
        <w:bidi w:val="0"/>
        <w:ind w:firstLine="770" w:firstLineChars="350"/>
        <w:jc w:val="both"/>
      </w:pPr>
      <w:r>
        <w:rPr>
          <w:rFonts w:hint="default"/>
          <w:lang w:val="ro-RO"/>
        </w:rPr>
        <w:t>-</w:t>
      </w:r>
      <w:r>
        <w:t xml:space="preserve">Emiterea de catre U.A.T.comuna </w:t>
      </w:r>
      <w:r>
        <w:rPr>
          <w:rFonts w:hint="default"/>
          <w:lang w:val="ro-RO"/>
        </w:rPr>
        <w:t>Dragoslavele</w:t>
      </w:r>
      <w:r>
        <w:t>,</w:t>
      </w:r>
      <w:r>
        <w:rPr>
          <w:rFonts w:hint="default"/>
          <w:lang w:val="ro-RO"/>
        </w:rPr>
        <w:t xml:space="preserve"> </w:t>
      </w:r>
      <w:r>
        <w:t xml:space="preserve">județul </w:t>
      </w:r>
      <w:r>
        <w:rPr>
          <w:rFonts w:hint="default"/>
          <w:lang w:val="ro-RO"/>
        </w:rPr>
        <w:t xml:space="preserve">Argeș, </w:t>
      </w:r>
      <w:r>
        <w:t>reprezentată de către primar, prin</w:t>
      </w:r>
      <w:r>
        <w:rPr>
          <w:rFonts w:hint="default"/>
          <w:lang w:val="ro-RO"/>
        </w:rPr>
        <w:t xml:space="preserve"> </w:t>
      </w:r>
      <w:r>
        <w:t>compartimentul de resort –</w:t>
      </w:r>
      <w:r>
        <w:rPr>
          <w:rFonts w:hint="default"/>
          <w:lang w:val="en-US"/>
        </w:rPr>
        <w:t xml:space="preserve"> </w:t>
      </w:r>
      <w:r>
        <w:t>urbanism din cadrul aparatului de specialitate al primarului a Autorizației de amplasare și/sau acces in zona drumului public, în termen de 30 de zile de la depunerea documenta</w:t>
      </w:r>
      <w:r>
        <w:rPr>
          <w:rFonts w:hint="default"/>
          <w:lang w:val="en-US"/>
        </w:rPr>
        <w:t>t</w:t>
      </w:r>
      <w:r>
        <w:t>ei de catre solicitant sau comunicarea Refuzului de emitere a autoriza</w:t>
      </w:r>
      <w:r>
        <w:rPr>
          <w:rFonts w:hint="default"/>
          <w:lang w:val="en-US"/>
        </w:rPr>
        <w:t>t</w:t>
      </w:r>
      <w:r>
        <w:t>ei de amplasare și/sau acces în zona drumului public;</w:t>
      </w:r>
    </w:p>
    <w:p>
      <w:pPr>
        <w:pStyle w:val="10"/>
        <w:bidi w:val="0"/>
        <w:ind w:firstLine="880" w:firstLineChars="400"/>
        <w:jc w:val="both"/>
      </w:pPr>
      <w:r>
        <w:rPr>
          <w:rFonts w:hint="default"/>
          <w:lang w:val="ro-RO"/>
        </w:rPr>
        <w:t>-</w:t>
      </w:r>
      <w:r>
        <w:t>Autorizația de amplasare și/sau acces in zona drumului public/Refuzul de emitere a acesteia este semnată de catre primarul comunei și întocmită de către personalul aferent compartimentului de resort-urbanism din cadrul aparatului de specialitate al primarului.</w:t>
      </w:r>
    </w:p>
    <w:p>
      <w:pPr>
        <w:pStyle w:val="10"/>
        <w:bidi w:val="0"/>
        <w:jc w:val="both"/>
      </w:pPr>
      <w:r>
        <w:t>Întocmirea/Comunicarea autorizației de amplasare și/sau acces în zona drumului public/a Refuzului de emitere a acesteia se face de catre personalul aferent compartimentului de resort</w:t>
      </w:r>
      <w:r>
        <w:rPr>
          <w:rFonts w:hint="default"/>
          <w:lang w:val="en-US"/>
        </w:rPr>
        <w:t xml:space="preserve"> </w:t>
      </w:r>
      <w:r>
        <w:t>- urbanism din cadrul aparatului de specialitate al primarului.</w:t>
      </w:r>
    </w:p>
    <w:p>
      <w:pPr>
        <w:pStyle w:val="10"/>
        <w:bidi w:val="0"/>
        <w:ind w:firstLine="550" w:firstLineChars="250"/>
        <w:jc w:val="both"/>
      </w:pPr>
      <w:r>
        <w:rPr>
          <w:rFonts w:hint="default"/>
          <w:lang w:val="ro-RO"/>
        </w:rPr>
        <w:t>A)</w:t>
      </w:r>
      <w:r>
        <w:t>Pentru prelungirea autorizatiei, in cazul panourilor publicitare, beneficiarul va depune, cu15 zile inainte de expirarea acesteia, urmatoarea documentație:</w:t>
      </w:r>
    </w:p>
    <w:p>
      <w:pPr>
        <w:pStyle w:val="10"/>
        <w:bidi w:val="0"/>
        <w:ind w:firstLine="440" w:firstLineChars="200"/>
        <w:jc w:val="both"/>
      </w:pPr>
      <w:r>
        <w:rPr>
          <w:rFonts w:hint="default"/>
          <w:lang w:val="ro-RO"/>
        </w:rPr>
        <w:t xml:space="preserve">- </w:t>
      </w:r>
      <w:r>
        <w:t>Cerere de prelungire (dupa modelul cererii tip de autorizare prevazut in Anexa nr.2);</w:t>
      </w:r>
    </w:p>
    <w:p>
      <w:pPr>
        <w:pStyle w:val="10"/>
        <w:bidi w:val="0"/>
        <w:ind w:firstLine="440" w:firstLineChars="200"/>
        <w:jc w:val="both"/>
      </w:pPr>
      <w:r>
        <w:rPr>
          <w:rFonts w:hint="default"/>
          <w:lang w:val="ro-RO"/>
        </w:rPr>
        <w:t xml:space="preserve">- </w:t>
      </w:r>
      <w:r>
        <w:t>copie act identitate (persoane fizice) sau certificate de inregistrare (persoane juridice/fizice inmatriculate);</w:t>
      </w:r>
    </w:p>
    <w:p>
      <w:pPr>
        <w:pStyle w:val="10"/>
        <w:bidi w:val="0"/>
        <w:ind w:firstLine="440" w:firstLineChars="200"/>
        <w:jc w:val="both"/>
      </w:pPr>
      <w:r>
        <w:rPr>
          <w:rFonts w:hint="default"/>
          <w:lang w:val="ro-RO"/>
        </w:rPr>
        <w:t xml:space="preserve">- </w:t>
      </w:r>
      <w:r>
        <w:t>copie autorizafie de amplasare și/sau acces în zona drumului public;</w:t>
      </w:r>
    </w:p>
    <w:p>
      <w:pPr>
        <w:pStyle w:val="10"/>
        <w:bidi w:val="0"/>
        <w:ind w:firstLine="440" w:firstLineChars="200"/>
        <w:jc w:val="both"/>
      </w:pPr>
      <w:r>
        <w:rPr>
          <w:rFonts w:hint="default"/>
          <w:lang w:val="ro-RO"/>
        </w:rPr>
        <w:t xml:space="preserve">- </w:t>
      </w:r>
      <w:r>
        <w:t>copia autorizatia de construire;</w:t>
      </w:r>
    </w:p>
    <w:p>
      <w:pPr>
        <w:pStyle w:val="10"/>
        <w:bidi w:val="0"/>
        <w:ind w:firstLine="440" w:firstLineChars="200"/>
        <w:jc w:val="both"/>
      </w:pPr>
      <w:r>
        <w:rPr>
          <w:rFonts w:hint="default"/>
          <w:lang w:val="ro-RO"/>
        </w:rPr>
        <w:t xml:space="preserve">- </w:t>
      </w:r>
      <w:r>
        <w:t>acte de proprietate (sau contract de inchiriere/comodat) pentru teren, daca au aparut modificari față de situația de la data autorizarii;</w:t>
      </w:r>
    </w:p>
    <w:p>
      <w:pPr>
        <w:pStyle w:val="10"/>
        <w:bidi w:val="0"/>
        <w:ind w:firstLine="440" w:firstLineChars="200"/>
        <w:jc w:val="both"/>
      </w:pPr>
      <w:r>
        <w:rPr>
          <w:rFonts w:hint="default"/>
          <w:lang w:val="ro-RO"/>
        </w:rPr>
        <w:t xml:space="preserve">- </w:t>
      </w:r>
      <w:r>
        <w:t>Imaginea color a reclamei care se va afișa (sau care este afișata), dacă au aparut</w:t>
      </w:r>
      <w:r>
        <w:rPr>
          <w:rFonts w:hint="default"/>
          <w:lang w:val="ro-RO"/>
        </w:rPr>
        <w:t xml:space="preserve"> </w:t>
      </w:r>
      <w:r>
        <w:t>traseul instala</w:t>
      </w:r>
      <w:r>
        <w:rPr>
          <w:rFonts w:hint="default"/>
          <w:lang w:val="en-US"/>
        </w:rPr>
        <w:t>t</w:t>
      </w:r>
      <w:r>
        <w:t>iei in zona drumului cu specificarea distan</w:t>
      </w:r>
      <w:r>
        <w:rPr>
          <w:rFonts w:hint="default"/>
          <w:lang w:val="en-US"/>
        </w:rPr>
        <w:t>t</w:t>
      </w:r>
      <w:r>
        <w:t>ei fața de drumul local;</w:t>
      </w:r>
    </w:p>
    <w:p>
      <w:pPr>
        <w:pStyle w:val="10"/>
        <w:bidi w:val="0"/>
        <w:ind w:firstLine="440" w:firstLineChars="200"/>
        <w:jc w:val="both"/>
      </w:pPr>
      <w:r>
        <w:rPr>
          <w:rFonts w:hint="default"/>
          <w:lang w:val="ro-RO"/>
        </w:rPr>
        <w:t xml:space="preserve">- </w:t>
      </w:r>
      <w:r>
        <w:t>pozițiile kilometrice și metrice pe drumul local ale inceputului și sfarșitului traseului instalației și a traversarilor/subtarversarilor.</w:t>
      </w:r>
    </w:p>
    <w:p>
      <w:pPr>
        <w:pStyle w:val="10"/>
        <w:bidi w:val="0"/>
        <w:jc w:val="both"/>
      </w:pPr>
      <w:r>
        <w:t>Sectiuni transversale:</w:t>
      </w:r>
    </w:p>
    <w:p>
      <w:pPr>
        <w:pStyle w:val="10"/>
        <w:bidi w:val="0"/>
        <w:jc w:val="both"/>
      </w:pPr>
      <w:r>
        <w:rPr>
          <w:rFonts w:hint="default"/>
          <w:lang w:val="en-US"/>
        </w:rPr>
        <w:t>-</w:t>
      </w:r>
      <w:r>
        <w:t>în</w:t>
      </w:r>
      <w:r>
        <w:rPr>
          <w:rFonts w:hint="default"/>
          <w:lang w:val="en-US"/>
        </w:rPr>
        <w:t xml:space="preserve"> </w:t>
      </w:r>
      <w:r>
        <w:t>dreptul</w:t>
      </w:r>
      <w:r>
        <w:tab/>
      </w:r>
      <w:r>
        <w:t>subtraversarilor</w:t>
      </w:r>
      <w:r>
        <w:tab/>
      </w:r>
      <w:r>
        <w:t>/traversarilor</w:t>
      </w:r>
      <w:r>
        <w:tab/>
      </w:r>
      <w:r>
        <w:t>(cu</w:t>
      </w:r>
      <w:r>
        <w:rPr>
          <w:rFonts w:hint="default"/>
          <w:lang w:val="en-US"/>
        </w:rPr>
        <w:t xml:space="preserve"> </w:t>
      </w:r>
      <w:r>
        <w:t>specificarea adancimii</w:t>
      </w:r>
      <w:r>
        <w:rPr>
          <w:rFonts w:hint="default"/>
          <w:lang w:val="en-US"/>
        </w:rPr>
        <w:t xml:space="preserve"> </w:t>
      </w:r>
      <w:r>
        <w:t>/inalțimii de amplasare a acestora fața de</w:t>
      </w:r>
      <w:r>
        <w:rPr>
          <w:rFonts w:hint="default"/>
          <w:lang w:val="en-US"/>
        </w:rPr>
        <w:t xml:space="preserve"> </w:t>
      </w:r>
      <w:r>
        <w:t>cota in ax a drumului local);</w:t>
      </w:r>
    </w:p>
    <w:p>
      <w:pPr>
        <w:pStyle w:val="10"/>
        <w:bidi w:val="0"/>
        <w:jc w:val="both"/>
      </w:pPr>
      <w:r>
        <w:rPr>
          <w:rFonts w:hint="default"/>
          <w:lang w:val="en-US"/>
        </w:rPr>
        <w:t>-</w:t>
      </w:r>
      <w:r>
        <w:t>pentru zonele caracteristice la amplasarea in paralel cu drumul local (cu specificarea distantei de amplasare fata de</w:t>
      </w:r>
      <w:r>
        <w:rPr>
          <w:rFonts w:hint="default"/>
          <w:lang w:val="en-US"/>
        </w:rPr>
        <w:t xml:space="preserve"> </w:t>
      </w:r>
      <w:r>
        <w:t>axul drumului local .</w:t>
      </w:r>
    </w:p>
    <w:p>
      <w:pPr>
        <w:pStyle w:val="10"/>
        <w:bidi w:val="0"/>
        <w:jc w:val="both"/>
      </w:pPr>
    </w:p>
    <w:p>
      <w:pPr>
        <w:pStyle w:val="10"/>
        <w:bidi w:val="0"/>
        <w:jc w:val="both"/>
      </w:pPr>
      <w:r>
        <w:t>Aviz tehnic de racordare la utili</w:t>
      </w:r>
      <w:r>
        <w:rPr>
          <w:rFonts w:hint="default"/>
          <w:lang w:val="en-US"/>
        </w:rPr>
        <w:t>at</w:t>
      </w:r>
      <w:r>
        <w:t>i de la societa</w:t>
      </w:r>
      <w:r>
        <w:rPr>
          <w:rFonts w:hint="default"/>
          <w:lang w:val="en-US"/>
        </w:rPr>
        <w:t>t</w:t>
      </w:r>
      <w:r>
        <w:t>ile de</w:t>
      </w:r>
      <w:r>
        <w:rPr>
          <w:rFonts w:hint="default"/>
          <w:lang w:val="en-US"/>
        </w:rPr>
        <w:t>t</w:t>
      </w:r>
      <w:r>
        <w:t>inatoare de r</w:t>
      </w:r>
      <w:r>
        <w:rPr>
          <w:rFonts w:hint="default"/>
          <w:lang w:val="en-US"/>
        </w:rPr>
        <w:t>et</w:t>
      </w:r>
      <w:r>
        <w:t>ele (electricitate, distributie, gaz, etc.)</w:t>
      </w:r>
    </w:p>
    <w:p>
      <w:pPr>
        <w:pStyle w:val="10"/>
        <w:bidi w:val="0"/>
        <w:jc w:val="both"/>
      </w:pPr>
      <w:r>
        <w:t>Copie xerox a chitan</w:t>
      </w:r>
      <w:r>
        <w:rPr>
          <w:rFonts w:hint="default"/>
          <w:lang w:val="en-US"/>
        </w:rPr>
        <w:t>t</w:t>
      </w:r>
      <w:r>
        <w:t>ei prin care atesta încasarea taxei in cuantum de</w:t>
      </w:r>
      <w:r>
        <w:tab/>
      </w:r>
      <w:r>
        <w:t>lei, conform</w:t>
      </w:r>
    </w:p>
    <w:p>
      <w:pPr>
        <w:pStyle w:val="10"/>
        <w:bidi w:val="0"/>
        <w:jc w:val="both"/>
      </w:pPr>
      <w:r>
        <w:t xml:space="preserve">Hotararii Consiliului Local </w:t>
      </w:r>
      <w:r>
        <w:rPr>
          <w:rFonts w:hint="default"/>
          <w:lang w:val="en-US"/>
        </w:rPr>
        <w:t>Dragoslavele</w:t>
      </w:r>
      <w:r>
        <w:t xml:space="preserve"> sau copie a ordinului de plata.</w:t>
      </w:r>
    </w:p>
    <w:p>
      <w:pPr>
        <w:pStyle w:val="10"/>
        <w:bidi w:val="0"/>
        <w:jc w:val="both"/>
      </w:pPr>
      <w:r>
        <w:t>Pentru Panourile Publicitare:</w:t>
      </w:r>
    </w:p>
    <w:p>
      <w:pPr>
        <w:pStyle w:val="10"/>
        <w:bidi w:val="0"/>
        <w:jc w:val="both"/>
      </w:pPr>
      <w:r>
        <w:t>Partea scrisa:</w:t>
      </w:r>
    </w:p>
    <w:p>
      <w:pPr>
        <w:pStyle w:val="10"/>
        <w:bidi w:val="0"/>
        <w:jc w:val="both"/>
      </w:pPr>
      <w:r>
        <w:t>Cerere tip -conform modelului cadru prevazut in Anexa nr.2 la prezentele Norme;</w:t>
      </w:r>
    </w:p>
    <w:p>
      <w:pPr>
        <w:pStyle w:val="10"/>
        <w:bidi w:val="0"/>
        <w:jc w:val="both"/>
      </w:pPr>
      <w:r>
        <w:tab/>
      </w:r>
      <w:r>
        <w:t>Memoriu tehnic referitor la amplasarea panoului publicitar (poziție kilometrică, intersecții etc.);</w:t>
      </w:r>
    </w:p>
    <w:p>
      <w:pPr>
        <w:pStyle w:val="10"/>
        <w:bidi w:val="0"/>
        <w:jc w:val="both"/>
      </w:pPr>
      <w:r>
        <w:t>Acceptul vecinilor (daca este cazul).</w:t>
      </w:r>
    </w:p>
    <w:p>
      <w:pPr>
        <w:pStyle w:val="10"/>
        <w:bidi w:val="0"/>
        <w:jc w:val="both"/>
      </w:pPr>
      <w:r>
        <w:t>Partea desenata:</w:t>
      </w:r>
    </w:p>
    <w:p>
      <w:pPr>
        <w:pStyle w:val="10"/>
        <w:bidi w:val="0"/>
        <w:jc w:val="both"/>
      </w:pPr>
      <w:r>
        <w:t>Plan de încadrare m zona la scara 1:5000;</w:t>
      </w:r>
    </w:p>
    <w:p>
      <w:pPr>
        <w:pStyle w:val="10"/>
        <w:bidi w:val="0"/>
        <w:jc w:val="both"/>
      </w:pPr>
      <w:r>
        <w:t>Plan de situatie la scara 1:500;</w:t>
      </w:r>
    </w:p>
    <w:p>
      <w:pPr>
        <w:pStyle w:val="10"/>
        <w:bidi w:val="0"/>
        <w:jc w:val="both"/>
      </w:pPr>
      <w:r>
        <w:tab/>
      </w:r>
      <w:r>
        <w:t>Macheta color a panoului publicitar;</w:t>
      </w:r>
    </w:p>
    <w:p>
      <w:pPr>
        <w:pStyle w:val="10"/>
        <w:bidi w:val="0"/>
        <w:jc w:val="both"/>
      </w:pPr>
      <w:r>
        <w:t>Poze cu amplasamentul panoului;</w:t>
      </w:r>
    </w:p>
    <w:p>
      <w:pPr>
        <w:pStyle w:val="10"/>
        <w:bidi w:val="0"/>
        <w:jc w:val="both"/>
      </w:pPr>
      <w:r>
        <w:t>Analizarea de catre compartimentul de resort –urbanism din cadrul aparatului de specialitate al primarului a documentației depuse de catre solicitant;</w:t>
      </w:r>
    </w:p>
    <w:p>
      <w:pPr>
        <w:pStyle w:val="10"/>
        <w:bidi w:val="0"/>
        <w:jc w:val="both"/>
      </w:pPr>
      <w:r>
        <w:t xml:space="preserve">Emiterea de catre U.A.T.comuna </w:t>
      </w:r>
      <w:r>
        <w:rPr>
          <w:rFonts w:hint="default"/>
          <w:lang w:val="en-US"/>
        </w:rPr>
        <w:t xml:space="preserve">Dragoslavele, </w:t>
      </w:r>
      <w:r>
        <w:t xml:space="preserve">județul </w:t>
      </w:r>
      <w:r>
        <w:rPr>
          <w:rFonts w:hint="default"/>
          <w:lang w:val="en-US"/>
        </w:rPr>
        <w:t>Arges</w:t>
      </w:r>
      <w:r>
        <w:t>,</w:t>
      </w:r>
      <w:r>
        <w:rPr>
          <w:rFonts w:hint="default"/>
          <w:lang w:val="en-US"/>
        </w:rPr>
        <w:t xml:space="preserve"> </w:t>
      </w:r>
      <w:r>
        <w:t>reprezentată de către primar, prin compartimentul de resort –urbanism din cadrul aparatului de specialitate al primarului a Autorizației de amplasare și/sau acces in zona drumului public, în termen de 30 de zile de la depunerea documentapei de catre solicitant sau comunicarea Refuzului de emitere a autorizapei de amplasare și/sau acces în zona drumului public;</w:t>
      </w:r>
    </w:p>
    <w:p>
      <w:pPr>
        <w:pStyle w:val="10"/>
        <w:bidi w:val="0"/>
        <w:jc w:val="both"/>
      </w:pPr>
      <w:r>
        <w:t>Autorizația de amplasare și/sau acces in zona drumului public/Refuzul de emitere a acesteia este semnată de catre primarul comunei și întocmită de către personalul aferent compartimentului de resort-urbanism din cadrul aparatului de specialitate al primarului.</w:t>
      </w:r>
    </w:p>
    <w:p>
      <w:pPr>
        <w:pStyle w:val="10"/>
        <w:bidi w:val="0"/>
        <w:jc w:val="both"/>
      </w:pPr>
      <w:r>
        <w:t>Întocmirea/Comunicarea autorizației de amplasare și/sau acces în zona drumului public/a Refuzului de emitere a acesteia se face de catre personalul aferent compartimentului de resort- urbanism din cadrul aparatului de specialitate al primarului.</w:t>
      </w:r>
    </w:p>
    <w:p>
      <w:pPr>
        <w:pStyle w:val="10"/>
        <w:bidi w:val="0"/>
        <w:jc w:val="both"/>
      </w:pPr>
      <w:r>
        <w:t>Pentru prelungirea autorizatiei, in cazul panourilor publicitare, beneficiarul va depune, cu15 zile inainte de expirarea acesteia, urmatoarea documentație:</w:t>
      </w:r>
    </w:p>
    <w:p>
      <w:pPr>
        <w:pStyle w:val="10"/>
        <w:bidi w:val="0"/>
        <w:jc w:val="both"/>
      </w:pPr>
      <w:r>
        <w:t>Cerere de prelungire (dupa modelul cererii tip de autorizare prevazut in Anexa nr.2);</w:t>
      </w:r>
    </w:p>
    <w:p>
      <w:pPr>
        <w:pStyle w:val="10"/>
        <w:bidi w:val="0"/>
        <w:jc w:val="both"/>
      </w:pPr>
      <w:r>
        <w:t>copie act identitate (persoane fizice) sau certificate de inregistrare (persoane juridice/fizice inmatriculate);</w:t>
      </w:r>
    </w:p>
    <w:p>
      <w:pPr>
        <w:pStyle w:val="10"/>
        <w:bidi w:val="0"/>
        <w:jc w:val="both"/>
      </w:pPr>
      <w:r>
        <w:t>copie autorizafie de amplasare și/sau acces în zona drumului public;</w:t>
      </w:r>
    </w:p>
    <w:p>
      <w:pPr>
        <w:pStyle w:val="10"/>
        <w:bidi w:val="0"/>
        <w:jc w:val="both"/>
      </w:pPr>
      <w:r>
        <w:t>copia autorizatia de construire;</w:t>
      </w:r>
    </w:p>
    <w:p>
      <w:pPr>
        <w:pStyle w:val="10"/>
        <w:bidi w:val="0"/>
        <w:jc w:val="both"/>
      </w:pPr>
      <w:r>
        <w:t>acte de proprietate (sau contract de inchiriere/comodat) pentru teren, daca au aparut modificari față de situația de la data autorizarii;</w:t>
      </w:r>
    </w:p>
    <w:p>
      <w:pPr>
        <w:pStyle w:val="10"/>
        <w:bidi w:val="0"/>
        <w:jc w:val="both"/>
      </w:pPr>
      <w:r>
        <w:t>Imaginea color a reclamei care se va afișa (sau care este afișata), dacă au aparut</w:t>
      </w:r>
    </w:p>
    <w:p>
      <w:pPr>
        <w:pStyle w:val="10"/>
        <w:bidi w:val="0"/>
        <w:jc w:val="both"/>
      </w:pPr>
      <w:r>
        <w:t>modificări față de situția de la data autorizației;</w:t>
      </w:r>
    </w:p>
    <w:p>
      <w:pPr>
        <w:pStyle w:val="10"/>
        <w:bidi w:val="0"/>
        <w:jc w:val="both"/>
      </w:pPr>
      <w:r>
        <w:t>fotografii actualizate ale amplasamentului (panoului);</w:t>
      </w:r>
    </w:p>
    <w:p>
      <w:pPr>
        <w:pStyle w:val="10"/>
        <w:bidi w:val="0"/>
        <w:jc w:val="both"/>
      </w:pPr>
      <w:r>
        <w:t>Procesul verbal de constatare in teren privind respectarea conditiilor de autorizare incheiat de către personalul aferent compartimentului de resort –urbanism,din cadrul aparatului de specialitate al primarului.</w:t>
      </w:r>
    </w:p>
    <w:p>
      <w:pPr>
        <w:pStyle w:val="10"/>
        <w:bidi w:val="0"/>
      </w:pPr>
    </w:p>
    <w:p>
      <w:pPr>
        <w:pStyle w:val="10"/>
        <w:bidi w:val="0"/>
        <w:jc w:val="center"/>
      </w:pPr>
      <w:r>
        <w:t>CAPITOLUL V</w:t>
      </w:r>
    </w:p>
    <w:p>
      <w:pPr>
        <w:pStyle w:val="10"/>
        <w:bidi w:val="0"/>
        <w:jc w:val="center"/>
      </w:pPr>
      <w:r>
        <w:t>CONDIȚII DE AMPLASARE A UNOR OBIECTIVE IN ZONA DRUMULUI DE INTERES LOCAL</w:t>
      </w:r>
    </w:p>
    <w:p>
      <w:pPr>
        <w:pStyle w:val="10"/>
        <w:bidi w:val="0"/>
      </w:pPr>
    </w:p>
    <w:p>
      <w:pPr>
        <w:pStyle w:val="10"/>
        <w:bidi w:val="0"/>
      </w:pPr>
      <w:r>
        <w:t>Art .7 Amplasarea unor obiective in zona Drumului de interes local</w:t>
      </w:r>
      <w:r>
        <w:rPr>
          <w:rFonts w:hint="default"/>
          <w:lang w:val="ro-RO"/>
        </w:rPr>
        <w:t xml:space="preserve"> </w:t>
      </w:r>
      <w:r>
        <w:t>se face cu respectarea urmatoarelor condiții:</w:t>
      </w:r>
    </w:p>
    <w:p>
      <w:pPr>
        <w:pStyle w:val="10"/>
        <w:bidi w:val="0"/>
        <w:rPr>
          <w:i/>
          <w:iCs/>
        </w:rPr>
      </w:pPr>
      <w:r>
        <w:rPr>
          <w:rFonts w:hint="default"/>
          <w:i/>
          <w:iCs/>
          <w:lang w:val="ro-RO"/>
        </w:rPr>
        <w:t>A)</w:t>
      </w:r>
      <w:r>
        <w:rPr>
          <w:i/>
          <w:iCs/>
        </w:rPr>
        <w:t>Privitor la amplasarea unor cladiri sau a altor construcții supraterane în zona drumurilor de interes local :</w:t>
      </w:r>
    </w:p>
    <w:p>
      <w:pPr>
        <w:pStyle w:val="10"/>
        <w:bidi w:val="0"/>
      </w:pPr>
      <w:r>
        <w:tab/>
      </w:r>
      <w:r>
        <w:rPr>
          <w:rFonts w:hint="default"/>
          <w:lang w:val="ro-RO"/>
        </w:rPr>
        <w:t>1.</w:t>
      </w:r>
      <w:r>
        <w:t>Amplasarea unor obiective in zona drumului se face cu asigurarea desfașurarii fluente și in condiții de siguranța a traficului rutier.</w:t>
      </w:r>
    </w:p>
    <w:p>
      <w:pPr>
        <w:pStyle w:val="10"/>
        <w:bidi w:val="0"/>
      </w:pPr>
      <w:r>
        <w:tab/>
      </w:r>
      <w:r>
        <w:rPr>
          <w:rFonts w:hint="default"/>
          <w:lang w:val="ro-RO"/>
        </w:rPr>
        <w:t>2.</w:t>
      </w:r>
      <w:r>
        <w:t>La amplasarea acestor obiective trebuie sa se respecte planurile de urbanism și de amenajare a teritoriului;</w:t>
      </w:r>
    </w:p>
    <w:p>
      <w:pPr>
        <w:pStyle w:val="10"/>
        <w:bidi w:val="0"/>
        <w:ind w:firstLine="770" w:firstLineChars="350"/>
      </w:pPr>
      <w:r>
        <w:rPr>
          <w:rFonts w:hint="default"/>
          <w:lang w:val="ro-RO"/>
        </w:rPr>
        <w:t>3.</w:t>
      </w:r>
      <w:r>
        <w:t>La stabilirea amplasarii trebuie sa se asigure spațiile de dezvoltare viitoare a drumului cu minimum lațimea unei benzi de circulație in aliniament și cu respectarea condițiilor de vizibilitate pe drum.</w:t>
      </w:r>
    </w:p>
    <w:p>
      <w:pPr>
        <w:pStyle w:val="10"/>
        <w:bidi w:val="0"/>
        <w:ind w:firstLine="770" w:firstLineChars="350"/>
      </w:pPr>
      <w:r>
        <w:rPr>
          <w:rFonts w:hint="default"/>
          <w:lang w:val="ro-RO"/>
        </w:rPr>
        <w:t xml:space="preserve">4.  </w:t>
      </w:r>
      <w:r>
        <w:t>Amplasarea obiectivelor de deservire a publicului sau de alta natura se face cu asigurarea unor spații de parcare in afara parții carosabile pent</w:t>
      </w:r>
      <w:r>
        <w:rPr>
          <w:rFonts w:hint="default"/>
          <w:lang w:val="en-US"/>
        </w:rPr>
        <w:t>ru</w:t>
      </w:r>
      <w:r>
        <w:t xml:space="preserve"> un numar suficient de vehicule, astfel incat sa se evite stanjenirea circulației prin sta</w:t>
      </w:r>
      <w:r>
        <w:rPr>
          <w:rFonts w:hint="default"/>
          <w:lang w:val="en-US"/>
        </w:rPr>
        <w:t>tio</w:t>
      </w:r>
      <w:r>
        <w:t>narea acestora pe partea carosabila a drumului.</w:t>
      </w:r>
    </w:p>
    <w:p>
      <w:pPr>
        <w:pStyle w:val="10"/>
        <w:bidi w:val="0"/>
        <w:ind w:firstLine="770" w:firstLineChars="350"/>
      </w:pPr>
      <w:r>
        <w:rPr>
          <w:rFonts w:hint="default"/>
          <w:lang w:val="ro-RO"/>
        </w:rPr>
        <w:t>5.</w:t>
      </w:r>
      <w:r>
        <w:t>In cadrul obiectivelor care deservesc publicul este obligatoriu asigurarea de g</w:t>
      </w:r>
      <w:r>
        <w:rPr>
          <w:rFonts w:hint="default"/>
          <w:lang w:val="en-US"/>
        </w:rPr>
        <w:t>ru</w:t>
      </w:r>
      <w:r>
        <w:t>puri sanitare la care publicul sa aiba acces. Sunt exceptate spațiile comerciale din intravilan.</w:t>
      </w:r>
    </w:p>
    <w:p>
      <w:pPr>
        <w:pStyle w:val="10"/>
        <w:bidi w:val="0"/>
        <w:ind w:firstLine="770" w:firstLineChars="350"/>
      </w:pPr>
      <w:r>
        <w:rPr>
          <w:rFonts w:hint="default"/>
          <w:lang w:val="ro-RO"/>
        </w:rPr>
        <w:t>6.</w:t>
      </w:r>
      <w:r>
        <w:t>Se interzice deversarea apelor uzate in sanțurile drumurilor sau pe zona de siguranța a acestuia. Evacuarea apelor uzate se face In instalațiile de canalizare sau fose septice vidanjabile. In cazul unor obiective la care apele pluviale ar putea antrena produse poluante, trebuie asigurate dupa caz indepartarea acestora de drum.</w:t>
      </w:r>
    </w:p>
    <w:p>
      <w:pPr>
        <w:pStyle w:val="10"/>
        <w:bidi w:val="0"/>
        <w:ind w:firstLine="770" w:firstLineChars="350"/>
        <w:rPr>
          <w:rFonts w:hint="default"/>
          <w:lang w:val="ro-RO"/>
        </w:rPr>
      </w:pPr>
      <w:r>
        <w:rPr>
          <w:rFonts w:hint="default"/>
          <w:lang w:val="ro-RO"/>
        </w:rPr>
        <w:t>7.</w:t>
      </w:r>
      <w:r>
        <w:t>La amenajarea accesului trebuie asigurata scurgerea apelor pluviale in lungul drumului sau, dupa caz, indepartarea acestora de drum</w:t>
      </w:r>
      <w:r>
        <w:rPr>
          <w:rFonts w:hint="default"/>
          <w:lang w:val="ro-RO"/>
        </w:rPr>
        <w:t xml:space="preserve">  </w:t>
      </w:r>
    </w:p>
    <w:p>
      <w:pPr>
        <w:pStyle w:val="10"/>
        <w:bidi w:val="0"/>
        <w:ind w:firstLine="770" w:firstLineChars="350"/>
      </w:pPr>
      <w:r>
        <w:rPr>
          <w:rFonts w:hint="default"/>
          <w:lang w:val="ro-RO"/>
        </w:rPr>
        <w:t>8.</w:t>
      </w:r>
      <w:r>
        <w:t>Lucrarile de semnalizare rutieră , datorate apariției accesului la obiectivul amplasat in zona, sunt in sarcina beneficiarului acestuia.</w:t>
      </w:r>
    </w:p>
    <w:p>
      <w:pPr>
        <w:pStyle w:val="10"/>
        <w:bidi w:val="0"/>
        <w:rPr>
          <w:rFonts w:hint="default"/>
          <w:i/>
          <w:iCs/>
          <w:lang w:val="ro-RO"/>
        </w:rPr>
      </w:pPr>
    </w:p>
    <w:p>
      <w:pPr>
        <w:pStyle w:val="10"/>
        <w:bidi w:val="0"/>
        <w:rPr>
          <w:i/>
          <w:iCs/>
        </w:rPr>
      </w:pPr>
      <w:r>
        <w:rPr>
          <w:rFonts w:hint="default"/>
          <w:i/>
          <w:iCs/>
          <w:lang w:val="ro-RO"/>
        </w:rPr>
        <w:t>B)</w:t>
      </w:r>
      <w:r>
        <w:rPr>
          <w:i/>
          <w:iCs/>
        </w:rPr>
        <w:t>Beneficiarii obiectivelor din zona drumurilor vor achita administratorului drumului contravaloarea lucrarilor de intreținere suplimentara, datorata intreținerii amenajarilor aferente acestor obiective.</w:t>
      </w:r>
    </w:p>
    <w:p>
      <w:pPr>
        <w:pStyle w:val="10"/>
        <w:bidi w:val="0"/>
        <w:rPr>
          <w:rFonts w:hint="default"/>
          <w:i/>
          <w:iCs/>
          <w:lang w:val="ro-RO"/>
        </w:rPr>
      </w:pPr>
    </w:p>
    <w:p>
      <w:pPr>
        <w:pStyle w:val="10"/>
        <w:bidi w:val="0"/>
        <w:rPr>
          <w:i/>
          <w:iCs/>
        </w:rPr>
      </w:pPr>
      <w:r>
        <w:rPr>
          <w:rFonts w:hint="default"/>
          <w:i/>
          <w:iCs/>
          <w:lang w:val="ro-RO"/>
        </w:rPr>
        <w:t>C)</w:t>
      </w:r>
      <w:r>
        <w:rPr>
          <w:i/>
          <w:iCs/>
        </w:rPr>
        <w:t>Privitor la amplasarea unor intersec(ii de drumuri in zona drumurilor de interes local:</w:t>
      </w:r>
    </w:p>
    <w:p>
      <w:pPr>
        <w:pStyle w:val="10"/>
        <w:bidi w:val="0"/>
        <w:ind w:firstLine="110" w:firstLineChars="50"/>
      </w:pPr>
      <w:r>
        <w:rPr>
          <w:rFonts w:hint="default"/>
          <w:lang w:val="ro-RO"/>
        </w:rPr>
        <w:t>1.</w:t>
      </w:r>
      <w:r>
        <w:t>Intersec</w:t>
      </w:r>
      <w:r>
        <w:rPr>
          <w:rFonts w:hint="default"/>
          <w:lang w:val="en-US"/>
        </w:rPr>
        <w:t>t</w:t>
      </w:r>
      <w:r>
        <w:t xml:space="preserve">iile </w:t>
      </w:r>
      <w:r>
        <w:rPr>
          <w:rFonts w:hint="default"/>
          <w:lang w:val="en-US"/>
        </w:rPr>
        <w:t>dr</w:t>
      </w:r>
      <w:r>
        <w:t>umurilor intre ele se trateaza denivelat sau la acelasi nivel, in funcție de categoriile drumurilor care se intersecteaza și de traficul rutier.</w:t>
      </w:r>
    </w:p>
    <w:p>
      <w:pPr>
        <w:pStyle w:val="10"/>
        <w:bidi w:val="0"/>
        <w:ind w:firstLine="110" w:firstLineChars="50"/>
      </w:pPr>
      <w:r>
        <w:rPr>
          <w:rFonts w:hint="default"/>
          <w:lang w:val="ro-RO"/>
        </w:rPr>
        <w:t>2.</w:t>
      </w:r>
      <w:r>
        <w:t>Amenajarea intersecțiilor la același nivel intre doua drumuri poate fi acceptata numai pe baza unui calcul de capacitate a intersecției, luand in considerare traficul de perspectiva la a 30 a ora de varf. In cazul depașirii capacitații pentm o intersecție la nivel cu circulația reglementata prin indicatoare rutiere, se poate avea in vedere soluția semaforizarii intersecțiilor situate in localitați. In afara localitaților, in asemenea situații, se trece direct la soluția cu intersecție denivelata, precum și cu Normativul privind proiectarea intersecțiilor de strazi, urmarind asigurarea prioritafii pentu traficul aferent drumului de categorie superioara.</w:t>
      </w:r>
    </w:p>
    <w:p>
      <w:pPr>
        <w:pStyle w:val="10"/>
        <w:bidi w:val="0"/>
        <w:ind w:firstLine="110" w:firstLineChars="50"/>
      </w:pPr>
      <w:r>
        <w:rPr>
          <w:rFonts w:hint="default"/>
          <w:lang w:val="ro-RO"/>
        </w:rPr>
        <w:t>3.</w:t>
      </w:r>
      <w:r>
        <w:t>Amenajarea la același nivel a intersecțiilor se face cu respectarea dispozițiilor din Normativul pentru amenajarea la același nivel a intersecților drumurilor publice din afara localitațlor precum și cu Normativul privind proiectarea intersecțiilor de strazi, urmarind asigurarea prioritații pentru traficul aferent drumului de categorie superioara.</w:t>
      </w:r>
    </w:p>
    <w:p>
      <w:pPr>
        <w:pStyle w:val="10"/>
        <w:bidi w:val="0"/>
      </w:pPr>
      <w:r>
        <w:rPr>
          <w:rFonts w:hint="default"/>
          <w:lang w:val="en-US"/>
        </w:rPr>
        <w:t>4</w:t>
      </w:r>
      <w:r>
        <w:rPr>
          <w:rFonts w:hint="default"/>
          <w:lang w:val="ro-RO"/>
        </w:rPr>
        <w:t>.</w:t>
      </w:r>
      <w:r>
        <w:t>Accesele rutiere la drumul public se fac cu respectarea condițiilor menționate mai sus pentru intersecțiile de drumuri.</w:t>
      </w:r>
    </w:p>
    <w:p>
      <w:pPr>
        <w:pStyle w:val="10"/>
        <w:bidi w:val="0"/>
        <w:rPr>
          <w:i/>
          <w:iCs/>
        </w:rPr>
      </w:pPr>
      <w:r>
        <w:rPr>
          <w:rFonts w:hint="default"/>
          <w:i/>
          <w:iCs/>
          <w:lang w:val="ro-RO"/>
        </w:rPr>
        <w:t>D)</w:t>
      </w:r>
      <w:r>
        <w:rPr>
          <w:i/>
          <w:iCs/>
        </w:rPr>
        <w:t>Privitor la amplasarea in zona drumului public de interes local a unor canale, benzi transportoare, funiculare,</w:t>
      </w:r>
      <w:r>
        <w:rPr>
          <w:rFonts w:hint="default"/>
          <w:i/>
          <w:iCs/>
          <w:lang w:val="en-US"/>
        </w:rPr>
        <w:t xml:space="preserve"> </w:t>
      </w:r>
      <w:r>
        <w:rPr>
          <w:i/>
          <w:iCs/>
        </w:rPr>
        <w:t>conducte și alte asemenea:</w:t>
      </w:r>
    </w:p>
    <w:p>
      <w:pPr>
        <w:pStyle w:val="10"/>
        <w:bidi w:val="0"/>
        <w:jc w:val="both"/>
      </w:pPr>
      <w:r>
        <w:rPr>
          <w:rFonts w:hint="default"/>
          <w:lang w:val="ro-RO"/>
        </w:rPr>
        <w:t>1.</w:t>
      </w:r>
      <w:r>
        <w:t>Amplasarea in paralel cu drumul a unor canale inchise sau deschise, conducte pentru lichide sau gaze si alte asemenea se va face in afara amprizei si a zonei de siguranta a drumului,in conditiile mentionate la lit.a) punctele l,</w:t>
      </w:r>
      <w:r>
        <w:rPr>
          <w:rFonts w:hint="default"/>
          <w:lang w:val="ro-RO"/>
        </w:rPr>
        <w:t xml:space="preserve"> </w:t>
      </w:r>
      <w:r>
        <w:t>2</w:t>
      </w:r>
      <w:r>
        <w:rPr>
          <w:rFonts w:hint="default"/>
          <w:lang w:val="ro-RO"/>
        </w:rPr>
        <w:t xml:space="preserve"> </w:t>
      </w:r>
      <w:r>
        <w:t>si 3.</w:t>
      </w:r>
      <w:r>
        <w:rPr>
          <w:rFonts w:hint="default"/>
          <w:lang w:val="ro-RO"/>
        </w:rPr>
        <w:t xml:space="preserve"> </w:t>
      </w:r>
      <w:r>
        <w:t>Canalele inchise care colecteaza atat apele uzate cat si cele pluviale din ampriza,pot fi amplasate in limitele amprizei</w:t>
      </w:r>
    </w:p>
    <w:p>
      <w:pPr>
        <w:pStyle w:val="10"/>
        <w:bidi w:val="0"/>
        <w:jc w:val="both"/>
      </w:pPr>
      <w:r>
        <w:rPr>
          <w:rFonts w:hint="default"/>
          <w:lang w:val="ro-RO"/>
        </w:rPr>
        <w:t xml:space="preserve">2. </w:t>
      </w:r>
      <w:r>
        <w:t>Acolo unde din motive obiective nu se poate respecta conditia de mai sus, beneficiarul va solicita punctual, pe baza memoriului justificativ, soluții stricte, în vederea realizarii obiectivelor de investiții precizate mai sus.</w:t>
      </w:r>
    </w:p>
    <w:p>
      <w:pPr>
        <w:pStyle w:val="10"/>
        <w:bidi w:val="0"/>
        <w:jc w:val="both"/>
      </w:pPr>
      <w:r>
        <w:rPr>
          <w:rFonts w:hint="default"/>
          <w:lang w:val="ro-RO"/>
        </w:rPr>
        <w:t>3.</w:t>
      </w:r>
      <w:r>
        <w:t>Subtraversarile drumurilor de catre canale se trateaza similar cu podețele sau podurile de șosea, fiind asigurata posibilitatea de vizitare și intervenție pentru intreținere și reparații.</w:t>
      </w:r>
    </w:p>
    <w:p>
      <w:pPr>
        <w:pStyle w:val="10"/>
        <w:bidi w:val="0"/>
        <w:jc w:val="both"/>
      </w:pPr>
      <w:r>
        <w:rPr>
          <w:rFonts w:hint="default"/>
          <w:lang w:val="ro-RO"/>
        </w:rPr>
        <w:t>4.</w:t>
      </w:r>
      <w:r>
        <w:t>Subtraversarile drumurilor de catre conducte se face, de regula, prin forare orizontala, conductele fiind protejate prin tuburi de protective sub ampriza drumului, cu asigurarea debuseului eventualelor lichide pierdute in caz de avarie spre un camin situate in afara zonei de siguranfa, in partea din aval a tubului de protecfie, respectiv o conducta de aerisire pentru gaze.</w:t>
      </w:r>
    </w:p>
    <w:p>
      <w:pPr>
        <w:pStyle w:val="10"/>
        <w:bidi w:val="0"/>
        <w:jc w:val="both"/>
      </w:pPr>
      <w:r>
        <w:rPr>
          <w:rFonts w:hint="default"/>
          <w:lang w:val="ro-RO"/>
        </w:rPr>
        <w:t>5.</w:t>
      </w:r>
      <w:r>
        <w:t>In cazuri exceptionale, daca, datorita prezenței a numeroase instalații subterane in zona traversarii, exista pericolul ca la execuția forarii orizontale acestea sa fie deteriorate, se poate admite subtraversarea prin șant deschis sub supravegherea administratorului drumului. Execuția se poate face succesiv, pe cate o jumatate din lațimea parții carosabile.</w:t>
      </w:r>
    </w:p>
    <w:p>
      <w:pPr>
        <w:pStyle w:val="10"/>
        <w:bidi w:val="0"/>
        <w:jc w:val="both"/>
      </w:pPr>
      <w:r>
        <w:rPr>
          <w:rFonts w:hint="default"/>
          <w:lang w:val="ro-RO"/>
        </w:rPr>
        <w:t>6.</w:t>
      </w:r>
      <w:r>
        <w:t>La canalele la care subtraversarea se face prin sifonare, trebuie asigurata posibilitatea golirii conductei subterane inainte de venirea anotimpului friguros, spre a evita degradarile datorate inghetului - dezghefului.</w:t>
      </w:r>
    </w:p>
    <w:p>
      <w:pPr>
        <w:pStyle w:val="10"/>
        <w:bidi w:val="0"/>
        <w:jc w:val="both"/>
      </w:pPr>
      <w:r>
        <w:rPr>
          <w:rFonts w:hint="default"/>
          <w:lang w:val="ro-RO"/>
        </w:rPr>
        <w:t>7.</w:t>
      </w:r>
      <w:r>
        <w:t>Tuburile de protecție a conductelor care transporta lichide se instaleaza la o adancime de minim 1,50 m, masurata intre nivelul drumului în ax și generatoarea superioara a tubului de protecfie, respectiv de minimum 0,80 m sub cota drumului. Pentrn celelalte situații, adancimea poate fi redusa pana la 1,20 m, sub cota drumului in ax, respectiv 0,50 m sub cota fundului șanțului.</w:t>
      </w:r>
    </w:p>
    <w:p>
      <w:pPr>
        <w:pStyle w:val="10"/>
        <w:bidi w:val="0"/>
        <w:jc w:val="both"/>
      </w:pPr>
      <w:r>
        <w:rPr>
          <w:rFonts w:hint="default"/>
          <w:lang w:val="ro-RO"/>
        </w:rPr>
        <w:t>8.</w:t>
      </w:r>
      <w:r>
        <w:t>Se recomanda evitarea supratraversarii drumurilor cu canale, benzi transportoare și conducte.</w:t>
      </w:r>
    </w:p>
    <w:p>
      <w:pPr>
        <w:pStyle w:val="10"/>
        <w:bidi w:val="0"/>
        <w:jc w:val="both"/>
      </w:pPr>
      <w:r>
        <w:rPr>
          <w:rFonts w:hint="default"/>
          <w:lang w:val="ro-RO"/>
        </w:rPr>
        <w:t>9.</w:t>
      </w:r>
      <w:r>
        <w:t>In cazul supratraversarilor se vor aplica masuri pentm evitarea caderii pe drum a materialelor transportate. In acest scop, sub instalația de transport se prevede o copertina pe care sa se colecteze materialele cazute sau care sa dirijeze pierderile de lichid in afara amprizei dmmului. Copertinele trebuie sa asigure o inalțime de libera trecere pe drum de minimum 6 m.</w:t>
      </w:r>
    </w:p>
    <w:p>
      <w:pPr>
        <w:pStyle w:val="10"/>
        <w:bidi w:val="0"/>
        <w:jc w:val="both"/>
      </w:pPr>
      <w:r>
        <w:rPr>
          <w:rFonts w:hint="default"/>
          <w:lang w:val="ro-RO"/>
        </w:rPr>
        <w:t>10.</w:t>
      </w:r>
      <w:r>
        <w:t>Supratraversarile nu se fac la distanțe mai mici de 200 m de intersecții, deoarece în aceste zone trebuie rezervate spații pentru amenajarea viitoare a benzilor specializate pentru selectarea pe direcții a traficului în intersecții.</w:t>
      </w:r>
    </w:p>
    <w:p>
      <w:pPr>
        <w:pStyle w:val="10"/>
        <w:bidi w:val="0"/>
        <w:jc w:val="both"/>
      </w:pPr>
      <w:r>
        <w:t>In mod excepțional, conductele se pot amplasa pe poduri, daca nu împiedica circulația vehiculelor și a pietonilor și daca din calcule rezulta ca încarcarea suplimentara nu afecteaza rezistența lucrarii de arta respectiva, cu avizul proiectantului lucrarii de arta.</w:t>
      </w:r>
    </w:p>
    <w:p>
      <w:pPr>
        <w:pStyle w:val="10"/>
        <w:bidi w:val="0"/>
        <w:jc w:val="both"/>
      </w:pPr>
      <w:r>
        <w:rPr>
          <w:rFonts w:hint="default"/>
          <w:lang w:val="ro-RO"/>
        </w:rPr>
        <w:t>12.</w:t>
      </w:r>
      <w:r>
        <w:t>In cazul in care conductele se instaleaza prin suspendare de suprastructura podului, pozijia acestora trebuie astfel aleasa incat sa nu reduca debuseul podului.</w:t>
      </w:r>
    </w:p>
    <w:p>
      <w:pPr>
        <w:pStyle w:val="10"/>
        <w:bidi w:val="0"/>
        <w:jc w:val="both"/>
        <w:rPr>
          <w:i/>
          <w:iCs/>
        </w:rPr>
      </w:pPr>
      <w:r>
        <w:rPr>
          <w:rFonts w:hint="default"/>
          <w:i/>
          <w:iCs/>
          <w:lang w:val="ro-RO"/>
        </w:rPr>
        <w:t>E)</w:t>
      </w:r>
      <w:r>
        <w:rPr>
          <w:i/>
          <w:iCs/>
        </w:rPr>
        <w:t>Privitor la amplasarea in zona drumurilor de interes local a unor cabluri de energie electrica sau de telecomunicații:</w:t>
      </w:r>
    </w:p>
    <w:p>
      <w:pPr>
        <w:pStyle w:val="10"/>
        <w:bidi w:val="0"/>
        <w:jc w:val="both"/>
      </w:pPr>
      <w:r>
        <w:rPr>
          <w:rFonts w:hint="default"/>
          <w:lang w:val="ro-RO"/>
        </w:rPr>
        <w:t>1.</w:t>
      </w:r>
      <w:r>
        <w:t>Amplasarea in paralel cu drumul a unor cabluri și a stalpilor de susținere se face, in afara zonei de siguranța a drumului, in conditiile menționate la lit.a), punctele 1,2 și 3.</w:t>
      </w:r>
    </w:p>
    <w:p>
      <w:pPr>
        <w:pStyle w:val="10"/>
        <w:bidi w:val="0"/>
        <w:jc w:val="both"/>
      </w:pPr>
      <w:r>
        <w:rPr>
          <w:rFonts w:hint="default"/>
          <w:lang w:val="ro-RO"/>
        </w:rPr>
        <w:t>2.</w:t>
      </w:r>
      <w:r>
        <w:t>In situații excepționale, daca nu afecteaza stabilitatea structurii de rezistența a drumului, se poate admite instalarea in zona de siguranță.</w:t>
      </w:r>
    </w:p>
    <w:p>
      <w:pPr>
        <w:pStyle w:val="10"/>
        <w:bidi w:val="0"/>
        <w:jc w:val="both"/>
      </w:pPr>
      <w:r>
        <w:rPr>
          <w:rFonts w:hint="default"/>
          <w:lang w:val="ro-RO"/>
        </w:rPr>
        <w:t>3.</w:t>
      </w:r>
      <w:r>
        <w:t>Acolo unde din motive obiective nu se poate respecta condiția de la punctul 1, beneficiarul va solicita punctual, pe baza de memoriu justificativ, soluții stricte, in vederea realizarii obiectivelor de investiții precizate mai sus.</w:t>
      </w:r>
    </w:p>
    <w:p>
      <w:pPr>
        <w:pStyle w:val="10"/>
        <w:bidi w:val="0"/>
        <w:jc w:val="both"/>
      </w:pPr>
      <w:r>
        <w:rPr>
          <w:rFonts w:hint="default"/>
          <w:lang w:val="ro-RO"/>
        </w:rPr>
        <w:t>4.</w:t>
      </w:r>
      <w:r>
        <w:t>Traversarea subterana sau aeriana a drumului de catre cabluri electrice se face in punctul in care drumul este in aliniament, intersecția realizandu-se sub un unghi cat mai apropiat de 90 de grade, dar nu mai mic de 60 de grade.</w:t>
      </w:r>
    </w:p>
    <w:p>
      <w:pPr>
        <w:pStyle w:val="10"/>
        <w:bidi w:val="0"/>
        <w:jc w:val="both"/>
      </w:pPr>
      <w:r>
        <w:rPr>
          <w:rFonts w:hint="default"/>
          <w:lang w:val="ro-RO"/>
        </w:rPr>
        <w:t>5.</w:t>
      </w:r>
      <w:r>
        <w:t>Subtraversarile drumurilor de catre cablurile elctrice sau de telecomunicații se fac prin forare orizontala, cablurile fiind protejate prin tuburi de proteciie intre camine de tragere situate in afara zonei de siguranță.</w:t>
      </w:r>
    </w:p>
    <w:p>
      <w:pPr>
        <w:pStyle w:val="10"/>
        <w:bidi w:val="0"/>
        <w:jc w:val="both"/>
      </w:pPr>
      <w:r>
        <w:rPr>
          <w:rFonts w:hint="default"/>
          <w:lang w:val="ro-RO"/>
        </w:rPr>
        <w:t>6.</w:t>
      </w:r>
      <w:r>
        <w:t>In cazuri excepționale, daca, datorita prezenței a numeroase instalatii subterane in zona subtraversarii, exista pericolul ca la execuția forării orizontale acestea sa fie deteriorate, se poate admite subtraversarea prin șanț deschis</w:t>
      </w:r>
    </w:p>
    <w:p>
      <w:pPr>
        <w:pStyle w:val="10"/>
        <w:bidi w:val="0"/>
        <w:jc w:val="both"/>
      </w:pPr>
      <w:r>
        <w:rPr>
          <w:rFonts w:hint="default"/>
          <w:lang w:val="ro-RO"/>
        </w:rPr>
        <w:t>7.</w:t>
      </w:r>
      <w:r>
        <w:t>Daca este posibil, se recomanda ca subtraversarile drumurilor de catre cabluri sa se faca pe sub podurile, pode</w:t>
      </w:r>
      <w:r>
        <w:rPr>
          <w:rFonts w:hint="default"/>
          <w:lang w:val="en-US"/>
        </w:rPr>
        <w:t>t</w:t>
      </w:r>
      <w:r>
        <w:t>e, viaductele sau pasajele denivelate ale drumului.</w:t>
      </w:r>
    </w:p>
    <w:p>
      <w:pPr>
        <w:pStyle w:val="10"/>
        <w:bidi w:val="0"/>
        <w:jc w:val="both"/>
      </w:pPr>
      <w:r>
        <w:rPr>
          <w:rFonts w:hint="default"/>
          <w:lang w:val="ro-RO"/>
        </w:rPr>
        <w:t>8.</w:t>
      </w:r>
      <w:r>
        <w:t>Instalarea cablurilor pe suprastructurile podurilor, pasajelor sau ale viaductelor se face in canale tehnice special prevazute la executa tablierilor acestor lucrari de arta.</w:t>
      </w:r>
    </w:p>
    <w:p>
      <w:pPr>
        <w:pStyle w:val="10"/>
        <w:bidi w:val="0"/>
        <w:jc w:val="both"/>
      </w:pPr>
      <w:r>
        <w:rPr>
          <w:rFonts w:hint="default"/>
          <w:lang w:val="ro-RO"/>
        </w:rPr>
        <w:t>9.</w:t>
      </w:r>
      <w:r>
        <w:t>In tuburile de protectie și in canalele tehnice se vor asigura cabluri din o</w:t>
      </w:r>
      <w:r>
        <w:rPr>
          <w:rFonts w:hint="default"/>
          <w:lang w:val="en-US"/>
        </w:rPr>
        <w:t>t</w:t>
      </w:r>
      <w:r>
        <w:t>el pentru facilitarea tragerii cablurilor electrice sau de telecomunica</w:t>
      </w:r>
      <w:r>
        <w:rPr>
          <w:rFonts w:hint="default"/>
          <w:lang w:val="en-US"/>
        </w:rPr>
        <w:t>t</w:t>
      </w:r>
      <w:r>
        <w:t>ii, in caz de avarie sau in alte situa</w:t>
      </w:r>
      <w:r>
        <w:rPr>
          <w:rFonts w:hint="default"/>
          <w:lang w:val="en-US"/>
        </w:rPr>
        <w:t>t</w:t>
      </w:r>
      <w:r>
        <w:t>ii care impun inlocuirea acestora.</w:t>
      </w:r>
    </w:p>
    <w:p>
      <w:pPr>
        <w:pStyle w:val="10"/>
        <w:bidi w:val="0"/>
        <w:jc w:val="both"/>
      </w:pPr>
      <w:r>
        <w:rPr>
          <w:rFonts w:hint="default"/>
          <w:lang w:val="ro-RO"/>
        </w:rPr>
        <w:t>10.</w:t>
      </w:r>
      <w:r>
        <w:t>Instalarea stalpilor de susfinere a cablurilor instalate aerian se face la o distan</w:t>
      </w:r>
      <w:r>
        <w:rPr>
          <w:rFonts w:hint="default"/>
          <w:lang w:val="en-US"/>
        </w:rPr>
        <w:t>t</w:t>
      </w:r>
      <w:r>
        <w:t>a suficienta de drum, astfel încat, in situațiile largirii drumului cu cate o banda pentru fiecare sens de circulație, stalpii sa ramana in afara zonei de siguranța, fara a fi necesara mutarea lor.</w:t>
      </w:r>
    </w:p>
    <w:p>
      <w:pPr>
        <w:pStyle w:val="10"/>
        <w:bidi w:val="0"/>
        <w:jc w:val="both"/>
      </w:pPr>
      <w:r>
        <w:rPr>
          <w:rFonts w:hint="default"/>
          <w:lang w:val="ro-RO"/>
        </w:rPr>
        <w:t>11.</w:t>
      </w:r>
      <w:r>
        <w:t>Traversarile aeriene ale cablurilor trebuie sa asigure o inal</w:t>
      </w:r>
      <w:r>
        <w:rPr>
          <w:rFonts w:hint="default"/>
          <w:lang w:val="en-US"/>
        </w:rPr>
        <w:t>t</w:t>
      </w:r>
      <w:r>
        <w:t>ime de libera trecere de minim 6.0 m, deasupra punctului cel mai inalt al platformei drumului. In cazul cablurilor electrice, inalțimea se majoreaza cu spafiul impotriva electrocutarii.</w:t>
      </w:r>
    </w:p>
    <w:p>
      <w:pPr>
        <w:pStyle w:val="10"/>
        <w:bidi w:val="0"/>
        <w:jc w:val="both"/>
        <w:rPr>
          <w:i/>
          <w:iCs/>
        </w:rPr>
      </w:pPr>
      <w:r>
        <w:rPr>
          <w:rFonts w:hint="default"/>
          <w:i/>
          <w:iCs/>
          <w:lang w:val="ro-RO"/>
        </w:rPr>
        <w:t>F)</w:t>
      </w:r>
      <w:r>
        <w:rPr>
          <w:i/>
          <w:iCs/>
        </w:rPr>
        <w:t>Privitor la amplasarea m zona drumurilor publice de interes local a panourilor publicitare:</w:t>
      </w:r>
    </w:p>
    <w:p>
      <w:pPr>
        <w:pStyle w:val="10"/>
        <w:bidi w:val="0"/>
        <w:jc w:val="both"/>
      </w:pPr>
      <w:r>
        <w:rPr>
          <w:rFonts w:hint="default"/>
          <w:lang w:val="ro-RO"/>
        </w:rPr>
        <w:t>1.</w:t>
      </w:r>
      <w:r>
        <w:t>Prin publicitate pe drum se ințelege orice mijloc de afișaj care se adreseaza utilizatorilor drumului, indiferent de locul de înălțime și indiferent de locul de instalare și indiferent de - caracterul lor: comercial, politic, electoral, religios sau de alta natura.</w:t>
      </w:r>
    </w:p>
    <w:p>
      <w:pPr>
        <w:pStyle w:val="10"/>
        <w:bidi w:val="0"/>
        <w:jc w:val="both"/>
      </w:pPr>
      <w:r>
        <w:rPr>
          <w:rFonts w:hint="default"/>
          <w:lang w:val="ro-RO"/>
        </w:rPr>
        <w:t>2./</w:t>
      </w:r>
      <w:r>
        <w:t>Este interzisa instalarea de panouri publicitare pe lucrarile de arta care traverseaza drumul, pe portale cu semnalizare rutiera.</w:t>
      </w:r>
    </w:p>
    <w:p>
      <w:pPr>
        <w:pStyle w:val="10"/>
        <w:bidi w:val="0"/>
        <w:jc w:val="both"/>
      </w:pPr>
      <w:r>
        <w:rPr>
          <w:rFonts w:hint="default"/>
          <w:lang w:val="ro-RO"/>
        </w:rPr>
        <w:t>3.</w:t>
      </w:r>
      <w:r>
        <w:t>Se interzice instalarea pe poduri de panouri publicitare pe lucrarile de arta care traverseaza drumul, pe portale cu semnalizare rutiera sau in soluții independente autoportante m traversarea drumului in interiorul curbelor, precum și in intersecțiile la nivel ale cailor de comunicații pana la o distanfa de 100 m inaintea panourilor de presemnalizare a intersecțiilor din afara localitaților.</w:t>
      </w:r>
    </w:p>
    <w:p>
      <w:pPr>
        <w:pStyle w:val="10"/>
        <w:bidi w:val="0"/>
        <w:jc w:val="both"/>
      </w:pPr>
      <w:r>
        <w:rPr>
          <w:rFonts w:hint="default"/>
          <w:lang w:val="ro-RO"/>
        </w:rPr>
        <w:t>4.</w:t>
      </w:r>
      <w:r>
        <w:t>In afara localitaților, panourile publicitare se amplaseaza la distanțe de minimum 7,0 m fața de marginea imbracamintii drumului (partea carosabila + banda de consolidare a acostamentului) și la distanțe de minimum 100 m unul fața de celalalt.</w:t>
      </w:r>
    </w:p>
    <w:p>
      <w:pPr>
        <w:pStyle w:val="10"/>
        <w:bidi w:val="0"/>
      </w:pPr>
      <w:r>
        <w:rPr>
          <w:rFonts w:hint="default"/>
          <w:lang w:val="ro-RO"/>
        </w:rPr>
        <w:t>5.</w:t>
      </w:r>
      <w:r>
        <w:t>In localitați, panourile publicitare se amplasează astfel:</w:t>
      </w:r>
    </w:p>
    <w:p>
      <w:pPr>
        <w:pStyle w:val="10"/>
        <w:bidi w:val="0"/>
      </w:pPr>
    </w:p>
    <w:p>
      <w:pPr>
        <w:pStyle w:val="10"/>
        <w:bidi w:val="0"/>
        <w:jc w:val="both"/>
      </w:pPr>
      <w:r>
        <w:rPr>
          <w:rFonts w:hint="default"/>
          <w:lang w:val="ro-RO"/>
        </w:rPr>
        <w:t>A)</w:t>
      </w:r>
      <w:r>
        <w:t xml:space="preserve">la distanța de minimum </w:t>
      </w:r>
      <w:r>
        <w:rPr>
          <w:rFonts w:hint="default"/>
          <w:lang w:val="en-US"/>
        </w:rPr>
        <w:t>2</w:t>
      </w:r>
      <w:r>
        <w:t>,0</w:t>
      </w:r>
      <w:r>
        <w:rPr>
          <w:rFonts w:hint="default"/>
          <w:lang w:val="en-US"/>
        </w:rPr>
        <w:t>-3.0</w:t>
      </w:r>
      <w:r>
        <w:t xml:space="preserve"> m fa</w:t>
      </w:r>
      <w:r>
        <w:rPr>
          <w:rFonts w:hint="default"/>
          <w:lang w:val="en-US"/>
        </w:rPr>
        <w:t>t</w:t>
      </w:r>
      <w:r>
        <w:t>a de marginea imbracaminții rutiere - in cazul in care nu exista trotuar;</w:t>
      </w:r>
    </w:p>
    <w:p>
      <w:pPr>
        <w:pStyle w:val="10"/>
        <w:bidi w:val="0"/>
        <w:jc w:val="both"/>
      </w:pPr>
      <w:r>
        <w:rPr>
          <w:rFonts w:hint="default"/>
          <w:lang w:val="ro-RO"/>
        </w:rPr>
        <w:t>B)</w:t>
      </w:r>
      <w:r>
        <w:t>la o distanța de minimum 1,0 m față de limita dinspre drum a spațiului verde de pe trotuar, fara a impiedica circulația pietonilor.</w:t>
      </w:r>
    </w:p>
    <w:p>
      <w:pPr>
        <w:pStyle w:val="10"/>
        <w:bidi w:val="0"/>
        <w:jc w:val="both"/>
      </w:pPr>
      <w:r>
        <w:rPr>
          <w:rFonts w:hint="default"/>
          <w:lang w:val="ro-RO"/>
        </w:rPr>
        <w:t>C)</w:t>
      </w:r>
      <w:r>
        <w:t>la o distan</w:t>
      </w:r>
      <w:r>
        <w:rPr>
          <w:lang w:val="ro-RO"/>
        </w:rPr>
        <w:t>ț</w:t>
      </w:r>
      <w:r>
        <w:t>a de minimum 25 m unul fața de celalalt.</w:t>
      </w:r>
    </w:p>
    <w:p>
      <w:pPr>
        <w:pStyle w:val="10"/>
        <w:bidi w:val="0"/>
        <w:jc w:val="both"/>
      </w:pPr>
    </w:p>
    <w:p>
      <w:pPr>
        <w:pStyle w:val="10"/>
        <w:bidi w:val="0"/>
      </w:pPr>
      <w:r>
        <w:rPr>
          <w:rFonts w:hint="default"/>
          <w:lang w:val="ro-RO"/>
        </w:rPr>
        <w:t>6.</w:t>
      </w:r>
      <w:r>
        <w:t>Dimensiunile panourilor instalate in cadrul zonei de protecție sunt:</w:t>
      </w:r>
    </w:p>
    <w:p>
      <w:pPr>
        <w:pStyle w:val="10"/>
        <w:bidi w:val="0"/>
      </w:pPr>
      <w:r>
        <w:rPr>
          <w:rFonts w:hint="default"/>
          <w:lang w:val="ro-RO"/>
        </w:rPr>
        <w:t>A)</w:t>
      </w:r>
      <w:r>
        <w:t>maximum 8,0 x 4,0 m- in afara localitaților;</w:t>
      </w:r>
    </w:p>
    <w:p>
      <w:pPr>
        <w:pStyle w:val="10"/>
        <w:bidi w:val="0"/>
      </w:pPr>
      <w:r>
        <w:rPr>
          <w:rFonts w:hint="default"/>
          <w:lang w:val="ro-RO"/>
        </w:rPr>
        <w:t>B)</w:t>
      </w:r>
      <w:r>
        <w:t>maximum 4,0 x 3,0 m-in locali</w:t>
      </w:r>
      <w:r>
        <w:rPr>
          <w:rFonts w:hint="default"/>
          <w:lang w:val="ro-RO"/>
        </w:rPr>
        <w:t>ta</w:t>
      </w:r>
      <w:r>
        <w:t>ți;</w:t>
      </w:r>
    </w:p>
    <w:p>
      <w:pPr>
        <w:pStyle w:val="10"/>
        <w:bidi w:val="0"/>
        <w:jc w:val="both"/>
      </w:pPr>
      <w:r>
        <w:t>Panourile publicitare care depașesc dimensiunile de mai sus pot fi instalate numai in afara zonei de protecție a drumului.</w:t>
      </w:r>
    </w:p>
    <w:p>
      <w:pPr>
        <w:pStyle w:val="10"/>
        <w:bidi w:val="0"/>
        <w:jc w:val="both"/>
      </w:pPr>
      <w:r>
        <w:rPr>
          <w:rFonts w:hint="default"/>
          <w:lang w:val="ro-RO"/>
        </w:rPr>
        <w:t>7.</w:t>
      </w:r>
      <w:r>
        <w:t>Se interzice utilizarea materialelor reflectorizante la execufia panourilor publicitare.Inscrisurile de pe panoul publicitar se vor realiza cu litere de minimum 200 mm. Beneficiarul raspunde de rezistența și stabilitatea acestor panouri.</w:t>
      </w:r>
    </w:p>
    <w:p>
      <w:pPr>
        <w:pStyle w:val="10"/>
        <w:bidi w:val="0"/>
        <w:jc w:val="both"/>
      </w:pPr>
      <w:r>
        <w:rPr>
          <w:rFonts w:hint="default"/>
          <w:lang w:val="ro-RO"/>
        </w:rPr>
        <w:t>8.</w:t>
      </w:r>
      <w:r>
        <w:t>Pentru identificare, la partea inferioara dinspre drum a panoului publicitar se vor inscrie, cu litere de minimum 25mm, denumirea titularului și numarului autorizației emise de administratorul drumului.</w:t>
      </w:r>
    </w:p>
    <w:p>
      <w:pPr>
        <w:pStyle w:val="10"/>
        <w:bidi w:val="0"/>
        <w:jc w:val="both"/>
      </w:pPr>
      <w:r>
        <w:t>minimum 25mm, denumirea titularului și numarului autorizafiei emise de administratorul drumului.</w:t>
      </w:r>
    </w:p>
    <w:p>
      <w:pPr>
        <w:pStyle w:val="10"/>
        <w:bidi w:val="0"/>
        <w:jc w:val="both"/>
      </w:pPr>
      <w:r>
        <w:rPr>
          <w:rFonts w:hint="default"/>
          <w:lang w:val="ro-RO"/>
        </w:rPr>
        <w:t>9.</w:t>
      </w:r>
      <w:r>
        <w:t>Se interzice amplasarea construcțiilor și panourilor publicitare in curbe și in intersecțiile la nivel ale cailor de comunicație, in ampriza și in zonele de siguranța, precum și pe suprafefele de teren destinate asigurarii vizibilitații in curbe și in intersecții.</w:t>
      </w:r>
    </w:p>
    <w:p>
      <w:pPr>
        <w:pStyle w:val="10"/>
        <w:bidi w:val="0"/>
        <w:jc w:val="both"/>
      </w:pPr>
      <w:r>
        <w:rPr>
          <w:rFonts w:hint="default"/>
          <w:lang w:val="ro-RO"/>
        </w:rPr>
        <w:t>10.</w:t>
      </w:r>
      <w:r>
        <w:t>Se interzice amplasarea panourilor publicitare la o distanță:</w:t>
      </w:r>
    </w:p>
    <w:p>
      <w:pPr>
        <w:pStyle w:val="10"/>
        <w:bidi w:val="0"/>
        <w:jc w:val="both"/>
      </w:pPr>
      <w:r>
        <w:t>Mai mică de 150 m,calculată de la intrarea ,respectiv ieșirea din intersecșie,în afara localității</w:t>
      </w:r>
    </w:p>
    <w:p>
      <w:pPr>
        <w:pStyle w:val="10"/>
        <w:bidi w:val="0"/>
        <w:jc w:val="both"/>
      </w:pPr>
      <w:r>
        <w:rPr>
          <w:rFonts w:hint="default"/>
          <w:lang w:val="ro-RO"/>
        </w:rPr>
        <w:t>11.</w:t>
      </w:r>
      <w:r>
        <w:t>Se interzice obturarea vizibilitații indicatoarelor rutiere prin amploarea construcțiilor, instalațiilor, panourilor publicitare, plantațiilor rutiere și a oricaror obstacole.</w:t>
      </w:r>
    </w:p>
    <w:p>
      <w:pPr>
        <w:pStyle w:val="10"/>
        <w:bidi w:val="0"/>
        <w:jc w:val="both"/>
      </w:pPr>
      <w:r>
        <w:t>OBSERVATII: La amplasarea oricaror construcții, instalații amenajari, etc. se vor avea în vedere orice alte norme legale incidente in domeniu, in vigoare la data solicitarii acordului prealabil, respectiv a autorizaliei de amplasare și/sau acces la drum, inclusiv cele referitoare la distanțele de amplasare</w:t>
      </w:r>
    </w:p>
    <w:p>
      <w:pPr>
        <w:pStyle w:val="10"/>
        <w:bidi w:val="0"/>
        <w:jc w:val="both"/>
      </w:pPr>
    </w:p>
    <w:p>
      <w:pPr>
        <w:pStyle w:val="10"/>
        <w:bidi w:val="0"/>
        <w:jc w:val="center"/>
      </w:pPr>
      <w:r>
        <w:t>Capitolul VI</w:t>
      </w:r>
    </w:p>
    <w:p>
      <w:pPr>
        <w:pStyle w:val="10"/>
        <w:bidi w:val="0"/>
        <w:jc w:val="center"/>
      </w:pPr>
    </w:p>
    <w:p>
      <w:pPr>
        <w:pStyle w:val="10"/>
        <w:bidi w:val="0"/>
        <w:jc w:val="center"/>
      </w:pPr>
      <w:r>
        <w:t>CONDIŢII GENERALE DE LUCRU ŞI REFACERE A ZONELOR AFECTATE</w:t>
      </w:r>
    </w:p>
    <w:p>
      <w:pPr>
        <w:pStyle w:val="10"/>
        <w:bidi w:val="0"/>
      </w:pPr>
    </w:p>
    <w:p>
      <w:pPr>
        <w:pStyle w:val="10"/>
        <w:bidi w:val="0"/>
        <w:jc w:val="both"/>
      </w:pPr>
      <w:r>
        <w:t>Art. 8.1 Avizul de execuţie a lucrărilor aferente reţelelor tehnico-edilitare se ţine la locul unde se execută lucrarea şi se va prezenta agenţilor care vor verifica aceste lucrări.</w:t>
      </w:r>
    </w:p>
    <w:p>
      <w:pPr>
        <w:pStyle w:val="10"/>
        <w:bidi w:val="0"/>
        <w:jc w:val="both"/>
      </w:pPr>
      <w:r>
        <w:t>Art. 8.2 Materialul care va fi utilizat pentru umpluturi va fi depozitat în asa fel încât să nu îngreuneze circulaţia pietonilor sau a autovehiculelor şi scurgerea apelor pluviale.</w:t>
      </w:r>
    </w:p>
    <w:p>
      <w:pPr>
        <w:pStyle w:val="10"/>
        <w:bidi w:val="0"/>
        <w:jc w:val="both"/>
      </w:pPr>
      <w:r>
        <w:t>Art. 8.3 Conductele vor fi acoperite cu respectarea condiţiilor impuse atât prin proiect cât şi prin Avizul de execuţie a lucrărilor aferente reţelelor tehnico-edilitare, restul de umplutură, în funcţie  de adâncimea gropii, se va executa din balast în straturi de 15 – 20 de cm, compactate succesiv cu placa vibrocompactoare.</w:t>
      </w:r>
    </w:p>
    <w:p>
      <w:pPr>
        <w:pStyle w:val="10"/>
        <w:bidi w:val="0"/>
        <w:jc w:val="both"/>
      </w:pPr>
      <w:r>
        <w:t>Art. 8.4 Materialul rezultat din săpături nu se va folosi pentru umpluturi, acesta va fi încărcat direct în mijloace de transport şi transportat la un Depozit Ecologic de deşeuri , depozitarea acestuia în zona aferentă lucrărilor fiind interzisă.</w:t>
      </w:r>
    </w:p>
    <w:p>
      <w:pPr>
        <w:pStyle w:val="10"/>
        <w:bidi w:val="0"/>
        <w:jc w:val="both"/>
      </w:pPr>
      <w:r>
        <w:t>Art. 8.5 La traversări de străzi, pentru umpluturi se va utiliza numai balast. Traversările se vor executa în două etape, asigurându-se buna desfăşurare a circulaţiei.</w:t>
      </w:r>
    </w:p>
    <w:p>
      <w:pPr>
        <w:pStyle w:val="10"/>
        <w:bidi w:val="0"/>
        <w:jc w:val="both"/>
      </w:pPr>
      <w:r>
        <w:t>Art. 8.6 Spaţiile verzi se vor reface în întregime, cu iarbă sau gard viu după caz, pămantul va fi bine compactat. Bolovanii rezultaţi din săpătură se vor transporta la un Depozit Ecologic de deşeuri.</w:t>
      </w:r>
    </w:p>
    <w:p>
      <w:pPr>
        <w:pStyle w:val="10"/>
        <w:bidi w:val="0"/>
        <w:jc w:val="both"/>
      </w:pPr>
      <w:r>
        <w:t>Art. 8.7 Bordurile afectate vor fi refacute în mod corespunzător prin montarea acestora la loc sau montarea unor borduri noi dacă cele vechi au fost deteriorate.</w:t>
      </w:r>
    </w:p>
    <w:p>
      <w:pPr>
        <w:pStyle w:val="10"/>
        <w:bidi w:val="0"/>
        <w:jc w:val="both"/>
      </w:pPr>
      <w:r>
        <w:t>Art. 8.</w:t>
      </w:r>
      <w:r>
        <w:rPr>
          <w:rFonts w:hint="default"/>
          <w:lang w:val="en-US"/>
        </w:rPr>
        <w:t>8</w:t>
      </w:r>
      <w:r>
        <w:t xml:space="preserve"> În zona lucrărilor se vor păstra în starea iniţială semnele geodezice, în caz contrar se vor reface prin grija beneficiarului lucrării.</w:t>
      </w:r>
    </w:p>
    <w:p>
      <w:pPr>
        <w:pStyle w:val="10"/>
        <w:bidi w:val="0"/>
        <w:jc w:val="both"/>
      </w:pPr>
      <w:r>
        <w:t>Art. 8.</w:t>
      </w:r>
      <w:r>
        <w:rPr>
          <w:rFonts w:hint="default"/>
          <w:lang w:val="en-US"/>
        </w:rPr>
        <w:t>9</w:t>
      </w:r>
      <w:r>
        <w:t xml:space="preserve"> Titularul avizului răspunde de refacerea eventualelor reţele subterane care pot fi deteriorate în timpul execuţiei, corelat cu avizele de coexistenţă.</w:t>
      </w:r>
    </w:p>
    <w:p>
      <w:pPr>
        <w:pStyle w:val="10"/>
        <w:bidi w:val="0"/>
        <w:jc w:val="both"/>
      </w:pPr>
      <w:r>
        <w:t>Art. 8.1</w:t>
      </w:r>
      <w:r>
        <w:rPr>
          <w:rFonts w:hint="default"/>
          <w:lang w:val="en-US"/>
        </w:rPr>
        <w:t>0</w:t>
      </w:r>
      <w:r>
        <w:t xml:space="preserve"> La terminarea lucrărilor, terenurile ocupate temporar vor fi aduse la starea lor iniţială.</w:t>
      </w:r>
    </w:p>
    <w:p>
      <w:pPr>
        <w:pStyle w:val="10"/>
        <w:bidi w:val="0"/>
        <w:jc w:val="both"/>
      </w:pPr>
    </w:p>
    <w:p>
      <w:pPr>
        <w:pStyle w:val="10"/>
        <w:bidi w:val="0"/>
        <w:jc w:val="both"/>
      </w:pPr>
      <w:r>
        <w:t>Art. 8.1</w:t>
      </w:r>
      <w:r>
        <w:rPr>
          <w:rFonts w:hint="default"/>
          <w:lang w:val="en-US"/>
        </w:rPr>
        <w:t>1</w:t>
      </w:r>
      <w:r>
        <w:t xml:space="preserve"> Este interzisă începerea lucrărilor fără a fi montate indicatoare de dirijare a circulaţiei conform planului anexat la cererea de solicitare a avizului de execuţie a lucrărilor de intervenţii.</w:t>
      </w:r>
    </w:p>
    <w:p>
      <w:pPr>
        <w:pStyle w:val="10"/>
        <w:bidi w:val="0"/>
        <w:jc w:val="both"/>
      </w:pPr>
      <w:r>
        <w:t>Art. 8.1</w:t>
      </w:r>
      <w:r>
        <w:rPr>
          <w:rFonts w:hint="default"/>
          <w:lang w:val="en-US"/>
        </w:rPr>
        <w:t>2</w:t>
      </w:r>
      <w:r>
        <w:t xml:space="preserve"> Este obligatorie semnalizarea pe timp de noapte a zonei de lucru astfel încât să fie vizibil de la cel puţin 150 m.</w:t>
      </w:r>
    </w:p>
    <w:p>
      <w:pPr>
        <w:pStyle w:val="10"/>
        <w:bidi w:val="0"/>
        <w:jc w:val="both"/>
      </w:pPr>
      <w:r>
        <w:t>Art. 8.1</w:t>
      </w:r>
      <w:r>
        <w:rPr>
          <w:rFonts w:hint="default"/>
          <w:lang w:val="en-US"/>
        </w:rPr>
        <w:t>3</w:t>
      </w:r>
      <w:r>
        <w:t xml:space="preserve"> Toate lucrările vor fi semnalizate conform legislaţiei şi normelor în vigoare, prin grija beneficiarului avizului.</w:t>
      </w:r>
    </w:p>
    <w:p>
      <w:pPr>
        <w:pStyle w:val="10"/>
        <w:bidi w:val="0"/>
        <w:jc w:val="both"/>
      </w:pPr>
      <w:r>
        <w:t>Art. 8.1</w:t>
      </w:r>
      <w:r>
        <w:rPr>
          <w:rFonts w:hint="default"/>
          <w:lang w:val="en-US"/>
        </w:rPr>
        <w:t>4</w:t>
      </w:r>
      <w:r>
        <w:t xml:space="preserve"> Muncitorii care execută lucrarea vor purta obligatoriu veste reflectorizante, vor fi instruiţi privind N.T.S.M. si P.S.I. prin grija executantului, acesta fiind responsabil în cazul oricăror evenimente privind execuţia lucrării.</w:t>
      </w:r>
    </w:p>
    <w:p>
      <w:pPr>
        <w:pStyle w:val="10"/>
        <w:bidi w:val="0"/>
      </w:pPr>
      <w:r>
        <w:t>Art. 8.1</w:t>
      </w:r>
      <w:r>
        <w:rPr>
          <w:rFonts w:hint="default"/>
          <w:lang w:val="en-US"/>
        </w:rPr>
        <w:t>5</w:t>
      </w:r>
      <w:r>
        <w:t xml:space="preserve"> La terminarea lucrărilor, zona se redă circulaţiei la starea iniţială, după ce a fost curaţată şi spălată cu utilaj specializat, dacă este cazul.</w:t>
      </w:r>
    </w:p>
    <w:p>
      <w:pPr>
        <w:pStyle w:val="10"/>
        <w:bidi w:val="0"/>
        <w:jc w:val="both"/>
      </w:pPr>
      <w:r>
        <w:t>Art. 8.1</w:t>
      </w:r>
      <w:r>
        <w:rPr>
          <w:rFonts w:hint="default"/>
          <w:lang w:val="en-US"/>
        </w:rPr>
        <w:t>6</w:t>
      </w:r>
      <w:r>
        <w:t xml:space="preserve"> Refacerea straturilor suport pentru asfalt se vor realiza după cum urmează:</w:t>
      </w:r>
    </w:p>
    <w:p>
      <w:pPr>
        <w:pStyle w:val="10"/>
        <w:bidi w:val="0"/>
        <w:jc w:val="both"/>
      </w:pPr>
      <w:r>
        <w:t xml:space="preserve"> Carosabil cu strat de uzură din asfalt:</w:t>
      </w:r>
    </w:p>
    <w:p>
      <w:pPr>
        <w:pStyle w:val="10"/>
        <w:bidi w:val="0"/>
        <w:jc w:val="both"/>
      </w:pPr>
      <w:r>
        <w:rPr>
          <w:rFonts w:hint="default"/>
          <w:lang w:val="en-US"/>
        </w:rPr>
        <w:t>-</w:t>
      </w:r>
      <w:r>
        <w:t>10 cm beton asfaltic BA16</w:t>
      </w:r>
    </w:p>
    <w:p>
      <w:pPr>
        <w:pStyle w:val="10"/>
        <w:bidi w:val="0"/>
        <w:jc w:val="both"/>
      </w:pPr>
      <w:r>
        <w:rPr>
          <w:rFonts w:hint="default"/>
          <w:lang w:val="en-US"/>
        </w:rPr>
        <w:t>-</w:t>
      </w:r>
      <w:r>
        <w:t>20 cm strat de beton C12/15</w:t>
      </w:r>
    </w:p>
    <w:p>
      <w:pPr>
        <w:pStyle w:val="10"/>
        <w:bidi w:val="0"/>
        <w:jc w:val="both"/>
      </w:pPr>
      <w:r>
        <w:rPr>
          <w:rFonts w:hint="default"/>
          <w:lang w:val="en-US"/>
        </w:rPr>
        <w:t>-</w:t>
      </w:r>
      <w:r>
        <w:t>strat fundatie din balast</w:t>
      </w:r>
    </w:p>
    <w:p>
      <w:pPr>
        <w:pStyle w:val="10"/>
        <w:bidi w:val="0"/>
        <w:jc w:val="both"/>
      </w:pPr>
    </w:p>
    <w:p>
      <w:pPr>
        <w:pStyle w:val="10"/>
        <w:bidi w:val="0"/>
      </w:pPr>
      <w:r>
        <w:t>Trotuar cu strat de uzură din asfalt:</w:t>
      </w:r>
    </w:p>
    <w:p>
      <w:pPr>
        <w:pStyle w:val="10"/>
        <w:bidi w:val="0"/>
      </w:pPr>
    </w:p>
    <w:p>
      <w:pPr>
        <w:pStyle w:val="10"/>
        <w:bidi w:val="0"/>
      </w:pPr>
      <w:r>
        <w:rPr>
          <w:rFonts w:hint="default"/>
          <w:lang w:val="en-US"/>
        </w:rPr>
        <w:t>-</w:t>
      </w:r>
      <w:r>
        <w:t>4 cm beton asfaltic BA8</w:t>
      </w:r>
    </w:p>
    <w:p>
      <w:pPr>
        <w:pStyle w:val="10"/>
        <w:bidi w:val="0"/>
      </w:pPr>
      <w:r>
        <w:rPr>
          <w:rFonts w:hint="default"/>
          <w:lang w:val="en-US"/>
        </w:rPr>
        <w:t>-</w:t>
      </w:r>
      <w:r>
        <w:t>15 cm strat de beton C12/15</w:t>
      </w:r>
    </w:p>
    <w:p>
      <w:pPr>
        <w:pStyle w:val="10"/>
        <w:bidi w:val="0"/>
      </w:pPr>
      <w:r>
        <w:rPr>
          <w:rFonts w:hint="default"/>
          <w:lang w:val="en-US"/>
        </w:rPr>
        <w:t>-</w:t>
      </w:r>
      <w:r>
        <w:t>strat fundatie din balast</w:t>
      </w:r>
    </w:p>
    <w:p>
      <w:pPr>
        <w:pStyle w:val="10"/>
        <w:bidi w:val="0"/>
        <w:ind w:firstLine="720" w:firstLineChars="0"/>
      </w:pPr>
      <w:r>
        <w:t>Refacerea stratului de asfalt se va face astfel: faţă de fiecare margine exterioară ale şantului, se va freza stratul de asfalt existent cu încă 0,50 m, în forme geometrice regulate, urmând ca turnarea stratului nou de asfalt să se facă pe toată suprafaţa rezultată.</w:t>
      </w:r>
    </w:p>
    <w:p>
      <w:pPr>
        <w:pStyle w:val="10"/>
        <w:bidi w:val="0"/>
        <w:jc w:val="center"/>
      </w:pPr>
      <w:r>
        <w:t>CAPITOLUL VII</w:t>
      </w:r>
    </w:p>
    <w:p>
      <w:pPr>
        <w:pStyle w:val="10"/>
        <w:bidi w:val="0"/>
      </w:pPr>
    </w:p>
    <w:p>
      <w:pPr>
        <w:pStyle w:val="10"/>
        <w:bidi w:val="0"/>
        <w:ind w:firstLine="720" w:firstLineChars="0"/>
        <w:jc w:val="both"/>
      </w:pPr>
      <w:r>
        <w:t>RECEPŢIA LUCRĂRILOR PRIVIND ADUCEREA TERENULUI AFECTAT DE LUCRĂRI LA STAREA INIŢIALĂ</w:t>
      </w:r>
    </w:p>
    <w:p>
      <w:pPr>
        <w:pStyle w:val="10"/>
        <w:bidi w:val="0"/>
        <w:ind w:firstLine="720" w:firstLineChars="0"/>
        <w:jc w:val="both"/>
      </w:pPr>
    </w:p>
    <w:p>
      <w:pPr>
        <w:pStyle w:val="10"/>
        <w:bidi w:val="0"/>
        <w:jc w:val="both"/>
      </w:pPr>
      <w:r>
        <w:t>Art. 9. 1 Beneficiarul lucrărilor are obligaţia să asigure Recepţia lucrărilor privind aducerea terenului afectat de lucrări la starea iniţială atunci când toate lucrările sunt terminate dar nu mai tarziu de data stabilită în Avizul de execuţie a lucrărilor aferente reţelelor tehnico-edilitare,  respectiv să convoace cu 24 de ore înainte de data de finalizare a lucrarilor dar nu mai tarziu de data specificată în aviz, comisia de recepţie a lucrărilor privind aducerea terenului la starea iniţială.</w:t>
      </w:r>
    </w:p>
    <w:p>
      <w:pPr>
        <w:pStyle w:val="10"/>
        <w:bidi w:val="0"/>
        <w:jc w:val="both"/>
      </w:pPr>
      <w:r>
        <w:t>Art. 9.2 Comisia de recepţie</w:t>
      </w:r>
    </w:p>
    <w:p>
      <w:pPr>
        <w:pStyle w:val="10"/>
        <w:bidi w:val="0"/>
        <w:jc w:val="both"/>
      </w:pPr>
    </w:p>
    <w:p>
      <w:pPr>
        <w:pStyle w:val="10"/>
        <w:bidi w:val="0"/>
        <w:jc w:val="both"/>
      </w:pPr>
      <w:r>
        <w:t>Pentru lucrările aferente reţelelor tehnico-edilitare pentru care a fost emis aviz de execuţie a lucrărilor aferente reţelelor tehnico-edilitare, comisia de recepţie este formată din:</w:t>
      </w:r>
    </w:p>
    <w:p>
      <w:pPr>
        <w:pStyle w:val="10"/>
        <w:numPr>
          <w:ilvl w:val="0"/>
          <w:numId w:val="3"/>
        </w:numPr>
        <w:bidi w:val="0"/>
        <w:ind w:left="420" w:leftChars="0" w:hanging="420" w:firstLineChars="0"/>
        <w:jc w:val="both"/>
      </w:pPr>
      <w:r>
        <w:t>beneficiarul avizului eliberat;</w:t>
      </w:r>
    </w:p>
    <w:p>
      <w:pPr>
        <w:pStyle w:val="10"/>
        <w:numPr>
          <w:ilvl w:val="0"/>
          <w:numId w:val="3"/>
        </w:numPr>
        <w:bidi w:val="0"/>
        <w:ind w:left="420" w:leftChars="0" w:hanging="420" w:firstLineChars="0"/>
        <w:jc w:val="both"/>
      </w:pPr>
      <w:r>
        <w:t xml:space="preserve">reprezentantul Primăriei comunei </w:t>
      </w:r>
      <w:r>
        <w:rPr>
          <w:rFonts w:hint="default"/>
          <w:lang w:val="ro-RO"/>
        </w:rPr>
        <w:t>Dragoslavele</w:t>
      </w:r>
      <w:r>
        <w:t>, emitent al avizului reprezentantul administratorului/proprietarului reţelei tehnico-edilitare aferente</w:t>
      </w:r>
    </w:p>
    <w:p>
      <w:pPr>
        <w:pStyle w:val="10"/>
        <w:bidi w:val="0"/>
        <w:jc w:val="both"/>
        <w:rPr>
          <w:rFonts w:hint="default"/>
          <w:lang w:val="ro-RO"/>
        </w:rPr>
      </w:pPr>
      <w:r>
        <w:t>Comisia de recepţie a lucrărilor executate în regim de avarie va fi alcatuită din</w:t>
      </w:r>
      <w:r>
        <w:rPr>
          <w:rFonts w:hint="default"/>
          <w:lang w:val="ro-RO"/>
        </w:rPr>
        <w:t>:</w:t>
      </w:r>
    </w:p>
    <w:p>
      <w:pPr>
        <w:pStyle w:val="10"/>
        <w:bidi w:val="0"/>
        <w:jc w:val="both"/>
      </w:pPr>
    </w:p>
    <w:p>
      <w:pPr>
        <w:pStyle w:val="10"/>
        <w:bidi w:val="0"/>
        <w:jc w:val="both"/>
      </w:pPr>
      <w:r>
        <w:rPr>
          <w:rFonts w:hint="default"/>
          <w:lang w:val="ro-RO"/>
        </w:rPr>
        <w:t xml:space="preserve">- </w:t>
      </w:r>
      <w:r>
        <w:t xml:space="preserve">reprezentantul Primăriei comunei </w:t>
      </w:r>
      <w:r>
        <w:rPr>
          <w:rFonts w:hint="default"/>
          <w:lang w:val="en-US"/>
        </w:rPr>
        <w:t>Dragoslavele</w:t>
      </w:r>
      <w:r>
        <w:t>, emitent al avizului reprezentantul administratorului/ deţinătorului de reţea pe care s-au executat lucrări.</w:t>
      </w:r>
    </w:p>
    <w:p>
      <w:pPr>
        <w:pStyle w:val="10"/>
        <w:bidi w:val="0"/>
        <w:jc w:val="both"/>
      </w:pPr>
      <w:r>
        <w:t>Art. 9.3 Procesul verbal de recepţie privind aducerea terenului la starea iniţială va fi însoţit de :</w:t>
      </w:r>
    </w:p>
    <w:p>
      <w:pPr>
        <w:pStyle w:val="10"/>
        <w:bidi w:val="0"/>
        <w:jc w:val="both"/>
      </w:pPr>
    </w:p>
    <w:p>
      <w:pPr>
        <w:pStyle w:val="10"/>
        <w:numPr>
          <w:ilvl w:val="0"/>
          <w:numId w:val="3"/>
        </w:numPr>
        <w:bidi w:val="0"/>
        <w:ind w:left="420" w:leftChars="0" w:hanging="420" w:firstLineChars="0"/>
        <w:jc w:val="both"/>
      </w:pPr>
      <w:r>
        <w:t>actele de calitate privind refacerea domeniului public afectat de lucrări, respectiv grade de compactare, certificate de calitate pentru materialele puse în operă (aferente străzii, aleii, spaţiului verde, parcări, etc);</w:t>
      </w:r>
    </w:p>
    <w:p>
      <w:pPr>
        <w:pStyle w:val="10"/>
        <w:numPr>
          <w:ilvl w:val="0"/>
          <w:numId w:val="3"/>
        </w:numPr>
        <w:bidi w:val="0"/>
        <w:ind w:left="420" w:leftChars="0" w:hanging="420" w:firstLineChars="0"/>
        <w:jc w:val="both"/>
      </w:pPr>
      <w:r>
        <w:t>poze care să ateste refacerea şi modul de refacere;</w:t>
      </w:r>
    </w:p>
    <w:p>
      <w:pPr>
        <w:pStyle w:val="10"/>
        <w:bidi w:val="0"/>
        <w:jc w:val="both"/>
      </w:pPr>
    </w:p>
    <w:p>
      <w:pPr>
        <w:pStyle w:val="10"/>
        <w:numPr>
          <w:ilvl w:val="0"/>
          <w:numId w:val="3"/>
        </w:numPr>
        <w:bidi w:val="0"/>
        <w:ind w:left="420" w:leftChars="0" w:hanging="420" w:firstLineChars="0"/>
        <w:jc w:val="both"/>
      </w:pPr>
      <w:r>
        <w:t>planul de situaţie şi profilul transversal cu traseul retelelor/racordurilor/branşamentelor executate atât în format scris cât şi pe suport magnetic.</w:t>
      </w:r>
    </w:p>
    <w:p>
      <w:pPr>
        <w:pStyle w:val="10"/>
        <w:bidi w:val="0"/>
        <w:jc w:val="both"/>
      </w:pPr>
    </w:p>
    <w:p>
      <w:pPr>
        <w:pStyle w:val="10"/>
        <w:bidi w:val="0"/>
        <w:ind w:firstLine="720" w:firstLineChars="0"/>
        <w:jc w:val="both"/>
      </w:pPr>
      <w:r>
        <w:t>Procesul verbal de recepţie privind aducerea terenului la starea iniţială va fi depus la Compartimentul de urbanism spre avizare din partea primarul comunei în termen de 3 zile de la data recepţiei (menţionată în avizul de executie).</w:t>
      </w:r>
    </w:p>
    <w:p>
      <w:pPr>
        <w:pStyle w:val="10"/>
        <w:bidi w:val="0"/>
        <w:ind w:firstLine="720" w:firstLineChars="0"/>
        <w:jc w:val="both"/>
      </w:pPr>
      <w:r>
        <w:t>Pentru lucrările pentru care, în termen de 3 zile nu a fost prezentată recepţia la compartimentul de resort spre avizare se va prezenta, prin grija persoanei responsabile cu emiterea avizului, informare scrisă privind stadiul executării lucrărilor, însoţită de poze edificatoare, documente înaintate prin Notă internă.</w:t>
      </w:r>
    </w:p>
    <w:p>
      <w:pPr>
        <w:pStyle w:val="10"/>
        <w:bidi w:val="0"/>
        <w:ind w:firstLine="720" w:firstLineChars="0"/>
        <w:jc w:val="both"/>
      </w:pPr>
      <w:r>
        <w:t>Procesul verbal de recepţie privind aducerea la starea iniţială nu ţine loc de proces verbal de recepţie la terminarea lucrărilor.</w:t>
      </w:r>
    </w:p>
    <w:p>
      <w:pPr>
        <w:pStyle w:val="10"/>
        <w:bidi w:val="0"/>
        <w:jc w:val="center"/>
      </w:pPr>
      <w:r>
        <w:t>CAPITOLUL VIII</w:t>
      </w:r>
    </w:p>
    <w:p>
      <w:pPr>
        <w:pStyle w:val="10"/>
        <w:bidi w:val="0"/>
        <w:jc w:val="center"/>
      </w:pPr>
    </w:p>
    <w:p>
      <w:pPr>
        <w:pStyle w:val="10"/>
        <w:bidi w:val="0"/>
        <w:jc w:val="center"/>
      </w:pPr>
      <w:r>
        <w:t>GARANȚII</w:t>
      </w:r>
    </w:p>
    <w:p>
      <w:pPr>
        <w:pStyle w:val="10"/>
        <w:bidi w:val="0"/>
        <w:jc w:val="both"/>
      </w:pPr>
    </w:p>
    <w:p>
      <w:pPr>
        <w:pStyle w:val="10"/>
        <w:bidi w:val="0"/>
        <w:jc w:val="both"/>
      </w:pPr>
      <w:r>
        <w:t xml:space="preserve">Art. 10.1 Perioada de garanţie a lucrărilor executate aferente intervenţiei pe domeniul public al comunei </w:t>
      </w:r>
      <w:r>
        <w:rPr>
          <w:rFonts w:hint="default"/>
          <w:lang w:val="ro-RO"/>
        </w:rPr>
        <w:t>Dragoslavele</w:t>
      </w:r>
      <w:r>
        <w:t xml:space="preserve"> este de 5 ani de la data recepţiei lucrărilor privind aducerea terenului afectat de lucrări la starea iniţială.</w:t>
      </w:r>
    </w:p>
    <w:p>
      <w:pPr>
        <w:pStyle w:val="10"/>
        <w:bidi w:val="0"/>
        <w:jc w:val="both"/>
      </w:pPr>
      <w:r>
        <w:t xml:space="preserve">Art.10.2 Beneficiarul avizului are obligaţia de a lua toate măsurile de remediere a zonelor afectate de lucrări în această perioadă, remedierea oricarui viciu aparut pe domeniul public al comunei </w:t>
      </w:r>
      <w:r>
        <w:rPr>
          <w:rFonts w:hint="default"/>
          <w:lang w:val="en-US"/>
        </w:rPr>
        <w:t>Dragoslavele</w:t>
      </w:r>
      <w:r>
        <w:t>, respectiv surpări, cedări, văluriri, etc. aferente.</w:t>
      </w:r>
    </w:p>
    <w:p>
      <w:pPr>
        <w:pStyle w:val="10"/>
        <w:bidi w:val="0"/>
        <w:jc w:val="both"/>
      </w:pPr>
    </w:p>
    <w:p>
      <w:pPr>
        <w:pStyle w:val="10"/>
        <w:bidi w:val="0"/>
        <w:jc w:val="center"/>
      </w:pPr>
      <w:r>
        <w:t>CAPITOLUL IX SANCȚIUNI</w:t>
      </w:r>
    </w:p>
    <w:p>
      <w:pPr>
        <w:pStyle w:val="10"/>
        <w:bidi w:val="0"/>
        <w:jc w:val="both"/>
      </w:pPr>
      <w:r>
        <w:t xml:space="preserve">Art. 11.1 Executarea de lucrări pe domeniul public al comunei </w:t>
      </w:r>
      <w:r>
        <w:rPr>
          <w:rFonts w:hint="default"/>
          <w:lang w:val="ro-RO"/>
        </w:rPr>
        <w:t>Dragoslavele</w:t>
      </w:r>
      <w:r>
        <w:t xml:space="preserve"> fără Aviz de execuţie a lucrarilor aferente reţelelor tehnico-edilitare eliberat de Primăria comunei </w:t>
      </w:r>
      <w:r>
        <w:rPr>
          <w:rFonts w:hint="default"/>
          <w:lang w:val="ro-RO"/>
        </w:rPr>
        <w:t>Dragoslavel</w:t>
      </w:r>
      <w:r>
        <w:rPr>
          <w:rFonts w:hint="default"/>
          <w:lang w:val="en-US"/>
        </w:rPr>
        <w:t>e</w:t>
      </w:r>
      <w:r>
        <w:t xml:space="preserve"> sau cu nerespectarea condiţiilor stabilite prin Avizul de execuţie a lucrărilor aferente reţelelor tehnico-edilitare, constituie contravenţie şi se sancţionează conform legii astfel:</w:t>
      </w:r>
    </w:p>
    <w:p>
      <w:pPr>
        <w:pStyle w:val="10"/>
        <w:bidi w:val="0"/>
        <w:jc w:val="both"/>
      </w:pPr>
      <w:r>
        <w:t xml:space="preserve">nerespectarea Acordului emis de Primăria Comunei </w:t>
      </w:r>
      <w:r>
        <w:rPr>
          <w:rFonts w:hint="default"/>
          <w:lang w:val="ro-RO"/>
        </w:rPr>
        <w:t>Dragoslavele</w:t>
      </w:r>
      <w:r>
        <w:t xml:space="preserve"> de către deţinătorul Autorizaţiei de construire privind traseul lucrărilor subterane, la sol şi aeriene în zona domeniului public respectiv a străzilor, parcărilor, aleilor, trotuarelor, spaţiilor verzi se sancţionează cu amendă de la 1500 lei  la 2500 lei pentru persoane juridice şi de la 800 lei la 1600 lei pentru persoanele fizice.</w:t>
      </w:r>
    </w:p>
    <w:p>
      <w:pPr>
        <w:pStyle w:val="10"/>
        <w:bidi w:val="0"/>
        <w:jc w:val="both"/>
      </w:pPr>
      <w:r>
        <w:t>nerespectarea condiţiilor cuprinse în Avizul de execuţie a lucrărilor aferente reţelelor tehnico- edilitare şi a cotelor din documentaţie în zona străzilor, parcărilor, aleilor, trotuarelor, spatiilor verzi se sanctioneaza cu amendă de la 1500 lei la 2500 lei pentru persoane juridice şi de la 800 lei la 1600 lei pentru persoanele fizice.</w:t>
      </w:r>
    </w:p>
    <w:p>
      <w:pPr>
        <w:pStyle w:val="10"/>
        <w:bidi w:val="0"/>
        <w:jc w:val="both"/>
      </w:pPr>
      <w:r>
        <w:t xml:space="preserve">neanunţarea la Primăria Comunei </w:t>
      </w:r>
      <w:r>
        <w:rPr>
          <w:rFonts w:hint="default"/>
          <w:lang w:val="ro-RO"/>
        </w:rPr>
        <w:t>Dragoslavele</w:t>
      </w:r>
      <w:r>
        <w:t xml:space="preserve"> a intervenţiilor în urma avariilor sau deranjamentelor apărute la reţelele tehnico-edilitare se sancţionează cu amendă de la 1500 lei la 2500 lei pentru persoane juridice şi de la 800 lei la 1600 lei pentru persoanele fizice.</w:t>
      </w:r>
    </w:p>
    <w:p>
      <w:pPr>
        <w:pStyle w:val="10"/>
        <w:bidi w:val="0"/>
        <w:jc w:val="both"/>
      </w:pPr>
      <w:r>
        <w:t>nesemnalizarea sau semnalizarea necorespunzătoare a punctelor de lucru ce afectează trotuarele şi/sau partea carosabilă a drumurilor care poate duce la producerea de accidente de circulaţie se sancţionează cu amendă de la 1500 lei la 2500 lei pentru persoane juridice şi de la 600 lei la 1200 lei pentru persoanele fizice.</w:t>
      </w:r>
    </w:p>
    <w:p>
      <w:pPr>
        <w:pStyle w:val="10"/>
        <w:bidi w:val="0"/>
        <w:jc w:val="both"/>
      </w:pPr>
      <w:r>
        <w:t>intervenţiile şi executarea de săpături în zona străzilor, parcărilor, aleilor, trotuarelor, spaţiilor verzi fără Aviz de execuţie a lucrărilor aferente reţelelor tehnico-edilitare, se sancţionează cu amendă de la 1500 lei la 2500 lei pentru persoane juridice şi de la 800 lei la 1600 lei pentru persoanele fizice.</w:t>
      </w:r>
    </w:p>
    <w:p>
      <w:pPr>
        <w:pStyle w:val="10"/>
        <w:bidi w:val="0"/>
        <w:jc w:val="both"/>
      </w:pPr>
      <w:r>
        <w:t xml:space="preserve">Art.11.2 Verificarea respectării condiţiilor stabilite prin Avizul de execuţie a lucrărilor aferente reţelelor tehnico-edilitare, constatarea contravenţiilor şi aplicarea sancţiunilor se face de către autoritățile comunei </w:t>
      </w:r>
      <w:r>
        <w:rPr>
          <w:rFonts w:hint="default"/>
          <w:lang w:val="ro-RO"/>
        </w:rPr>
        <w:t>Dragoslavele</w:t>
      </w:r>
      <w:r>
        <w:t>/ personalul aferent compartimentului de resort din cadrul aparatului de specialitate al primarului.</w:t>
      </w:r>
    </w:p>
    <w:p>
      <w:pPr>
        <w:pStyle w:val="10"/>
        <w:bidi w:val="0"/>
        <w:jc w:val="both"/>
      </w:pPr>
      <w:r>
        <w:t xml:space="preserve">Art. 11.3 Agenţii constatatori vor întocmi procese verbale de constatare şi sancţionare a contravenţiei în condiţiile legii. Procesul verbal de constatare şi sancţionare a contravenţiei constituie titlu executoriu în baza căreia se va proceda la încasarea contravalorii amenzii prin compartimentele speciaizate ale specializate ale Primăriei comunei </w:t>
      </w:r>
      <w:r>
        <w:rPr>
          <w:rFonts w:hint="default"/>
          <w:lang w:val="ro-RO"/>
        </w:rPr>
        <w:t>Dragoslavele</w:t>
      </w:r>
      <w:r>
        <w:t>.</w:t>
      </w:r>
    </w:p>
    <w:p>
      <w:pPr>
        <w:pStyle w:val="10"/>
        <w:bidi w:val="0"/>
      </w:pPr>
    </w:p>
    <w:p>
      <w:pPr>
        <w:pStyle w:val="10"/>
        <w:bidi w:val="0"/>
        <w:jc w:val="center"/>
      </w:pPr>
      <w:r>
        <w:t>CAPITOLUL X</w:t>
      </w:r>
    </w:p>
    <w:p>
      <w:pPr>
        <w:pStyle w:val="10"/>
        <w:bidi w:val="0"/>
        <w:jc w:val="center"/>
      </w:pPr>
    </w:p>
    <w:p>
      <w:pPr>
        <w:pStyle w:val="10"/>
        <w:bidi w:val="0"/>
        <w:jc w:val="center"/>
      </w:pPr>
      <w:r>
        <w:t>CONDIȚII PRIVIND INTOCMIREA CONTRACTULUI DE UTILIZARE A ZONEI DRUMULUI LOCAL</w:t>
      </w:r>
    </w:p>
    <w:p>
      <w:pPr>
        <w:pStyle w:val="10"/>
        <w:bidi w:val="0"/>
      </w:pPr>
    </w:p>
    <w:p>
      <w:pPr>
        <w:pStyle w:val="10"/>
        <w:bidi w:val="0"/>
        <w:jc w:val="both"/>
      </w:pPr>
      <w:r>
        <w:t>Art.12 -(1) Pentru utilizarea zonei drumului local va fi încheiat, odata cu eliberarea autorizației de amplasare și/sau acces in zona drumului public, intre beneficiar și administratorul drumului un contract de utilizare și acces in zona drumurilor locale, conform modelului-cadru din Anexa nr.5 care face parte integranta din prezentul regulament.</w:t>
      </w:r>
    </w:p>
    <w:p>
      <w:pPr>
        <w:pStyle w:val="10"/>
        <w:bidi w:val="0"/>
        <w:jc w:val="both"/>
      </w:pPr>
      <w:r>
        <w:t>(2) - In funcție de condițiile tehnice specifice, contractul - cadru poate suferi modificari asupra conținutului acestuia.</w:t>
      </w:r>
    </w:p>
    <w:p>
      <w:pPr>
        <w:pStyle w:val="10"/>
        <w:bidi w:val="0"/>
        <w:jc w:val="both"/>
      </w:pPr>
      <w:r>
        <w:t>Art.13 -(1) - Pentru utilizarea amprizei si a zonei de siguranta a drumurilor publice prin amplasarea supraterana sau subterana a unor constructii, instalații și/sau panouri publicitare, prin executarea de cai de acces la drumul public, cu amenajarile aferente, parcari, refugii auto, platforme carosabile și de control se aplica tarife pentru utilizarea și acces in zona drumului.</w:t>
      </w:r>
    </w:p>
    <w:p>
      <w:pPr>
        <w:pStyle w:val="10"/>
        <w:bidi w:val="0"/>
        <w:jc w:val="both"/>
      </w:pPr>
      <w:r>
        <w:t>–Obligația și responsabilitatea privind constructia, intretinerea și repararea cailor de acces in/din drumurile public, a parcarilor, a refugiilor și a platformelor carosabile revin beneficiarului inscris in acordul prealabil și autorizația de amplasare și /sau acces in zona drumului public.</w:t>
      </w:r>
    </w:p>
    <w:p>
      <w:pPr>
        <w:pStyle w:val="10"/>
        <w:bidi w:val="0"/>
        <w:jc w:val="both"/>
      </w:pPr>
      <w:r>
        <w:t>De la încheirea acestui contract sunt exceptați utilizatorii scutiți de plata tarifelor pentru amplasarea și accesul in zona drumului,conform actelor normative/administrative,</w:t>
      </w:r>
      <w:r>
        <w:rPr>
          <w:rFonts w:hint="default"/>
          <w:lang w:val="ro-RO"/>
        </w:rPr>
        <w:t xml:space="preserve"> </w:t>
      </w:r>
      <w:r>
        <w:t>care reglementează acest aspect.</w:t>
      </w:r>
    </w:p>
    <w:p>
      <w:pPr>
        <w:pStyle w:val="10"/>
        <w:bidi w:val="0"/>
        <w:jc w:val="both"/>
      </w:pPr>
      <w:r>
        <w:t xml:space="preserve">Art.14 - Administratorului drumului, U.A.T comuna </w:t>
      </w:r>
      <w:r>
        <w:rPr>
          <w:rFonts w:hint="default"/>
          <w:lang w:val="ro-RO"/>
        </w:rPr>
        <w:t>Dragoslavele</w:t>
      </w:r>
      <w:r>
        <w:t>,</w:t>
      </w:r>
      <w:r>
        <w:rPr>
          <w:rFonts w:hint="default"/>
          <w:lang w:val="ro-RO"/>
        </w:rPr>
        <w:t xml:space="preserve"> </w:t>
      </w:r>
      <w:r>
        <w:t xml:space="preserve">județul </w:t>
      </w:r>
      <w:r>
        <w:rPr>
          <w:rFonts w:hint="default"/>
          <w:lang w:val="ro-RO"/>
        </w:rPr>
        <w:t>Argeș</w:t>
      </w:r>
      <w:r>
        <w:t xml:space="preserve"> prin Hotarare a Consiliul Local , tarifele pentru utilizarea și accesul în zona drumului, precum și excepțile de la plata acestora.</w:t>
      </w:r>
    </w:p>
    <w:p>
      <w:pPr>
        <w:pStyle w:val="10"/>
        <w:bidi w:val="0"/>
        <w:jc w:val="both"/>
      </w:pPr>
      <w:r>
        <w:t>Art.15. - (1) Pentru instalarea de cabluri, dispozitive sau alte instala</w:t>
      </w:r>
      <w:r>
        <w:rPr>
          <w:rFonts w:hint="default"/>
          <w:lang w:val="en-US"/>
        </w:rPr>
        <w:t>t</w:t>
      </w:r>
      <w:r>
        <w:t>ii asemanatoare pe stalpii din zona drumului local, avand alte destinații decat distribuirea de energie electrica, este obligatoriu obținerea acordului și a autorizației de amplasare și/sau acces in zona drumului de la administratorul drumului.</w:t>
      </w:r>
    </w:p>
    <w:p>
      <w:pPr>
        <w:pStyle w:val="10"/>
        <w:bidi w:val="0"/>
        <w:jc w:val="both"/>
      </w:pPr>
      <w:r>
        <w:t>Pentru obtinerea acordului și a autorizatiei de amplasare si/sau acces, beneficiarul trebuie sa prezinte, in cuprinsul documentafiei tehnice aferente și acordul proprietarului stalpului.</w:t>
      </w:r>
    </w:p>
    <w:p>
      <w:pPr>
        <w:pStyle w:val="10"/>
        <w:bidi w:val="0"/>
        <w:jc w:val="both"/>
      </w:pPr>
      <w:r>
        <w:t>Responsabilitatea privind respectarea obligațiilor precizate la alin. (1) și (2) revine beneficiarului și proprietarului stalpului.</w:t>
      </w:r>
    </w:p>
    <w:p>
      <w:pPr>
        <w:pStyle w:val="10"/>
        <w:bidi w:val="0"/>
        <w:jc w:val="both"/>
      </w:pPr>
      <w:r>
        <w:t>Art.16 - (1) D</w:t>
      </w:r>
      <w:r>
        <w:rPr>
          <w:rFonts w:hint="default"/>
          <w:lang w:val="en-US"/>
        </w:rPr>
        <w:t>eti</w:t>
      </w:r>
      <w:r>
        <w:t>inatorii cu orice titlu ai panourilor publicitare, construc</w:t>
      </w:r>
      <w:r>
        <w:rPr>
          <w:rFonts w:hint="default"/>
          <w:lang w:val="en-US"/>
        </w:rPr>
        <w:t>t</w:t>
      </w:r>
      <w:r>
        <w:t>ilor, cailor de acces, utilitaților de orice fel sau instalațiilor acceptate prin acordul prealabil și autorizarea de amplasare și/sau acces m zona drumului public, emise de administratorul drumului judejean, sunt obligați ca</w:t>
      </w:r>
      <w:r>
        <w:rPr>
          <w:rFonts w:hint="default"/>
          <w:lang w:val="en-US"/>
        </w:rPr>
        <w:t xml:space="preserve"> </w:t>
      </w:r>
      <w:r>
        <w:t>in termen de 60 de zile de la primirea înștiințării sa execute, pe cheltuiala lor și fara nicio despagubire din parte administratorului local, demolarea, mutarea sau modificarea acestora, în condițiile în care acest lucru este impus de construirea, modemizarea, modificarea, intretinerea sau exploatarea drumului public, precum și de asigurarea condițiilor pentru siguranța circulației.</w:t>
      </w:r>
    </w:p>
    <w:p>
      <w:pPr>
        <w:pStyle w:val="10"/>
        <w:bidi w:val="0"/>
        <w:jc w:val="both"/>
      </w:pPr>
      <w:r>
        <w:t>Responsabilitatea respectarii obligațiilor precizate la alin. (1) revine beneficiarilor inscrisi in acordul prealabil și autorizația de amplasare și/sau acces in zona drumului.</w:t>
      </w:r>
    </w:p>
    <w:p>
      <w:pPr>
        <w:pStyle w:val="10"/>
        <w:bidi w:val="0"/>
        <w:jc w:val="both"/>
      </w:pPr>
      <w:r>
        <w:t>In cazul nerespectarii prevederilor alin (1), administratorul drumului local poate realiza lucrarile necesare pe cheltuiala sa, urmand sa faca demersurile legale pentru recuperarea cheltuielilor.</w:t>
      </w:r>
    </w:p>
    <w:p>
      <w:pPr>
        <w:pStyle w:val="10"/>
        <w:bidi w:val="0"/>
        <w:jc w:val="both"/>
      </w:pPr>
      <w:r>
        <w:t>Art.17. - In cazul devierii/relocarii/mutarii rețelelor electrice de inalta, medie și joasa tensiune, datorita lucrarilor de execuție în vederea realizarii de drumuri locale, administratorii drumurilor sunt scuti</w:t>
      </w:r>
      <w:r>
        <w:rPr>
          <w:rFonts w:hint="default"/>
          <w:lang w:val="en-US"/>
        </w:rPr>
        <w:t>t</w:t>
      </w:r>
      <w:r>
        <w:t>i de la ob</w:t>
      </w:r>
      <w:r>
        <w:rPr>
          <w:rFonts w:hint="default"/>
          <w:lang w:val="en-US"/>
        </w:rPr>
        <w:t>ti</w:t>
      </w:r>
      <w:r>
        <w:t>nerea dreptului de uz și servitude pentru definatorii acestor rețele.</w:t>
      </w:r>
    </w:p>
    <w:p>
      <w:pPr>
        <w:pStyle w:val="10"/>
        <w:bidi w:val="0"/>
        <w:jc w:val="both"/>
      </w:pPr>
      <w:r>
        <w:t>Art.18 -(1) Plata contravalorii lucrarilor pentru proiectarea, devierea, mutarea sau dezafectarea instala</w:t>
      </w:r>
      <w:r>
        <w:rPr>
          <w:rFonts w:hint="default"/>
          <w:lang w:val="en-US"/>
        </w:rPr>
        <w:t>t</w:t>
      </w:r>
      <w:r>
        <w:t>iilor, utilita</w:t>
      </w:r>
      <w:r>
        <w:rPr>
          <w:rFonts w:hint="default"/>
          <w:lang w:val="en-US"/>
        </w:rPr>
        <w:t>t</w:t>
      </w:r>
      <w:r>
        <w:t>ilor, re</w:t>
      </w:r>
      <w:r>
        <w:rPr>
          <w:rFonts w:hint="default"/>
          <w:lang w:val="en-US"/>
        </w:rPr>
        <w:t>t</w:t>
      </w:r>
      <w:r>
        <w:t>elelor electrice și/sau amenajarilor hidrotehnice, petroliere sau de îmbunatațiri funciare, aflate în zonele afectate de trasee de drumuri județene, se va realiza la valoarea de inventar reactualizata a bunurilor respective.</w:t>
      </w:r>
    </w:p>
    <w:p>
      <w:pPr>
        <w:pStyle w:val="10"/>
        <w:bidi w:val="0"/>
        <w:jc w:val="both"/>
      </w:pPr>
      <w:r>
        <w:t>Orice alte sume care depasesc contravaloarea lucrarilor, stabilite conform perevederilor de alin.(l), con</w:t>
      </w:r>
      <w:r>
        <w:rPr>
          <w:rFonts w:hint="default"/>
          <w:lang w:val="en-US"/>
        </w:rPr>
        <w:t>t</w:t>
      </w:r>
      <w:r>
        <w:t>inute în devizele de lucrari intocmite, vor fi suportate de catre deținatorii respectivelor instalații, utilitați, rețele sau amenajari, dupa caz.</w:t>
      </w:r>
    </w:p>
    <w:p>
      <w:pPr>
        <w:pStyle w:val="10"/>
        <w:bidi w:val="0"/>
        <w:jc w:val="both"/>
      </w:pPr>
      <w:r>
        <w:t>Pentru realizarea prevederilor de la alin. (1), definatorii au obligația efectuarii lucrarilor intr-un termen stabilit de administratorul drumului, dar care nu poate fi mai mic de 30 de zile .</w:t>
      </w:r>
    </w:p>
    <w:p>
      <w:pPr>
        <w:pStyle w:val="10"/>
        <w:bidi w:val="0"/>
        <w:jc w:val="both"/>
      </w:pPr>
      <w:r>
        <w:t>In cazul nerespectarii termenului de 30 de zile, administratorul drumului local poate realiza lucrarile necesare pe cheltuiala sa, urmand sa faca demersuri pentru recuperarea cheltuielilor in conformitate cu reglementarile in vigoare.</w:t>
      </w:r>
    </w:p>
    <w:p>
      <w:pPr>
        <w:pStyle w:val="10"/>
        <w:bidi w:val="0"/>
        <w:jc w:val="both"/>
      </w:pPr>
      <w:r>
        <w:t>Administratorul drumului local este obligat sa notifice definatorii de construcții, panouri publicitare, cai de acces,utilități sa instalații autorizate în zona drumului cu privire la lucrările ce se vor executa la drum,precum și termenul în care sunt obligați să le desființeze,să le mute sau să le modifice după cum urmează:</w:t>
      </w:r>
    </w:p>
    <w:p>
      <w:pPr>
        <w:pStyle w:val="10"/>
        <w:bidi w:val="0"/>
        <w:jc w:val="both"/>
      </w:pPr>
      <w:r>
        <w:t>Cu cel puțin 3 luni înainte de începerea lucrărilor ,în cazul construcțiilor cu caracter provizoriu</w:t>
      </w:r>
    </w:p>
    <w:p>
      <w:pPr>
        <w:pStyle w:val="10"/>
        <w:bidi w:val="0"/>
        <w:jc w:val="both"/>
      </w:pPr>
      <w:r>
        <w:t>Art.19.Or</w:t>
      </w:r>
      <w:r>
        <w:rPr>
          <w:rFonts w:hint="default"/>
          <w:lang w:val="ro-RO"/>
        </w:rPr>
        <w:t>i</w:t>
      </w:r>
      <w:r>
        <w:t>ce alte prevederi necuprinse în prezentele Norme specifice în funcție de situația de fapt și prevederile legale în vigoare pot fi preluate /modificate și completate din actele normative/administrative care reglementează domeniul de activitate</w:t>
      </w:r>
    </w:p>
    <w:p>
      <w:pPr>
        <w:pStyle w:val="10"/>
        <w:bidi w:val="0"/>
        <w:jc w:val="both"/>
        <w:sectPr>
          <w:footerReference r:id="rId5" w:type="default"/>
          <w:pgSz w:w="11900" w:h="16850"/>
          <w:pgMar w:top="540" w:right="640" w:bottom="680" w:left="780" w:header="0" w:footer="498" w:gutter="0"/>
          <w:cols w:space="720" w:num="1"/>
        </w:sectPr>
      </w:pPr>
    </w:p>
    <w:p>
      <w:pPr>
        <w:pStyle w:val="10"/>
        <w:bidi w:val="0"/>
      </w:pPr>
      <w:r>
        <w:t>Anexa nr.1 la Norme</w:t>
      </w:r>
    </w:p>
    <w:p>
      <w:pPr>
        <w:pStyle w:val="10"/>
        <w:bidi w:val="0"/>
      </w:pPr>
      <w:r>
        <w:br w:type="column"/>
      </w:r>
    </w:p>
    <w:p>
      <w:pPr>
        <w:pStyle w:val="10"/>
        <w:bidi w:val="0"/>
        <w:ind w:firstLine="990" w:firstLineChars="450"/>
        <w:jc w:val="both"/>
        <w:rPr>
          <w:b/>
          <w:bCs/>
        </w:rPr>
      </w:pPr>
      <w:r>
        <w:rPr>
          <w:b/>
          <w:bCs/>
        </w:rPr>
        <w:t>MODEL-CADRU</w:t>
      </w:r>
    </w:p>
    <w:p>
      <w:pPr>
        <w:pStyle w:val="10"/>
        <w:bidi w:val="0"/>
        <w:jc w:val="both"/>
        <w:rPr>
          <w:b/>
          <w:bCs/>
        </w:rPr>
      </w:pPr>
      <w:r>
        <w:rPr>
          <w:b/>
          <w:bCs/>
        </w:rPr>
        <w:t>CERERE ELIBERARE ACORD PREALABIL</w:t>
      </w:r>
    </w:p>
    <w:p>
      <w:pPr>
        <w:pStyle w:val="10"/>
        <w:bidi w:val="0"/>
        <w:jc w:val="both"/>
        <w:rPr>
          <w:b/>
          <w:bCs/>
        </w:rPr>
      </w:pPr>
    </w:p>
    <w:p>
      <w:pPr>
        <w:pStyle w:val="10"/>
        <w:bidi w:val="0"/>
      </w:pPr>
    </w:p>
    <w:p>
      <w:pPr>
        <w:pStyle w:val="10"/>
        <w:bidi w:val="0"/>
      </w:pPr>
      <w:r>
        <w:t>CATRE</w:t>
      </w:r>
    </w:p>
    <w:p>
      <w:pPr>
        <w:pStyle w:val="10"/>
        <w:bidi w:val="0"/>
        <w:rPr>
          <w:rFonts w:hint="default"/>
          <w:lang w:val="ro-RO"/>
        </w:rPr>
        <w:sectPr>
          <w:footerReference r:id="rId6" w:type="default"/>
          <w:pgSz w:w="11900" w:h="16850"/>
          <w:pgMar w:top="440" w:right="640" w:bottom="680" w:left="780" w:header="0" w:footer="498" w:gutter="0"/>
          <w:cols w:equalWidth="0" w:num="2">
            <w:col w:w="2727" w:space="494"/>
            <w:col w:w="7259"/>
          </w:cols>
        </w:sectPr>
      </w:pPr>
      <w:r>
        <w:t>U.A.T ,</w:t>
      </w:r>
      <w:r>
        <w:rPr>
          <w:rFonts w:hint="default"/>
          <w:lang w:val="ro-RO"/>
        </w:rPr>
        <w:t xml:space="preserve"> </w:t>
      </w:r>
      <w:r>
        <w:t xml:space="preserve">comuna </w:t>
      </w:r>
      <w:r>
        <w:rPr>
          <w:rFonts w:hint="default"/>
          <w:lang w:val="ro-RO"/>
        </w:rPr>
        <w:t>Dragoslavele</w:t>
      </w:r>
      <w:r>
        <w:t>,</w:t>
      </w:r>
      <w:r>
        <w:rPr>
          <w:rFonts w:hint="default"/>
          <w:lang w:val="en-US"/>
        </w:rPr>
        <w:t xml:space="preserve"> </w:t>
      </w:r>
      <w:r>
        <w:t xml:space="preserve">județul </w:t>
      </w:r>
      <w:r>
        <w:rPr>
          <w:rFonts w:hint="default"/>
          <w:lang w:val="ro-RO"/>
        </w:rPr>
        <w:t>Argeș</w:t>
      </w:r>
    </w:p>
    <w:p>
      <w:pPr>
        <w:pStyle w:val="10"/>
        <w:bidi w:val="0"/>
      </w:pPr>
    </w:p>
    <w:p>
      <w:pPr>
        <w:pStyle w:val="10"/>
        <w:bidi w:val="0"/>
      </w:pPr>
    </w:p>
    <w:p>
      <w:pPr>
        <w:pStyle w:val="10"/>
        <w:bidi w:val="0"/>
        <w:spacing w:line="360" w:lineRule="auto"/>
        <w:jc w:val="both"/>
      </w:pPr>
      <w:r>
        <w:t>Persoana</w:t>
      </w:r>
      <w:r>
        <w:tab/>
      </w:r>
      <w:r>
        <w:t>juridica/persoana</w:t>
      </w:r>
      <w:r>
        <w:tab/>
      </w:r>
      <w:r>
        <w:t>fizica</w:t>
      </w:r>
      <w:r>
        <w:tab/>
      </w:r>
      <w:r>
        <w:t>autorizata</w:t>
      </w:r>
      <w:r>
        <w:rPr>
          <w:rFonts w:hint="default"/>
          <w:lang w:val="ro-RO"/>
        </w:rPr>
        <w:t xml:space="preserve"> </w:t>
      </w:r>
      <w:r>
        <w:rPr>
          <w:rFonts w:hint="default"/>
          <w:lang w:val="en-US"/>
        </w:rPr>
        <w:t>……</w:t>
      </w:r>
      <w:r>
        <w:rPr>
          <w:rFonts w:hint="default"/>
          <w:lang w:val="ro-RO"/>
        </w:rPr>
        <w:t>......................................................................................</w:t>
      </w:r>
      <w:r>
        <w:t xml:space="preserve"> cu sediul in localitatea</w:t>
      </w:r>
      <w:r>
        <w:rPr>
          <w:rFonts w:hint="default"/>
          <w:lang w:val="ro-RO"/>
        </w:rPr>
        <w:t xml:space="preserve"> ..............................…</w:t>
      </w:r>
      <w:r>
        <w:rPr>
          <w:rFonts w:hint="default"/>
          <w:lang w:val="en-US"/>
        </w:rPr>
        <w:t>………..</w:t>
      </w:r>
      <w:r>
        <w:t>............................,</w:t>
      </w:r>
      <w:r>
        <w:rPr>
          <w:rFonts w:hint="default"/>
          <w:lang w:val="en-US"/>
        </w:rPr>
        <w:t xml:space="preserve"> </w:t>
      </w:r>
      <w:r>
        <w:t xml:space="preserve">str </w:t>
      </w:r>
      <w:r>
        <w:rPr>
          <w:rFonts w:hint="default"/>
          <w:lang w:val="en-US"/>
        </w:rPr>
        <w:t>……………..</w:t>
      </w:r>
      <w:r>
        <w:t>..............................................,</w:t>
      </w:r>
      <w:r>
        <w:rPr>
          <w:rFonts w:hint="default"/>
          <w:lang w:val="en-US"/>
        </w:rPr>
        <w:t xml:space="preserve"> </w:t>
      </w:r>
      <w:r>
        <w:t>nr ............. ,bl........sc, ....., et..........ap..., telefon ............................, fax</w:t>
      </w:r>
      <w:r>
        <w:rPr>
          <w:rFonts w:hint="default"/>
          <w:lang w:val="ro-RO"/>
        </w:rPr>
        <w:t xml:space="preserve">  ........................</w:t>
      </w:r>
      <w:r>
        <w:t>,</w:t>
      </w:r>
      <w:r>
        <w:rPr>
          <w:rFonts w:hint="default"/>
          <w:lang w:val="ro-RO"/>
        </w:rPr>
        <w:t xml:space="preserve"> </w:t>
      </w:r>
      <w:r>
        <w:t>C.U.I</w:t>
      </w:r>
      <w:r>
        <w:rPr>
          <w:rFonts w:hint="default"/>
          <w:lang w:val="ro-RO"/>
        </w:rPr>
        <w:t xml:space="preserve"> .…</w:t>
      </w:r>
      <w:r>
        <w:rPr>
          <w:rFonts w:hint="default"/>
          <w:lang w:val="en-US"/>
        </w:rPr>
        <w:t>…</w:t>
      </w:r>
      <w:r>
        <w:rPr>
          <w:rFonts w:hint="default"/>
          <w:lang w:val="ro-RO"/>
        </w:rPr>
        <w:t>.....…</w:t>
      </w:r>
      <w:r>
        <w:rPr>
          <w:rFonts w:hint="default"/>
          <w:lang w:val="en-US"/>
        </w:rPr>
        <w:t>………</w:t>
      </w:r>
      <w:r>
        <w:rPr>
          <w:rFonts w:hint="default"/>
          <w:lang w:val="ro-RO"/>
        </w:rPr>
        <w:t>........</w:t>
      </w:r>
      <w:r>
        <w:t>,</w:t>
      </w:r>
      <w:r>
        <w:rPr>
          <w:rFonts w:hint="default"/>
          <w:lang w:val="en-US"/>
        </w:rPr>
        <w:t xml:space="preserve"> </w:t>
      </w:r>
      <w:r>
        <w:t>nr.inregistrare</w:t>
      </w:r>
      <w:r>
        <w:rPr>
          <w:rFonts w:hint="default"/>
          <w:lang w:val="en-US"/>
        </w:rPr>
        <w:t xml:space="preserve"> </w:t>
      </w:r>
      <w:r>
        <w:t>in Registrul Comertului</w:t>
      </w:r>
      <w:r>
        <w:rPr>
          <w:rFonts w:hint="default"/>
          <w:lang w:val="en-US"/>
        </w:rPr>
        <w:t xml:space="preserve"> ………………………………………………</w:t>
      </w:r>
      <w:r>
        <w:t>reprezentat legal prin</w:t>
      </w:r>
      <w:r>
        <w:rPr>
          <w:rFonts w:hint="default"/>
          <w:lang w:val="en-US"/>
        </w:rPr>
        <w:t xml:space="preserve"> </w:t>
      </w:r>
      <w:r>
        <w:t>dl/dna</w:t>
      </w:r>
      <w:r>
        <w:rPr>
          <w:rFonts w:hint="default"/>
          <w:lang w:val="en-US"/>
        </w:rPr>
        <w:t xml:space="preserve"> </w:t>
      </w:r>
      <w:r>
        <w:t>.........................................................…,</w:t>
      </w:r>
      <w:r>
        <w:rPr>
          <w:rFonts w:hint="default"/>
          <w:lang w:val="en-US"/>
        </w:rPr>
        <w:t xml:space="preserve"> </w:t>
      </w:r>
      <w:r>
        <w:t>avand functia de .................................................................</w:t>
      </w:r>
    </w:p>
    <w:p>
      <w:pPr>
        <w:pStyle w:val="10"/>
        <w:bidi w:val="0"/>
        <w:spacing w:line="360" w:lineRule="auto"/>
        <w:jc w:val="left"/>
      </w:pPr>
      <w:r>
        <w:t>Subsemnatul(a)</w:t>
      </w:r>
      <w:r>
        <w:tab/>
      </w:r>
      <w:r>
        <w:t>, cu domiciliul</w:t>
      </w:r>
      <w:r>
        <w:rPr>
          <w:rFonts w:hint="default"/>
          <w:lang w:val="en-US"/>
        </w:rPr>
        <w:t xml:space="preserve"> in</w:t>
      </w:r>
      <w:r>
        <w:t xml:space="preserve"> localitatea</w:t>
      </w:r>
      <w:r>
        <w:rPr>
          <w:rFonts w:hint="default"/>
          <w:lang w:val="en-US"/>
        </w:rPr>
        <w:t xml:space="preserve"> </w:t>
      </w:r>
      <w:r>
        <w:t>.....................…</w:t>
      </w:r>
      <w:r>
        <w:rPr>
          <w:rFonts w:hint="default"/>
          <w:lang w:val="en-US"/>
        </w:rPr>
        <w:t>…….</w:t>
      </w:r>
      <w:r>
        <w:t>..... str .................... , nr ........., bl ....., sc ...... , et ......, ap</w:t>
      </w:r>
      <w:r>
        <w:tab/>
      </w:r>
      <w:r>
        <w:t>,</w:t>
      </w:r>
      <w:r>
        <w:rPr>
          <w:rFonts w:hint="default"/>
          <w:lang w:val="en-US"/>
        </w:rPr>
        <w:t xml:space="preserve"> </w:t>
      </w:r>
      <w:r>
        <w:t>jud/sector ..................…</w:t>
      </w:r>
      <w:r>
        <w:rPr>
          <w:rFonts w:hint="default"/>
          <w:lang w:val="en-US"/>
        </w:rPr>
        <w:t>.</w:t>
      </w:r>
      <w:r>
        <w:t>..., telefon</w:t>
      </w:r>
      <w:r>
        <w:rPr>
          <w:rFonts w:hint="default"/>
          <w:lang w:val="en-US"/>
        </w:rPr>
        <w:t xml:space="preserve"> </w:t>
      </w:r>
      <w:r>
        <w:t>.................…</w:t>
      </w:r>
      <w:r>
        <w:rPr>
          <w:rFonts w:hint="default"/>
          <w:lang w:val="en-US"/>
        </w:rPr>
        <w:t>,</w:t>
      </w:r>
      <w:r>
        <w:t>fax</w:t>
      </w:r>
      <w:r>
        <w:tab/>
      </w:r>
      <w:r>
        <w:rPr>
          <w:rFonts w:hint="default"/>
          <w:lang w:val="en-US"/>
        </w:rPr>
        <w:t>..</w:t>
      </w:r>
      <w:r>
        <w:t>............ , titular al B.I./C.I., seria</w:t>
      </w:r>
      <w:r>
        <w:rPr>
          <w:rFonts w:hint="default"/>
          <w:lang w:val="en-US"/>
        </w:rPr>
        <w:t xml:space="preserve"> </w:t>
      </w:r>
      <w:r>
        <w:t>....... , nr</w:t>
      </w:r>
      <w:r>
        <w:rPr>
          <w:rFonts w:hint="default"/>
          <w:lang w:val="en-US"/>
        </w:rPr>
        <w:t xml:space="preserve"> ……….,            </w:t>
      </w:r>
      <w:r>
        <w:t xml:space="preserve"> eliberat la data de ....…</w:t>
      </w:r>
      <w:r>
        <w:rPr>
          <w:rFonts w:hint="default"/>
          <w:lang w:val="en-US"/>
        </w:rPr>
        <w:t>…</w:t>
      </w:r>
      <w:r>
        <w:t>........ va</w:t>
      </w:r>
      <w:r>
        <w:tab/>
      </w:r>
      <w:r>
        <w:t>solicit</w:t>
      </w:r>
      <w:r>
        <w:tab/>
      </w:r>
      <w:r>
        <w:t>eliberarea</w:t>
      </w:r>
      <w:r>
        <w:tab/>
      </w:r>
      <w:r>
        <w:t>Acordului</w:t>
      </w:r>
      <w:r>
        <w:tab/>
      </w:r>
      <w:r>
        <w:t>Prealabil</w:t>
      </w:r>
      <w:r>
        <w:tab/>
      </w:r>
      <w:r>
        <w:t>in</w:t>
      </w:r>
      <w:r>
        <w:tab/>
      </w:r>
      <w:r>
        <w:t>vederea</w:t>
      </w:r>
      <w:r>
        <w:rPr>
          <w:rFonts w:hint="default"/>
          <w:lang w:val="en-US"/>
        </w:rPr>
        <w:t xml:space="preserve"> </w:t>
      </w:r>
      <w:r>
        <w:t>realizarii lucrarii............…</w:t>
      </w:r>
      <w:r>
        <w:rPr>
          <w:rFonts w:hint="default"/>
          <w:lang w:val="en-US"/>
        </w:rPr>
        <w:t>………..</w:t>
      </w:r>
      <w:r>
        <w:t>........</w:t>
      </w:r>
    </w:p>
    <w:p>
      <w:pPr>
        <w:pStyle w:val="10"/>
        <w:bidi w:val="0"/>
        <w:spacing w:line="360" w:lineRule="auto"/>
        <w:jc w:val="both"/>
      </w:pPr>
      <w:r>
        <w:t>.............................. , in zona drumului local,</w:t>
      </w:r>
      <w:r>
        <w:tab/>
      </w:r>
      <w:r>
        <w:t>km</w:t>
      </w:r>
      <w:r>
        <w:tab/>
      </w:r>
      <w:r>
        <w:t>stanga/dreapta.</w:t>
      </w:r>
    </w:p>
    <w:p>
      <w:pPr>
        <w:pStyle w:val="10"/>
        <w:bidi w:val="0"/>
        <w:spacing w:line="360" w:lineRule="auto"/>
        <w:jc w:val="both"/>
      </w:pPr>
      <w:r>
        <w:t>Depunem anexat Documentatia necesara eliberarii Acordului Prealabil, respectiv:</w:t>
      </w:r>
    </w:p>
    <w:p>
      <w:pPr>
        <w:pStyle w:val="10"/>
        <w:bidi w:val="0"/>
        <w:spacing w:line="360" w:lineRule="auto"/>
        <w:jc w:val="both"/>
      </w:pPr>
      <w:r>
        <w:t>a)</w:t>
      </w:r>
      <w:r>
        <w:tab/>
      </w:r>
      <w:r>
        <w:t>..................................................................................................................................................</w:t>
      </w:r>
    </w:p>
    <w:p>
      <w:pPr>
        <w:pStyle w:val="10"/>
        <w:bidi w:val="0"/>
        <w:spacing w:line="360" w:lineRule="auto"/>
        <w:jc w:val="both"/>
      </w:pPr>
      <w:r>
        <w:t>b)</w:t>
      </w:r>
      <w:r>
        <w:tab/>
      </w:r>
      <w:r>
        <w:t>..................................................................................................................................................</w:t>
      </w:r>
    </w:p>
    <w:p>
      <w:pPr>
        <w:pStyle w:val="10"/>
        <w:bidi w:val="0"/>
        <w:spacing w:line="360" w:lineRule="auto"/>
        <w:jc w:val="both"/>
      </w:pPr>
      <w:r>
        <w:t>c)</w:t>
      </w:r>
      <w:r>
        <w:tab/>
      </w:r>
      <w:r>
        <w:t>..................................................................................................................................................</w:t>
      </w:r>
    </w:p>
    <w:p>
      <w:pPr>
        <w:pStyle w:val="10"/>
        <w:bidi w:val="0"/>
        <w:spacing w:line="360" w:lineRule="auto"/>
        <w:jc w:val="both"/>
      </w:pPr>
      <w:r>
        <w:t>d)</w:t>
      </w:r>
      <w:r>
        <w:tab/>
      </w:r>
      <w:r>
        <w:t>.....................................................................................................................................................</w:t>
      </w:r>
    </w:p>
    <w:p>
      <w:pPr>
        <w:pStyle w:val="10"/>
        <w:bidi w:val="0"/>
        <w:spacing w:line="360" w:lineRule="auto"/>
        <w:jc w:val="both"/>
      </w:pPr>
      <w:r>
        <w:t>e)</w:t>
      </w:r>
      <w:r>
        <w:tab/>
      </w:r>
      <w:r>
        <w:t>..................................................................................................................................................</w:t>
      </w:r>
    </w:p>
    <w:p>
      <w:pPr>
        <w:pStyle w:val="10"/>
        <w:bidi w:val="0"/>
        <w:spacing w:line="360" w:lineRule="auto"/>
        <w:jc w:val="both"/>
        <w:rPr>
          <w:rFonts w:hint="default"/>
          <w:lang w:val="en-US"/>
        </w:rPr>
      </w:pPr>
      <w:r>
        <w:t>f)</w:t>
      </w:r>
      <w:r>
        <w:tab/>
      </w:r>
      <w:r>
        <w:t>.......................................................................................................…</w:t>
      </w:r>
      <w:r>
        <w:rPr>
          <w:rFonts w:hint="default"/>
          <w:lang w:val="en-US"/>
        </w:rPr>
        <w:t>……………………………</w:t>
      </w:r>
    </w:p>
    <w:p>
      <w:pPr>
        <w:pStyle w:val="10"/>
        <w:bidi w:val="0"/>
        <w:spacing w:line="360" w:lineRule="auto"/>
        <w:jc w:val="both"/>
        <w:rPr>
          <w:rFonts w:hint="default"/>
          <w:lang w:val="en-US"/>
        </w:rPr>
      </w:pPr>
      <w:r>
        <w:t>g)</w:t>
      </w:r>
      <w:r>
        <w:tab/>
      </w:r>
      <w:r>
        <w:t>................................................................................................................................................…</w:t>
      </w:r>
      <w:r>
        <w:rPr>
          <w:rFonts w:hint="default"/>
          <w:lang w:val="en-US"/>
        </w:rPr>
        <w:t>…</w:t>
      </w:r>
    </w:p>
    <w:p>
      <w:pPr>
        <w:pStyle w:val="10"/>
        <w:bidi w:val="0"/>
        <w:spacing w:line="360" w:lineRule="auto"/>
        <w:jc w:val="both"/>
        <w:rPr>
          <w:rFonts w:hint="default"/>
          <w:lang w:val="en-US"/>
        </w:rPr>
      </w:pPr>
      <w:r>
        <w:t>Persoana de contact-beneficiar............ .................................. .... tel</w:t>
      </w:r>
      <w:r>
        <w:rPr>
          <w:rFonts w:hint="default"/>
          <w:lang w:val="en-US"/>
        </w:rPr>
        <w:t xml:space="preserve"> ……………….</w:t>
      </w:r>
      <w:r>
        <w:t>,</w:t>
      </w:r>
      <w:r>
        <w:rPr>
          <w:rFonts w:hint="default"/>
          <w:lang w:val="en-US"/>
        </w:rPr>
        <w:t xml:space="preserve"> </w:t>
      </w:r>
      <w:r>
        <w:t>e-mail.................…</w:t>
      </w:r>
      <w:r>
        <w:rPr>
          <w:rFonts w:hint="default"/>
          <w:lang w:val="en-US"/>
        </w:rPr>
        <w:t>…</w:t>
      </w:r>
    </w:p>
    <w:p>
      <w:pPr>
        <w:pStyle w:val="10"/>
        <w:bidi w:val="0"/>
        <w:spacing w:line="360" w:lineRule="auto"/>
        <w:jc w:val="both"/>
      </w:pPr>
    </w:p>
    <w:p>
      <w:pPr>
        <w:pStyle w:val="10"/>
        <w:bidi w:val="0"/>
        <w:spacing w:line="360" w:lineRule="auto"/>
        <w:jc w:val="both"/>
      </w:pPr>
      <w:r>
        <w:t xml:space="preserve">Data </w:t>
      </w:r>
      <w:r>
        <w:rPr>
          <w:rFonts w:hint="default"/>
          <w:lang w:val="ro-RO"/>
        </w:rPr>
        <w:t xml:space="preserve">                                                                                                                                   </w:t>
      </w:r>
      <w:r>
        <w:t>Semnatura și ștampila :</w:t>
      </w:r>
    </w:p>
    <w:p>
      <w:pPr>
        <w:pStyle w:val="10"/>
        <w:bidi w:val="0"/>
        <w:spacing w:line="360" w:lineRule="auto"/>
        <w:jc w:val="both"/>
      </w:pPr>
    </w:p>
    <w:p>
      <w:pPr>
        <w:pStyle w:val="10"/>
        <w:bidi w:val="0"/>
        <w:spacing w:line="360" w:lineRule="auto"/>
        <w:jc w:val="both"/>
      </w:pPr>
    </w:p>
    <w:p>
      <w:pPr>
        <w:pStyle w:val="10"/>
        <w:bidi w:val="0"/>
        <w:spacing w:line="360" w:lineRule="auto"/>
        <w:jc w:val="both"/>
      </w:pPr>
    </w:p>
    <w:p>
      <w:pPr>
        <w:pStyle w:val="10"/>
        <w:bidi w:val="0"/>
        <w:jc w:val="both"/>
      </w:pPr>
    </w:p>
    <w:p>
      <w:pPr>
        <w:pStyle w:val="10"/>
        <w:bidi w:val="0"/>
        <w:jc w:val="both"/>
        <w:rPr>
          <w:sz w:val="16"/>
          <w:szCs w:val="16"/>
        </w:rPr>
      </w:pPr>
      <w:r>
        <w:rPr>
          <w:sz w:val="16"/>
          <w:szCs w:val="16"/>
        </w:rPr>
        <w:t xml:space="preserve">Observatii: </w:t>
      </w:r>
    </w:p>
    <w:p>
      <w:pPr>
        <w:pStyle w:val="10"/>
        <w:bidi w:val="0"/>
        <w:jc w:val="both"/>
        <w:rPr>
          <w:sz w:val="16"/>
          <w:szCs w:val="16"/>
        </w:rPr>
      </w:pPr>
      <w:r>
        <w:rPr>
          <w:sz w:val="16"/>
          <w:szCs w:val="16"/>
        </w:rPr>
        <w:t>Cererea se va completa integral, se va stampila (daca este cazul) de catre solicitant.</w:t>
      </w:r>
    </w:p>
    <w:p>
      <w:pPr>
        <w:pStyle w:val="10"/>
        <w:bidi w:val="0"/>
        <w:jc w:val="both"/>
        <w:rPr>
          <w:sz w:val="16"/>
          <w:szCs w:val="16"/>
        </w:rPr>
      </w:pPr>
      <w:r>
        <w:rPr>
          <w:sz w:val="16"/>
          <w:szCs w:val="16"/>
        </w:rPr>
        <w:t xml:space="preserve"> Acesta va depune la Registratura primăriei Cleja, impreuna cu documentația solicitata,după caz, și chitanța pentru încasarea taxei în vederea eliberarii acordului prealabil.</w:t>
      </w:r>
    </w:p>
    <w:p>
      <w:pPr>
        <w:pStyle w:val="10"/>
        <w:bidi w:val="0"/>
        <w:jc w:val="both"/>
        <w:rPr>
          <w:sz w:val="16"/>
          <w:szCs w:val="16"/>
        </w:rPr>
        <w:sectPr>
          <w:type w:val="continuous"/>
          <w:pgSz w:w="11900" w:h="16850"/>
          <w:pgMar w:top="0" w:right="640" w:bottom="280" w:left="780" w:header="720" w:footer="720" w:gutter="0"/>
          <w:cols w:space="720" w:num="1"/>
        </w:sectPr>
      </w:pPr>
    </w:p>
    <w:p>
      <w:pPr>
        <w:pStyle w:val="10"/>
        <w:bidi w:val="0"/>
      </w:pPr>
      <w:r>
        <w:t>Anexa nr.2 la Norme</w:t>
      </w:r>
    </w:p>
    <w:p>
      <w:pPr>
        <w:pStyle w:val="10"/>
        <w:bidi w:val="0"/>
      </w:pPr>
    </w:p>
    <w:p>
      <w:pPr>
        <w:pStyle w:val="10"/>
        <w:bidi w:val="0"/>
        <w:jc w:val="center"/>
        <w:rPr>
          <w:b/>
          <w:bCs/>
        </w:rPr>
      </w:pPr>
      <w:r>
        <w:rPr>
          <w:b/>
          <w:bCs/>
        </w:rPr>
        <w:t>MODEL-CADRU</w:t>
      </w:r>
    </w:p>
    <w:p>
      <w:pPr>
        <w:pStyle w:val="10"/>
        <w:bidi w:val="0"/>
        <w:jc w:val="center"/>
        <w:rPr>
          <w:b/>
          <w:bCs/>
        </w:rPr>
      </w:pPr>
      <w:r>
        <w:rPr>
          <w:b/>
          <w:bCs/>
        </w:rPr>
        <w:t>CERERE ELIBERARE AUTORIZATIE AMPLASARE SI/SAU</w:t>
      </w:r>
    </w:p>
    <w:p>
      <w:pPr>
        <w:pStyle w:val="10"/>
        <w:bidi w:val="0"/>
        <w:jc w:val="center"/>
        <w:rPr>
          <w:b/>
          <w:bCs/>
        </w:rPr>
      </w:pPr>
      <w:r>
        <w:rPr>
          <w:b/>
          <w:bCs/>
        </w:rPr>
        <w:t xml:space="preserve"> ACCES IN ZONA DRUMULUI LOCAL</w:t>
      </w:r>
    </w:p>
    <w:p>
      <w:pPr>
        <w:pStyle w:val="10"/>
        <w:bidi w:val="0"/>
        <w:rPr>
          <w:b/>
          <w:bCs/>
        </w:rPr>
      </w:pPr>
    </w:p>
    <w:p>
      <w:pPr>
        <w:pStyle w:val="10"/>
        <w:bidi w:val="0"/>
      </w:pPr>
    </w:p>
    <w:p>
      <w:pPr>
        <w:pStyle w:val="10"/>
        <w:bidi w:val="0"/>
        <w:rPr>
          <w:b/>
          <w:bCs/>
        </w:rPr>
      </w:pPr>
      <w:r>
        <w:rPr>
          <w:b/>
          <w:bCs/>
        </w:rPr>
        <w:t>CATRE</w:t>
      </w:r>
    </w:p>
    <w:p>
      <w:pPr>
        <w:pStyle w:val="10"/>
        <w:bidi w:val="0"/>
      </w:pPr>
    </w:p>
    <w:p>
      <w:pPr>
        <w:pStyle w:val="10"/>
        <w:bidi w:val="0"/>
      </w:pPr>
    </w:p>
    <w:p>
      <w:pPr>
        <w:pStyle w:val="10"/>
        <w:bidi w:val="0"/>
        <w:rPr>
          <w:rFonts w:hint="default"/>
          <w:b/>
          <w:bCs/>
          <w:lang w:val="ro-RO"/>
        </w:rPr>
      </w:pPr>
      <w:r>
        <w:rPr>
          <w:b/>
          <w:bCs/>
        </w:rPr>
        <w:t xml:space="preserve">U.A.T ,comuna </w:t>
      </w:r>
      <w:r>
        <w:rPr>
          <w:rFonts w:hint="default"/>
          <w:b/>
          <w:bCs/>
          <w:lang w:val="ro-RO"/>
        </w:rPr>
        <w:t>Dragoslavele</w:t>
      </w:r>
      <w:r>
        <w:rPr>
          <w:b/>
          <w:bCs/>
        </w:rPr>
        <w:t>,</w:t>
      </w:r>
      <w:r>
        <w:rPr>
          <w:rFonts w:hint="default"/>
          <w:b/>
          <w:bCs/>
          <w:lang w:val="ro-RO"/>
        </w:rPr>
        <w:t xml:space="preserve"> </w:t>
      </w:r>
      <w:r>
        <w:rPr>
          <w:b/>
          <w:bCs/>
        </w:rPr>
        <w:t xml:space="preserve">județul </w:t>
      </w:r>
      <w:r>
        <w:rPr>
          <w:rFonts w:hint="default"/>
          <w:b/>
          <w:bCs/>
          <w:lang w:val="ro-RO"/>
        </w:rPr>
        <w:t>Arges</w:t>
      </w:r>
    </w:p>
    <w:p>
      <w:pPr>
        <w:pStyle w:val="10"/>
        <w:bidi w:val="0"/>
      </w:pPr>
    </w:p>
    <w:p>
      <w:pPr>
        <w:pStyle w:val="10"/>
        <w:bidi w:val="0"/>
      </w:pPr>
    </w:p>
    <w:p>
      <w:pPr>
        <w:pStyle w:val="10"/>
        <w:bidi w:val="0"/>
        <w:spacing w:line="360" w:lineRule="auto"/>
      </w:pPr>
      <w:r>
        <w:t>Persoana</w:t>
      </w:r>
      <w:r>
        <w:tab/>
      </w:r>
      <w:r>
        <w:t>juridica/persoana</w:t>
      </w:r>
      <w:r>
        <w:tab/>
      </w:r>
      <w:r>
        <w:t>fizica autorizata</w:t>
      </w:r>
      <w:r>
        <w:rPr>
          <w:rFonts w:hint="default"/>
          <w:lang w:val="en-US"/>
        </w:rPr>
        <w:t xml:space="preserve"> …………………</w:t>
      </w:r>
      <w:r>
        <w:t>................................................................</w:t>
      </w:r>
    </w:p>
    <w:p>
      <w:pPr>
        <w:pStyle w:val="10"/>
        <w:bidi w:val="0"/>
        <w:spacing w:line="360" w:lineRule="auto"/>
      </w:pPr>
      <w:r>
        <w:t xml:space="preserve"> cu</w:t>
      </w:r>
      <w:r>
        <w:tab/>
      </w:r>
      <w:r>
        <w:t>sediul</w:t>
      </w:r>
      <w:r>
        <w:tab/>
      </w:r>
      <w:r>
        <w:t>in</w:t>
      </w:r>
      <w:r>
        <w:rPr>
          <w:rFonts w:hint="default"/>
          <w:lang w:val="en-US"/>
        </w:rPr>
        <w:t xml:space="preserve"> </w:t>
      </w:r>
      <w:r>
        <w:t>localitatea ...................................., str ............................................. , nr ............. , bl ..…</w:t>
      </w:r>
      <w:r>
        <w:rPr>
          <w:rFonts w:hint="default"/>
          <w:lang w:val="en-US"/>
        </w:rPr>
        <w:t xml:space="preserve">, </w:t>
      </w:r>
      <w:r>
        <w:t>sc</w:t>
      </w:r>
      <w:r>
        <w:rPr>
          <w:rFonts w:hint="default"/>
          <w:lang w:val="en-US"/>
        </w:rPr>
        <w:t xml:space="preserve"> …..</w:t>
      </w:r>
      <w:r>
        <w:t>,</w:t>
      </w:r>
    </w:p>
    <w:p>
      <w:pPr>
        <w:pStyle w:val="10"/>
        <w:bidi w:val="0"/>
        <w:spacing w:line="360" w:lineRule="auto"/>
      </w:pPr>
      <w:r>
        <w:t>et ......... ,</w:t>
      </w:r>
      <w:r>
        <w:tab/>
      </w:r>
      <w:r>
        <w:t>ap ......, telefon .....................................,</w:t>
      </w:r>
      <w:r>
        <w:tab/>
      </w:r>
      <w:r>
        <w:t>fax</w:t>
      </w:r>
      <w:r>
        <w:rPr>
          <w:rFonts w:hint="default"/>
          <w:lang w:val="en-US"/>
        </w:rPr>
        <w:t xml:space="preserve"> ……….</w:t>
      </w:r>
      <w:r>
        <w:t>,</w:t>
      </w:r>
      <w:r>
        <w:rPr>
          <w:rFonts w:hint="default"/>
          <w:lang w:val="en-US"/>
        </w:rPr>
        <w:t xml:space="preserve"> </w:t>
      </w:r>
      <w:r>
        <w:t>C.U.</w:t>
      </w:r>
      <w:r>
        <w:rPr>
          <w:rFonts w:hint="default"/>
          <w:lang w:val="ro-RO"/>
        </w:rPr>
        <w:t>I</w:t>
      </w:r>
      <w:r>
        <w:t>........................... , nr. inregistrare in Registrul Comer</w:t>
      </w:r>
      <w:r>
        <w:rPr>
          <w:rFonts w:hint="default"/>
          <w:lang w:val="en-US"/>
        </w:rPr>
        <w:t>t</w:t>
      </w:r>
      <w:r>
        <w:t>ului</w:t>
      </w:r>
      <w:r>
        <w:rPr>
          <w:rFonts w:hint="default"/>
          <w:lang w:val="en-US"/>
        </w:rPr>
        <w:t xml:space="preserve"> ……………………</w:t>
      </w:r>
      <w:r>
        <w:tab/>
      </w:r>
      <w:r>
        <w:t>reprezentat legal prin</w:t>
      </w:r>
      <w:r>
        <w:rPr>
          <w:rFonts w:hint="default"/>
          <w:lang w:val="en-US"/>
        </w:rPr>
        <w:t xml:space="preserve"> </w:t>
      </w:r>
      <w:r>
        <w:t>dl/dna .........................................., avand functia de ..............................................</w:t>
      </w:r>
    </w:p>
    <w:p>
      <w:pPr>
        <w:pStyle w:val="10"/>
        <w:bidi w:val="0"/>
        <w:spacing w:line="360" w:lineRule="auto"/>
      </w:pPr>
      <w:r>
        <w:t>Subsemnatul(a)</w:t>
      </w:r>
      <w:r>
        <w:tab/>
      </w:r>
      <w:r>
        <w:rPr>
          <w:rFonts w:hint="default"/>
          <w:lang w:val="en-US"/>
        </w:rPr>
        <w:t xml:space="preserve"> ……………………………………..</w:t>
      </w:r>
      <w:r>
        <w:t>cu domiciliul in</w:t>
      </w:r>
      <w:r>
        <w:rPr>
          <w:rFonts w:hint="default"/>
          <w:lang w:val="en-US"/>
        </w:rPr>
        <w:t xml:space="preserve"> </w:t>
      </w:r>
      <w:r>
        <w:t>localitatea .....................…</w:t>
      </w:r>
      <w:r>
        <w:rPr>
          <w:rFonts w:hint="default"/>
          <w:lang w:val="en-US"/>
        </w:rPr>
        <w:t>…………….</w:t>
      </w:r>
      <w:r>
        <w:t>.......…</w:t>
      </w:r>
      <w:r>
        <w:rPr>
          <w:rFonts w:hint="default"/>
          <w:lang w:val="en-US"/>
        </w:rPr>
        <w:t xml:space="preserve"> </w:t>
      </w:r>
      <w:r>
        <w:t>str ......................................... , nr ...... , bl</w:t>
      </w:r>
      <w:r>
        <w:tab/>
      </w:r>
      <w:r>
        <w:t>,</w:t>
      </w:r>
      <w:r>
        <w:rPr>
          <w:rFonts w:hint="default"/>
          <w:lang w:val="en-US"/>
        </w:rPr>
        <w:t xml:space="preserve"> </w:t>
      </w:r>
      <w:r>
        <w:t>sc ......... , et... , ap...., jud/sector.......…</w:t>
      </w:r>
      <w:r>
        <w:rPr>
          <w:rFonts w:hint="default"/>
          <w:lang w:val="en-US"/>
        </w:rPr>
        <w:t>….</w:t>
      </w:r>
      <w:r>
        <w:t>......... ... telefon ........…</w:t>
      </w:r>
      <w:r>
        <w:rPr>
          <w:rFonts w:hint="default"/>
          <w:lang w:val="en-US"/>
        </w:rPr>
        <w:t>………</w:t>
      </w:r>
      <w:r>
        <w:t>.. fax</w:t>
      </w:r>
      <w:r>
        <w:rPr>
          <w:rFonts w:hint="default"/>
          <w:lang w:val="en-US"/>
        </w:rPr>
        <w:t xml:space="preserve"> ……………………</w:t>
      </w:r>
      <w:r>
        <w:tab/>
      </w:r>
      <w:r>
        <w:t>, titular</w:t>
      </w:r>
      <w:r>
        <w:rPr>
          <w:rFonts w:hint="default"/>
          <w:lang w:val="en-US"/>
        </w:rPr>
        <w:t xml:space="preserve"> </w:t>
      </w:r>
      <w:r>
        <w:t>al B.I./C.I.,</w:t>
      </w:r>
      <w:r>
        <w:rPr>
          <w:rFonts w:hint="default"/>
          <w:lang w:val="en-US"/>
        </w:rPr>
        <w:t xml:space="preserve"> </w:t>
      </w:r>
      <w:r>
        <w:t>seria ....... , nr ..................., eliberat de ................... ... la data de</w:t>
      </w:r>
      <w:r>
        <w:rPr>
          <w:rFonts w:hint="default"/>
          <w:lang w:val="en-US"/>
        </w:rPr>
        <w:t xml:space="preserve"> </w:t>
      </w:r>
      <w:r>
        <w:t>va solicit</w:t>
      </w:r>
    </w:p>
    <w:p>
      <w:pPr>
        <w:pStyle w:val="10"/>
        <w:bidi w:val="0"/>
        <w:spacing w:line="360" w:lineRule="auto"/>
      </w:pPr>
      <w:r>
        <w:t>eliberarea Autorizatiei de amplasare si/sau acces in zona drumului local, în vederea realizarii</w:t>
      </w:r>
      <w:r>
        <w:rPr>
          <w:rFonts w:hint="default"/>
          <w:lang w:val="en-US"/>
        </w:rPr>
        <w:t xml:space="preserve"> </w:t>
      </w:r>
      <w:r>
        <w:t>lucrarii</w:t>
      </w:r>
      <w:r>
        <w:rPr>
          <w:rFonts w:hint="default"/>
          <w:lang w:val="en-US"/>
        </w:rPr>
        <w:t xml:space="preserve"> </w:t>
      </w:r>
      <w:r>
        <w:t>.........................................................................................................................;</w:t>
      </w:r>
      <w:r>
        <w:tab/>
      </w:r>
      <w:r>
        <w:t>,</w:t>
      </w:r>
    </w:p>
    <w:p>
      <w:pPr>
        <w:pStyle w:val="10"/>
        <w:bidi w:val="0"/>
        <w:spacing w:line="360" w:lineRule="auto"/>
      </w:pPr>
      <w:r>
        <w:t>in zona drumului local ........................................................................................................., km</w:t>
      </w:r>
      <w:r>
        <w:tab/>
      </w:r>
      <w:r>
        <w:t>,</w:t>
      </w:r>
    </w:p>
    <w:p>
      <w:pPr>
        <w:pStyle w:val="10"/>
        <w:bidi w:val="0"/>
        <w:spacing w:line="360" w:lineRule="auto"/>
      </w:pPr>
      <w:r>
        <w:t>stanga /dreapta.</w:t>
      </w:r>
    </w:p>
    <w:p>
      <w:pPr>
        <w:pStyle w:val="10"/>
        <w:bidi w:val="0"/>
        <w:spacing w:line="360" w:lineRule="auto"/>
      </w:pPr>
    </w:p>
    <w:p>
      <w:pPr>
        <w:pStyle w:val="10"/>
        <w:bidi w:val="0"/>
        <w:spacing w:line="360" w:lineRule="auto"/>
      </w:pPr>
    </w:p>
    <w:p>
      <w:pPr>
        <w:pStyle w:val="10"/>
        <w:bidi w:val="0"/>
        <w:spacing w:line="360" w:lineRule="auto"/>
      </w:pPr>
      <w:r>
        <w:t>De respectarea condițiilor ce vor fi impuse in autorizația de amplasare și/sau acces in zona drumurilor locale va răspunde din partea partea beneficiarului dl/dna............................. ............</w:t>
      </w:r>
    </w:p>
    <w:p>
      <w:pPr>
        <w:pStyle w:val="10"/>
        <w:bidi w:val="0"/>
        <w:spacing w:line="360" w:lineRule="auto"/>
      </w:pPr>
      <w:r>
        <w:t>.............................................................................................................................................  ............</w:t>
      </w:r>
    </w:p>
    <w:p>
      <w:pPr>
        <w:pStyle w:val="10"/>
        <w:bidi w:val="0"/>
        <w:spacing w:line="360" w:lineRule="auto"/>
        <w:rPr>
          <w:rFonts w:hint="default"/>
          <w:lang w:val="en-US"/>
        </w:rPr>
      </w:pPr>
      <w:r>
        <w:t>titular al C.I/B.I.....................................................................................................................seria</w:t>
      </w:r>
      <w:r>
        <w:rPr>
          <w:rFonts w:hint="default"/>
          <w:lang w:val="en-US"/>
        </w:rPr>
        <w:t>…</w:t>
      </w:r>
      <w:r>
        <w:t>,</w:t>
      </w:r>
      <w:r>
        <w:rPr>
          <w:rFonts w:hint="default"/>
          <w:lang w:val="en-US"/>
        </w:rPr>
        <w:t xml:space="preserve"> </w:t>
      </w:r>
      <w:r>
        <w:t>nr................... , eliberat de ......................................la data de</w:t>
      </w:r>
      <w:r>
        <w:rPr>
          <w:rFonts w:hint="default"/>
          <w:lang w:val="en-US"/>
        </w:rPr>
        <w:t xml:space="preserve"> ……………</w:t>
      </w:r>
      <w:r>
        <w:t>, cu domiciliul in</w:t>
      </w:r>
      <w:r>
        <w:rPr>
          <w:rFonts w:hint="default"/>
          <w:lang w:val="en-US"/>
        </w:rPr>
        <w:t xml:space="preserve"> ………………….…………..</w:t>
      </w:r>
    </w:p>
    <w:p>
      <w:pPr>
        <w:pStyle w:val="10"/>
        <w:bidi w:val="0"/>
        <w:spacing w:line="360" w:lineRule="auto"/>
        <w:rPr>
          <w:rFonts w:hint="default"/>
          <w:lang w:val="en-US"/>
        </w:rPr>
      </w:pPr>
      <w:r>
        <w:t xml:space="preserve">  Telefon .................... .... fax</w:t>
      </w:r>
      <w:r>
        <w:rPr>
          <w:rFonts w:hint="default"/>
          <w:lang w:val="en-US"/>
        </w:rPr>
        <w:t xml:space="preserve"> …………………..</w:t>
      </w:r>
      <w:r>
        <w:tab/>
      </w:r>
      <w:r>
        <w:t>,</w:t>
      </w:r>
      <w:r>
        <w:rPr>
          <w:rFonts w:hint="default"/>
          <w:lang w:val="en-US"/>
        </w:rPr>
        <w:t xml:space="preserve"> </w:t>
      </w:r>
      <w:r>
        <w:t>email</w:t>
      </w:r>
      <w:r>
        <w:rPr>
          <w:rFonts w:hint="default"/>
          <w:lang w:val="en-US"/>
        </w:rPr>
        <w:t xml:space="preserve"> ………………………..</w:t>
      </w:r>
    </w:p>
    <w:p>
      <w:pPr>
        <w:pStyle w:val="10"/>
        <w:bidi w:val="0"/>
        <w:spacing w:line="360" w:lineRule="auto"/>
        <w:ind w:firstLine="720" w:firstLineChars="0"/>
      </w:pPr>
      <w:r>
        <w:t>Depunem anexat</w:t>
      </w:r>
      <w:r>
        <w:rPr>
          <w:rFonts w:hint="default"/>
          <w:lang w:val="en-US"/>
        </w:rPr>
        <w:t xml:space="preserve"> </w:t>
      </w:r>
      <w:r>
        <w:t>Documentatia necesara eliberarii Autorizatiei de amplasare și/sau acces in zona drumului local, respectiv:</w:t>
      </w:r>
    </w:p>
    <w:p>
      <w:pPr>
        <w:pStyle w:val="10"/>
        <w:bidi w:val="0"/>
        <w:spacing w:line="360" w:lineRule="auto"/>
      </w:pPr>
      <w:r>
        <w:t>a)</w:t>
      </w:r>
      <w:r>
        <w:tab/>
      </w:r>
      <w:r>
        <w:t>....................................................................................................................................................</w:t>
      </w:r>
    </w:p>
    <w:p>
      <w:pPr>
        <w:pStyle w:val="10"/>
        <w:bidi w:val="0"/>
        <w:spacing w:line="360" w:lineRule="auto"/>
      </w:pPr>
      <w:r>
        <w:t>b)</w:t>
      </w:r>
      <w:r>
        <w:tab/>
      </w:r>
      <w:r>
        <w:t>...............................................................  ....................................................................................</w:t>
      </w:r>
    </w:p>
    <w:p>
      <w:pPr>
        <w:pStyle w:val="10"/>
        <w:bidi w:val="0"/>
        <w:spacing w:line="360" w:lineRule="auto"/>
      </w:pPr>
      <w:r>
        <w:t>c)</w:t>
      </w:r>
      <w:r>
        <w:tab/>
      </w:r>
      <w:r>
        <w:t>.............................................................................................................</w:t>
      </w:r>
    </w:p>
    <w:p>
      <w:pPr>
        <w:pStyle w:val="10"/>
        <w:bidi w:val="0"/>
        <w:spacing w:line="360" w:lineRule="auto"/>
      </w:pPr>
      <w:r>
        <w:t>d)</w:t>
      </w:r>
      <w:r>
        <w:tab/>
      </w:r>
      <w:r>
        <w:t>....................................................................................................................................................</w:t>
      </w:r>
    </w:p>
    <w:p>
      <w:pPr>
        <w:pStyle w:val="10"/>
        <w:bidi w:val="0"/>
        <w:spacing w:line="360" w:lineRule="auto"/>
      </w:pPr>
      <w:r>
        <w:t>Persoana de contact - benefiaciar .......................................... , tel</w:t>
      </w:r>
      <w:r>
        <w:tab/>
      </w:r>
      <w:r>
        <w:t>, e-mail .....................</w:t>
      </w:r>
    </w:p>
    <w:p>
      <w:pPr>
        <w:pStyle w:val="10"/>
        <w:bidi w:val="0"/>
      </w:pPr>
    </w:p>
    <w:p>
      <w:pPr>
        <w:pStyle w:val="10"/>
        <w:bidi w:val="0"/>
      </w:pPr>
    </w:p>
    <w:p>
      <w:pPr>
        <w:pStyle w:val="10"/>
        <w:bidi w:val="0"/>
      </w:pPr>
      <w:r>
        <w:t>DATA</w:t>
      </w:r>
      <w:r>
        <w:rPr>
          <w:rFonts w:hint="default"/>
          <w:lang w:val="ro-RO"/>
        </w:rPr>
        <w:t xml:space="preserve">                                                                                                            </w:t>
      </w:r>
      <w:r>
        <w:tab/>
      </w:r>
      <w:r>
        <w:t>SEMNĂTURA/ȘTAMPILA</w:t>
      </w:r>
    </w:p>
    <w:p>
      <w:pPr>
        <w:pStyle w:val="10"/>
        <w:bidi w:val="0"/>
      </w:pPr>
    </w:p>
    <w:p>
      <w:pPr>
        <w:pStyle w:val="10"/>
        <w:bidi w:val="0"/>
      </w:pPr>
    </w:p>
    <w:p>
      <w:pPr>
        <w:pStyle w:val="10"/>
        <w:bidi w:val="0"/>
        <w:rPr>
          <w:sz w:val="16"/>
          <w:szCs w:val="16"/>
        </w:rPr>
      </w:pPr>
      <w:r>
        <w:rPr>
          <w:sz w:val="16"/>
          <w:szCs w:val="16"/>
        </w:rPr>
        <w:t>Observații:</w:t>
      </w:r>
    </w:p>
    <w:p>
      <w:pPr>
        <w:pStyle w:val="10"/>
        <w:bidi w:val="0"/>
        <w:jc w:val="both"/>
        <w:rPr>
          <w:sz w:val="16"/>
          <w:szCs w:val="16"/>
        </w:rPr>
      </w:pPr>
      <w:r>
        <w:rPr>
          <w:sz w:val="16"/>
          <w:szCs w:val="16"/>
        </w:rPr>
        <w:t>cererea se va completa integral, se va și se va ștampila (daca este cazul) de catre solicitant.</w:t>
      </w:r>
    </w:p>
    <w:p>
      <w:pPr>
        <w:pStyle w:val="10"/>
        <w:bidi w:val="0"/>
        <w:jc w:val="both"/>
        <w:rPr>
          <w:sz w:val="16"/>
          <w:szCs w:val="16"/>
        </w:rPr>
      </w:pPr>
      <w:r>
        <w:rPr>
          <w:sz w:val="16"/>
          <w:szCs w:val="16"/>
        </w:rPr>
        <w:t xml:space="preserve">cererea se va depune la registratura primăriei </w:t>
      </w:r>
      <w:r>
        <w:rPr>
          <w:rFonts w:hint="default"/>
          <w:sz w:val="16"/>
          <w:szCs w:val="16"/>
          <w:lang w:val="ro-RO"/>
        </w:rPr>
        <w:t>Dragoslavele</w:t>
      </w:r>
      <w:r>
        <w:rPr>
          <w:sz w:val="16"/>
          <w:szCs w:val="16"/>
        </w:rPr>
        <w:t>,</w:t>
      </w:r>
      <w:r>
        <w:rPr>
          <w:rFonts w:hint="default"/>
          <w:sz w:val="16"/>
          <w:szCs w:val="16"/>
          <w:lang w:val="ro-RO"/>
        </w:rPr>
        <w:t xml:space="preserve"> </w:t>
      </w:r>
      <w:r>
        <w:rPr>
          <w:sz w:val="16"/>
          <w:szCs w:val="16"/>
        </w:rPr>
        <w:t xml:space="preserve">județul </w:t>
      </w:r>
      <w:r>
        <w:rPr>
          <w:rFonts w:hint="default"/>
          <w:sz w:val="16"/>
          <w:szCs w:val="16"/>
          <w:lang w:val="ro-RO"/>
        </w:rPr>
        <w:t>Argeș</w:t>
      </w:r>
      <w:r>
        <w:rPr>
          <w:sz w:val="16"/>
          <w:szCs w:val="16"/>
        </w:rPr>
        <w:t xml:space="preserve"> împreuna cu documentația solicitata si după caz ,chitanta emisa de catre primăria </w:t>
      </w:r>
      <w:r>
        <w:rPr>
          <w:rFonts w:hint="default"/>
          <w:sz w:val="16"/>
          <w:szCs w:val="16"/>
          <w:lang w:val="ro-RO"/>
        </w:rPr>
        <w:t>Dragoslavele</w:t>
      </w:r>
      <w:r>
        <w:rPr>
          <w:sz w:val="16"/>
          <w:szCs w:val="16"/>
        </w:rPr>
        <w:t xml:space="preserve"> pentru incasarea taxei in in vedera eliberarii autorizatiei de amplasare si/sau acces in zona drumului loca,daca plata taxei se va face prin virament se va anexa o copie a O.P.</w:t>
      </w:r>
    </w:p>
    <w:p>
      <w:pPr>
        <w:pStyle w:val="10"/>
        <w:bidi w:val="0"/>
        <w:jc w:val="both"/>
        <w:rPr>
          <w:sz w:val="16"/>
          <w:szCs w:val="16"/>
        </w:rPr>
        <w:sectPr>
          <w:pgSz w:w="11900" w:h="16850"/>
          <w:pgMar w:top="300" w:right="640" w:bottom="680" w:left="780" w:header="0" w:footer="498" w:gutter="0"/>
          <w:cols w:space="720" w:num="1"/>
        </w:sectPr>
      </w:pPr>
    </w:p>
    <w:p>
      <w:pPr>
        <w:pStyle w:val="10"/>
        <w:bidi w:val="0"/>
        <w:rPr>
          <w:b/>
          <w:bCs/>
        </w:rPr>
      </w:pPr>
      <w:r>
        <w:rPr>
          <w:b/>
          <w:bCs/>
        </w:rPr>
        <w:t>Anexa 3 la Norme</w:t>
      </w:r>
    </w:p>
    <w:p>
      <w:pPr>
        <w:pStyle w:val="10"/>
        <w:bidi w:val="0"/>
        <w:rPr>
          <w:b/>
          <w:bCs/>
        </w:rPr>
      </w:pPr>
    </w:p>
    <w:p>
      <w:pPr>
        <w:pStyle w:val="10"/>
        <w:bidi w:val="0"/>
        <w:rPr>
          <w:b/>
          <w:bCs/>
        </w:rPr>
      </w:pPr>
    </w:p>
    <w:p>
      <w:pPr>
        <w:pStyle w:val="10"/>
        <w:bidi w:val="0"/>
        <w:jc w:val="center"/>
        <w:rPr>
          <w:b/>
          <w:bCs/>
        </w:rPr>
      </w:pPr>
      <w:r>
        <w:rPr>
          <w:b/>
          <w:bCs/>
        </w:rPr>
        <w:t>MODEL –CADRU ACORD PREALABIL</w:t>
      </w:r>
    </w:p>
    <w:p>
      <w:pPr>
        <w:pStyle w:val="10"/>
        <w:bidi w:val="0"/>
        <w:jc w:val="center"/>
        <w:rPr>
          <w:b/>
          <w:bCs/>
        </w:rPr>
      </w:pPr>
    </w:p>
    <w:p>
      <w:pPr>
        <w:pStyle w:val="10"/>
        <w:bidi w:val="0"/>
        <w:ind w:firstLine="3630" w:firstLineChars="1650"/>
      </w:pPr>
      <w:r>
        <w:t xml:space="preserve"> ACORD PREALABIL</w:t>
      </w:r>
    </w:p>
    <w:p>
      <w:pPr>
        <w:pStyle w:val="10"/>
        <w:bidi w:val="0"/>
        <w:spacing w:line="360" w:lineRule="auto"/>
        <w:jc w:val="center"/>
      </w:pPr>
      <w:r>
        <w:t>Nr</w:t>
      </w:r>
      <w:r>
        <w:tab/>
      </w:r>
      <w:r>
        <w:t>din</w:t>
      </w:r>
    </w:p>
    <w:p>
      <w:pPr>
        <w:pStyle w:val="10"/>
        <w:bidi w:val="0"/>
        <w:spacing w:line="360" w:lineRule="auto"/>
        <w:ind w:firstLine="720" w:firstLineChars="0"/>
        <w:jc w:val="both"/>
      </w:pPr>
      <w:r>
        <w:t xml:space="preserve">În baza cererii inregistrate la primăria comuna </w:t>
      </w:r>
      <w:r>
        <w:rPr>
          <w:rFonts w:hint="default"/>
          <w:lang w:val="ro-RO"/>
        </w:rPr>
        <w:t>Dragoslavele</w:t>
      </w:r>
      <w:r>
        <w:t>,</w:t>
      </w:r>
      <w:r>
        <w:rPr>
          <w:rFonts w:hint="default"/>
          <w:lang w:val="ro-RO"/>
        </w:rPr>
        <w:t xml:space="preserve"> </w:t>
      </w:r>
      <w:r>
        <w:t xml:space="preserve">județul </w:t>
      </w:r>
      <w:r>
        <w:rPr>
          <w:rFonts w:hint="default"/>
          <w:lang w:val="ro-RO"/>
        </w:rPr>
        <w:t xml:space="preserve">Arges, </w:t>
      </w:r>
      <w:r>
        <w:t>sub nr ............…</w:t>
      </w:r>
      <w:r>
        <w:rPr>
          <w:rFonts w:hint="default"/>
          <w:lang w:val="en-US"/>
        </w:rPr>
        <w:t>…</w:t>
      </w:r>
      <w:r>
        <w:t>.............</w:t>
      </w:r>
    </w:p>
    <w:p>
      <w:pPr>
        <w:pStyle w:val="10"/>
        <w:bidi w:val="0"/>
        <w:spacing w:line="360" w:lineRule="auto"/>
        <w:jc w:val="both"/>
      </w:pPr>
      <w:r>
        <w:t>din data de</w:t>
      </w:r>
      <w:r>
        <w:rPr>
          <w:rFonts w:hint="default"/>
          <w:lang w:val="en-US"/>
        </w:rPr>
        <w:t xml:space="preserve"> ………………</w:t>
      </w:r>
      <w:r>
        <w:tab/>
      </w:r>
      <w:r>
        <w:t xml:space="preserve">si a documentatiei depuse, se emite prezentul </w:t>
      </w:r>
      <w:r>
        <w:rPr>
          <w:b/>
          <w:bCs/>
        </w:rPr>
        <w:t>Acord prealabil</w:t>
      </w:r>
      <w:r>
        <w:t>, în</w:t>
      </w:r>
      <w:r>
        <w:rPr>
          <w:rFonts w:hint="default"/>
          <w:lang w:val="en-US"/>
        </w:rPr>
        <w:t xml:space="preserve"> </w:t>
      </w:r>
      <w:r>
        <w:t>vederea realizarii lucrarii</w:t>
      </w:r>
      <w:r>
        <w:rPr>
          <w:rFonts w:hint="default"/>
          <w:lang w:val="en-US"/>
        </w:rPr>
        <w:t xml:space="preserve"> …………………………………………………………………………………………</w:t>
      </w:r>
      <w:r>
        <w:tab/>
      </w:r>
      <w:r>
        <w:t>în</w:t>
      </w:r>
      <w:r>
        <w:rPr>
          <w:rFonts w:hint="default"/>
          <w:lang w:val="en-US"/>
        </w:rPr>
        <w:t xml:space="preserve"> </w:t>
      </w:r>
      <w:r>
        <w:t xml:space="preserve">zona drumului local ................................, la km...................., comuna </w:t>
      </w:r>
      <w:r>
        <w:rPr>
          <w:rFonts w:hint="default"/>
          <w:lang w:val="en-US"/>
        </w:rPr>
        <w:t>Dragoslavele</w:t>
      </w:r>
      <w:r>
        <w:t>,</w:t>
      </w:r>
      <w:r>
        <w:rPr>
          <w:rFonts w:hint="default"/>
          <w:lang w:val="en-US"/>
        </w:rPr>
        <w:t xml:space="preserve"> </w:t>
      </w:r>
      <w:r>
        <w:t xml:space="preserve">județul </w:t>
      </w:r>
      <w:r>
        <w:rPr>
          <w:rFonts w:hint="default"/>
          <w:lang w:val="en-US"/>
        </w:rPr>
        <w:t>Arges</w:t>
      </w:r>
      <w:r>
        <w:t>. Se impun urmatoarele conditii:</w:t>
      </w:r>
    </w:p>
    <w:p>
      <w:pPr>
        <w:pStyle w:val="10"/>
        <w:bidi w:val="0"/>
        <w:spacing w:line="360" w:lineRule="auto"/>
        <w:jc w:val="both"/>
        <w:rPr>
          <w:b/>
          <w:bCs/>
        </w:rPr>
      </w:pPr>
      <w:r>
        <w:rPr>
          <w:b/>
          <w:bCs/>
        </w:rPr>
        <w:t>A. Conditii generale:</w:t>
      </w:r>
    </w:p>
    <w:p>
      <w:pPr>
        <w:pStyle w:val="10"/>
        <w:bidi w:val="0"/>
        <w:spacing w:line="360" w:lineRule="auto"/>
        <w:jc w:val="both"/>
      </w:pPr>
      <w:r>
        <w:rPr>
          <w:rFonts w:hint="default"/>
          <w:lang w:val="ro-RO"/>
        </w:rPr>
        <w:t>1.</w:t>
      </w:r>
      <w:r>
        <w:t>respectarea prevederilor legale/actelor administrative ,care reglementează domeniul de activitate</w:t>
      </w:r>
    </w:p>
    <w:p>
      <w:pPr>
        <w:pStyle w:val="10"/>
        <w:bidi w:val="0"/>
        <w:spacing w:line="360" w:lineRule="auto"/>
        <w:jc w:val="both"/>
      </w:pPr>
      <w:r>
        <w:rPr>
          <w:rFonts w:hint="default"/>
          <w:lang w:val="ro-RO"/>
        </w:rPr>
        <w:t>2.</w:t>
      </w:r>
      <w:r>
        <w:t>refacerea zonelor afectate și aducerea lor în starea inițială</w:t>
      </w:r>
    </w:p>
    <w:p>
      <w:pPr>
        <w:pStyle w:val="10"/>
        <w:bidi w:val="0"/>
        <w:spacing w:line="360" w:lineRule="auto"/>
        <w:jc w:val="both"/>
      </w:pPr>
      <w:r>
        <w:rPr>
          <w:rFonts w:hint="default"/>
          <w:lang w:val="ro-RO"/>
        </w:rPr>
        <w:t>3.</w:t>
      </w:r>
      <w:r>
        <w:t>aducerea terenului afectat de lucrări la starea iniţială.</w:t>
      </w:r>
    </w:p>
    <w:p>
      <w:pPr>
        <w:pStyle w:val="10"/>
        <w:bidi w:val="0"/>
        <w:spacing w:line="360" w:lineRule="auto"/>
        <w:jc w:val="both"/>
      </w:pPr>
      <w:r>
        <w:rPr>
          <w:rFonts w:hint="default"/>
          <w:lang w:val="ro-RO"/>
        </w:rPr>
        <w:t>4.</w:t>
      </w:r>
      <w:r>
        <w:t>După caz Plata unor despăgubiri ,conform prevederilor legale ,care reglementează domeniul de activitate ,ca urmare a prejudiciilor aduse de către solicitantul Acordului prealabil/autorizației amplasare si/sau acces în zona drumului local</w:t>
      </w:r>
    </w:p>
    <w:p>
      <w:pPr>
        <w:pStyle w:val="10"/>
        <w:bidi w:val="0"/>
        <w:spacing w:line="360" w:lineRule="auto"/>
        <w:jc w:val="both"/>
      </w:pPr>
      <w:r>
        <w:t>5 să transporte /depoziteze cantitate de moloz de ....m.c,rezultată de pe amplasament în conformitate cu legislația specifică existentă în acest sens.</w:t>
      </w:r>
    </w:p>
    <w:p>
      <w:pPr>
        <w:pStyle w:val="10"/>
        <w:bidi w:val="0"/>
        <w:spacing w:line="360" w:lineRule="auto"/>
        <w:jc w:val="both"/>
        <w:rPr>
          <w:rFonts w:hint="default"/>
          <w:lang w:val="ro-RO"/>
        </w:rPr>
      </w:pPr>
      <w:r>
        <w:t>6</w:t>
      </w:r>
      <w:r>
        <w:rPr>
          <w:rFonts w:hint="default"/>
          <w:lang w:val="ro-RO"/>
        </w:rPr>
        <w:t xml:space="preserve"> .</w:t>
      </w:r>
      <w:r>
        <w:t>...........................................................................................................................................................</w:t>
      </w:r>
      <w:r>
        <w:rPr>
          <w:rFonts w:hint="default"/>
          <w:lang w:val="ro-RO"/>
        </w:rPr>
        <w:t>..........</w:t>
      </w:r>
    </w:p>
    <w:p>
      <w:pPr>
        <w:pStyle w:val="10"/>
        <w:bidi w:val="0"/>
        <w:spacing w:line="360" w:lineRule="auto"/>
        <w:jc w:val="both"/>
      </w:pPr>
      <w:r>
        <w:t>Conditii speciale :</w:t>
      </w:r>
    </w:p>
    <w:p>
      <w:pPr>
        <w:pStyle w:val="10"/>
        <w:bidi w:val="0"/>
        <w:spacing w:line="360" w:lineRule="auto"/>
        <w:jc w:val="left"/>
      </w:pPr>
      <w:r>
        <w:t>Se vor obtine avizele cerute prin Certificatul de urbanism nr ...../</w:t>
      </w:r>
      <w:r>
        <w:rPr>
          <w:rFonts w:hint="default"/>
          <w:lang w:val="ro-RO"/>
        </w:rPr>
        <w:t xml:space="preserve"> .......................</w:t>
      </w:r>
      <w:r>
        <w:tab/>
      </w:r>
      <w:r>
        <w:t>emis pentru</w:t>
      </w:r>
    </w:p>
    <w:p>
      <w:pPr>
        <w:pStyle w:val="10"/>
        <w:bidi w:val="0"/>
        <w:spacing w:line="360" w:lineRule="auto"/>
        <w:jc w:val="left"/>
      </w:pPr>
      <w:r>
        <w:t>aceasta lucrare.</w:t>
      </w:r>
    </w:p>
    <w:p>
      <w:pPr>
        <w:pStyle w:val="10"/>
        <w:bidi w:val="0"/>
        <w:spacing w:line="360" w:lineRule="auto"/>
        <w:jc w:val="left"/>
      </w:pPr>
      <w:r>
        <w:t>Toate lucrarile se vor executa in conformitate cu normativele in vigoare.</w:t>
      </w:r>
    </w:p>
    <w:p>
      <w:pPr>
        <w:pStyle w:val="10"/>
        <w:bidi w:val="0"/>
        <w:spacing w:line="360" w:lineRule="auto"/>
        <w:jc w:val="left"/>
      </w:pPr>
      <w:r>
        <w:t>Execuția lucrarilor se va realiza cu respectarea prevederilor din autorizația de construire/actele normative/administrative ,care reglementează domeniul de activitate.</w:t>
      </w:r>
    </w:p>
    <w:p>
      <w:pPr>
        <w:pStyle w:val="10"/>
        <w:bidi w:val="0"/>
        <w:spacing w:line="360" w:lineRule="auto"/>
        <w:jc w:val="left"/>
      </w:pPr>
      <w:r>
        <w:t>Acordul prealabil nu tine loc de autorizație de amplasare si/sau acces in zona drumului local.</w:t>
      </w:r>
    </w:p>
    <w:p>
      <w:pPr>
        <w:pStyle w:val="10"/>
        <w:bidi w:val="0"/>
        <w:spacing w:line="360" w:lineRule="auto"/>
        <w:jc w:val="left"/>
      </w:pPr>
      <w:r>
        <w:t>Acordul prealabil este valabil 3 luni de la data emiterii lui pentru panouri publicitare/12 luni pentru celelalte obiective.</w:t>
      </w:r>
    </w:p>
    <w:p>
      <w:pPr>
        <w:pStyle w:val="10"/>
        <w:bidi w:val="0"/>
        <w:spacing w:line="360" w:lineRule="auto"/>
        <w:jc w:val="left"/>
      </w:pPr>
    </w:p>
    <w:p>
      <w:pPr>
        <w:pStyle w:val="10"/>
        <w:bidi w:val="0"/>
        <w:spacing w:line="360" w:lineRule="auto"/>
        <w:jc w:val="left"/>
      </w:pPr>
      <w:r>
        <w:t>Taxa de eliberare a acordului prealabil s-a achitat cu chitanta nr............. /</w:t>
      </w:r>
      <w:r>
        <w:tab/>
      </w:r>
      <w:r>
        <w:t>in cuantum</w:t>
      </w:r>
      <w:r>
        <w:rPr>
          <w:rFonts w:hint="default"/>
          <w:lang w:val="en-US"/>
        </w:rPr>
        <w:t xml:space="preserve"> </w:t>
      </w:r>
      <w:r>
        <w:t>de</w:t>
      </w:r>
      <w:r>
        <w:rPr>
          <w:rFonts w:hint="default"/>
          <w:lang w:val="en-US"/>
        </w:rPr>
        <w:t xml:space="preserve">      </w:t>
      </w:r>
      <w:r>
        <w:tab/>
      </w:r>
      <w:r>
        <w:t>lei.</w:t>
      </w:r>
    </w:p>
    <w:p>
      <w:pPr>
        <w:pStyle w:val="10"/>
        <w:bidi w:val="0"/>
        <w:spacing w:line="360" w:lineRule="auto"/>
        <w:jc w:val="left"/>
      </w:pPr>
    </w:p>
    <w:p>
      <w:pPr>
        <w:pStyle w:val="10"/>
        <w:bidi w:val="0"/>
        <w:jc w:val="center"/>
      </w:pPr>
      <w:r>
        <w:t>PRIMAR</w:t>
      </w:r>
    </w:p>
    <w:p>
      <w:pPr>
        <w:pStyle w:val="10"/>
        <w:bidi w:val="0"/>
        <w:jc w:val="center"/>
      </w:pPr>
      <w:r>
        <w:t>NUMELE ȘI PRENUMELE</w:t>
      </w:r>
    </w:p>
    <w:p>
      <w:pPr>
        <w:pStyle w:val="10"/>
        <w:bidi w:val="0"/>
        <w:jc w:val="center"/>
      </w:pPr>
      <w:r>
        <w:t>..................................................</w:t>
      </w:r>
    </w:p>
    <w:p>
      <w:pPr>
        <w:pStyle w:val="10"/>
        <w:bidi w:val="0"/>
        <w:jc w:val="center"/>
      </w:pPr>
      <w:r>
        <w:t>SEMNĂTURA</w:t>
      </w:r>
    </w:p>
    <w:p>
      <w:pPr>
        <w:pStyle w:val="10"/>
        <w:bidi w:val="0"/>
        <w:jc w:val="center"/>
      </w:pPr>
      <w:r>
        <w:t>......................................................</w:t>
      </w:r>
    </w:p>
    <w:p>
      <w:pPr>
        <w:pStyle w:val="10"/>
        <w:bidi w:val="0"/>
        <w:jc w:val="center"/>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spacing w:line="360" w:lineRule="auto"/>
      </w:pPr>
    </w:p>
    <w:p>
      <w:pPr>
        <w:pStyle w:val="10"/>
        <w:bidi w:val="0"/>
        <w:spacing w:line="360" w:lineRule="auto"/>
      </w:pPr>
    </w:p>
    <w:p>
      <w:pPr>
        <w:pStyle w:val="10"/>
        <w:bidi w:val="0"/>
        <w:spacing w:line="360" w:lineRule="auto"/>
      </w:pPr>
      <w:r>
        <w:t>Anexa nr.4 la Norme</w:t>
      </w:r>
      <w:r>
        <w:tab/>
      </w:r>
      <w:r>
        <w:rPr>
          <w:rFonts w:hint="default"/>
          <w:lang w:val="en-US"/>
        </w:rPr>
        <w:t xml:space="preserve">                      </w:t>
      </w:r>
      <w:r>
        <w:t>MODEL –CADRU</w:t>
      </w:r>
    </w:p>
    <w:p>
      <w:pPr>
        <w:pStyle w:val="10"/>
        <w:bidi w:val="0"/>
        <w:spacing w:line="360" w:lineRule="auto"/>
      </w:pPr>
    </w:p>
    <w:p>
      <w:pPr>
        <w:pStyle w:val="10"/>
        <w:bidi w:val="0"/>
        <w:spacing w:line="360" w:lineRule="auto"/>
      </w:pPr>
    </w:p>
    <w:p>
      <w:pPr>
        <w:pStyle w:val="10"/>
        <w:bidi w:val="0"/>
        <w:spacing w:line="360" w:lineRule="auto"/>
        <w:jc w:val="center"/>
      </w:pPr>
      <w:r>
        <w:t>AUTORIZATIE DE AMPLASARE SI/SAU ACCES IN ZONA DRUMULUI LOCAL</w:t>
      </w:r>
    </w:p>
    <w:p>
      <w:pPr>
        <w:pStyle w:val="10"/>
        <w:bidi w:val="0"/>
        <w:spacing w:line="360" w:lineRule="auto"/>
      </w:pPr>
    </w:p>
    <w:p>
      <w:pPr>
        <w:pStyle w:val="10"/>
        <w:bidi w:val="0"/>
        <w:spacing w:line="360" w:lineRule="auto"/>
        <w:ind w:firstLine="110" w:firstLineChars="50"/>
        <w:jc w:val="center"/>
      </w:pPr>
      <w:r>
        <w:t>AUTORIZATIE</w:t>
      </w:r>
    </w:p>
    <w:p>
      <w:pPr>
        <w:pStyle w:val="10"/>
        <w:bidi w:val="0"/>
        <w:spacing w:line="360" w:lineRule="auto"/>
        <w:jc w:val="center"/>
      </w:pPr>
      <w:r>
        <w:t>Pentru amplasare si/sau acces in zona drumului local</w:t>
      </w:r>
    </w:p>
    <w:p>
      <w:pPr>
        <w:pStyle w:val="10"/>
        <w:bidi w:val="0"/>
        <w:spacing w:line="360" w:lineRule="auto"/>
        <w:ind w:firstLine="3740" w:firstLineChars="1700"/>
        <w:jc w:val="both"/>
      </w:pPr>
      <w:r>
        <w:t>Nr .......... din....................…</w:t>
      </w:r>
    </w:p>
    <w:p>
      <w:pPr>
        <w:pStyle w:val="10"/>
        <w:bidi w:val="0"/>
        <w:spacing w:line="360" w:lineRule="auto"/>
        <w:ind w:firstLine="3740" w:firstLineChars="1700"/>
        <w:jc w:val="both"/>
      </w:pPr>
    </w:p>
    <w:p>
      <w:pPr>
        <w:pStyle w:val="10"/>
        <w:bidi w:val="0"/>
        <w:spacing w:line="360" w:lineRule="auto"/>
        <w:ind w:firstLine="720" w:firstLineChars="0"/>
        <w:jc w:val="both"/>
      </w:pPr>
      <w:r>
        <w:t>In conformitate cu prevederile Ordonantei Guvemului nr.43/1997 privind regimul d</w:t>
      </w:r>
      <w:r>
        <w:rPr>
          <w:rFonts w:hint="default"/>
          <w:lang w:val="en-US"/>
        </w:rPr>
        <w:t>ru</w:t>
      </w:r>
      <w:r>
        <w:t>murilor, republicata, cu modificarile si completarile ulterioare;</w:t>
      </w:r>
    </w:p>
    <w:p>
      <w:pPr>
        <w:pStyle w:val="10"/>
        <w:bidi w:val="0"/>
        <w:spacing w:line="360" w:lineRule="auto"/>
        <w:ind w:firstLine="720" w:firstLineChars="0"/>
        <w:jc w:val="both"/>
      </w:pPr>
      <w:r>
        <w:t xml:space="preserve">In baza documentatiei si a cererii inregistrate la registratura primăriei comunei </w:t>
      </w:r>
      <w:r>
        <w:rPr>
          <w:rFonts w:hint="default"/>
          <w:lang w:val="en-US"/>
        </w:rPr>
        <w:t>Dragoslavele</w:t>
      </w:r>
      <w:r>
        <w:t>,</w:t>
      </w:r>
      <w:r>
        <w:rPr>
          <w:rFonts w:hint="default"/>
          <w:lang w:val="en-US"/>
        </w:rPr>
        <w:t xml:space="preserve"> </w:t>
      </w:r>
      <w:r>
        <w:t xml:space="preserve">județul </w:t>
      </w:r>
      <w:r>
        <w:rPr>
          <w:rFonts w:hint="default"/>
          <w:lang w:val="en-US"/>
        </w:rPr>
        <w:t>Arges</w:t>
      </w:r>
      <w:r>
        <w:t xml:space="preserve"> sub</w:t>
      </w:r>
      <w:r>
        <w:rPr>
          <w:rFonts w:hint="default"/>
          <w:lang w:val="en-US"/>
        </w:rPr>
        <w:t xml:space="preserve">  </w:t>
      </w:r>
      <w:r>
        <w:t>Nr..................../.......................... depuse de catre.............................................................…</w:t>
      </w:r>
      <w:r>
        <w:rPr>
          <w:rFonts w:hint="default"/>
          <w:lang w:val="en-US"/>
        </w:rPr>
        <w:t xml:space="preserve"> </w:t>
      </w:r>
      <w:r>
        <w:t>........</w:t>
      </w:r>
    </w:p>
    <w:p>
      <w:pPr>
        <w:pStyle w:val="10"/>
        <w:bidi w:val="0"/>
        <w:spacing w:line="360" w:lineRule="auto"/>
        <w:jc w:val="left"/>
        <w:rPr>
          <w:rFonts w:hint="default"/>
          <w:lang w:val="en-US"/>
        </w:rPr>
      </w:pPr>
      <w:r>
        <w:t xml:space="preserve"> se elibereaza prezenta Autorizatie</w:t>
      </w:r>
      <w:r>
        <w:rPr>
          <w:rFonts w:hint="default"/>
          <w:lang w:val="en-US"/>
        </w:rPr>
        <w:t xml:space="preserve"> </w:t>
      </w:r>
      <w:r>
        <w:t>de</w:t>
      </w:r>
      <w:r>
        <w:tab/>
      </w:r>
      <w:r>
        <w:t>amplasare</w:t>
      </w:r>
      <w:r>
        <w:rPr>
          <w:rFonts w:hint="default"/>
          <w:lang w:val="en-US"/>
        </w:rPr>
        <w:t xml:space="preserve"> </w:t>
      </w:r>
      <w:r>
        <w:t>si/sau</w:t>
      </w:r>
      <w:r>
        <w:rPr>
          <w:rFonts w:hint="default"/>
          <w:lang w:val="en-US"/>
        </w:rPr>
        <w:t xml:space="preserve"> </w:t>
      </w:r>
      <w:r>
        <w:t>acces</w:t>
      </w:r>
      <w:r>
        <w:tab/>
      </w:r>
      <w:r>
        <w:t>in</w:t>
      </w:r>
      <w:r>
        <w:rPr>
          <w:rFonts w:hint="default"/>
          <w:lang w:val="en-US"/>
        </w:rPr>
        <w:t xml:space="preserve"> </w:t>
      </w:r>
      <w:r>
        <w:t>vederea</w:t>
      </w:r>
      <w:r>
        <w:rPr>
          <w:rFonts w:hint="default"/>
          <w:lang w:val="en-US"/>
        </w:rPr>
        <w:t xml:space="preserve"> </w:t>
      </w:r>
      <w:r>
        <w:t>realizarii</w:t>
      </w:r>
      <w:r>
        <w:rPr>
          <w:rFonts w:hint="default"/>
          <w:lang w:val="en-US"/>
        </w:rPr>
        <w:t xml:space="preserve"> </w:t>
      </w:r>
      <w:r>
        <w:t>lucrarii</w:t>
      </w:r>
      <w:r>
        <w:rPr>
          <w:rFonts w:hint="default"/>
          <w:lang w:val="en-US"/>
        </w:rPr>
        <w:t xml:space="preserve">            </w:t>
      </w:r>
      <w:r>
        <w:t>...........................................................................................................…</w:t>
      </w:r>
      <w:r>
        <w:rPr>
          <w:rFonts w:hint="default"/>
          <w:lang w:val="en-US"/>
        </w:rPr>
        <w:t xml:space="preserve"> </w:t>
      </w:r>
      <w:r>
        <w:t>zona drumului</w:t>
      </w:r>
      <w:r>
        <w:rPr>
          <w:rFonts w:hint="default"/>
          <w:lang w:val="en-US"/>
        </w:rPr>
        <w:t xml:space="preserve"> </w:t>
      </w:r>
      <w:r>
        <w:t xml:space="preserve">local................................ .. la km ........................., </w:t>
      </w:r>
      <w:r>
        <w:rPr>
          <w:rFonts w:hint="default"/>
          <w:lang w:val="en-US"/>
        </w:rPr>
        <w:t>Dragoslavele</w:t>
      </w:r>
      <w:r>
        <w:t>,</w:t>
      </w:r>
      <w:r>
        <w:rPr>
          <w:rFonts w:hint="default"/>
          <w:lang w:val="en-US"/>
        </w:rPr>
        <w:t xml:space="preserve"> </w:t>
      </w:r>
      <w:r>
        <w:t xml:space="preserve">județul </w:t>
      </w:r>
      <w:r>
        <w:rPr>
          <w:rFonts w:hint="default"/>
          <w:lang w:val="en-US"/>
        </w:rPr>
        <w:t>Arges</w:t>
      </w:r>
      <w:r>
        <w:t xml:space="preserve"> </w:t>
      </w:r>
      <w:r>
        <w:rPr>
          <w:rFonts w:hint="default"/>
          <w:lang w:val="en-US"/>
        </w:rPr>
        <w:t xml:space="preserve">. </w:t>
      </w:r>
    </w:p>
    <w:p>
      <w:pPr>
        <w:pStyle w:val="10"/>
        <w:bidi w:val="0"/>
        <w:spacing w:line="360" w:lineRule="auto"/>
        <w:jc w:val="both"/>
      </w:pPr>
      <w:r>
        <w:t>Se impun urmatoarele conditii:</w:t>
      </w:r>
    </w:p>
    <w:p>
      <w:pPr>
        <w:pStyle w:val="10"/>
        <w:bidi w:val="0"/>
        <w:spacing w:line="360" w:lineRule="auto"/>
        <w:jc w:val="both"/>
      </w:pPr>
      <w:r>
        <w:t>Conditii generale:</w:t>
      </w:r>
    </w:p>
    <w:p>
      <w:pPr>
        <w:pStyle w:val="10"/>
        <w:bidi w:val="0"/>
        <w:spacing w:line="360" w:lineRule="auto"/>
        <w:jc w:val="both"/>
      </w:pPr>
      <w:r>
        <w:rPr>
          <w:rFonts w:hint="default"/>
          <w:lang w:val="en-US"/>
        </w:rPr>
        <w:t>1.</w:t>
      </w:r>
      <w:r>
        <w:t>Beneficiarul lucrarilor este obligat sa solicite si sa obtina toate avizele necesare in vederea obtinerii autorizatiei de construire.</w:t>
      </w:r>
    </w:p>
    <w:p>
      <w:pPr>
        <w:pStyle w:val="10"/>
        <w:bidi w:val="0"/>
        <w:spacing w:line="360" w:lineRule="auto"/>
        <w:jc w:val="both"/>
      </w:pPr>
      <w:r>
        <w:rPr>
          <w:rFonts w:hint="default"/>
          <w:lang w:val="en-US"/>
        </w:rPr>
        <w:t>2.</w:t>
      </w:r>
      <w:r>
        <w:t>Beneficiarul lucrarilor va incepe executia acestora numai dupa obtinerea autorizatiei de construire.La obtinerea acesteia beneficiarul va face dovada asupra proprietatii privind amplasarea obiectivului cat si a accesului la obiectiv.</w:t>
      </w:r>
    </w:p>
    <w:p>
      <w:pPr>
        <w:pStyle w:val="10"/>
        <w:bidi w:val="0"/>
        <w:spacing w:line="360" w:lineRule="auto"/>
        <w:jc w:val="both"/>
      </w:pPr>
      <w:r>
        <w:rPr>
          <w:rFonts w:hint="default"/>
          <w:lang w:val="en-US"/>
        </w:rPr>
        <w:t>3.</w:t>
      </w:r>
      <w:r>
        <w:t>Valabilitatea prezentei autorizatii se intinde pe toata perioada de valabilitate a autorizatiei de construire.(Pentru panourile publicitare,valabilitatea este de 1 an si poate fi prelungita la expirarea perioadei)</w:t>
      </w:r>
    </w:p>
    <w:p>
      <w:pPr>
        <w:pStyle w:val="10"/>
        <w:bidi w:val="0"/>
        <w:spacing w:line="360" w:lineRule="auto"/>
        <w:jc w:val="both"/>
      </w:pPr>
      <w:r>
        <w:rPr>
          <w:rFonts w:hint="default"/>
          <w:lang w:val="en-US"/>
        </w:rPr>
        <w:t>4.</w:t>
      </w:r>
      <w:r>
        <w:t>Pe toata durata executiei lucrarilor,inchiderea sau instituirea restrictiilor de circulatie se va face conform Normelor metodologice de aplicare a Ordinului nr.1112/2000 privind conditiile in care organele de administrare a dmmurilor publice pot institui restrictii sau inchide circulatia.</w:t>
      </w:r>
    </w:p>
    <w:p>
      <w:pPr>
        <w:pStyle w:val="10"/>
        <w:bidi w:val="0"/>
        <w:spacing w:line="360" w:lineRule="auto"/>
        <w:jc w:val="both"/>
      </w:pPr>
      <w:r>
        <w:rPr>
          <w:rFonts w:hint="default"/>
          <w:lang w:val="en-US"/>
        </w:rPr>
        <w:t>5.</w:t>
      </w:r>
      <w:r>
        <w:t>Beneficiamrul raspunde inainte de executarea lucrarilor,de obtinerea acordului de la organele detinatoare de instalatii aeriene subterane,construcții de orice fel,precum si pentru plantatii existente în zona de executie a lucrarilor si care pot fi afectate.</w:t>
      </w:r>
    </w:p>
    <w:p>
      <w:pPr>
        <w:pStyle w:val="10"/>
        <w:bidi w:val="0"/>
        <w:spacing w:line="360" w:lineRule="auto"/>
        <w:jc w:val="both"/>
      </w:pPr>
      <w:r>
        <w:rPr>
          <w:rFonts w:hint="default"/>
          <w:lang w:val="en-US"/>
        </w:rPr>
        <w:t>6.</w:t>
      </w:r>
      <w:r>
        <w:t>De taierea sau tunderea plantatiei fara aprobari legale precum si degradarea drumurilor,instalatiilor si constructiilor de orice fel,situate in zona drumului in sectorul in care executa lucrarea raspunde direct beneficiarul si executantul lucrarii.</w:t>
      </w:r>
    </w:p>
    <w:p>
      <w:pPr>
        <w:pStyle w:val="10"/>
        <w:bidi w:val="0"/>
        <w:spacing w:line="360" w:lineRule="auto"/>
        <w:jc w:val="both"/>
      </w:pPr>
      <w:r>
        <w:rPr>
          <w:rFonts w:hint="default"/>
          <w:lang w:val="en-US"/>
        </w:rPr>
        <w:t>7.</w:t>
      </w:r>
      <w:r>
        <w:t>De orice accident de munca sau circulatie intamplat in timpul,din cauza executiei lucrarilor raspunde direct beneficiarul si executantul lucrarii.</w:t>
      </w:r>
    </w:p>
    <w:p>
      <w:pPr>
        <w:pStyle w:val="10"/>
        <w:bidi w:val="0"/>
        <w:spacing w:line="360" w:lineRule="auto"/>
        <w:jc w:val="both"/>
      </w:pPr>
      <w:r>
        <w:rPr>
          <w:rFonts w:hint="default"/>
          <w:lang w:val="en-US"/>
        </w:rPr>
        <w:t>8.</w:t>
      </w:r>
      <w:r>
        <w:t>In timpul executiei lucrarilor se interzice depozitarea pe platforma drumurilor publice a oricaror materiale, utilaje, unelte, pamant,etc.</w:t>
      </w:r>
    </w:p>
    <w:p>
      <w:pPr>
        <w:pStyle w:val="10"/>
        <w:bidi w:val="0"/>
        <w:spacing w:line="360" w:lineRule="auto"/>
        <w:jc w:val="both"/>
        <w:rPr>
          <w:rFonts w:hint="default"/>
          <w:lang w:val="en-US"/>
        </w:rPr>
      </w:pPr>
      <w:r>
        <w:rPr>
          <w:rFonts w:hint="default"/>
          <w:lang w:val="en-US"/>
        </w:rPr>
        <w:t>9.</w:t>
      </w:r>
      <w:r>
        <w:t>In cazul in care prin construirea,</w:t>
      </w:r>
      <w:r>
        <w:rPr>
          <w:rFonts w:hint="default"/>
          <w:lang w:val="en-US"/>
        </w:rPr>
        <w:t xml:space="preserve"> </w:t>
      </w:r>
      <w:r>
        <w:t>modemizarea,</w:t>
      </w:r>
      <w:r>
        <w:rPr>
          <w:rFonts w:hint="default"/>
          <w:lang w:val="en-US"/>
        </w:rPr>
        <w:t xml:space="preserve"> </w:t>
      </w:r>
      <w:r>
        <w:t>modificarea,</w:t>
      </w:r>
      <w:r>
        <w:rPr>
          <w:rFonts w:hint="default"/>
          <w:lang w:val="en-US"/>
        </w:rPr>
        <w:t xml:space="preserve"> </w:t>
      </w:r>
      <w:r>
        <w:t>intretinerea si repararea sau exploatarea drumurilor publice sau prin lucrariile si masurile de siguranta circulatiei se impune demolarea,mutarea sau modificarea lucrarilor autorizate,beneficiarul este obligat sa execute lucrarile in conditiile prevazute de lege pe cheltuiala sa,</w:t>
      </w:r>
      <w:r>
        <w:rPr>
          <w:rFonts w:hint="default"/>
          <w:lang w:val="en-US"/>
        </w:rPr>
        <w:t xml:space="preserve"> </w:t>
      </w:r>
      <w:r>
        <w:t>fara nici o despagubire si in termenul fixat</w:t>
      </w:r>
      <w:r>
        <w:rPr>
          <w:rFonts w:hint="default"/>
          <w:lang w:val="en-US"/>
        </w:rPr>
        <w:t xml:space="preserve"> de organul care administreaza drumul public.</w:t>
      </w:r>
    </w:p>
    <w:p>
      <w:pPr>
        <w:pStyle w:val="10"/>
        <w:bidi w:val="0"/>
        <w:spacing w:line="360" w:lineRule="auto"/>
        <w:jc w:val="both"/>
        <w:rPr>
          <w:rFonts w:hint="default"/>
          <w:lang w:val="en-US"/>
        </w:rPr>
      </w:pPr>
      <w:r>
        <w:rPr>
          <w:rFonts w:hint="default"/>
          <w:lang w:val="en-US"/>
        </w:rPr>
        <w:t>10. sa transporte /depoziteze cantitate de moloz de  ….. mc, rezultata de pe acostament in conformitate ci legislatia specifica existehnta in acest sens.</w:t>
      </w:r>
    </w:p>
    <w:p>
      <w:pPr>
        <w:pStyle w:val="10"/>
        <w:bidi w:val="0"/>
        <w:spacing w:line="360" w:lineRule="auto"/>
        <w:jc w:val="both"/>
        <w:rPr>
          <w:rFonts w:hint="default"/>
          <w:lang w:val="en-US"/>
        </w:rPr>
      </w:pPr>
      <w:r>
        <w:rPr>
          <w:rFonts w:hint="default"/>
          <w:lang w:val="en-US"/>
        </w:rPr>
        <w:t>11. Nespectarea prevederilor din prezenta autorizatie conduce la anularea acesteia si laaplicarea de sanctiuni.</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B. Conditii speciale:</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1. Se vor respecta prevederile din Acordul prealabil nr............/.....................emis pentru aceasta lucrare </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2. După caz se vor respecta prevederile din avizul Politiei Rutiere nr / emis pentru aceasta lucrare </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 In cazul nerespectarii conditiilor din prezenta autorizatiei,respectiv din actele normative/administrative care reglementează domeniul de activitate, beneficiarul va muta,pe cheltuiala sa toate lucrarile executate neconform.</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4. Prezenta autorizatie nu da dreptul beneficiarului sa ocupe abuziv terenuri care nu-i aparțin si care sunt necesare pentrru realizarea obiectivului. </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5. Obiectivul va fi pus in exploatare dupa efectuare receptiei lucrarilor.</w:t>
      </w:r>
    </w:p>
    <w:p>
      <w:pPr>
        <w:pStyle w:val="10"/>
        <w:bidi w:val="0"/>
        <w:spacing w:line="360" w:lineRule="auto"/>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6. In termen de maxim 2 saptamani de la finalizarea lucrarilor, beneficia</w:t>
      </w:r>
      <w:r>
        <w:rPr>
          <w:rFonts w:hint="default" w:eastAsia="SimSun" w:cs="Times New Roman"/>
          <w:sz w:val="24"/>
          <w:szCs w:val="24"/>
          <w:lang w:val="en-US"/>
        </w:rPr>
        <w:t>ru</w:t>
      </w:r>
      <w:r>
        <w:rPr>
          <w:rFonts w:hint="default" w:ascii="Times New Roman" w:hAnsi="Times New Roman" w:eastAsia="SimSun" w:cs="Times New Roman"/>
          <w:sz w:val="24"/>
          <w:szCs w:val="24"/>
        </w:rPr>
        <w:t>l va solicita U.A.T</w:t>
      </w:r>
      <w:r>
        <w:rPr>
          <w:rFonts w:hint="default" w:eastAsia="SimSun" w:cs="Times New Roman"/>
          <w:sz w:val="24"/>
          <w:szCs w:val="24"/>
          <w:lang w:val="en-US"/>
        </w:rPr>
        <w:t xml:space="preserve"> </w:t>
      </w:r>
      <w:r>
        <w:rPr>
          <w:rFonts w:hint="default" w:ascii="Times New Roman" w:hAnsi="Times New Roman" w:eastAsia="SimSun" w:cs="Times New Roman"/>
          <w:sz w:val="24"/>
          <w:szCs w:val="24"/>
        </w:rPr>
        <w:t>,</w:t>
      </w:r>
      <w:r>
        <w:rPr>
          <w:rFonts w:hint="default" w:eastAsia="SimSun" w:cs="Times New Roman"/>
          <w:sz w:val="24"/>
          <w:szCs w:val="24"/>
          <w:lang w:val="en-US"/>
        </w:rPr>
        <w:t xml:space="preserve"> </w:t>
      </w:r>
      <w:r>
        <w:rPr>
          <w:rFonts w:hint="default" w:ascii="Times New Roman" w:hAnsi="Times New Roman" w:eastAsia="SimSun" w:cs="Times New Roman"/>
          <w:sz w:val="24"/>
          <w:szCs w:val="24"/>
        </w:rPr>
        <w:t xml:space="preserve">comuna </w:t>
      </w:r>
      <w:r>
        <w:rPr>
          <w:rFonts w:hint="default" w:eastAsia="SimSun" w:cs="Times New Roman"/>
          <w:sz w:val="24"/>
          <w:szCs w:val="24"/>
          <w:lang w:val="en-US"/>
        </w:rPr>
        <w:t>Dragoslavele</w:t>
      </w:r>
      <w:r>
        <w:rPr>
          <w:rFonts w:hint="default" w:ascii="Times New Roman" w:hAnsi="Times New Roman" w:eastAsia="SimSun" w:cs="Times New Roman"/>
          <w:sz w:val="24"/>
          <w:szCs w:val="24"/>
        </w:rPr>
        <w:t>,</w:t>
      </w:r>
      <w:r>
        <w:rPr>
          <w:rFonts w:hint="default" w:eastAsia="SimSun" w:cs="Times New Roman"/>
          <w:sz w:val="24"/>
          <w:szCs w:val="24"/>
          <w:lang w:val="en-US"/>
        </w:rPr>
        <w:t xml:space="preserve"> </w:t>
      </w:r>
      <w:r>
        <w:rPr>
          <w:rFonts w:hint="default" w:ascii="Times New Roman" w:hAnsi="Times New Roman" w:eastAsia="SimSun" w:cs="Times New Roman"/>
          <w:sz w:val="24"/>
          <w:szCs w:val="24"/>
        </w:rPr>
        <w:t>reprezentată prin primar, deplasarea pe teren a reprezentanților acesteia în vederea intocmirii unui proces-verbal de confirmare a execuției lucrarilor in conditiile prezentei autorizatii.</w:t>
      </w:r>
    </w:p>
    <w:p>
      <w:pPr>
        <w:pStyle w:val="10"/>
        <w:bidi w:val="0"/>
        <w:spacing w:line="360" w:lineRule="auto"/>
        <w:jc w:val="both"/>
        <w:rPr>
          <w:rFonts w:hint="default"/>
          <w:lang w:val="en-US"/>
        </w:rPr>
      </w:pPr>
      <w:r>
        <w:rPr>
          <w:rFonts w:hint="default" w:ascii="Times New Roman" w:hAnsi="Times New Roman" w:eastAsia="SimSun" w:cs="Times New Roman"/>
          <w:sz w:val="24"/>
          <w:szCs w:val="24"/>
        </w:rPr>
        <w:t xml:space="preserve"> Taxa de eliberare a autorizatiei s-a achitat cu chitanta nr .......................................in cuantum de ...................... lei. Autorizația s-a intocmit in 2 exemplare, unul pentru administratorul drumului și celalalt pentru beneficiar. </w:t>
      </w:r>
    </w:p>
    <w:p>
      <w:pPr>
        <w:pStyle w:val="10"/>
        <w:bidi w:val="0"/>
        <w:spacing w:line="360" w:lineRule="auto"/>
        <w:jc w:val="both"/>
      </w:pPr>
      <w:r>
        <w:t>Ca urmare a solicitării beneficiarului nr......../.......,respectiv în conformitate cu prevederile actelor normative /administrative,</w:t>
      </w:r>
      <w:r>
        <w:rPr>
          <w:rFonts w:hint="default"/>
          <w:lang w:val="en-US"/>
        </w:rPr>
        <w:t xml:space="preserve"> </w:t>
      </w:r>
      <w:r>
        <w:t>care reglementează domeniul de activitate</w:t>
      </w:r>
    </w:p>
    <w:p>
      <w:pPr>
        <w:pStyle w:val="10"/>
        <w:bidi w:val="0"/>
        <w:spacing w:line="360" w:lineRule="auto"/>
        <w:jc w:val="both"/>
      </w:pPr>
      <w:r>
        <w:t>Se prelungește valabilitatea</w:t>
      </w:r>
    </w:p>
    <w:p>
      <w:pPr>
        <w:pStyle w:val="10"/>
        <w:bidi w:val="0"/>
        <w:jc w:val="both"/>
      </w:pPr>
    </w:p>
    <w:p>
      <w:pPr>
        <w:pStyle w:val="10"/>
        <w:bidi w:val="0"/>
        <w:jc w:val="center"/>
      </w:pPr>
      <w:r>
        <w:t>A</w:t>
      </w:r>
      <w:r>
        <w:rPr>
          <w:rFonts w:hint="default"/>
          <w:lang w:val="en-US"/>
        </w:rPr>
        <w:t>U</w:t>
      </w:r>
      <w:r>
        <w:t>TORIZAȚIEI</w:t>
      </w:r>
    </w:p>
    <w:p>
      <w:pPr>
        <w:pStyle w:val="10"/>
        <w:bidi w:val="0"/>
        <w:jc w:val="center"/>
      </w:pPr>
      <w:r>
        <w:t>Pentru amplasarea si/sau acces în zona drumului local</w:t>
      </w:r>
    </w:p>
    <w:p>
      <w:pPr>
        <w:pStyle w:val="10"/>
        <w:bidi w:val="0"/>
        <w:jc w:val="center"/>
      </w:pPr>
      <w:r>
        <w:t>Nr..............din................</w:t>
      </w:r>
    </w:p>
    <w:p>
      <w:pPr>
        <w:pStyle w:val="10"/>
        <w:bidi w:val="0"/>
        <w:jc w:val="center"/>
      </w:pPr>
      <w:r>
        <w:t>De la date de..........................până la data de........................................................</w:t>
      </w:r>
    </w:p>
    <w:p>
      <w:pPr>
        <w:pStyle w:val="10"/>
        <w:bidi w:val="0"/>
        <w:jc w:val="center"/>
      </w:pPr>
    </w:p>
    <w:p>
      <w:pPr>
        <w:pStyle w:val="10"/>
        <w:bidi w:val="0"/>
        <w:jc w:val="center"/>
      </w:pPr>
      <w:r>
        <w:t>ADMINISTRATOR DRUM LOCAL</w:t>
      </w:r>
    </w:p>
    <w:p>
      <w:pPr>
        <w:pStyle w:val="10"/>
        <w:bidi w:val="0"/>
        <w:jc w:val="center"/>
      </w:pPr>
      <w:r>
        <w:t>U.A.T,</w:t>
      </w:r>
      <w:r>
        <w:rPr>
          <w:rFonts w:hint="default"/>
          <w:lang w:val="en-US"/>
        </w:rPr>
        <w:t>Dragoslavele</w:t>
      </w:r>
      <w:r>
        <w:t>,</w:t>
      </w:r>
      <w:r>
        <w:rPr>
          <w:rFonts w:hint="default"/>
          <w:lang w:val="en-US"/>
        </w:rPr>
        <w:t xml:space="preserve"> </w:t>
      </w:r>
      <w:r>
        <w:t xml:space="preserve">județul </w:t>
      </w:r>
      <w:r>
        <w:rPr>
          <w:rFonts w:hint="default"/>
          <w:lang w:val="en-US"/>
        </w:rPr>
        <w:t>Arges</w:t>
      </w:r>
      <w:r>
        <w:t xml:space="preserve"> </w:t>
      </w:r>
      <w:r>
        <w:rPr>
          <w:rFonts w:hint="default"/>
          <w:lang w:val="en-US"/>
        </w:rPr>
        <w:t xml:space="preserve">     </w:t>
      </w:r>
      <w:r>
        <w:t xml:space="preserve"> Reprezentată prin PRIMAR NUMELE ȘI PRENUMELE</w:t>
      </w:r>
    </w:p>
    <w:p>
      <w:pPr>
        <w:pStyle w:val="10"/>
        <w:bidi w:val="0"/>
        <w:jc w:val="center"/>
      </w:pPr>
      <w:r>
        <w:t>..................................................</w:t>
      </w:r>
    </w:p>
    <w:p>
      <w:pPr>
        <w:pStyle w:val="10"/>
        <w:bidi w:val="0"/>
        <w:jc w:val="center"/>
      </w:pPr>
      <w:r>
        <w:t>SEMNĂTURA</w:t>
      </w:r>
    </w:p>
    <w:p>
      <w:pPr>
        <w:pStyle w:val="10"/>
        <w:bidi w:val="0"/>
        <w:jc w:val="center"/>
      </w:pPr>
      <w:r>
        <w:t>......................................................</w:t>
      </w:r>
    </w:p>
    <w:p>
      <w:pPr>
        <w:pStyle w:val="10"/>
        <w:bidi w:val="0"/>
        <w:jc w:val="center"/>
        <w:sectPr>
          <w:pgSz w:w="11900" w:h="16850"/>
          <w:pgMar w:top="1020" w:right="640" w:bottom="1780" w:left="780" w:header="0" w:footer="1581" w:gutter="0"/>
          <w:cols w:space="720" w:num="1"/>
        </w:sectPr>
      </w:pPr>
    </w:p>
    <w:p>
      <w:pPr>
        <w:pStyle w:val="10"/>
        <w:bidi w:val="0"/>
      </w:pPr>
      <w:r>
        <w:t>ANEXA nr. 5 LA NORMELE SPECIFICE cu privire la taxele pentru utilizarea domeniului public local și a tarifelor de utilizare a domeniului public local din zona drumurilor locale stabilite de către</w:t>
      </w:r>
    </w:p>
    <w:p>
      <w:pPr>
        <w:pStyle w:val="10"/>
        <w:bidi w:val="0"/>
        <w:rPr>
          <w:rFonts w:hint="default"/>
          <w:lang w:val="en-US"/>
        </w:rPr>
      </w:pPr>
      <w:r>
        <w:t xml:space="preserve">U.A.T comuna </w:t>
      </w:r>
      <w:r>
        <w:rPr>
          <w:rFonts w:hint="default"/>
          <w:lang w:val="en-US"/>
        </w:rPr>
        <w:t>Dragoslavele</w:t>
      </w:r>
    </w:p>
    <w:p>
      <w:pPr>
        <w:pStyle w:val="10"/>
        <w:bidi w:val="0"/>
      </w:pPr>
    </w:p>
    <w:p>
      <w:pPr>
        <w:pStyle w:val="10"/>
        <w:bidi w:val="0"/>
      </w:pPr>
    </w:p>
    <w:tbl>
      <w:tblPr>
        <w:tblStyle w:val="4"/>
        <w:tblW w:w="0" w:type="auto"/>
        <w:tblInd w:w="8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7"/>
        <w:gridCol w:w="6380"/>
        <w:gridCol w:w="16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087" w:type="dxa"/>
          </w:tcPr>
          <w:p>
            <w:pPr>
              <w:pStyle w:val="10"/>
              <w:bidi w:val="0"/>
            </w:pPr>
            <w:r>
              <w:t>Nr.crt.</w:t>
            </w:r>
          </w:p>
        </w:tc>
        <w:tc>
          <w:tcPr>
            <w:tcW w:w="6380" w:type="dxa"/>
          </w:tcPr>
          <w:p>
            <w:pPr>
              <w:pStyle w:val="10"/>
              <w:bidi w:val="0"/>
            </w:pPr>
            <w:r>
              <w:t>Taxe pentru utilizarea domeniului public local</w:t>
            </w:r>
          </w:p>
        </w:tc>
        <w:tc>
          <w:tcPr>
            <w:tcW w:w="1671" w:type="dxa"/>
          </w:tcPr>
          <w:p>
            <w:pPr>
              <w:pStyle w:val="10"/>
              <w:bidi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trPr>
        <w:tc>
          <w:tcPr>
            <w:tcW w:w="1087" w:type="dxa"/>
          </w:tcPr>
          <w:p>
            <w:pPr>
              <w:pStyle w:val="10"/>
              <w:bidi w:val="0"/>
            </w:pPr>
          </w:p>
          <w:p>
            <w:pPr>
              <w:pStyle w:val="10"/>
              <w:bidi w:val="0"/>
            </w:pPr>
            <w:r>
              <w:t>1.</w:t>
            </w:r>
          </w:p>
        </w:tc>
        <w:tc>
          <w:tcPr>
            <w:tcW w:w="6380" w:type="dxa"/>
          </w:tcPr>
          <w:p>
            <w:pPr>
              <w:pStyle w:val="10"/>
              <w:bidi w:val="0"/>
            </w:pPr>
            <w:r>
              <w:t>Acord prealabil de amplasare si executie lucrari in zona drumurilor locale :</w:t>
            </w:r>
          </w:p>
          <w:p>
            <w:pPr>
              <w:pStyle w:val="10"/>
              <w:bidi w:val="0"/>
            </w:pPr>
            <w:r>
              <w:t>- cu deplasare in teren -fara deplasare in teren</w:t>
            </w:r>
          </w:p>
        </w:tc>
        <w:tc>
          <w:tcPr>
            <w:tcW w:w="1671" w:type="dxa"/>
          </w:tcPr>
          <w:p>
            <w:pPr>
              <w:pStyle w:val="10"/>
              <w:bidi w:val="0"/>
            </w:pPr>
          </w:p>
          <w:p>
            <w:pPr>
              <w:pStyle w:val="10"/>
              <w:bidi w:val="0"/>
            </w:pPr>
          </w:p>
          <w:p>
            <w:pPr>
              <w:pStyle w:val="10"/>
              <w:bidi w:val="0"/>
            </w:pPr>
            <w:r>
              <w:t>-240 lei -110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8" w:hRule="atLeast"/>
        </w:trPr>
        <w:tc>
          <w:tcPr>
            <w:tcW w:w="1087" w:type="dxa"/>
          </w:tcPr>
          <w:p>
            <w:pPr>
              <w:pStyle w:val="10"/>
              <w:bidi w:val="0"/>
            </w:pPr>
          </w:p>
          <w:p>
            <w:pPr>
              <w:pStyle w:val="10"/>
              <w:bidi w:val="0"/>
            </w:pPr>
            <w:r>
              <w:t>2.</w:t>
            </w:r>
          </w:p>
        </w:tc>
        <w:tc>
          <w:tcPr>
            <w:tcW w:w="6380" w:type="dxa"/>
          </w:tcPr>
          <w:p>
            <w:pPr>
              <w:pStyle w:val="10"/>
              <w:bidi w:val="0"/>
            </w:pPr>
            <w:r>
              <w:t>Autorizatie de amplasare si executie lucrari in zona drumului local:</w:t>
            </w:r>
          </w:p>
          <w:p>
            <w:pPr>
              <w:pStyle w:val="10"/>
              <w:bidi w:val="0"/>
            </w:pPr>
            <w:r>
              <w:t>-cu deplasare interen -fara deplasare in teren</w:t>
            </w:r>
          </w:p>
        </w:tc>
        <w:tc>
          <w:tcPr>
            <w:tcW w:w="1671" w:type="dxa"/>
          </w:tcPr>
          <w:p>
            <w:pPr>
              <w:pStyle w:val="10"/>
              <w:bidi w:val="0"/>
            </w:pPr>
          </w:p>
          <w:p>
            <w:pPr>
              <w:pStyle w:val="10"/>
              <w:bidi w:val="0"/>
            </w:pPr>
            <w:r>
              <w:t>- 240 lei -120 lei</w:t>
            </w:r>
          </w:p>
        </w:tc>
      </w:tr>
    </w:tbl>
    <w:p>
      <w:pPr>
        <w:pStyle w:val="10"/>
        <w:bidi w:val="0"/>
      </w:pPr>
    </w:p>
    <w:p>
      <w:pPr>
        <w:pStyle w:val="10"/>
        <w:bidi w:val="0"/>
      </w:pPr>
    </w:p>
    <w:p>
      <w:pPr>
        <w:pStyle w:val="10"/>
        <w:bidi w:val="0"/>
      </w:pPr>
    </w:p>
    <w:p>
      <w:pPr>
        <w:pStyle w:val="10"/>
        <w:bidi w:val="0"/>
      </w:pPr>
    </w:p>
    <w:p>
      <w:pPr>
        <w:pStyle w:val="10"/>
        <w:bidi w:val="0"/>
      </w:pPr>
      <w:r>
        <mc:AlternateContent>
          <mc:Choice Requires="wps">
            <w:drawing>
              <wp:anchor distT="0" distB="0" distL="114300" distR="114300" simplePos="0" relativeHeight="251659264" behindDoc="0" locked="0" layoutInCell="1" allowOverlap="1">
                <wp:simplePos x="0" y="0"/>
                <wp:positionH relativeFrom="page">
                  <wp:posOffset>970915</wp:posOffset>
                </wp:positionH>
                <wp:positionV relativeFrom="paragraph">
                  <wp:posOffset>226695</wp:posOffset>
                </wp:positionV>
                <wp:extent cx="5890260" cy="5803265"/>
                <wp:effectExtent l="4445" t="4445" r="10795" b="21590"/>
                <wp:wrapNone/>
                <wp:docPr id="3" name="Text Box 6"/>
                <wp:cNvGraphicFramePr/>
                <a:graphic xmlns:a="http://schemas.openxmlformats.org/drawingml/2006/main">
                  <a:graphicData uri="http://schemas.microsoft.com/office/word/2010/wordprocessingShape">
                    <wps:wsp>
                      <wps:cNvSpPr txBox="1"/>
                      <wps:spPr>
                        <a:xfrm>
                          <a:off x="0" y="0"/>
                          <a:ext cx="5890260" cy="5803265"/>
                        </a:xfrm>
                        <a:prstGeom prst="rect">
                          <a:avLst/>
                        </a:prstGeom>
                        <a:noFill/>
                        <a:ln w="3175">
                          <a:solidFill>
                            <a:schemeClr val="tx1"/>
                          </a:solidFill>
                        </a:ln>
                      </wps:spPr>
                      <wps:txbx>
                        <w:txbxContent>
                          <w:tbl>
                            <w:tblPr>
                              <w:tblStyle w:val="4"/>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3"/>
                              <w:gridCol w:w="5127"/>
                              <w:gridCol w:w="1764"/>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23" w:type="dxa"/>
                                </w:tcPr>
                                <w:p>
                                  <w:pPr>
                                    <w:pStyle w:val="10"/>
                                    <w:spacing w:before="83"/>
                                    <w:ind w:left="210"/>
                                    <w:rPr>
                                      <w:sz w:val="24"/>
                                    </w:rPr>
                                  </w:pPr>
                                  <w:r>
                                    <w:rPr>
                                      <w:sz w:val="24"/>
                                    </w:rPr>
                                    <w:t>Nr.crt.</w:t>
                                  </w:r>
                                </w:p>
                              </w:tc>
                              <w:tc>
                                <w:tcPr>
                                  <w:tcW w:w="5127" w:type="dxa"/>
                                </w:tcPr>
                                <w:p>
                                  <w:pPr>
                                    <w:pStyle w:val="10"/>
                                    <w:spacing w:line="232" w:lineRule="exact"/>
                                    <w:ind w:left="1089"/>
                                    <w:rPr>
                                      <w:sz w:val="24"/>
                                    </w:rPr>
                                  </w:pPr>
                                  <w:r>
                                    <w:rPr>
                                      <w:sz w:val="24"/>
                                    </w:rPr>
                                    <w:t>Denumire tarif</w:t>
                                  </w:r>
                                </w:p>
                              </w:tc>
                              <w:tc>
                                <w:tcPr>
                                  <w:tcW w:w="1764" w:type="dxa"/>
                                  <w:tcBorders>
                                    <w:right w:val="single" w:color="auto" w:sz="4" w:space="0"/>
                                  </w:tcBorders>
                                </w:tcPr>
                                <w:p>
                                  <w:pPr>
                                    <w:pStyle w:val="10"/>
                                    <w:spacing w:before="71"/>
                                    <w:ind w:left="9"/>
                                    <w:rPr>
                                      <w:sz w:val="24"/>
                                    </w:rPr>
                                  </w:pPr>
                                  <w:r>
                                    <w:rPr>
                                      <w:sz w:val="24"/>
                                    </w:rPr>
                                    <w:t>Unitate de calcul</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Tarif</w:t>
                                  </w:r>
                                </w:p>
                                <w:p>
                                  <w:pPr>
                                    <w:pStyle w:val="10"/>
                                    <w:spacing w:before="5"/>
                                    <w:ind w:left="10"/>
                                    <w:rPr>
                                      <w:sz w:val="24"/>
                                    </w:rPr>
                                  </w:pPr>
                                  <w:r>
                                    <w:rPr>
                                      <w:sz w:val="24"/>
                                    </w:rPr>
                                    <w:t>unitar/lei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123" w:type="dxa"/>
                                </w:tcPr>
                                <w:p>
                                  <w:pPr>
                                    <w:pStyle w:val="10"/>
                                    <w:spacing w:before="150"/>
                                    <w:ind w:left="210"/>
                                    <w:rPr>
                                      <w:sz w:val="24"/>
                                    </w:rPr>
                                  </w:pPr>
                                  <w:r>
                                    <w:rPr>
                                      <w:sz w:val="24"/>
                                    </w:rPr>
                                    <w:t>A.</w:t>
                                  </w:r>
                                </w:p>
                              </w:tc>
                              <w:tc>
                                <w:tcPr>
                                  <w:tcW w:w="5127" w:type="dxa"/>
                                </w:tcPr>
                                <w:p>
                                  <w:pPr>
                                    <w:pStyle w:val="10"/>
                                    <w:spacing w:before="1"/>
                                    <w:rPr>
                                      <w:rFonts w:ascii="Arimo"/>
                                      <w:sz w:val="29"/>
                                    </w:rPr>
                                  </w:pPr>
                                </w:p>
                                <w:p>
                                  <w:pPr>
                                    <w:pStyle w:val="10"/>
                                    <w:ind w:left="9"/>
                                    <w:rPr>
                                      <w:sz w:val="24"/>
                                    </w:rPr>
                                  </w:pPr>
                                  <w:r>
                                    <w:rPr>
                                      <w:sz w:val="24"/>
                                    </w:rPr>
                                    <w:t>Ocuparea suprafetelor din zona drumurilor</w:t>
                                  </w:r>
                                  <w:r>
                                    <w:rPr>
                                      <w:spacing w:val="53"/>
                                      <w:sz w:val="24"/>
                                    </w:rPr>
                                    <w:t xml:space="preserve"> </w:t>
                                  </w:r>
                                  <w:r>
                                    <w:rPr>
                                      <w:sz w:val="24"/>
                                    </w:rPr>
                                    <w:t>locale</w:t>
                                  </w:r>
                                </w:p>
                              </w:tc>
                              <w:tc>
                                <w:tcPr>
                                  <w:tcW w:w="1764" w:type="dxa"/>
                                  <w:tcBorders>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rPr>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123" w:type="dxa"/>
                                </w:tcPr>
                                <w:p>
                                  <w:pPr>
                                    <w:pStyle w:val="10"/>
                                    <w:spacing w:before="71"/>
                                    <w:ind w:left="210"/>
                                    <w:rPr>
                                      <w:sz w:val="24"/>
                                    </w:rPr>
                                  </w:pPr>
                                  <w:r>
                                    <w:rPr>
                                      <w:sz w:val="24"/>
                                    </w:rPr>
                                    <w:t>1.</w:t>
                                  </w:r>
                                </w:p>
                              </w:tc>
                              <w:tc>
                                <w:tcPr>
                                  <w:tcW w:w="5127" w:type="dxa"/>
                                </w:tcPr>
                                <w:p>
                                  <w:pPr>
                                    <w:pStyle w:val="10"/>
                                    <w:spacing w:line="229" w:lineRule="exact"/>
                                    <w:ind w:left="9"/>
                                    <w:rPr>
                                      <w:sz w:val="24"/>
                                    </w:rPr>
                                  </w:pPr>
                                  <w:r>
                                    <w:rPr>
                                      <w:sz w:val="24"/>
                                    </w:rPr>
                                    <w:t>Amplasare panou publicitar pe drum local</w:t>
                                  </w:r>
                                </w:p>
                              </w:tc>
                              <w:tc>
                                <w:tcPr>
                                  <w:tcW w:w="1764" w:type="dxa"/>
                                  <w:tcBorders>
                                    <w:right w:val="single" w:color="auto" w:sz="4" w:space="0"/>
                                  </w:tcBorders>
                                </w:tcPr>
                                <w:p>
                                  <w:pPr>
                                    <w:pStyle w:val="10"/>
                                    <w:spacing w:line="229" w:lineRule="exact"/>
                                    <w:ind w:left="9"/>
                                    <w:rPr>
                                      <w:sz w:val="24"/>
                                    </w:rPr>
                                  </w:pPr>
                                  <w:r>
                                    <w:rPr>
                                      <w:sz w:val="24"/>
                                    </w:rPr>
                                    <w:t>Tarif/ 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120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1" w:hRule="atLeast"/>
                              </w:trPr>
                              <w:tc>
                                <w:tcPr>
                                  <w:tcW w:w="1123" w:type="dxa"/>
                                </w:tcPr>
                                <w:p>
                                  <w:pPr>
                                    <w:pStyle w:val="10"/>
                                    <w:spacing w:before="150"/>
                                    <w:ind w:left="210"/>
                                    <w:rPr>
                                      <w:sz w:val="24"/>
                                    </w:rPr>
                                  </w:pPr>
                                  <w:r>
                                    <w:rPr>
                                      <w:sz w:val="24"/>
                                    </w:rPr>
                                    <w:t>2.</w:t>
                                  </w:r>
                                </w:p>
                              </w:tc>
                              <w:tc>
                                <w:tcPr>
                                  <w:tcW w:w="5127" w:type="dxa"/>
                                </w:tcPr>
                                <w:p>
                                  <w:pPr>
                                    <w:pStyle w:val="10"/>
                                    <w:spacing w:line="232" w:lineRule="auto"/>
                                    <w:ind w:left="9"/>
                                    <w:rPr>
                                      <w:sz w:val="24"/>
                                    </w:rPr>
                                  </w:pPr>
                                  <w:r>
                                    <w:rPr>
                                      <w:sz w:val="24"/>
                                    </w:rPr>
                                    <w:t>Spatiu cu destinatie comerciala(chiosc,rulota,masa pentru desfacere produse alimentare si nealimentare)</w:t>
                                  </w:r>
                                </w:p>
                                <w:p>
                                  <w:pPr>
                                    <w:pStyle w:val="10"/>
                                    <w:spacing w:line="262" w:lineRule="exact"/>
                                    <w:ind w:left="9"/>
                                    <w:rPr>
                                      <w:sz w:val="24"/>
                                    </w:rPr>
                                  </w:pPr>
                                  <w:r>
                                    <w:rPr>
                                      <w:sz w:val="24"/>
                                    </w:rPr>
                                    <w:t>pe drum local</w:t>
                                  </w:r>
                                </w:p>
                              </w:tc>
                              <w:tc>
                                <w:tcPr>
                                  <w:tcW w:w="1764" w:type="dxa"/>
                                  <w:tcBorders>
                                    <w:right w:val="single" w:color="auto" w:sz="4" w:space="0"/>
                                  </w:tcBorders>
                                </w:tcPr>
                                <w:p>
                                  <w:pPr>
                                    <w:pStyle w:val="10"/>
                                    <w:spacing w:line="229"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35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1123" w:type="dxa"/>
                                </w:tcPr>
                                <w:p>
                                  <w:pPr>
                                    <w:pStyle w:val="10"/>
                                    <w:spacing w:before="8"/>
                                    <w:rPr>
                                      <w:rFonts w:ascii="Arimo"/>
                                      <w:sz w:val="24"/>
                                    </w:rPr>
                                  </w:pPr>
                                </w:p>
                                <w:p>
                                  <w:pPr>
                                    <w:pStyle w:val="10"/>
                                    <w:ind w:left="210"/>
                                    <w:rPr>
                                      <w:sz w:val="24"/>
                                    </w:rPr>
                                  </w:pPr>
                                  <w:r>
                                    <w:rPr>
                                      <w:sz w:val="24"/>
                                    </w:rPr>
                                    <w:t>3.</w:t>
                                  </w:r>
                                </w:p>
                              </w:tc>
                              <w:tc>
                                <w:tcPr>
                                  <w:tcW w:w="5127" w:type="dxa"/>
                                </w:tcPr>
                                <w:p>
                                  <w:pPr>
                                    <w:pStyle w:val="10"/>
                                    <w:spacing w:line="235" w:lineRule="auto"/>
                                    <w:ind w:left="9"/>
                                    <w:jc w:val="both"/>
                                    <w:rPr>
                                      <w:sz w:val="24"/>
                                    </w:rPr>
                                  </w:pPr>
                                  <w:r>
                                    <w:rPr>
                                      <w:sz w:val="24"/>
                                    </w:rPr>
                                    <w:t>Suprafetele desemnate a devein spatii de servicii si spatii de parcare.precum si suprafetele devenite disponibile.care apartin administratorului, in zone</w:t>
                                  </w:r>
                                </w:p>
                                <w:p>
                                  <w:pPr>
                                    <w:pStyle w:val="10"/>
                                    <w:spacing w:line="254" w:lineRule="exact"/>
                                    <w:ind w:left="9"/>
                                    <w:jc w:val="both"/>
                                    <w:rPr>
                                      <w:sz w:val="24"/>
                                    </w:rPr>
                                  </w:pPr>
                                  <w:r>
                                    <w:rPr>
                                      <w:sz w:val="24"/>
                                    </w:rPr>
                                    <w:t>adiacente drum local</w:t>
                                  </w:r>
                                </w:p>
                              </w:tc>
                              <w:tc>
                                <w:tcPr>
                                  <w:tcW w:w="1764" w:type="dxa"/>
                                  <w:tcBorders>
                                    <w:right w:val="single" w:color="auto" w:sz="4" w:space="0"/>
                                  </w:tcBorders>
                                </w:tcPr>
                                <w:p>
                                  <w:pPr>
                                    <w:pStyle w:val="10"/>
                                    <w:spacing w:line="229"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35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123" w:type="dxa"/>
                                </w:tcPr>
                                <w:p>
                                  <w:pPr>
                                    <w:pStyle w:val="10"/>
                                    <w:spacing w:before="73"/>
                                    <w:ind w:left="210"/>
                                    <w:rPr>
                                      <w:sz w:val="24"/>
                                    </w:rPr>
                                  </w:pPr>
                                  <w:r>
                                    <w:rPr>
                                      <w:sz w:val="24"/>
                                    </w:rPr>
                                    <w:t>4</w:t>
                                  </w:r>
                                </w:p>
                              </w:tc>
                              <w:tc>
                                <w:tcPr>
                                  <w:tcW w:w="5127" w:type="dxa"/>
                                </w:tcPr>
                                <w:p>
                                  <w:pPr>
                                    <w:pStyle w:val="10"/>
                                    <w:spacing w:before="1" w:line="274" w:lineRule="exact"/>
                                    <w:ind w:left="9" w:right="1"/>
                                    <w:rPr>
                                      <w:sz w:val="24"/>
                                    </w:rPr>
                                  </w:pPr>
                                  <w:r>
                                    <w:rPr>
                                      <w:sz w:val="24"/>
                                    </w:rPr>
                                    <w:t>Locuri parcare care deservesc obiective economice pe drum local</w:t>
                                  </w:r>
                                </w:p>
                              </w:tc>
                              <w:tc>
                                <w:tcPr>
                                  <w:tcW w:w="1764" w:type="dxa"/>
                                  <w:tcBorders>
                                    <w:right w:val="single" w:color="auto" w:sz="4" w:space="0"/>
                                  </w:tcBorders>
                                </w:tcPr>
                                <w:p>
                                  <w:pPr>
                                    <w:pStyle w:val="10"/>
                                    <w:spacing w:line="229"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30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123" w:type="dxa"/>
                                </w:tcPr>
                                <w:p>
                                  <w:pPr>
                                    <w:pStyle w:val="10"/>
                                    <w:spacing w:before="143"/>
                                    <w:ind w:left="210"/>
                                    <w:rPr>
                                      <w:sz w:val="24"/>
                                    </w:rPr>
                                  </w:pPr>
                                  <w:r>
                                    <w:rPr>
                                      <w:sz w:val="24"/>
                                    </w:rPr>
                                    <w:t>5.</w:t>
                                  </w:r>
                                </w:p>
                              </w:tc>
                              <w:tc>
                                <w:tcPr>
                                  <w:tcW w:w="5127" w:type="dxa"/>
                                </w:tcPr>
                                <w:p>
                                  <w:pPr>
                                    <w:pStyle w:val="10"/>
                                    <w:spacing w:line="256" w:lineRule="exact"/>
                                    <w:ind w:left="9"/>
                                    <w:rPr>
                                      <w:sz w:val="24"/>
                                    </w:rPr>
                                  </w:pPr>
                                  <w:r>
                                    <w:rPr>
                                      <w:sz w:val="24"/>
                                    </w:rPr>
                                    <w:t>Accesuri la diferite obiective(statii de distributie</w:t>
                                  </w:r>
                                </w:p>
                                <w:p>
                                  <w:pPr>
                                    <w:pStyle w:val="10"/>
                                    <w:tabs>
                                      <w:tab w:val="left" w:pos="1374"/>
                                      <w:tab w:val="left" w:pos="2513"/>
                                      <w:tab w:val="left" w:pos="3720"/>
                                    </w:tabs>
                                    <w:spacing w:before="7" w:line="268" w:lineRule="exact"/>
                                    <w:ind w:left="9" w:right="1"/>
                                    <w:rPr>
                                      <w:sz w:val="24"/>
                                    </w:rPr>
                                  </w:pPr>
                                  <w:r>
                                    <w:rPr>
                                      <w:sz w:val="24"/>
                                    </w:rPr>
                                    <w:t>carburanti,</w:t>
                                  </w:r>
                                  <w:r>
                                    <w:rPr>
                                      <w:sz w:val="24"/>
                                    </w:rPr>
                                    <w:tab/>
                                  </w:r>
                                  <w:r>
                                    <w:rPr>
                                      <w:sz w:val="24"/>
                                    </w:rPr>
                                    <w:t>hoteluri,</w:t>
                                  </w:r>
                                  <w:r>
                                    <w:rPr>
                                      <w:sz w:val="24"/>
                                    </w:rPr>
                                    <w:tab/>
                                  </w:r>
                                  <w:r>
                                    <w:rPr>
                                      <w:sz w:val="24"/>
                                    </w:rPr>
                                    <w:t>moteluri,</w:t>
                                  </w:r>
                                  <w:r>
                                    <w:rPr>
                                      <w:sz w:val="24"/>
                                    </w:rPr>
                                    <w:tab/>
                                  </w:r>
                                  <w:r>
                                    <w:rPr>
                                      <w:spacing w:val="-3"/>
                                      <w:sz w:val="24"/>
                                    </w:rPr>
                                    <w:t xml:space="preserve">depozite,spatii </w:t>
                                  </w:r>
                                  <w:r>
                                    <w:rPr>
                                      <w:sz w:val="24"/>
                                    </w:rPr>
                                    <w:t>comerciale, etc) la drum</w:t>
                                  </w:r>
                                  <w:r>
                                    <w:rPr>
                                      <w:spacing w:val="-3"/>
                                      <w:sz w:val="24"/>
                                    </w:rPr>
                                    <w:t xml:space="preserve"> </w:t>
                                  </w:r>
                                  <w:r>
                                    <w:rPr>
                                      <w:sz w:val="24"/>
                                    </w:rPr>
                                    <w:t>local</w:t>
                                  </w:r>
                                </w:p>
                              </w:tc>
                              <w:tc>
                                <w:tcPr>
                                  <w:tcW w:w="1764" w:type="dxa"/>
                                  <w:tcBorders>
                                    <w:right w:val="single" w:color="auto" w:sz="4" w:space="0"/>
                                  </w:tcBorders>
                                </w:tcPr>
                                <w:p>
                                  <w:pPr>
                                    <w:pStyle w:val="10"/>
                                    <w:spacing w:line="220"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0" w:lineRule="exact"/>
                                    <w:ind w:left="10"/>
                                    <w:rPr>
                                      <w:sz w:val="24"/>
                                    </w:rPr>
                                  </w:pPr>
                                  <w:r>
                                    <w:rPr>
                                      <w:sz w:val="24"/>
                                    </w:rPr>
                                    <w:t>30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123" w:type="dxa"/>
                                </w:tcPr>
                                <w:p>
                                  <w:pPr>
                                    <w:pStyle w:val="10"/>
                                    <w:spacing w:before="140"/>
                                    <w:ind w:left="210"/>
                                    <w:rPr>
                                      <w:sz w:val="24"/>
                                    </w:rPr>
                                  </w:pPr>
                                  <w:r>
                                    <w:rPr>
                                      <w:sz w:val="24"/>
                                    </w:rPr>
                                    <w:t>B.</w:t>
                                  </w:r>
                                </w:p>
                              </w:tc>
                              <w:tc>
                                <w:tcPr>
                                  <w:tcW w:w="5127" w:type="dxa"/>
                                </w:tcPr>
                                <w:p>
                                  <w:pPr>
                                    <w:pStyle w:val="10"/>
                                    <w:spacing w:before="1"/>
                                    <w:rPr>
                                      <w:sz w:val="24"/>
                                    </w:rPr>
                                  </w:pPr>
                                  <w:r>
                                    <w:rPr>
                                      <w:sz w:val="24"/>
                                    </w:rPr>
                                    <w:t>Amplasari de cabluri si conducte</w:t>
                                  </w:r>
                                </w:p>
                              </w:tc>
                              <w:tc>
                                <w:tcPr>
                                  <w:tcW w:w="1764" w:type="dxa"/>
                                  <w:tcBorders>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rPr>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atLeast"/>
                              </w:trPr>
                              <w:tc>
                                <w:tcPr>
                                  <w:tcW w:w="1123" w:type="dxa"/>
                                  <w:tcBorders>
                                    <w:bottom w:val="nil"/>
                                  </w:tcBorders>
                                </w:tcPr>
                                <w:p>
                                  <w:pPr>
                                    <w:pStyle w:val="10"/>
                                    <w:spacing w:line="229" w:lineRule="exact"/>
                                    <w:ind w:left="210"/>
                                    <w:rPr>
                                      <w:sz w:val="24"/>
                                    </w:rPr>
                                  </w:pPr>
                                  <w:r>
                                    <w:rPr>
                                      <w:sz w:val="24"/>
                                    </w:rPr>
                                    <w:t>6.</w:t>
                                  </w:r>
                                </w:p>
                              </w:tc>
                              <w:tc>
                                <w:tcPr>
                                  <w:tcW w:w="5127" w:type="dxa"/>
                                  <w:vMerge w:val="restart"/>
                                  <w:tcBorders>
                                    <w:bottom w:val="single" w:color="000000" w:sz="6" w:space="0"/>
                                  </w:tcBorders>
                                </w:tcPr>
                                <w:p>
                                  <w:pPr>
                                    <w:pStyle w:val="10"/>
                                    <w:spacing w:line="232" w:lineRule="auto"/>
                                    <w:ind w:left="9"/>
                                    <w:rPr>
                                      <w:sz w:val="24"/>
                                    </w:rPr>
                                  </w:pPr>
                                  <w:r>
                                    <w:rPr>
                                      <w:sz w:val="24"/>
                                    </w:rPr>
                                    <w:t>Amplasari de cabluri electrice, telefonice, TV, internet</w:t>
                                  </w:r>
                                </w:p>
                                <w:p>
                                  <w:pPr>
                                    <w:pStyle w:val="10"/>
                                    <w:numPr>
                                      <w:ilvl w:val="1"/>
                                      <w:numId w:val="4"/>
                                    </w:numPr>
                                    <w:tabs>
                                      <w:tab w:val="left" w:pos="346"/>
                                    </w:tabs>
                                    <w:spacing w:before="183" w:after="0" w:line="271" w:lineRule="exact"/>
                                    <w:ind w:left="345" w:right="0" w:hanging="337"/>
                                    <w:jc w:val="left"/>
                                    <w:rPr>
                                      <w:sz w:val="24"/>
                                    </w:rPr>
                                  </w:pPr>
                                  <w:r>
                                    <w:rPr>
                                      <w:sz w:val="24"/>
                                    </w:rPr>
                                    <w:t>subtraversare</w:t>
                                  </w:r>
                                </w:p>
                                <w:p>
                                  <w:pPr>
                                    <w:pStyle w:val="10"/>
                                    <w:numPr>
                                      <w:ilvl w:val="1"/>
                                      <w:numId w:val="4"/>
                                    </w:numPr>
                                    <w:tabs>
                                      <w:tab w:val="left" w:pos="356"/>
                                    </w:tabs>
                                    <w:spacing w:before="0" w:after="0" w:line="268" w:lineRule="exact"/>
                                    <w:ind w:left="355" w:right="0" w:hanging="347"/>
                                    <w:jc w:val="left"/>
                                    <w:rPr>
                                      <w:sz w:val="24"/>
                                    </w:rPr>
                                  </w:pPr>
                                  <w:r>
                                    <w:rPr>
                                      <w:sz w:val="24"/>
                                    </w:rPr>
                                    <w:t>cablu subteran in lungul</w:t>
                                  </w:r>
                                  <w:r>
                                    <w:rPr>
                                      <w:spacing w:val="1"/>
                                      <w:sz w:val="24"/>
                                    </w:rPr>
                                    <w:t xml:space="preserve"> </w:t>
                                  </w:r>
                                  <w:r>
                                    <w:rPr>
                                      <w:sz w:val="24"/>
                                    </w:rPr>
                                    <w:t>drumului</w:t>
                                  </w:r>
                                </w:p>
                                <w:p>
                                  <w:pPr>
                                    <w:pStyle w:val="10"/>
                                    <w:spacing w:line="272" w:lineRule="exact"/>
                                    <w:ind w:left="2270"/>
                                    <w:rPr>
                                      <w:sz w:val="24"/>
                                    </w:rPr>
                                  </w:pPr>
                                  <w:r>
                                    <w:rPr>
                                      <w:sz w:val="24"/>
                                    </w:rPr>
                                    <w:t>-in ampriza,</w:t>
                                  </w:r>
                                  <w:r>
                                    <w:rPr>
                                      <w:rFonts w:hint="default"/>
                                      <w:sz w:val="24"/>
                                      <w:lang w:val="en-US"/>
                                    </w:rPr>
                                    <w:t xml:space="preserve">  </w:t>
                                  </w:r>
                                  <w:r>
                                    <w:rPr>
                                      <w:sz w:val="24"/>
                                    </w:rPr>
                                    <w:t>in afara partii</w:t>
                                  </w:r>
                                </w:p>
                                <w:p>
                                  <w:pPr>
                                    <w:pStyle w:val="10"/>
                                    <w:spacing w:before="190"/>
                                    <w:ind w:left="9"/>
                                    <w:rPr>
                                      <w:sz w:val="24"/>
                                    </w:rPr>
                                  </w:pPr>
                                  <w:r>
                                    <w:rPr>
                                      <w:sz w:val="24"/>
                                    </w:rPr>
                                    <w:t>Carosabile</w:t>
                                  </w:r>
                                </w:p>
                                <w:p>
                                  <w:pPr>
                                    <w:pStyle w:val="10"/>
                                    <w:spacing w:before="189"/>
                                    <w:ind w:left="9"/>
                                    <w:rPr>
                                      <w:sz w:val="24"/>
                                    </w:rPr>
                                  </w:pPr>
                                  <w:r>
                                    <w:rPr>
                                      <w:sz w:val="24"/>
                                    </w:rPr>
                                    <w:t>sub partea</w:t>
                                  </w:r>
                                  <w:r>
                                    <w:rPr>
                                      <w:spacing w:val="-5"/>
                                      <w:sz w:val="24"/>
                                    </w:rPr>
                                    <w:t xml:space="preserve"> </w:t>
                                  </w:r>
                                  <w:r>
                                    <w:rPr>
                                      <w:sz w:val="24"/>
                                    </w:rPr>
                                    <w:t>carosabila</w:t>
                                  </w:r>
                                </w:p>
                                <w:p>
                                  <w:pPr>
                                    <w:pStyle w:val="10"/>
                                    <w:spacing w:before="190"/>
                                    <w:ind w:left="9"/>
                                    <w:rPr>
                                      <w:sz w:val="24"/>
                                    </w:rPr>
                                  </w:pPr>
                                  <w:r>
                                    <w:rPr>
                                      <w:sz w:val="24"/>
                                    </w:rPr>
                                    <w:t>-in zona de</w:t>
                                  </w:r>
                                  <w:r>
                                    <w:rPr>
                                      <w:spacing w:val="-5"/>
                                      <w:sz w:val="24"/>
                                    </w:rPr>
                                    <w:t xml:space="preserve"> </w:t>
                                  </w:r>
                                  <w:r>
                                    <w:rPr>
                                      <w:sz w:val="24"/>
                                    </w:rPr>
                                    <w:t>siguranta</w:t>
                                  </w:r>
                                </w:p>
                              </w:tc>
                              <w:tc>
                                <w:tcPr>
                                  <w:tcW w:w="1764" w:type="dxa"/>
                                  <w:tcBorders>
                                    <w:bottom w:val="nil"/>
                                    <w:right w:val="single" w:color="auto" w:sz="4" w:space="0"/>
                                  </w:tcBorders>
                                </w:tcPr>
                                <w:p>
                                  <w:pPr>
                                    <w:pStyle w:val="10"/>
                                    <w:spacing w:line="229" w:lineRule="exact"/>
                                    <w:ind w:left="9"/>
                                    <w:rPr>
                                      <w:sz w:val="24"/>
                                    </w:rPr>
                                  </w:pPr>
                                  <w:r>
                                    <w:rPr>
                                      <w:sz w:val="24"/>
                                    </w:rPr>
                                    <w:t>Tarif/ml/an</w:t>
                                  </w:r>
                                </w:p>
                              </w:tc>
                              <w:tc>
                                <w:tcPr>
                                  <w:tcW w:w="1245" w:type="dxa"/>
                                  <w:tcBorders>
                                    <w:top w:val="single" w:color="auto" w:sz="4" w:space="0"/>
                                    <w:left w:val="single" w:color="auto" w:sz="4" w:space="0"/>
                                    <w:bottom w:val="single" w:color="auto" w:sz="4" w:space="0"/>
                                    <w:right w:val="single" w:color="auto" w:sz="4" w:space="0"/>
                                  </w:tcBorders>
                                </w:tcPr>
                                <w:p>
                                  <w:pPr>
                                    <w:pStyle w:val="10"/>
                                    <w:rPr>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1" w:hRule="atLeast"/>
                              </w:trPr>
                              <w:tc>
                                <w:tcPr>
                                  <w:tcW w:w="1123" w:type="dxa"/>
                                  <w:tcBorders>
                                    <w:top w:val="nil"/>
                                    <w:bottom w:val="nil"/>
                                  </w:tcBorders>
                                </w:tcPr>
                                <w:p>
                                  <w:pPr>
                                    <w:pStyle w:val="10"/>
                                    <w:rPr>
                                      <w:sz w:val="22"/>
                                    </w:rPr>
                                  </w:pPr>
                                </w:p>
                              </w:tc>
                              <w:tc>
                                <w:tcPr>
                                  <w:tcW w:w="5127" w:type="dxa"/>
                                  <w:vMerge w:val="continue"/>
                                  <w:tcBorders>
                                    <w:top w:val="nil"/>
                                    <w:bottom w:val="single" w:color="000000" w:sz="6" w:space="0"/>
                                  </w:tcBorders>
                                </w:tcPr>
                                <w:p>
                                  <w:pPr>
                                    <w:rPr>
                                      <w:sz w:val="2"/>
                                      <w:szCs w:val="2"/>
                                    </w:rPr>
                                  </w:pPr>
                                </w:p>
                              </w:tc>
                              <w:tc>
                                <w:tcPr>
                                  <w:tcW w:w="1764" w:type="dxa"/>
                                  <w:tcBorders>
                                    <w:top w:val="nil"/>
                                    <w:bottom w:val="nil"/>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rPr>
                                      <w:rFonts w:ascii="Arimo"/>
                                      <w:sz w:val="26"/>
                                    </w:rPr>
                                  </w:pPr>
                                </w:p>
                                <w:p>
                                  <w:pPr>
                                    <w:pStyle w:val="10"/>
                                    <w:spacing w:before="9"/>
                                    <w:rPr>
                                      <w:rFonts w:ascii="Arimo"/>
                                      <w:sz w:val="26"/>
                                    </w:rPr>
                                  </w:pPr>
                                </w:p>
                                <w:p>
                                  <w:pPr>
                                    <w:pStyle w:val="10"/>
                                    <w:spacing w:before="1"/>
                                    <w:ind w:left="10"/>
                                    <w:rPr>
                                      <w:sz w:val="24"/>
                                    </w:rPr>
                                  </w:pPr>
                                  <w:r>
                                    <w:rPr>
                                      <w:sz w:val="24"/>
                                    </w:rPr>
                                    <w:t>24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1123" w:type="dxa"/>
                                  <w:tcBorders>
                                    <w:top w:val="nil"/>
                                    <w:bottom w:val="single" w:color="000000" w:sz="6" w:space="0"/>
                                  </w:tcBorders>
                                </w:tcPr>
                                <w:p>
                                  <w:pPr>
                                    <w:pStyle w:val="10"/>
                                    <w:rPr>
                                      <w:sz w:val="22"/>
                                    </w:rPr>
                                  </w:pPr>
                                </w:p>
                              </w:tc>
                              <w:tc>
                                <w:tcPr>
                                  <w:tcW w:w="5127" w:type="dxa"/>
                                  <w:vMerge w:val="continue"/>
                                  <w:tcBorders>
                                    <w:top w:val="nil"/>
                                    <w:bottom w:val="single" w:color="000000" w:sz="6" w:space="0"/>
                                  </w:tcBorders>
                                </w:tcPr>
                                <w:p>
                                  <w:pPr>
                                    <w:rPr>
                                      <w:sz w:val="2"/>
                                      <w:szCs w:val="2"/>
                                    </w:rPr>
                                  </w:pPr>
                                </w:p>
                              </w:tc>
                              <w:tc>
                                <w:tcPr>
                                  <w:tcW w:w="1764" w:type="dxa"/>
                                  <w:tcBorders>
                                    <w:top w:val="nil"/>
                                    <w:bottom w:val="single" w:color="000000" w:sz="6" w:space="0"/>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spacing w:before="158" w:line="271" w:lineRule="exact"/>
                                    <w:ind w:left="10"/>
                                    <w:rPr>
                                      <w:sz w:val="24"/>
                                    </w:rPr>
                                  </w:pPr>
                                  <w:r>
                                    <w:rPr>
                                      <w:sz w:val="24"/>
                                    </w:rPr>
                                    <w:t>-24 Iei -35</w:t>
                                  </w:r>
                                </w:p>
                                <w:p>
                                  <w:pPr>
                                    <w:pStyle w:val="10"/>
                                    <w:spacing w:before="1" w:line="232" w:lineRule="auto"/>
                                    <w:ind w:left="10"/>
                                    <w:rPr>
                                      <w:sz w:val="24"/>
                                    </w:rPr>
                                  </w:pPr>
                                  <w:r>
                                    <w:rPr>
                                      <w:rFonts w:hint="default"/>
                                      <w:sz w:val="24"/>
                                      <w:lang w:val="en-US"/>
                                    </w:rPr>
                                    <w:t>l</w:t>
                                  </w:r>
                                  <w:r>
                                    <w:rPr>
                                      <w:sz w:val="24"/>
                                    </w:rPr>
                                    <w:t>ei -9 lei - 1,2 lei</w:t>
                                  </w:r>
                                </w:p>
                              </w:tc>
                            </w:tr>
                          </w:tbl>
                          <w:p>
                            <w:pPr>
                              <w:pStyle w:val="5"/>
                            </w:pPr>
                          </w:p>
                        </w:txbxContent>
                      </wps:txbx>
                      <wps:bodyPr lIns="0" tIns="0" rIns="0" bIns="0" upright="1"/>
                    </wps:wsp>
                  </a:graphicData>
                </a:graphic>
              </wp:anchor>
            </w:drawing>
          </mc:Choice>
          <mc:Fallback>
            <w:pict>
              <v:shape id="Text Box 6" o:spid="_x0000_s1026" o:spt="202" type="#_x0000_t202" style="position:absolute;left:0pt;margin-left:76.45pt;margin-top:17.85pt;height:456.95pt;width:463.8pt;mso-position-horizontal-relative:page;z-index:251659264;mso-width-relative:page;mso-height-relative:page;" filled="f" stroked="t" coordsize="21600,21600" o:gfxdata="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C9y9HXAAAACwEAAA8AAAAAAAAAAQAgAAAAIgAAAGRycy9kb3du&#10;cmV2LnhtbFBLAQIUABQAAAAIAIdO4kAeE70axwEAAKQDAAAOAAAAAAAAAAEAIAAAACYBAABkcnMv&#10;ZTJvRG9jLnhtbFBLBQYAAAAABgAGAFkBAABfBQAAAAA=&#10;">
                <v:fill on="f" focussize="0,0"/>
                <v:stroke weight="0.25pt" color="#000000 [3213]" joinstyle="round"/>
                <v:imagedata o:title=""/>
                <o:lock v:ext="edit" aspectratio="f"/>
                <v:textbox inset="0mm,0mm,0mm,0mm">
                  <w:txbxContent>
                    <w:tbl>
                      <w:tblPr>
                        <w:tblStyle w:val="4"/>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3"/>
                        <w:gridCol w:w="5127"/>
                        <w:gridCol w:w="1764"/>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23" w:type="dxa"/>
                          </w:tcPr>
                          <w:p>
                            <w:pPr>
                              <w:pStyle w:val="10"/>
                              <w:spacing w:before="83"/>
                              <w:ind w:left="210"/>
                              <w:rPr>
                                <w:sz w:val="24"/>
                              </w:rPr>
                            </w:pPr>
                            <w:r>
                              <w:rPr>
                                <w:sz w:val="24"/>
                              </w:rPr>
                              <w:t>Nr.crt.</w:t>
                            </w:r>
                          </w:p>
                        </w:tc>
                        <w:tc>
                          <w:tcPr>
                            <w:tcW w:w="5127" w:type="dxa"/>
                          </w:tcPr>
                          <w:p>
                            <w:pPr>
                              <w:pStyle w:val="10"/>
                              <w:spacing w:line="232" w:lineRule="exact"/>
                              <w:ind w:left="1089"/>
                              <w:rPr>
                                <w:sz w:val="24"/>
                              </w:rPr>
                            </w:pPr>
                            <w:r>
                              <w:rPr>
                                <w:sz w:val="24"/>
                              </w:rPr>
                              <w:t>Denumire tarif</w:t>
                            </w:r>
                          </w:p>
                        </w:tc>
                        <w:tc>
                          <w:tcPr>
                            <w:tcW w:w="1764" w:type="dxa"/>
                            <w:tcBorders>
                              <w:right w:val="single" w:color="auto" w:sz="4" w:space="0"/>
                            </w:tcBorders>
                          </w:tcPr>
                          <w:p>
                            <w:pPr>
                              <w:pStyle w:val="10"/>
                              <w:spacing w:before="71"/>
                              <w:ind w:left="9"/>
                              <w:rPr>
                                <w:sz w:val="24"/>
                              </w:rPr>
                            </w:pPr>
                            <w:r>
                              <w:rPr>
                                <w:sz w:val="24"/>
                              </w:rPr>
                              <w:t>Unitate de calcul</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Tarif</w:t>
                            </w:r>
                          </w:p>
                          <w:p>
                            <w:pPr>
                              <w:pStyle w:val="10"/>
                              <w:spacing w:before="5"/>
                              <w:ind w:left="10"/>
                              <w:rPr>
                                <w:sz w:val="24"/>
                              </w:rPr>
                            </w:pPr>
                            <w:r>
                              <w:rPr>
                                <w:sz w:val="24"/>
                              </w:rPr>
                              <w:t>unitar/lei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123" w:type="dxa"/>
                          </w:tcPr>
                          <w:p>
                            <w:pPr>
                              <w:pStyle w:val="10"/>
                              <w:spacing w:before="150"/>
                              <w:ind w:left="210"/>
                              <w:rPr>
                                <w:sz w:val="24"/>
                              </w:rPr>
                            </w:pPr>
                            <w:r>
                              <w:rPr>
                                <w:sz w:val="24"/>
                              </w:rPr>
                              <w:t>A.</w:t>
                            </w:r>
                          </w:p>
                        </w:tc>
                        <w:tc>
                          <w:tcPr>
                            <w:tcW w:w="5127" w:type="dxa"/>
                          </w:tcPr>
                          <w:p>
                            <w:pPr>
                              <w:pStyle w:val="10"/>
                              <w:spacing w:before="1"/>
                              <w:rPr>
                                <w:rFonts w:ascii="Arimo"/>
                                <w:sz w:val="29"/>
                              </w:rPr>
                            </w:pPr>
                          </w:p>
                          <w:p>
                            <w:pPr>
                              <w:pStyle w:val="10"/>
                              <w:ind w:left="9"/>
                              <w:rPr>
                                <w:sz w:val="24"/>
                              </w:rPr>
                            </w:pPr>
                            <w:r>
                              <w:rPr>
                                <w:sz w:val="24"/>
                              </w:rPr>
                              <w:t>Ocuparea suprafetelor din zona drumurilor</w:t>
                            </w:r>
                            <w:r>
                              <w:rPr>
                                <w:spacing w:val="53"/>
                                <w:sz w:val="24"/>
                              </w:rPr>
                              <w:t xml:space="preserve"> </w:t>
                            </w:r>
                            <w:r>
                              <w:rPr>
                                <w:sz w:val="24"/>
                              </w:rPr>
                              <w:t>locale</w:t>
                            </w:r>
                          </w:p>
                        </w:tc>
                        <w:tc>
                          <w:tcPr>
                            <w:tcW w:w="1764" w:type="dxa"/>
                            <w:tcBorders>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rPr>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1123" w:type="dxa"/>
                          </w:tcPr>
                          <w:p>
                            <w:pPr>
                              <w:pStyle w:val="10"/>
                              <w:spacing w:before="71"/>
                              <w:ind w:left="210"/>
                              <w:rPr>
                                <w:sz w:val="24"/>
                              </w:rPr>
                            </w:pPr>
                            <w:r>
                              <w:rPr>
                                <w:sz w:val="24"/>
                              </w:rPr>
                              <w:t>1.</w:t>
                            </w:r>
                          </w:p>
                        </w:tc>
                        <w:tc>
                          <w:tcPr>
                            <w:tcW w:w="5127" w:type="dxa"/>
                          </w:tcPr>
                          <w:p>
                            <w:pPr>
                              <w:pStyle w:val="10"/>
                              <w:spacing w:line="229" w:lineRule="exact"/>
                              <w:ind w:left="9"/>
                              <w:rPr>
                                <w:sz w:val="24"/>
                              </w:rPr>
                            </w:pPr>
                            <w:r>
                              <w:rPr>
                                <w:sz w:val="24"/>
                              </w:rPr>
                              <w:t>Amplasare panou publicitar pe drum local</w:t>
                            </w:r>
                          </w:p>
                        </w:tc>
                        <w:tc>
                          <w:tcPr>
                            <w:tcW w:w="1764" w:type="dxa"/>
                            <w:tcBorders>
                              <w:right w:val="single" w:color="auto" w:sz="4" w:space="0"/>
                            </w:tcBorders>
                          </w:tcPr>
                          <w:p>
                            <w:pPr>
                              <w:pStyle w:val="10"/>
                              <w:spacing w:line="229" w:lineRule="exact"/>
                              <w:ind w:left="9"/>
                              <w:rPr>
                                <w:sz w:val="24"/>
                              </w:rPr>
                            </w:pPr>
                            <w:r>
                              <w:rPr>
                                <w:sz w:val="24"/>
                              </w:rPr>
                              <w:t>Tarif/ 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120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1" w:hRule="atLeast"/>
                        </w:trPr>
                        <w:tc>
                          <w:tcPr>
                            <w:tcW w:w="1123" w:type="dxa"/>
                          </w:tcPr>
                          <w:p>
                            <w:pPr>
                              <w:pStyle w:val="10"/>
                              <w:spacing w:before="150"/>
                              <w:ind w:left="210"/>
                              <w:rPr>
                                <w:sz w:val="24"/>
                              </w:rPr>
                            </w:pPr>
                            <w:r>
                              <w:rPr>
                                <w:sz w:val="24"/>
                              </w:rPr>
                              <w:t>2.</w:t>
                            </w:r>
                          </w:p>
                        </w:tc>
                        <w:tc>
                          <w:tcPr>
                            <w:tcW w:w="5127" w:type="dxa"/>
                          </w:tcPr>
                          <w:p>
                            <w:pPr>
                              <w:pStyle w:val="10"/>
                              <w:spacing w:line="232" w:lineRule="auto"/>
                              <w:ind w:left="9"/>
                              <w:rPr>
                                <w:sz w:val="24"/>
                              </w:rPr>
                            </w:pPr>
                            <w:r>
                              <w:rPr>
                                <w:sz w:val="24"/>
                              </w:rPr>
                              <w:t>Spatiu cu destinatie comerciala(chiosc,rulota,masa pentru desfacere produse alimentare si nealimentare)</w:t>
                            </w:r>
                          </w:p>
                          <w:p>
                            <w:pPr>
                              <w:pStyle w:val="10"/>
                              <w:spacing w:line="262" w:lineRule="exact"/>
                              <w:ind w:left="9"/>
                              <w:rPr>
                                <w:sz w:val="24"/>
                              </w:rPr>
                            </w:pPr>
                            <w:r>
                              <w:rPr>
                                <w:sz w:val="24"/>
                              </w:rPr>
                              <w:t>pe drum local</w:t>
                            </w:r>
                          </w:p>
                        </w:tc>
                        <w:tc>
                          <w:tcPr>
                            <w:tcW w:w="1764" w:type="dxa"/>
                            <w:tcBorders>
                              <w:right w:val="single" w:color="auto" w:sz="4" w:space="0"/>
                            </w:tcBorders>
                          </w:tcPr>
                          <w:p>
                            <w:pPr>
                              <w:pStyle w:val="10"/>
                              <w:spacing w:line="229"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35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1123" w:type="dxa"/>
                          </w:tcPr>
                          <w:p>
                            <w:pPr>
                              <w:pStyle w:val="10"/>
                              <w:spacing w:before="8"/>
                              <w:rPr>
                                <w:rFonts w:ascii="Arimo"/>
                                <w:sz w:val="24"/>
                              </w:rPr>
                            </w:pPr>
                          </w:p>
                          <w:p>
                            <w:pPr>
                              <w:pStyle w:val="10"/>
                              <w:ind w:left="210"/>
                              <w:rPr>
                                <w:sz w:val="24"/>
                              </w:rPr>
                            </w:pPr>
                            <w:r>
                              <w:rPr>
                                <w:sz w:val="24"/>
                              </w:rPr>
                              <w:t>3.</w:t>
                            </w:r>
                          </w:p>
                        </w:tc>
                        <w:tc>
                          <w:tcPr>
                            <w:tcW w:w="5127" w:type="dxa"/>
                          </w:tcPr>
                          <w:p>
                            <w:pPr>
                              <w:pStyle w:val="10"/>
                              <w:spacing w:line="235" w:lineRule="auto"/>
                              <w:ind w:left="9"/>
                              <w:jc w:val="both"/>
                              <w:rPr>
                                <w:sz w:val="24"/>
                              </w:rPr>
                            </w:pPr>
                            <w:r>
                              <w:rPr>
                                <w:sz w:val="24"/>
                              </w:rPr>
                              <w:t>Suprafetele desemnate a devein spatii de servicii si spatii de parcare.precum si suprafetele devenite disponibile.care apartin administratorului, in zone</w:t>
                            </w:r>
                          </w:p>
                          <w:p>
                            <w:pPr>
                              <w:pStyle w:val="10"/>
                              <w:spacing w:line="254" w:lineRule="exact"/>
                              <w:ind w:left="9"/>
                              <w:jc w:val="both"/>
                              <w:rPr>
                                <w:sz w:val="24"/>
                              </w:rPr>
                            </w:pPr>
                            <w:r>
                              <w:rPr>
                                <w:sz w:val="24"/>
                              </w:rPr>
                              <w:t>adiacente drum local</w:t>
                            </w:r>
                          </w:p>
                        </w:tc>
                        <w:tc>
                          <w:tcPr>
                            <w:tcW w:w="1764" w:type="dxa"/>
                            <w:tcBorders>
                              <w:right w:val="single" w:color="auto" w:sz="4" w:space="0"/>
                            </w:tcBorders>
                          </w:tcPr>
                          <w:p>
                            <w:pPr>
                              <w:pStyle w:val="10"/>
                              <w:spacing w:line="229"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35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123" w:type="dxa"/>
                          </w:tcPr>
                          <w:p>
                            <w:pPr>
                              <w:pStyle w:val="10"/>
                              <w:spacing w:before="73"/>
                              <w:ind w:left="210"/>
                              <w:rPr>
                                <w:sz w:val="24"/>
                              </w:rPr>
                            </w:pPr>
                            <w:r>
                              <w:rPr>
                                <w:sz w:val="24"/>
                              </w:rPr>
                              <w:t>4</w:t>
                            </w:r>
                          </w:p>
                        </w:tc>
                        <w:tc>
                          <w:tcPr>
                            <w:tcW w:w="5127" w:type="dxa"/>
                          </w:tcPr>
                          <w:p>
                            <w:pPr>
                              <w:pStyle w:val="10"/>
                              <w:spacing w:before="1" w:line="274" w:lineRule="exact"/>
                              <w:ind w:left="9" w:right="1"/>
                              <w:rPr>
                                <w:sz w:val="24"/>
                              </w:rPr>
                            </w:pPr>
                            <w:r>
                              <w:rPr>
                                <w:sz w:val="24"/>
                              </w:rPr>
                              <w:t>Locuri parcare care deservesc obiective economice pe drum local</w:t>
                            </w:r>
                          </w:p>
                        </w:tc>
                        <w:tc>
                          <w:tcPr>
                            <w:tcW w:w="1764" w:type="dxa"/>
                            <w:tcBorders>
                              <w:right w:val="single" w:color="auto" w:sz="4" w:space="0"/>
                            </w:tcBorders>
                          </w:tcPr>
                          <w:p>
                            <w:pPr>
                              <w:pStyle w:val="10"/>
                              <w:spacing w:line="229"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9" w:lineRule="exact"/>
                              <w:ind w:left="10"/>
                              <w:rPr>
                                <w:sz w:val="24"/>
                              </w:rPr>
                            </w:pPr>
                            <w:r>
                              <w:rPr>
                                <w:sz w:val="24"/>
                              </w:rPr>
                              <w:t>30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123" w:type="dxa"/>
                          </w:tcPr>
                          <w:p>
                            <w:pPr>
                              <w:pStyle w:val="10"/>
                              <w:spacing w:before="143"/>
                              <w:ind w:left="210"/>
                              <w:rPr>
                                <w:sz w:val="24"/>
                              </w:rPr>
                            </w:pPr>
                            <w:r>
                              <w:rPr>
                                <w:sz w:val="24"/>
                              </w:rPr>
                              <w:t>5.</w:t>
                            </w:r>
                          </w:p>
                        </w:tc>
                        <w:tc>
                          <w:tcPr>
                            <w:tcW w:w="5127" w:type="dxa"/>
                          </w:tcPr>
                          <w:p>
                            <w:pPr>
                              <w:pStyle w:val="10"/>
                              <w:spacing w:line="256" w:lineRule="exact"/>
                              <w:ind w:left="9"/>
                              <w:rPr>
                                <w:sz w:val="24"/>
                              </w:rPr>
                            </w:pPr>
                            <w:r>
                              <w:rPr>
                                <w:sz w:val="24"/>
                              </w:rPr>
                              <w:t>Accesuri la diferite obiective(statii de distributie</w:t>
                            </w:r>
                          </w:p>
                          <w:p>
                            <w:pPr>
                              <w:pStyle w:val="10"/>
                              <w:tabs>
                                <w:tab w:val="left" w:pos="1374"/>
                                <w:tab w:val="left" w:pos="2513"/>
                                <w:tab w:val="left" w:pos="3720"/>
                              </w:tabs>
                              <w:spacing w:before="7" w:line="268" w:lineRule="exact"/>
                              <w:ind w:left="9" w:right="1"/>
                              <w:rPr>
                                <w:sz w:val="24"/>
                              </w:rPr>
                            </w:pPr>
                            <w:r>
                              <w:rPr>
                                <w:sz w:val="24"/>
                              </w:rPr>
                              <w:t>carburanti,</w:t>
                            </w:r>
                            <w:r>
                              <w:rPr>
                                <w:sz w:val="24"/>
                              </w:rPr>
                              <w:tab/>
                            </w:r>
                            <w:r>
                              <w:rPr>
                                <w:sz w:val="24"/>
                              </w:rPr>
                              <w:t>hoteluri,</w:t>
                            </w:r>
                            <w:r>
                              <w:rPr>
                                <w:sz w:val="24"/>
                              </w:rPr>
                              <w:tab/>
                            </w:r>
                            <w:r>
                              <w:rPr>
                                <w:sz w:val="24"/>
                              </w:rPr>
                              <w:t>moteluri,</w:t>
                            </w:r>
                            <w:r>
                              <w:rPr>
                                <w:sz w:val="24"/>
                              </w:rPr>
                              <w:tab/>
                            </w:r>
                            <w:r>
                              <w:rPr>
                                <w:spacing w:val="-3"/>
                                <w:sz w:val="24"/>
                              </w:rPr>
                              <w:t xml:space="preserve">depozite,spatii </w:t>
                            </w:r>
                            <w:r>
                              <w:rPr>
                                <w:sz w:val="24"/>
                              </w:rPr>
                              <w:t>comerciale, etc) la drum</w:t>
                            </w:r>
                            <w:r>
                              <w:rPr>
                                <w:spacing w:val="-3"/>
                                <w:sz w:val="24"/>
                              </w:rPr>
                              <w:t xml:space="preserve"> </w:t>
                            </w:r>
                            <w:r>
                              <w:rPr>
                                <w:sz w:val="24"/>
                              </w:rPr>
                              <w:t>local</w:t>
                            </w:r>
                          </w:p>
                        </w:tc>
                        <w:tc>
                          <w:tcPr>
                            <w:tcW w:w="1764" w:type="dxa"/>
                            <w:tcBorders>
                              <w:right w:val="single" w:color="auto" w:sz="4" w:space="0"/>
                            </w:tcBorders>
                          </w:tcPr>
                          <w:p>
                            <w:pPr>
                              <w:pStyle w:val="10"/>
                              <w:spacing w:line="220" w:lineRule="exact"/>
                              <w:ind w:left="9"/>
                              <w:rPr>
                                <w:sz w:val="24"/>
                              </w:rPr>
                            </w:pPr>
                            <w:r>
                              <w:rPr>
                                <w:sz w:val="24"/>
                              </w:rPr>
                              <w:t>Tarif/mp/an</w:t>
                            </w:r>
                          </w:p>
                        </w:tc>
                        <w:tc>
                          <w:tcPr>
                            <w:tcW w:w="1245" w:type="dxa"/>
                            <w:tcBorders>
                              <w:top w:val="single" w:color="auto" w:sz="4" w:space="0"/>
                              <w:left w:val="single" w:color="auto" w:sz="4" w:space="0"/>
                              <w:bottom w:val="single" w:color="auto" w:sz="4" w:space="0"/>
                              <w:right w:val="single" w:color="auto" w:sz="4" w:space="0"/>
                            </w:tcBorders>
                          </w:tcPr>
                          <w:p>
                            <w:pPr>
                              <w:pStyle w:val="10"/>
                              <w:spacing w:line="220" w:lineRule="exact"/>
                              <w:ind w:left="10"/>
                              <w:rPr>
                                <w:sz w:val="24"/>
                              </w:rPr>
                            </w:pPr>
                            <w:r>
                              <w:rPr>
                                <w:sz w:val="24"/>
                              </w:rPr>
                              <w:t>30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123" w:type="dxa"/>
                          </w:tcPr>
                          <w:p>
                            <w:pPr>
                              <w:pStyle w:val="10"/>
                              <w:spacing w:before="140"/>
                              <w:ind w:left="210"/>
                              <w:rPr>
                                <w:sz w:val="24"/>
                              </w:rPr>
                            </w:pPr>
                            <w:r>
                              <w:rPr>
                                <w:sz w:val="24"/>
                              </w:rPr>
                              <w:t>B.</w:t>
                            </w:r>
                          </w:p>
                        </w:tc>
                        <w:tc>
                          <w:tcPr>
                            <w:tcW w:w="5127" w:type="dxa"/>
                          </w:tcPr>
                          <w:p>
                            <w:pPr>
                              <w:pStyle w:val="10"/>
                              <w:spacing w:before="1"/>
                              <w:rPr>
                                <w:sz w:val="24"/>
                              </w:rPr>
                            </w:pPr>
                            <w:r>
                              <w:rPr>
                                <w:sz w:val="24"/>
                              </w:rPr>
                              <w:t>Amplasari de cabluri si conducte</w:t>
                            </w:r>
                          </w:p>
                        </w:tc>
                        <w:tc>
                          <w:tcPr>
                            <w:tcW w:w="1764" w:type="dxa"/>
                            <w:tcBorders>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rPr>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atLeast"/>
                        </w:trPr>
                        <w:tc>
                          <w:tcPr>
                            <w:tcW w:w="1123" w:type="dxa"/>
                            <w:tcBorders>
                              <w:bottom w:val="nil"/>
                            </w:tcBorders>
                          </w:tcPr>
                          <w:p>
                            <w:pPr>
                              <w:pStyle w:val="10"/>
                              <w:spacing w:line="229" w:lineRule="exact"/>
                              <w:ind w:left="210"/>
                              <w:rPr>
                                <w:sz w:val="24"/>
                              </w:rPr>
                            </w:pPr>
                            <w:r>
                              <w:rPr>
                                <w:sz w:val="24"/>
                              </w:rPr>
                              <w:t>6.</w:t>
                            </w:r>
                          </w:p>
                        </w:tc>
                        <w:tc>
                          <w:tcPr>
                            <w:tcW w:w="5127" w:type="dxa"/>
                            <w:vMerge w:val="restart"/>
                            <w:tcBorders>
                              <w:bottom w:val="single" w:color="000000" w:sz="6" w:space="0"/>
                            </w:tcBorders>
                          </w:tcPr>
                          <w:p>
                            <w:pPr>
                              <w:pStyle w:val="10"/>
                              <w:spacing w:line="232" w:lineRule="auto"/>
                              <w:ind w:left="9"/>
                              <w:rPr>
                                <w:sz w:val="24"/>
                              </w:rPr>
                            </w:pPr>
                            <w:r>
                              <w:rPr>
                                <w:sz w:val="24"/>
                              </w:rPr>
                              <w:t>Amplasari de cabluri electrice, telefonice, TV, internet</w:t>
                            </w:r>
                          </w:p>
                          <w:p>
                            <w:pPr>
                              <w:pStyle w:val="10"/>
                              <w:numPr>
                                <w:ilvl w:val="1"/>
                                <w:numId w:val="4"/>
                              </w:numPr>
                              <w:tabs>
                                <w:tab w:val="left" w:pos="346"/>
                              </w:tabs>
                              <w:spacing w:before="183" w:after="0" w:line="271" w:lineRule="exact"/>
                              <w:ind w:left="345" w:right="0" w:hanging="337"/>
                              <w:jc w:val="left"/>
                              <w:rPr>
                                <w:sz w:val="24"/>
                              </w:rPr>
                            </w:pPr>
                            <w:r>
                              <w:rPr>
                                <w:sz w:val="24"/>
                              </w:rPr>
                              <w:t>subtraversare</w:t>
                            </w:r>
                          </w:p>
                          <w:p>
                            <w:pPr>
                              <w:pStyle w:val="10"/>
                              <w:numPr>
                                <w:ilvl w:val="1"/>
                                <w:numId w:val="4"/>
                              </w:numPr>
                              <w:tabs>
                                <w:tab w:val="left" w:pos="356"/>
                              </w:tabs>
                              <w:spacing w:before="0" w:after="0" w:line="268" w:lineRule="exact"/>
                              <w:ind w:left="355" w:right="0" w:hanging="347"/>
                              <w:jc w:val="left"/>
                              <w:rPr>
                                <w:sz w:val="24"/>
                              </w:rPr>
                            </w:pPr>
                            <w:r>
                              <w:rPr>
                                <w:sz w:val="24"/>
                              </w:rPr>
                              <w:t>cablu subteran in lungul</w:t>
                            </w:r>
                            <w:r>
                              <w:rPr>
                                <w:spacing w:val="1"/>
                                <w:sz w:val="24"/>
                              </w:rPr>
                              <w:t xml:space="preserve"> </w:t>
                            </w:r>
                            <w:r>
                              <w:rPr>
                                <w:sz w:val="24"/>
                              </w:rPr>
                              <w:t>drumului</w:t>
                            </w:r>
                          </w:p>
                          <w:p>
                            <w:pPr>
                              <w:pStyle w:val="10"/>
                              <w:spacing w:line="272" w:lineRule="exact"/>
                              <w:ind w:left="2270"/>
                              <w:rPr>
                                <w:sz w:val="24"/>
                              </w:rPr>
                            </w:pPr>
                            <w:r>
                              <w:rPr>
                                <w:sz w:val="24"/>
                              </w:rPr>
                              <w:t>-in ampriza,</w:t>
                            </w:r>
                            <w:r>
                              <w:rPr>
                                <w:rFonts w:hint="default"/>
                                <w:sz w:val="24"/>
                                <w:lang w:val="en-US"/>
                              </w:rPr>
                              <w:t xml:space="preserve">  </w:t>
                            </w:r>
                            <w:r>
                              <w:rPr>
                                <w:sz w:val="24"/>
                              </w:rPr>
                              <w:t>in afara partii</w:t>
                            </w:r>
                          </w:p>
                          <w:p>
                            <w:pPr>
                              <w:pStyle w:val="10"/>
                              <w:spacing w:before="190"/>
                              <w:ind w:left="9"/>
                              <w:rPr>
                                <w:sz w:val="24"/>
                              </w:rPr>
                            </w:pPr>
                            <w:r>
                              <w:rPr>
                                <w:sz w:val="24"/>
                              </w:rPr>
                              <w:t>Carosabile</w:t>
                            </w:r>
                          </w:p>
                          <w:p>
                            <w:pPr>
                              <w:pStyle w:val="10"/>
                              <w:spacing w:before="189"/>
                              <w:ind w:left="9"/>
                              <w:rPr>
                                <w:sz w:val="24"/>
                              </w:rPr>
                            </w:pPr>
                            <w:r>
                              <w:rPr>
                                <w:sz w:val="24"/>
                              </w:rPr>
                              <w:t>sub partea</w:t>
                            </w:r>
                            <w:r>
                              <w:rPr>
                                <w:spacing w:val="-5"/>
                                <w:sz w:val="24"/>
                              </w:rPr>
                              <w:t xml:space="preserve"> </w:t>
                            </w:r>
                            <w:r>
                              <w:rPr>
                                <w:sz w:val="24"/>
                              </w:rPr>
                              <w:t>carosabila</w:t>
                            </w:r>
                          </w:p>
                          <w:p>
                            <w:pPr>
                              <w:pStyle w:val="10"/>
                              <w:spacing w:before="190"/>
                              <w:ind w:left="9"/>
                              <w:rPr>
                                <w:sz w:val="24"/>
                              </w:rPr>
                            </w:pPr>
                            <w:r>
                              <w:rPr>
                                <w:sz w:val="24"/>
                              </w:rPr>
                              <w:t>-in zona de</w:t>
                            </w:r>
                            <w:r>
                              <w:rPr>
                                <w:spacing w:val="-5"/>
                                <w:sz w:val="24"/>
                              </w:rPr>
                              <w:t xml:space="preserve"> </w:t>
                            </w:r>
                            <w:r>
                              <w:rPr>
                                <w:sz w:val="24"/>
                              </w:rPr>
                              <w:t>siguranta</w:t>
                            </w:r>
                          </w:p>
                        </w:tc>
                        <w:tc>
                          <w:tcPr>
                            <w:tcW w:w="1764" w:type="dxa"/>
                            <w:tcBorders>
                              <w:bottom w:val="nil"/>
                              <w:right w:val="single" w:color="auto" w:sz="4" w:space="0"/>
                            </w:tcBorders>
                          </w:tcPr>
                          <w:p>
                            <w:pPr>
                              <w:pStyle w:val="10"/>
                              <w:spacing w:line="229" w:lineRule="exact"/>
                              <w:ind w:left="9"/>
                              <w:rPr>
                                <w:sz w:val="24"/>
                              </w:rPr>
                            </w:pPr>
                            <w:r>
                              <w:rPr>
                                <w:sz w:val="24"/>
                              </w:rPr>
                              <w:t>Tarif/ml/an</w:t>
                            </w:r>
                          </w:p>
                        </w:tc>
                        <w:tc>
                          <w:tcPr>
                            <w:tcW w:w="1245" w:type="dxa"/>
                            <w:tcBorders>
                              <w:top w:val="single" w:color="auto" w:sz="4" w:space="0"/>
                              <w:left w:val="single" w:color="auto" w:sz="4" w:space="0"/>
                              <w:bottom w:val="single" w:color="auto" w:sz="4" w:space="0"/>
                              <w:right w:val="single" w:color="auto" w:sz="4" w:space="0"/>
                            </w:tcBorders>
                          </w:tcPr>
                          <w:p>
                            <w:pPr>
                              <w:pStyle w:val="10"/>
                              <w:rPr>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1" w:hRule="atLeast"/>
                        </w:trPr>
                        <w:tc>
                          <w:tcPr>
                            <w:tcW w:w="1123" w:type="dxa"/>
                            <w:tcBorders>
                              <w:top w:val="nil"/>
                              <w:bottom w:val="nil"/>
                            </w:tcBorders>
                          </w:tcPr>
                          <w:p>
                            <w:pPr>
                              <w:pStyle w:val="10"/>
                              <w:rPr>
                                <w:sz w:val="22"/>
                              </w:rPr>
                            </w:pPr>
                          </w:p>
                        </w:tc>
                        <w:tc>
                          <w:tcPr>
                            <w:tcW w:w="5127" w:type="dxa"/>
                            <w:vMerge w:val="continue"/>
                            <w:tcBorders>
                              <w:top w:val="nil"/>
                              <w:bottom w:val="single" w:color="000000" w:sz="6" w:space="0"/>
                            </w:tcBorders>
                          </w:tcPr>
                          <w:p>
                            <w:pPr>
                              <w:rPr>
                                <w:sz w:val="2"/>
                                <w:szCs w:val="2"/>
                              </w:rPr>
                            </w:pPr>
                          </w:p>
                        </w:tc>
                        <w:tc>
                          <w:tcPr>
                            <w:tcW w:w="1764" w:type="dxa"/>
                            <w:tcBorders>
                              <w:top w:val="nil"/>
                              <w:bottom w:val="nil"/>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rPr>
                                <w:rFonts w:ascii="Arimo"/>
                                <w:sz w:val="26"/>
                              </w:rPr>
                            </w:pPr>
                          </w:p>
                          <w:p>
                            <w:pPr>
                              <w:pStyle w:val="10"/>
                              <w:spacing w:before="9"/>
                              <w:rPr>
                                <w:rFonts w:ascii="Arimo"/>
                                <w:sz w:val="26"/>
                              </w:rPr>
                            </w:pPr>
                          </w:p>
                          <w:p>
                            <w:pPr>
                              <w:pStyle w:val="10"/>
                              <w:spacing w:before="1"/>
                              <w:ind w:left="10"/>
                              <w:rPr>
                                <w:sz w:val="24"/>
                              </w:rPr>
                            </w:pPr>
                            <w:r>
                              <w:rPr>
                                <w:sz w:val="24"/>
                              </w:rPr>
                              <w:t>24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1123" w:type="dxa"/>
                            <w:tcBorders>
                              <w:top w:val="nil"/>
                              <w:bottom w:val="single" w:color="000000" w:sz="6" w:space="0"/>
                            </w:tcBorders>
                          </w:tcPr>
                          <w:p>
                            <w:pPr>
                              <w:pStyle w:val="10"/>
                              <w:rPr>
                                <w:sz w:val="22"/>
                              </w:rPr>
                            </w:pPr>
                          </w:p>
                        </w:tc>
                        <w:tc>
                          <w:tcPr>
                            <w:tcW w:w="5127" w:type="dxa"/>
                            <w:vMerge w:val="continue"/>
                            <w:tcBorders>
                              <w:top w:val="nil"/>
                              <w:bottom w:val="single" w:color="000000" w:sz="6" w:space="0"/>
                            </w:tcBorders>
                          </w:tcPr>
                          <w:p>
                            <w:pPr>
                              <w:rPr>
                                <w:sz w:val="2"/>
                                <w:szCs w:val="2"/>
                              </w:rPr>
                            </w:pPr>
                          </w:p>
                        </w:tc>
                        <w:tc>
                          <w:tcPr>
                            <w:tcW w:w="1764" w:type="dxa"/>
                            <w:tcBorders>
                              <w:top w:val="nil"/>
                              <w:bottom w:val="single" w:color="000000" w:sz="6" w:space="0"/>
                              <w:right w:val="single" w:color="auto" w:sz="4" w:space="0"/>
                            </w:tcBorders>
                          </w:tcPr>
                          <w:p>
                            <w:pPr>
                              <w:pStyle w:val="10"/>
                              <w:rPr>
                                <w:sz w:val="22"/>
                              </w:rPr>
                            </w:pPr>
                          </w:p>
                        </w:tc>
                        <w:tc>
                          <w:tcPr>
                            <w:tcW w:w="1245" w:type="dxa"/>
                            <w:tcBorders>
                              <w:top w:val="single" w:color="auto" w:sz="4" w:space="0"/>
                              <w:left w:val="single" w:color="auto" w:sz="4" w:space="0"/>
                              <w:bottom w:val="single" w:color="auto" w:sz="4" w:space="0"/>
                              <w:right w:val="single" w:color="auto" w:sz="4" w:space="0"/>
                            </w:tcBorders>
                          </w:tcPr>
                          <w:p>
                            <w:pPr>
                              <w:pStyle w:val="10"/>
                              <w:spacing w:before="158" w:line="271" w:lineRule="exact"/>
                              <w:ind w:left="10"/>
                              <w:rPr>
                                <w:sz w:val="24"/>
                              </w:rPr>
                            </w:pPr>
                            <w:r>
                              <w:rPr>
                                <w:sz w:val="24"/>
                              </w:rPr>
                              <w:t>-24 Iei -35</w:t>
                            </w:r>
                          </w:p>
                          <w:p>
                            <w:pPr>
                              <w:pStyle w:val="10"/>
                              <w:spacing w:before="1" w:line="232" w:lineRule="auto"/>
                              <w:ind w:left="10"/>
                              <w:rPr>
                                <w:sz w:val="24"/>
                              </w:rPr>
                            </w:pPr>
                            <w:r>
                              <w:rPr>
                                <w:rFonts w:hint="default"/>
                                <w:sz w:val="24"/>
                                <w:lang w:val="en-US"/>
                              </w:rPr>
                              <w:t>l</w:t>
                            </w:r>
                            <w:r>
                              <w:rPr>
                                <w:sz w:val="24"/>
                              </w:rPr>
                              <w:t>ei -9 lei - 1,2 lei</w:t>
                            </w:r>
                          </w:p>
                        </w:tc>
                      </w:tr>
                    </w:tbl>
                    <w:p>
                      <w:pPr>
                        <w:pStyle w:val="5"/>
                      </w:pPr>
                    </w:p>
                  </w:txbxContent>
                </v:textbox>
              </v:shape>
            </w:pict>
          </mc:Fallback>
        </mc:AlternateContent>
      </w:r>
      <w:r>
        <w:t>Tarife de utilizare a domeniului public local din zona drumurilor locale /an</w:t>
      </w: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r>
        <mc:AlternateContent>
          <mc:Choice Requires="wps">
            <w:drawing>
              <wp:anchor distT="0" distB="0" distL="114300" distR="114300" simplePos="0" relativeHeight="251660288" behindDoc="1" locked="0" layoutInCell="1" allowOverlap="1">
                <wp:simplePos x="0" y="0"/>
                <wp:positionH relativeFrom="page">
                  <wp:posOffset>1692910</wp:posOffset>
                </wp:positionH>
                <wp:positionV relativeFrom="paragraph">
                  <wp:posOffset>-203835</wp:posOffset>
                </wp:positionV>
                <wp:extent cx="3243580" cy="276860"/>
                <wp:effectExtent l="0" t="0" r="13970" b="8890"/>
                <wp:wrapNone/>
                <wp:docPr id="4" name="Rectangles 7"/>
                <wp:cNvGraphicFramePr/>
                <a:graphic xmlns:a="http://schemas.openxmlformats.org/drawingml/2006/main">
                  <a:graphicData uri="http://schemas.microsoft.com/office/word/2010/wordprocessingShape">
                    <wps:wsp>
                      <wps:cNvSpPr/>
                      <wps:spPr>
                        <a:xfrm>
                          <a:off x="0" y="0"/>
                          <a:ext cx="3243580" cy="276860"/>
                        </a:xfrm>
                        <a:prstGeom prst="rect">
                          <a:avLst/>
                        </a:prstGeom>
                        <a:solidFill>
                          <a:srgbClr val="FFFFFF"/>
                        </a:solidFill>
                        <a:ln>
                          <a:noFill/>
                        </a:ln>
                      </wps:spPr>
                      <wps:bodyPr upright="1"/>
                    </wps:wsp>
                  </a:graphicData>
                </a:graphic>
              </wp:anchor>
            </w:drawing>
          </mc:Choice>
          <mc:Fallback>
            <w:pict>
              <v:rect id="Rectangles 7" o:spid="_x0000_s1026" o:spt="1" style="position:absolute;left:0pt;margin-left:133.3pt;margin-top:-16.05pt;height:21.8pt;width:255.4pt;mso-position-horizontal-relative:page;z-index:-251656192;mso-width-relative:page;mso-height-relative:page;" fillcolor="#FFFFFF" filled="t" stroked="f" coordsize="21600,21600" o:gfxdata="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KHUBM2AAAAAoB&#10;AAAPAAAAAAAAAAEAIAAAACIAAABkcnMvZG93bnJldi54bWxQSwECFAAUAAAACACHTuJAWWClU6kB&#10;AABjAwAADgAAAAAAAAABACAAAAAnAQAAZHJzL2Uyb0RvYy54bWxQSwUGAAAAAAYABgBZAQAAQgUA&#10;AAAA&#10;">
                <v:fill on="t" focussize="0,0"/>
                <v:stroke on="f"/>
                <v:imagedata o:title=""/>
                <o:lock v:ext="edit" aspectratio="f"/>
              </v:rect>
            </w:pict>
          </mc:Fallback>
        </mc:AlternateContent>
      </w:r>
      <w:r>
        <w:t>22</w:t>
      </w:r>
    </w:p>
    <w:p>
      <w:pPr>
        <w:pStyle w:val="10"/>
        <w:bidi w:val="0"/>
        <w:sectPr>
          <w:footerReference r:id="rId7" w:type="default"/>
          <w:pgSz w:w="11900" w:h="16850"/>
          <w:pgMar w:top="440" w:right="640" w:bottom="280" w:left="780" w:header="0" w:footer="0" w:gutter="0"/>
          <w:cols w:space="720" w:num="1"/>
        </w:sectPr>
      </w:pPr>
    </w:p>
    <w:tbl>
      <w:tblPr>
        <w:tblStyle w:val="4"/>
        <w:tblW w:w="0" w:type="auto"/>
        <w:tblInd w:w="6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7"/>
        <w:gridCol w:w="5106"/>
        <w:gridCol w:w="1684"/>
        <w:gridCol w:w="13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trPr>
        <w:tc>
          <w:tcPr>
            <w:tcW w:w="1147" w:type="dxa"/>
          </w:tcPr>
          <w:p>
            <w:pPr>
              <w:pStyle w:val="10"/>
              <w:bidi w:val="0"/>
            </w:pPr>
          </w:p>
        </w:tc>
        <w:tc>
          <w:tcPr>
            <w:tcW w:w="5106" w:type="dxa"/>
          </w:tcPr>
          <w:p>
            <w:pPr>
              <w:pStyle w:val="10"/>
              <w:bidi w:val="0"/>
            </w:pPr>
            <w:r>
              <w:t>-in canale tehnice in zona de</w:t>
            </w:r>
            <w:r>
              <w:rPr>
                <w:rFonts w:hint="default"/>
                <w:lang w:val="en-US"/>
              </w:rPr>
              <w:t xml:space="preserve"> </w:t>
            </w:r>
            <w:r>
              <w:t>siguranta</w:t>
            </w:r>
          </w:p>
        </w:tc>
        <w:tc>
          <w:tcPr>
            <w:tcW w:w="1684" w:type="dxa"/>
          </w:tcPr>
          <w:p>
            <w:pPr>
              <w:pStyle w:val="10"/>
              <w:bidi w:val="0"/>
            </w:pPr>
          </w:p>
        </w:tc>
        <w:tc>
          <w:tcPr>
            <w:tcW w:w="1345" w:type="dxa"/>
          </w:tcPr>
          <w:p>
            <w:pPr>
              <w:pStyle w:val="10"/>
              <w:bidi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1147" w:type="dxa"/>
          </w:tcPr>
          <w:p>
            <w:pPr>
              <w:pStyle w:val="10"/>
              <w:bidi w:val="0"/>
            </w:pPr>
          </w:p>
        </w:tc>
        <w:tc>
          <w:tcPr>
            <w:tcW w:w="5106" w:type="dxa"/>
          </w:tcPr>
          <w:p>
            <w:pPr>
              <w:pStyle w:val="10"/>
              <w:bidi w:val="0"/>
            </w:pPr>
            <w:r>
              <w:t>6.3 stalpi de care este prins cablul aerian in lungul drumului</w:t>
            </w:r>
          </w:p>
          <w:p>
            <w:pPr>
              <w:pStyle w:val="10"/>
              <w:bidi w:val="0"/>
            </w:pPr>
            <w:r>
              <w:t>- in ampriza in afara partii carosabile(pe trotuare)</w:t>
            </w:r>
          </w:p>
          <w:p>
            <w:pPr>
              <w:pStyle w:val="10"/>
              <w:bidi w:val="0"/>
            </w:pPr>
            <w:r>
              <w:t>-in zona de siguranta</w:t>
            </w:r>
          </w:p>
        </w:tc>
        <w:tc>
          <w:tcPr>
            <w:tcW w:w="1684" w:type="dxa"/>
          </w:tcPr>
          <w:p>
            <w:pPr>
              <w:pStyle w:val="10"/>
              <w:bidi w:val="0"/>
            </w:pPr>
          </w:p>
        </w:tc>
        <w:tc>
          <w:tcPr>
            <w:tcW w:w="1345" w:type="dxa"/>
          </w:tcPr>
          <w:p>
            <w:pPr>
              <w:pStyle w:val="10"/>
              <w:bidi w:val="0"/>
            </w:pPr>
          </w:p>
          <w:p>
            <w:pPr>
              <w:pStyle w:val="10"/>
              <w:bidi w:val="0"/>
            </w:pPr>
            <w:r>
              <w:t>-60 lei -35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1147" w:type="dxa"/>
          </w:tcPr>
          <w:p>
            <w:pPr>
              <w:pStyle w:val="10"/>
              <w:bidi w:val="0"/>
            </w:pPr>
          </w:p>
        </w:tc>
        <w:tc>
          <w:tcPr>
            <w:tcW w:w="5106" w:type="dxa"/>
          </w:tcPr>
          <w:p>
            <w:pPr>
              <w:pStyle w:val="10"/>
              <w:bidi w:val="0"/>
            </w:pPr>
            <w:r>
              <w:t>6.4 cablu aerian in lungul drumului</w:t>
            </w:r>
          </w:p>
          <w:p>
            <w:pPr>
              <w:pStyle w:val="10"/>
              <w:bidi w:val="0"/>
            </w:pPr>
            <w:r>
              <w:t>- in ampriza in afara partii carosabile(pe</w:t>
            </w:r>
          </w:p>
          <w:p>
            <w:pPr>
              <w:pStyle w:val="10"/>
              <w:bidi w:val="0"/>
            </w:pPr>
            <w:r>
              <w:t>trotuare)</w:t>
            </w:r>
          </w:p>
        </w:tc>
        <w:tc>
          <w:tcPr>
            <w:tcW w:w="1684" w:type="dxa"/>
          </w:tcPr>
          <w:p>
            <w:pPr>
              <w:pStyle w:val="10"/>
              <w:bidi w:val="0"/>
            </w:pPr>
          </w:p>
        </w:tc>
        <w:tc>
          <w:tcPr>
            <w:tcW w:w="1345" w:type="dxa"/>
          </w:tcPr>
          <w:p>
            <w:pPr>
              <w:pStyle w:val="10"/>
              <w:bidi w:val="0"/>
            </w:pPr>
            <w:r>
              <w:t>-30 lei -15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147" w:type="dxa"/>
          </w:tcPr>
          <w:p>
            <w:pPr>
              <w:pStyle w:val="10"/>
              <w:bidi w:val="0"/>
            </w:pPr>
          </w:p>
        </w:tc>
        <w:tc>
          <w:tcPr>
            <w:tcW w:w="5106" w:type="dxa"/>
          </w:tcPr>
          <w:p>
            <w:pPr>
              <w:pStyle w:val="10"/>
              <w:bidi w:val="0"/>
            </w:pPr>
            <w:r>
              <w:t>6.5. pe poduri si podete -</w:t>
            </w:r>
            <w:r>
              <w:rPr>
                <w:rFonts w:hint="default"/>
                <w:lang w:val="en-US"/>
              </w:rPr>
              <w:t xml:space="preserve"> </w:t>
            </w:r>
            <w:r>
              <w:t>in canale tehnice</w:t>
            </w:r>
          </w:p>
          <w:p>
            <w:pPr>
              <w:pStyle w:val="10"/>
              <w:bidi w:val="0"/>
            </w:pPr>
            <w:r>
              <w:t>-ancorat de pod sau in alta solutie decat canal</w:t>
            </w:r>
          </w:p>
        </w:tc>
        <w:tc>
          <w:tcPr>
            <w:tcW w:w="1684" w:type="dxa"/>
          </w:tcPr>
          <w:p>
            <w:pPr>
              <w:pStyle w:val="10"/>
              <w:bidi w:val="0"/>
            </w:pPr>
          </w:p>
        </w:tc>
        <w:tc>
          <w:tcPr>
            <w:tcW w:w="1345" w:type="dxa"/>
          </w:tcPr>
          <w:p>
            <w:pPr>
              <w:pStyle w:val="10"/>
              <w:bidi w:val="0"/>
            </w:pPr>
            <w:r>
              <w:t>-60 lei -120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08" w:hRule="atLeast"/>
        </w:trPr>
        <w:tc>
          <w:tcPr>
            <w:tcW w:w="1147" w:type="dxa"/>
          </w:tcPr>
          <w:p>
            <w:pPr>
              <w:pStyle w:val="10"/>
              <w:bidi w:val="0"/>
            </w:pPr>
            <w:r>
              <w:t>7.</w:t>
            </w:r>
          </w:p>
        </w:tc>
        <w:tc>
          <w:tcPr>
            <w:tcW w:w="5106" w:type="dxa"/>
          </w:tcPr>
          <w:p>
            <w:pPr>
              <w:pStyle w:val="10"/>
              <w:bidi w:val="0"/>
            </w:pPr>
            <w:r>
              <w:t>Amplasarea conductelor de apa, canalizare, aburi si alte produse neinflamabile, de gaze, titei si alte produse inilamabile, benzi transportoare care traverseaza aerian drumurile</w:t>
            </w:r>
          </w:p>
        </w:tc>
        <w:tc>
          <w:tcPr>
            <w:tcW w:w="1684" w:type="dxa"/>
          </w:tcPr>
          <w:p>
            <w:pPr>
              <w:pStyle w:val="10"/>
              <w:bidi w:val="0"/>
            </w:pPr>
          </w:p>
        </w:tc>
        <w:tc>
          <w:tcPr>
            <w:tcW w:w="1345" w:type="dxa"/>
          </w:tcPr>
          <w:p>
            <w:pPr>
              <w:pStyle w:val="10"/>
              <w:bidi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 w:hRule="atLeast"/>
        </w:trPr>
        <w:tc>
          <w:tcPr>
            <w:tcW w:w="1147" w:type="dxa"/>
          </w:tcPr>
          <w:p>
            <w:pPr>
              <w:pStyle w:val="10"/>
              <w:bidi w:val="0"/>
            </w:pPr>
          </w:p>
        </w:tc>
        <w:tc>
          <w:tcPr>
            <w:tcW w:w="5106" w:type="dxa"/>
          </w:tcPr>
          <w:p>
            <w:pPr>
              <w:pStyle w:val="10"/>
              <w:bidi w:val="0"/>
            </w:pPr>
            <w:r>
              <w:t>7.1 Traversare aeriana</w:t>
            </w:r>
          </w:p>
        </w:tc>
        <w:tc>
          <w:tcPr>
            <w:tcW w:w="1684" w:type="dxa"/>
          </w:tcPr>
          <w:p>
            <w:pPr>
              <w:pStyle w:val="10"/>
              <w:bidi w:val="0"/>
            </w:pPr>
          </w:p>
        </w:tc>
        <w:tc>
          <w:tcPr>
            <w:tcW w:w="1345" w:type="dxa"/>
          </w:tcPr>
          <w:p>
            <w:pPr>
              <w:pStyle w:val="10"/>
              <w:bidi w:val="0"/>
            </w:pPr>
            <w:r>
              <w:t>60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147" w:type="dxa"/>
          </w:tcPr>
          <w:p>
            <w:pPr>
              <w:pStyle w:val="10"/>
              <w:bidi w:val="0"/>
            </w:pPr>
          </w:p>
        </w:tc>
        <w:tc>
          <w:tcPr>
            <w:tcW w:w="5106" w:type="dxa"/>
          </w:tcPr>
          <w:p>
            <w:pPr>
              <w:pStyle w:val="10"/>
              <w:bidi w:val="0"/>
            </w:pPr>
            <w:r>
              <w:t>12 Subtraversare</w:t>
            </w:r>
          </w:p>
        </w:tc>
        <w:tc>
          <w:tcPr>
            <w:tcW w:w="1684" w:type="dxa"/>
          </w:tcPr>
          <w:p>
            <w:pPr>
              <w:pStyle w:val="10"/>
              <w:bidi w:val="0"/>
            </w:pPr>
          </w:p>
        </w:tc>
        <w:tc>
          <w:tcPr>
            <w:tcW w:w="1345" w:type="dxa"/>
          </w:tcPr>
          <w:p>
            <w:pPr>
              <w:pStyle w:val="10"/>
              <w:bidi w:val="0"/>
            </w:pPr>
            <w:r>
              <w:t>35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1" w:hRule="atLeast"/>
        </w:trPr>
        <w:tc>
          <w:tcPr>
            <w:tcW w:w="1147" w:type="dxa"/>
          </w:tcPr>
          <w:p>
            <w:pPr>
              <w:pStyle w:val="10"/>
              <w:bidi w:val="0"/>
            </w:pPr>
          </w:p>
        </w:tc>
        <w:tc>
          <w:tcPr>
            <w:tcW w:w="5106" w:type="dxa"/>
          </w:tcPr>
          <w:p>
            <w:pPr>
              <w:pStyle w:val="10"/>
              <w:bidi w:val="0"/>
            </w:pPr>
            <w:r>
              <w:t>7.3 Amplasare subterana in lungul drumului</w:t>
            </w:r>
          </w:p>
          <w:p>
            <w:pPr>
              <w:pStyle w:val="10"/>
              <w:bidi w:val="0"/>
            </w:pPr>
            <w:r>
              <w:t>in ampriza,in afara partii carosabile</w:t>
            </w:r>
          </w:p>
          <w:p>
            <w:pPr>
              <w:pStyle w:val="10"/>
              <w:bidi w:val="0"/>
            </w:pPr>
            <w:r>
              <w:t>sub partea carosabila</w:t>
            </w:r>
          </w:p>
          <w:p>
            <w:pPr>
              <w:pStyle w:val="10"/>
              <w:bidi w:val="0"/>
            </w:pPr>
            <w:r>
              <w:t>in zona de siguranta</w:t>
            </w:r>
          </w:p>
          <w:p>
            <w:pPr>
              <w:pStyle w:val="10"/>
              <w:bidi w:val="0"/>
            </w:pPr>
            <w:r>
              <w:t>in canale tehnice in zona de siguranță</w:t>
            </w:r>
          </w:p>
        </w:tc>
        <w:tc>
          <w:tcPr>
            <w:tcW w:w="1684" w:type="dxa"/>
          </w:tcPr>
          <w:p>
            <w:pPr>
              <w:pStyle w:val="10"/>
              <w:bidi w:val="0"/>
            </w:pPr>
          </w:p>
        </w:tc>
        <w:tc>
          <w:tcPr>
            <w:tcW w:w="1345" w:type="dxa"/>
          </w:tcPr>
          <w:p>
            <w:pPr>
              <w:pStyle w:val="10"/>
              <w:bidi w:val="0"/>
            </w:pPr>
          </w:p>
          <w:p>
            <w:pPr>
              <w:pStyle w:val="10"/>
              <w:bidi w:val="0"/>
            </w:pPr>
          </w:p>
          <w:p>
            <w:pPr>
              <w:pStyle w:val="10"/>
              <w:bidi w:val="0"/>
            </w:pPr>
            <w:r>
              <w:t>-35 lei -60 lei</w:t>
            </w:r>
          </w:p>
          <w:p>
            <w:pPr>
              <w:pStyle w:val="10"/>
              <w:bidi w:val="0"/>
            </w:pPr>
            <w:r>
              <w:t>-30 lei -1,2 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trPr>
        <w:tc>
          <w:tcPr>
            <w:tcW w:w="1147" w:type="dxa"/>
          </w:tcPr>
          <w:p>
            <w:pPr>
              <w:pStyle w:val="10"/>
              <w:bidi w:val="0"/>
            </w:pPr>
          </w:p>
        </w:tc>
        <w:tc>
          <w:tcPr>
            <w:tcW w:w="5106" w:type="dxa"/>
          </w:tcPr>
          <w:p>
            <w:pPr>
              <w:pStyle w:val="10"/>
              <w:bidi w:val="0"/>
            </w:pPr>
            <w:r>
              <w:t>7.4 Amplasare aeriana in lungul drumului</w:t>
            </w:r>
          </w:p>
          <w:p>
            <w:pPr>
              <w:pStyle w:val="10"/>
              <w:bidi w:val="0"/>
            </w:pPr>
          </w:p>
          <w:p>
            <w:pPr>
              <w:pStyle w:val="10"/>
              <w:bidi w:val="0"/>
            </w:pPr>
            <w:r>
              <w:t>- in ampriza,in afara partii carosabile</w:t>
            </w:r>
          </w:p>
        </w:tc>
        <w:tc>
          <w:tcPr>
            <w:tcW w:w="1684" w:type="dxa"/>
          </w:tcPr>
          <w:p>
            <w:pPr>
              <w:pStyle w:val="10"/>
              <w:bidi w:val="0"/>
            </w:pPr>
          </w:p>
        </w:tc>
        <w:tc>
          <w:tcPr>
            <w:tcW w:w="1345" w:type="dxa"/>
          </w:tcPr>
          <w:p>
            <w:pPr>
              <w:pStyle w:val="10"/>
              <w:bidi w:val="0"/>
            </w:pPr>
            <w:r>
              <w:t>-240 lei -108</w:t>
            </w:r>
          </w:p>
          <w:p>
            <w:pPr>
              <w:pStyle w:val="10"/>
              <w:bidi w:val="0"/>
            </w:pPr>
            <w:r>
              <w:t>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1147" w:type="dxa"/>
            <w:tcBorders>
              <w:bottom w:val="nil"/>
            </w:tcBorders>
          </w:tcPr>
          <w:p>
            <w:pPr>
              <w:pStyle w:val="10"/>
              <w:bidi w:val="0"/>
            </w:pPr>
          </w:p>
        </w:tc>
        <w:tc>
          <w:tcPr>
            <w:tcW w:w="5106" w:type="dxa"/>
            <w:tcBorders>
              <w:bottom w:val="nil"/>
            </w:tcBorders>
          </w:tcPr>
          <w:p>
            <w:pPr>
              <w:pStyle w:val="10"/>
              <w:bidi w:val="0"/>
            </w:pPr>
            <w:r>
              <w:t>7.5 Pe poduri si podete</w:t>
            </w:r>
          </w:p>
          <w:p>
            <w:pPr>
              <w:pStyle w:val="10"/>
              <w:bidi w:val="0"/>
            </w:pPr>
          </w:p>
          <w:p>
            <w:pPr>
              <w:pStyle w:val="10"/>
              <w:bidi w:val="0"/>
            </w:pPr>
            <w:r>
              <w:t>in</w:t>
            </w:r>
          </w:p>
        </w:tc>
        <w:tc>
          <w:tcPr>
            <w:tcW w:w="1684" w:type="dxa"/>
            <w:tcBorders>
              <w:bottom w:val="nil"/>
            </w:tcBorders>
          </w:tcPr>
          <w:p>
            <w:pPr>
              <w:pStyle w:val="10"/>
              <w:bidi w:val="0"/>
            </w:pPr>
          </w:p>
        </w:tc>
        <w:tc>
          <w:tcPr>
            <w:tcW w:w="1345" w:type="dxa"/>
            <w:tcBorders>
              <w:bottom w:val="nil"/>
            </w:tcBorders>
          </w:tcPr>
          <w:p>
            <w:pPr>
              <w:pStyle w:val="10"/>
              <w:bidi w:val="0"/>
            </w:pPr>
          </w:p>
          <w:p>
            <w:pPr>
              <w:pStyle w:val="10"/>
              <w:bidi w:val="0"/>
            </w:pPr>
            <w:r>
              <w:t>-450 lei -440</w:t>
            </w:r>
          </w:p>
          <w:p>
            <w:pPr>
              <w:pStyle w:val="10"/>
              <w:bidi w:val="0"/>
            </w:pPr>
            <w:r>
              <w:t>lei</w:t>
            </w:r>
          </w:p>
        </w:tc>
      </w:tr>
    </w:tbl>
    <w:p>
      <w:pPr>
        <w:pStyle w:val="10"/>
        <w:bidi w:val="0"/>
      </w:pPr>
    </w:p>
    <w:p>
      <w:pPr>
        <w:pStyle w:val="10"/>
        <w:bidi w:val="0"/>
      </w:pPr>
      <w:r>
        <w:t>Nota:</w:t>
      </w:r>
    </w:p>
    <w:p>
      <w:pPr>
        <w:pStyle w:val="10"/>
        <w:bidi w:val="0"/>
      </w:pPr>
      <w:r>
        <w:t xml:space="preserve">«Acordul Prealabil » si «Autorizatia de Amplasare si Acces la Drum » se emite pentru o functie a obiectivului asa cum rezulta din memoriul tehnic.Schimbarea functiei sau a destinatiei obiectivului implica obtinerea acceptuiui administratorului drumului U.A.T comuna </w:t>
      </w:r>
      <w:r>
        <w:rPr>
          <w:rFonts w:hint="default"/>
          <w:lang w:val="en-US"/>
        </w:rPr>
        <w:t>Dragoslavele,</w:t>
      </w:r>
      <w:r>
        <w:t xml:space="preserve"> prin compartimentul de resort –urbanism din cadrul aparatului de specialitate al primarului</w:t>
      </w:r>
    </w:p>
    <w:p>
      <w:pPr>
        <w:pStyle w:val="10"/>
        <w:bidi w:val="0"/>
      </w:pPr>
      <w:r>
        <w:t>-Tarifele se aplica si in cazul in care obiectivele nu funcționeaza sau in cazurile in care lucrarile la acestea au fost sistate sau nu au fost finalizate.</w:t>
      </w:r>
    </w:p>
    <w:p>
      <w:pPr>
        <w:pStyle w:val="10"/>
        <w:bidi w:val="0"/>
        <w:rPr>
          <w:rFonts w:hint="default"/>
          <w:lang w:val="en-US"/>
        </w:rPr>
      </w:pPr>
      <w:r>
        <w:t>Tarifele se aplica si in cazul in care obiectivele se vor amplasa in afara zonei de protectie a drumurilor locale ,insa numai daca se realizeaza si drum de acces la drumurile locale sau alte lucrari</w:t>
      </w:r>
      <w:r>
        <w:rPr>
          <w:rFonts w:hint="default"/>
          <w:lang w:val="en-US"/>
        </w:rPr>
        <w:t>in ampriza si zona de siguranta.</w:t>
      </w:r>
    </w:p>
    <w:p>
      <w:pPr>
        <w:pStyle w:val="10"/>
        <w:bidi w:val="0"/>
        <w:rPr>
          <w:rFonts w:hint="default"/>
          <w:lang w:val="en-US"/>
        </w:rPr>
      </w:pPr>
    </w:p>
    <w:p>
      <w:pPr>
        <w:pStyle w:val="10"/>
        <w:bidi w:val="0"/>
        <w:jc w:val="both"/>
      </w:pPr>
      <w:r>
        <w:t>Pentru panourile publicitare, suprafata minima supusa tarifarii va fi suprafata rezultata din incadrarea proiectiei orizontale a panoului, la care se adauga 1,00 m de jur imprejur.</w:t>
      </w:r>
    </w:p>
    <w:p>
      <w:pPr>
        <w:pStyle w:val="10"/>
        <w:bidi w:val="0"/>
        <w:jc w:val="both"/>
      </w:pPr>
      <w:r>
        <w:t>Pentru spatiile prevazute la lit.A pozitia 5, suprafata minima tarifata va fi suprafata obiectivului amplasat, plus un 1,00 m de jur imprejur,la care se adauga suprafata aferenta stationarii autovehiculelor in afara partii carosabile</w:t>
      </w:r>
    </w:p>
    <w:p>
      <w:pPr>
        <w:pStyle w:val="10"/>
        <w:bidi w:val="0"/>
        <w:jc w:val="both"/>
      </w:pPr>
      <w:r>
        <w:t>Se excepteaza de la aplicarea tarifelor urmatoarele:</w:t>
      </w:r>
    </w:p>
    <w:p>
      <w:pPr>
        <w:pStyle w:val="10"/>
        <w:bidi w:val="0"/>
        <w:jc w:val="both"/>
      </w:pPr>
      <w:r>
        <w:t>amplasarea și lucrarile care se realizează in zona de protecfie</w:t>
      </w:r>
    </w:p>
    <w:p>
      <w:pPr>
        <w:pStyle w:val="10"/>
        <w:bidi w:val="0"/>
        <w:jc w:val="both"/>
      </w:pPr>
      <w:r>
        <w:t>rețelele care asigura, total sau parjial pentru consumul casnic, servicii de utilitati publice de apa, canalizare, gaze și electricitate, exclusive racordurile și branșamentele, amplasate in ampriza și în zona de siguranță.</w:t>
      </w:r>
    </w:p>
    <w:p>
      <w:pPr>
        <w:pStyle w:val="10"/>
        <w:bidi w:val="0"/>
        <w:jc w:val="both"/>
      </w:pPr>
      <w:r>
        <w:t>racordurile și branșamentele de la rețelele prevazute la lit.b) până la utilizatorii persoane fizice, amplasate în ampriza și in zona de siguranța.</w:t>
      </w:r>
    </w:p>
    <w:p>
      <w:pPr>
        <w:pStyle w:val="10"/>
        <w:bidi w:val="0"/>
        <w:jc w:val="both"/>
      </w:pPr>
      <w:r>
        <w:t>Aceasta scutire nu este valabila însa in cazul in care se schimba destinatia locuintei sau a garajului (de exemplu, transformarea in spatiu comercial etc.) sau se amplaseaza in incinta constructii cu caracter comercial.</w:t>
      </w:r>
    </w:p>
    <w:p>
      <w:pPr>
        <w:pStyle w:val="10"/>
        <w:bidi w:val="0"/>
        <w:jc w:val="both"/>
      </w:pPr>
      <w:r>
        <w:t>tariful de utilizare a zonei drumurilor nu se aplicapentru retelele aflate in administrarea directa a Consiliului Județean, a Consiliilor locale si pentru unitațile bugetare de asistență socială și de educație (spitale, creșe, camine de batrâni, școli, gradinițe).</w:t>
      </w:r>
    </w:p>
    <w:p>
      <w:pPr>
        <w:pStyle w:val="10"/>
        <w:bidi w:val="0"/>
        <w:jc w:val="both"/>
      </w:pPr>
      <w:r>
        <w:t>Tarifele pot fi prevăzute modificate și completate în funcție de situația de fapt și prevederile legale în vigoare prin hotărârea consiliului local.</w:t>
      </w:r>
    </w:p>
    <w:p>
      <w:pPr>
        <w:pStyle w:val="10"/>
        <w:bidi w:val="0"/>
        <w:jc w:val="both"/>
      </w:pPr>
      <w:r>
        <w:t>Orice ce alte tarife care nu sunt prevăzute în prezenta anexă în funcție de situația de fapt și actele normative în vigoare se completează și se preiau de drept din legislația în vigoare,care reglementează acest aspect.</w:t>
      </w:r>
    </w:p>
    <w:p>
      <w:pPr>
        <w:pStyle w:val="10"/>
        <w:bidi w:val="0"/>
        <w:jc w:val="both"/>
        <w:sectPr>
          <w:footerReference r:id="rId8" w:type="default"/>
          <w:pgSz w:w="11900" w:h="16850"/>
          <w:pgMar w:top="420" w:right="640" w:bottom="1780" w:left="780" w:header="0" w:footer="1581" w:gutter="0"/>
          <w:cols w:space="720" w:num="1"/>
        </w:sectPr>
      </w:pPr>
    </w:p>
    <w:p>
      <w:pPr>
        <w:pStyle w:val="10"/>
        <w:bidi w:val="0"/>
      </w:pPr>
      <w:r>
        <w:t>Anexa nr.6 la norme</w:t>
      </w:r>
    </w:p>
    <w:p>
      <w:pPr>
        <w:pStyle w:val="10"/>
        <w:bidi w:val="0"/>
        <w:jc w:val="center"/>
      </w:pPr>
      <w:r>
        <w:t>MODEL CADRU</w:t>
      </w:r>
    </w:p>
    <w:p>
      <w:pPr>
        <w:pStyle w:val="10"/>
        <w:bidi w:val="0"/>
        <w:jc w:val="center"/>
      </w:pPr>
    </w:p>
    <w:p>
      <w:pPr>
        <w:pStyle w:val="10"/>
        <w:bidi w:val="0"/>
        <w:jc w:val="center"/>
      </w:pPr>
      <w:r>
        <w:t>CONTRACT DE UTILIZARE A ZONEI DRUMULUI DE INTERES LOCAL</w:t>
      </w:r>
    </w:p>
    <w:p>
      <w:pPr>
        <w:pStyle w:val="10"/>
        <w:bidi w:val="0"/>
        <w:jc w:val="center"/>
      </w:pPr>
    </w:p>
    <w:p>
      <w:pPr>
        <w:pStyle w:val="10"/>
        <w:bidi w:val="0"/>
      </w:pPr>
    </w:p>
    <w:p>
      <w:pPr>
        <w:pStyle w:val="10"/>
        <w:bidi w:val="0"/>
      </w:pPr>
      <w:r>
        <w:t>Art.I.Partile contractante:</w:t>
      </w:r>
    </w:p>
    <w:p>
      <w:pPr>
        <w:pStyle w:val="10"/>
        <w:bidi w:val="0"/>
      </w:pPr>
    </w:p>
    <w:p>
      <w:pPr>
        <w:pStyle w:val="10"/>
        <w:bidi w:val="0"/>
      </w:pPr>
    </w:p>
    <w:p>
      <w:pPr>
        <w:pStyle w:val="10"/>
        <w:bidi w:val="0"/>
        <w:jc w:val="both"/>
        <w:rPr>
          <w:rFonts w:hint="default"/>
          <w:lang w:val="en-US"/>
        </w:rPr>
      </w:pPr>
      <w:r>
        <w:t xml:space="preserve">U.A.T comuna </w:t>
      </w:r>
      <w:r>
        <w:rPr>
          <w:rFonts w:hint="default"/>
          <w:lang w:val="en-US"/>
        </w:rPr>
        <w:t>Dragoslavele</w:t>
      </w:r>
      <w:r>
        <w:t xml:space="preserve"> </w:t>
      </w:r>
      <w:r>
        <w:rPr>
          <w:rFonts w:hint="default"/>
          <w:lang w:val="en-US"/>
        </w:rPr>
        <w:t xml:space="preserve"> </w:t>
      </w:r>
      <w:r>
        <w:t xml:space="preserve">cu sediul în comuna </w:t>
      </w:r>
      <w:r>
        <w:rPr>
          <w:rFonts w:hint="default"/>
          <w:lang w:val="en-US"/>
        </w:rPr>
        <w:t>Dragoslavele</w:t>
      </w:r>
      <w:r>
        <w:t>,</w:t>
      </w:r>
      <w:r>
        <w:rPr>
          <w:rFonts w:hint="default"/>
          <w:lang w:val="en-US"/>
        </w:rPr>
        <w:t xml:space="preserve"> judetulArges,  </w:t>
      </w:r>
      <w:r>
        <w:t xml:space="preserve">strada </w:t>
      </w:r>
      <w:r>
        <w:rPr>
          <w:rFonts w:hint="default"/>
          <w:lang w:val="en-US"/>
        </w:rPr>
        <w:t xml:space="preserve">Bragovului </w:t>
      </w:r>
      <w:r>
        <w:t>nr.</w:t>
      </w:r>
      <w:r>
        <w:rPr>
          <w:rFonts w:hint="default"/>
          <w:lang w:val="en-US"/>
        </w:rPr>
        <w:t>157</w:t>
      </w:r>
      <w:r>
        <w:t>,</w:t>
      </w:r>
      <w:r>
        <w:rPr>
          <w:rFonts w:hint="default"/>
          <w:lang w:val="en-US"/>
        </w:rPr>
        <w:t xml:space="preserve"> </w:t>
      </w:r>
      <w:r>
        <w:t>telefon</w:t>
      </w:r>
      <w:r>
        <w:rPr>
          <w:rFonts w:hint="default"/>
          <w:lang w:val="en-US"/>
        </w:rPr>
        <w:t xml:space="preserve"> : 0248544426</w:t>
      </w:r>
      <w:r>
        <w:t>,</w:t>
      </w:r>
      <w:r>
        <w:rPr>
          <w:rFonts w:hint="default"/>
          <w:lang w:val="en-US"/>
        </w:rPr>
        <w:t xml:space="preserve"> </w:t>
      </w:r>
      <w:r>
        <w:t>fax02</w:t>
      </w:r>
      <w:r>
        <w:rPr>
          <w:rFonts w:hint="default"/>
          <w:lang w:val="en-US"/>
        </w:rPr>
        <w:t>48544510</w:t>
      </w:r>
      <w:r>
        <w:t>,</w:t>
      </w:r>
      <w:r>
        <w:rPr>
          <w:rFonts w:hint="default"/>
          <w:lang w:val="en-US"/>
        </w:rPr>
        <w:t xml:space="preserve"> </w:t>
      </w:r>
      <w:r>
        <w:t>CUI</w:t>
      </w:r>
      <w:r>
        <w:rPr>
          <w:rFonts w:hint="default"/>
          <w:lang w:val="en-US"/>
        </w:rPr>
        <w:t>:4122442</w:t>
      </w:r>
      <w:r>
        <w:t>,</w:t>
      </w:r>
      <w:r>
        <w:rPr>
          <w:rFonts w:hint="default"/>
          <w:lang w:val="en-US"/>
        </w:rPr>
        <w:t xml:space="preserve"> </w:t>
      </w:r>
      <w:r>
        <w:t>CONT...................................................…</w:t>
      </w:r>
      <w:r>
        <w:rPr>
          <w:rFonts w:hint="default"/>
          <w:lang w:val="en-US"/>
        </w:rPr>
        <w:t>………….</w:t>
      </w:r>
    </w:p>
    <w:p>
      <w:pPr>
        <w:pStyle w:val="10"/>
        <w:bidi w:val="0"/>
        <w:jc w:val="both"/>
      </w:pPr>
      <w:r>
        <w:t xml:space="preserve"> deschis  la</w:t>
      </w:r>
      <w:r>
        <w:rPr>
          <w:rFonts w:hint="default"/>
          <w:lang w:val="en-US"/>
        </w:rPr>
        <w:t xml:space="preserve"> Trezoreria Municipiului Campulung</w:t>
      </w:r>
      <w:r>
        <w:t>,</w:t>
      </w:r>
      <w:r>
        <w:rPr>
          <w:rFonts w:hint="default"/>
          <w:lang w:val="en-US"/>
        </w:rPr>
        <w:t xml:space="preserve"> </w:t>
      </w:r>
      <w:r>
        <w:t>reprezentată legal prin</w:t>
      </w:r>
      <w:r>
        <w:rPr>
          <w:rFonts w:hint="default"/>
          <w:lang w:val="en-US"/>
        </w:rPr>
        <w:t xml:space="preserve">, </w:t>
      </w:r>
      <w:r>
        <w:t>având</w:t>
      </w:r>
      <w:r>
        <w:rPr>
          <w:rFonts w:hint="default"/>
          <w:lang w:val="en-US"/>
        </w:rPr>
        <w:t xml:space="preserve"> </w:t>
      </w:r>
      <w:r>
        <w:t>funcția de primar</w:t>
      </w:r>
      <w:r>
        <w:rPr>
          <w:rFonts w:hint="default"/>
          <w:lang w:val="en-US"/>
        </w:rPr>
        <w:t xml:space="preserve"> Bacioiu Ion</w:t>
      </w:r>
      <w:r>
        <w:t>,</w:t>
      </w:r>
      <w:r>
        <w:rPr>
          <w:rFonts w:hint="default"/>
          <w:lang w:val="en-US"/>
        </w:rPr>
        <w:t xml:space="preserve"> </w:t>
      </w:r>
      <w:r>
        <w:t>în calitate de ADMINISTRATOR al drumului local.</w:t>
      </w:r>
    </w:p>
    <w:p>
      <w:pPr>
        <w:pStyle w:val="10"/>
        <w:bidi w:val="0"/>
        <w:jc w:val="both"/>
      </w:pPr>
      <w:r>
        <w:t>si,</w:t>
      </w:r>
    </w:p>
    <w:p>
      <w:pPr>
        <w:pStyle w:val="10"/>
        <w:bidi w:val="0"/>
        <w:jc w:val="both"/>
      </w:pPr>
    </w:p>
    <w:p>
      <w:pPr>
        <w:pStyle w:val="10"/>
        <w:bidi w:val="0"/>
        <w:jc w:val="both"/>
      </w:pPr>
    </w:p>
    <w:p>
      <w:pPr>
        <w:pStyle w:val="10"/>
        <w:bidi w:val="0"/>
        <w:jc w:val="both"/>
      </w:pPr>
      <w:r>
        <w:t>Persoana juridica/persoana fizica</w:t>
      </w:r>
      <w:r>
        <w:tab/>
      </w:r>
      <w:r>
        <w:rPr>
          <w:rFonts w:hint="default"/>
          <w:lang w:val="en-US"/>
        </w:rPr>
        <w:t>…………….…………..…………………………………………………..</w:t>
      </w:r>
      <w:r>
        <w:t>,</w:t>
      </w:r>
      <w:r>
        <w:rPr>
          <w:rFonts w:hint="default"/>
          <w:lang w:val="en-US"/>
        </w:rPr>
        <w:t xml:space="preserve"> </w:t>
      </w:r>
      <w:r>
        <w:t>cu</w:t>
      </w:r>
    </w:p>
    <w:p>
      <w:pPr>
        <w:pStyle w:val="10"/>
        <w:bidi w:val="0"/>
        <w:jc w:val="both"/>
      </w:pPr>
      <w:r>
        <w:t>sediul/domiciliul în</w:t>
      </w:r>
      <w:r>
        <w:tab/>
      </w:r>
      <w:r>
        <w:rPr>
          <w:rFonts w:hint="default"/>
          <w:lang w:val="en-US"/>
        </w:rPr>
        <w:t>…………………………….</w:t>
      </w:r>
      <w:r>
        <w:t>,</w:t>
      </w:r>
      <w:r>
        <w:rPr>
          <w:rFonts w:hint="default"/>
          <w:lang w:val="en-US"/>
        </w:rPr>
        <w:t xml:space="preserve"> </w:t>
      </w:r>
      <w:r>
        <w:t>telefon/fax</w:t>
      </w:r>
      <w:r>
        <w:rPr>
          <w:rFonts w:hint="default"/>
          <w:lang w:val="en-US"/>
        </w:rPr>
        <w:t xml:space="preserve"> …………………………</w:t>
      </w:r>
      <w:r>
        <w:tab/>
      </w:r>
      <w:r>
        <w:t>avand</w:t>
      </w:r>
      <w:r>
        <w:rPr>
          <w:rFonts w:hint="default"/>
          <w:lang w:val="en-US"/>
        </w:rPr>
        <w:t xml:space="preserve"> </w:t>
      </w:r>
      <w:r>
        <w:t>C.I.F/C.U.I/C.I</w:t>
      </w:r>
      <w:r>
        <w:rPr>
          <w:rFonts w:hint="default"/>
          <w:lang w:val="en-US"/>
        </w:rPr>
        <w:t>./……………………………..…</w:t>
      </w:r>
      <w:r>
        <w:t>.(dupa caz ,</w:t>
      </w:r>
      <w:r>
        <w:rPr>
          <w:rFonts w:hint="default"/>
          <w:lang w:val="en-US"/>
        </w:rPr>
        <w:t xml:space="preserve">  </w:t>
      </w:r>
      <w:r>
        <w:t>cont deschis la............................................................…</w:t>
      </w:r>
      <w:r>
        <w:rPr>
          <w:rFonts w:hint="default"/>
          <w:lang w:val="en-US"/>
        </w:rPr>
        <w:t xml:space="preserve"> </w:t>
      </w:r>
      <w:r>
        <w:t>reprezentat legal prin</w:t>
      </w:r>
      <w:r>
        <w:rPr>
          <w:rFonts w:hint="default"/>
          <w:lang w:val="en-US"/>
        </w:rPr>
        <w:t>………………………………………………….</w:t>
      </w:r>
      <w:r>
        <w:t>.,</w:t>
      </w:r>
      <w:r>
        <w:rPr>
          <w:rFonts w:hint="default"/>
          <w:lang w:val="en-US"/>
        </w:rPr>
        <w:t xml:space="preserve"> </w:t>
      </w:r>
      <w:r>
        <w:t>avand</w:t>
      </w:r>
      <w:r>
        <w:rPr>
          <w:rFonts w:hint="default"/>
          <w:lang w:val="en-US"/>
        </w:rPr>
        <w:t xml:space="preserve"> </w:t>
      </w:r>
      <w:r>
        <w:t>funcția de</w:t>
      </w:r>
      <w:r>
        <w:tab/>
      </w:r>
      <w:r>
        <w:t>în,</w:t>
      </w:r>
      <w:r>
        <w:rPr>
          <w:rFonts w:hint="default"/>
          <w:lang w:val="en-US"/>
        </w:rPr>
        <w:t xml:space="preserve"> </w:t>
      </w:r>
      <w:r>
        <w:t>in calitate de UTILIZATOR al zonei drumului local.</w:t>
      </w:r>
    </w:p>
    <w:p>
      <w:pPr>
        <w:pStyle w:val="10"/>
        <w:bidi w:val="0"/>
        <w:jc w:val="both"/>
        <w:rPr>
          <w:rFonts w:hint="default"/>
          <w:lang w:val="en-US"/>
        </w:rPr>
      </w:pPr>
      <w:r>
        <w:rPr>
          <w:rFonts w:hint="default"/>
          <w:lang w:val="en-US"/>
        </w:rPr>
        <w:tab/>
      </w:r>
    </w:p>
    <w:p>
      <w:pPr>
        <w:pStyle w:val="10"/>
        <w:bidi w:val="0"/>
        <w:ind w:firstLine="720" w:firstLineChars="0"/>
        <w:jc w:val="both"/>
      </w:pPr>
      <w:r>
        <w:t>Au convenit incheierea prezentului contract in baza Ordonantei Guvernului nr.43/1997, republicata,cu modificarile si completarile ulterioare</w:t>
      </w:r>
    </w:p>
    <w:p>
      <w:pPr>
        <w:pStyle w:val="10"/>
        <w:bidi w:val="0"/>
        <w:jc w:val="both"/>
      </w:pPr>
      <w:r>
        <w:t>Art.II.ObiectuI contractului</w:t>
      </w:r>
    </w:p>
    <w:p>
      <w:pPr>
        <w:pStyle w:val="10"/>
        <w:bidi w:val="0"/>
        <w:jc w:val="both"/>
      </w:pPr>
    </w:p>
    <w:p>
      <w:pPr>
        <w:pStyle w:val="10"/>
        <w:numPr>
          <w:ilvl w:val="0"/>
          <w:numId w:val="5"/>
        </w:numPr>
        <w:bidi w:val="0"/>
        <w:jc w:val="both"/>
      </w:pPr>
      <w:r>
        <w:t>Obiectul contractului il constituie acordarea de catre ADMINISTRATOR, in beneficiul UTILIZATORULUI, a dreptului de a utiliza zona drumului local aflat in administrarea U.A.T,</w:t>
      </w:r>
      <w:r>
        <w:rPr>
          <w:rFonts w:hint="default"/>
          <w:lang w:val="en-US"/>
        </w:rPr>
        <w:t xml:space="preserve"> </w:t>
      </w:r>
      <w:r>
        <w:t xml:space="preserve">comuna </w:t>
      </w:r>
      <w:r>
        <w:rPr>
          <w:rFonts w:hint="default"/>
          <w:lang w:val="en-US"/>
        </w:rPr>
        <w:t>Dragoslavele</w:t>
      </w:r>
      <w:r>
        <w:t>,</w:t>
      </w:r>
      <w:r>
        <w:rPr>
          <w:rFonts w:hint="default"/>
          <w:lang w:val="en-US"/>
        </w:rPr>
        <w:t xml:space="preserve"> judetulArges</w:t>
      </w:r>
      <w:r>
        <w:t>,</w:t>
      </w:r>
      <w:r>
        <w:rPr>
          <w:rFonts w:hint="default"/>
          <w:lang w:val="en-US"/>
        </w:rPr>
        <w:t xml:space="preserve"> </w:t>
      </w:r>
      <w:r>
        <w:t>în suprafață de................</w:t>
      </w:r>
      <w:r>
        <w:tab/>
      </w:r>
      <w:r>
        <w:t>mp, potrivit autorizatiei n</w:t>
      </w:r>
      <w:r>
        <w:rPr>
          <w:rFonts w:hint="default"/>
          <w:lang w:val="en-US"/>
        </w:rPr>
        <w:t>r. ……</w:t>
      </w:r>
      <w:r>
        <w:t>/</w:t>
      </w:r>
      <w:r>
        <w:rPr>
          <w:rFonts w:hint="default"/>
          <w:lang w:val="en-US"/>
        </w:rPr>
        <w:t>……………………….</w:t>
      </w:r>
      <w:r>
        <w:tab/>
      </w:r>
      <w:r>
        <w:t>de amplasare si/sau acces in zona drumului local .............</w:t>
      </w:r>
      <w:r>
        <w:tab/>
      </w:r>
      <w:r>
        <w:t>,</w:t>
      </w:r>
      <w:r>
        <w:rPr>
          <w:rFonts w:hint="default"/>
          <w:lang w:val="en-US"/>
        </w:rPr>
        <w:t xml:space="preserve"> </w:t>
      </w:r>
      <w:r>
        <w:t>km..........................dreapta/stanga.</w:t>
      </w:r>
      <w:r>
        <w:rPr>
          <w:rFonts w:hint="default"/>
          <w:lang w:val="en-US"/>
        </w:rPr>
        <w:t xml:space="preserve"> </w:t>
      </w:r>
      <w:r>
        <w:t>In schimbul dreptului de utilizare/ocupare,</w:t>
      </w:r>
      <w:r>
        <w:rPr>
          <w:rFonts w:hint="default"/>
          <w:lang w:val="en-US"/>
        </w:rPr>
        <w:t xml:space="preserve"> </w:t>
      </w:r>
      <w:r>
        <w:t>utilizatorul este obligat sa achite, după caz, catre administrator tariful prevazut la art.4 din prezentul contract</w:t>
      </w:r>
      <w:r>
        <w:rPr>
          <w:rFonts w:hint="default"/>
          <w:lang w:val="en-US"/>
        </w:rPr>
        <w:t>.</w:t>
      </w:r>
    </w:p>
    <w:p>
      <w:pPr>
        <w:pStyle w:val="10"/>
        <w:bidi w:val="0"/>
        <w:jc w:val="both"/>
      </w:pPr>
      <w:r>
        <w:rPr>
          <w:rFonts w:hint="default"/>
          <w:lang w:val="en-US"/>
        </w:rPr>
        <w:t>2)</w:t>
      </w:r>
      <w:r>
        <w:t>Suprafata /lungimea utilizata este de</w:t>
      </w:r>
      <w:r>
        <w:rPr>
          <w:rFonts w:hint="default"/>
          <w:lang w:val="en-US"/>
        </w:rPr>
        <w:t xml:space="preserve"> ……………</w:t>
      </w:r>
      <w:r>
        <w:tab/>
      </w:r>
      <w:r>
        <w:t>mp/ml, din ampriza si zona de siguranta.</w:t>
      </w:r>
    </w:p>
    <w:p>
      <w:pPr>
        <w:pStyle w:val="10"/>
        <w:bidi w:val="0"/>
        <w:jc w:val="both"/>
      </w:pPr>
      <w:r>
        <w:t>3).Utilizatorul are obligatia,</w:t>
      </w:r>
      <w:r>
        <w:rPr>
          <w:rFonts w:hint="default"/>
          <w:lang w:val="en-US"/>
        </w:rPr>
        <w:t xml:space="preserve"> </w:t>
      </w:r>
      <w:r>
        <w:t xml:space="preserve">conform conditiilor din autorizatia de amplasarea si /sau acces amintita la alin.(1) ca, prealabil inceperii lucrarilor, sa anunte administratorul si sa preia pe baza de proces-verbal de predare-primire amplasamentul pe care se va realiza/amplasa accesul/refugiul/instalatia, incheiat cu U.A.T </w:t>
      </w:r>
      <w:r>
        <w:rPr>
          <w:rFonts w:hint="default"/>
          <w:lang w:val="en-US"/>
        </w:rPr>
        <w:t>Dragoslavele</w:t>
      </w:r>
      <w:r>
        <w:t>,</w:t>
      </w:r>
      <w:r>
        <w:rPr>
          <w:rFonts w:hint="default"/>
          <w:lang w:val="en-US"/>
        </w:rPr>
        <w:t xml:space="preserve"> judetulArges</w:t>
      </w:r>
      <w:r>
        <w:t xml:space="preserve"> în calitate de administrator al drumului local. Utilizarea zonei drumului nu este permisa pana la incheirea procesului -verbal de predare -primire a acesteia, Anexa 1 la contract.</w:t>
      </w:r>
    </w:p>
    <w:p>
      <w:pPr>
        <w:pStyle w:val="10"/>
        <w:bidi w:val="0"/>
        <w:jc w:val="both"/>
      </w:pPr>
      <w:r>
        <w:t>Art.</w:t>
      </w:r>
      <w:r>
        <w:rPr>
          <w:rFonts w:hint="default"/>
          <w:lang w:val="en-US"/>
        </w:rPr>
        <w:t xml:space="preserve"> III</w:t>
      </w:r>
      <w:r>
        <w:t>.Durata contractului</w:t>
      </w:r>
    </w:p>
    <w:p>
      <w:pPr>
        <w:pStyle w:val="10"/>
        <w:bidi w:val="0"/>
        <w:jc w:val="both"/>
      </w:pPr>
    </w:p>
    <w:p>
      <w:pPr>
        <w:pStyle w:val="10"/>
        <w:bidi w:val="0"/>
        <w:jc w:val="both"/>
      </w:pPr>
      <w:r>
        <w:rPr>
          <w:rFonts w:hint="default"/>
          <w:lang w:val="en-US"/>
        </w:rPr>
        <w:t>1.</w:t>
      </w:r>
      <w:r>
        <w:t>Prezentul contract se incheie pe o perioada initiala de.............. și incepe sa produca efecte din momentul semnarii lui de catre ambele parti.</w:t>
      </w:r>
    </w:p>
    <w:p>
      <w:pPr>
        <w:pStyle w:val="10"/>
        <w:bidi w:val="0"/>
        <w:jc w:val="both"/>
      </w:pPr>
      <w:r>
        <w:rPr>
          <w:rFonts w:hint="default"/>
          <w:lang w:val="en-US"/>
        </w:rPr>
        <w:t>2.</w:t>
      </w:r>
      <w:r>
        <w:t>Prezentul contract poate fi prelungit, dupa expirarea duratei, fie prin manifestarea expresa a vointei UTILIZATORULUI, facuta in scris, fie prin manifestarea tacita a vointei utilizatorului, dupa fiecare expirare a duratei contractului, manifestare exteriorizata prin utilizarea in orice fel a zonei drumului de catre UTILIZATOR, si acceptarea tacita din partea locatorului, fara sa fie necesara nicio alta formalitate.</w:t>
      </w:r>
    </w:p>
    <w:p>
      <w:pPr>
        <w:pStyle w:val="10"/>
        <w:bidi w:val="0"/>
        <w:jc w:val="both"/>
      </w:pPr>
    </w:p>
    <w:p>
      <w:pPr>
        <w:pStyle w:val="10"/>
        <w:bidi w:val="0"/>
        <w:jc w:val="both"/>
      </w:pPr>
      <w:r>
        <w:t>Art.IV. Valoarea contractului</w:t>
      </w:r>
    </w:p>
    <w:p>
      <w:pPr>
        <w:pStyle w:val="10"/>
        <w:bidi w:val="0"/>
        <w:jc w:val="both"/>
      </w:pPr>
      <w:r>
        <w:rPr>
          <w:rFonts w:hint="default"/>
          <w:lang w:val="en-US"/>
        </w:rPr>
        <w:t>1.</w:t>
      </w:r>
      <w:r>
        <w:t>Valoarea totala a prezentului contract reprezinta tariful de utilizare aferent suprafetei de teren pentru care se acorda dreptul de utilizare, datorat pe toata durata contractului, conform tabelului de mai jos:</w:t>
      </w:r>
    </w:p>
    <w:p>
      <w:pPr>
        <w:pStyle w:val="10"/>
        <w:bidi w:val="0"/>
      </w:pPr>
    </w:p>
    <w:tbl>
      <w:tblPr>
        <w:tblStyle w:val="4"/>
        <w:tblW w:w="0" w:type="auto"/>
        <w:tblInd w:w="4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0"/>
        <w:gridCol w:w="2086"/>
        <w:gridCol w:w="1939"/>
        <w:gridCol w:w="1946"/>
        <w:gridCol w:w="1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1980" w:type="dxa"/>
          </w:tcPr>
          <w:p>
            <w:pPr>
              <w:pStyle w:val="10"/>
              <w:bidi w:val="0"/>
            </w:pPr>
            <w:r>
              <w:t>Zona</w:t>
            </w:r>
            <w:r>
              <w:tab/>
            </w:r>
            <w:r>
              <w:t>drumului</w:t>
            </w:r>
          </w:p>
          <w:p>
            <w:pPr>
              <w:pStyle w:val="10"/>
              <w:bidi w:val="0"/>
            </w:pPr>
            <w:r>
              <w:t>utilizată pentru:</w:t>
            </w:r>
          </w:p>
        </w:tc>
        <w:tc>
          <w:tcPr>
            <w:tcW w:w="2086" w:type="dxa"/>
          </w:tcPr>
          <w:p>
            <w:pPr>
              <w:pStyle w:val="10"/>
              <w:bidi w:val="0"/>
            </w:pPr>
            <w:r>
              <w:t>Supra</w:t>
            </w:r>
            <w:r>
              <w:tab/>
            </w:r>
            <w:r>
              <w:t>utilizată</w:t>
            </w:r>
          </w:p>
          <w:p>
            <w:pPr>
              <w:pStyle w:val="10"/>
              <w:bidi w:val="0"/>
            </w:pPr>
            <w:r>
              <w:t>(m.p/m.l)</w:t>
            </w:r>
          </w:p>
        </w:tc>
        <w:tc>
          <w:tcPr>
            <w:tcW w:w="1939" w:type="dxa"/>
          </w:tcPr>
          <w:p>
            <w:pPr>
              <w:pStyle w:val="10"/>
              <w:bidi w:val="0"/>
            </w:pPr>
            <w:r>
              <w:t>Tarif</w:t>
            </w:r>
            <w:r>
              <w:tab/>
            </w:r>
            <w:r>
              <w:t>cu</w:t>
            </w:r>
            <w:r>
              <w:tab/>
            </w:r>
            <w:r>
              <w:t>T.V.A</w:t>
            </w:r>
          </w:p>
          <w:p>
            <w:pPr>
              <w:pStyle w:val="10"/>
              <w:bidi w:val="0"/>
            </w:pPr>
            <w:r>
              <w:t>mp/ml</w:t>
            </w:r>
          </w:p>
        </w:tc>
        <w:tc>
          <w:tcPr>
            <w:tcW w:w="1946" w:type="dxa"/>
          </w:tcPr>
          <w:p>
            <w:pPr>
              <w:pStyle w:val="10"/>
              <w:bidi w:val="0"/>
            </w:pPr>
            <w:r>
              <w:t>Perioada</w:t>
            </w:r>
          </w:p>
        </w:tc>
        <w:tc>
          <w:tcPr>
            <w:tcW w:w="1949" w:type="dxa"/>
          </w:tcPr>
          <w:p>
            <w:pPr>
              <w:pStyle w:val="10"/>
              <w:bidi w:val="0"/>
            </w:pPr>
            <w:r>
              <w:t>Valoare totală/an</w:t>
            </w:r>
          </w:p>
          <w:p>
            <w:pPr>
              <w:pStyle w:val="10"/>
              <w:bidi w:val="0"/>
            </w:pPr>
            <w:r>
              <w:t>cu T.V.A(lei)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8" w:hRule="atLeast"/>
        </w:trPr>
        <w:tc>
          <w:tcPr>
            <w:tcW w:w="1980" w:type="dxa"/>
          </w:tcPr>
          <w:p>
            <w:pPr>
              <w:pStyle w:val="10"/>
              <w:bidi w:val="0"/>
            </w:pPr>
            <w:r>
              <w:t>Amenajare acces</w:t>
            </w:r>
          </w:p>
          <w:p>
            <w:pPr>
              <w:pStyle w:val="10"/>
              <w:bidi w:val="0"/>
            </w:pPr>
            <w:r>
              <w:t>rutier</w:t>
            </w:r>
            <w:r>
              <w:tab/>
            </w:r>
            <w:r>
              <w:t>drum local.....</w:t>
            </w:r>
          </w:p>
        </w:tc>
        <w:tc>
          <w:tcPr>
            <w:tcW w:w="2086" w:type="dxa"/>
          </w:tcPr>
          <w:p>
            <w:pPr>
              <w:pStyle w:val="10"/>
              <w:bidi w:val="0"/>
            </w:pPr>
            <w:r>
              <w:t>..................m.p/m.l</w:t>
            </w:r>
          </w:p>
        </w:tc>
        <w:tc>
          <w:tcPr>
            <w:tcW w:w="1939" w:type="dxa"/>
          </w:tcPr>
          <w:p>
            <w:pPr>
              <w:pStyle w:val="10"/>
              <w:bidi w:val="0"/>
            </w:pPr>
          </w:p>
        </w:tc>
        <w:tc>
          <w:tcPr>
            <w:tcW w:w="1946" w:type="dxa"/>
          </w:tcPr>
          <w:p>
            <w:pPr>
              <w:pStyle w:val="10"/>
              <w:bidi w:val="0"/>
            </w:pPr>
          </w:p>
        </w:tc>
        <w:tc>
          <w:tcPr>
            <w:tcW w:w="1949" w:type="dxa"/>
          </w:tcPr>
          <w:p>
            <w:pPr>
              <w:pStyle w:val="10"/>
              <w:bidi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1980" w:type="dxa"/>
          </w:tcPr>
          <w:p>
            <w:pPr>
              <w:pStyle w:val="10"/>
              <w:bidi w:val="0"/>
            </w:pPr>
            <w:r>
              <w:t>Subtraversare cu</w:t>
            </w:r>
          </w:p>
          <w:p>
            <w:pPr>
              <w:pStyle w:val="10"/>
              <w:bidi w:val="0"/>
            </w:pPr>
            <w:r>
              <w:t>cablu....................</w:t>
            </w:r>
          </w:p>
        </w:tc>
        <w:tc>
          <w:tcPr>
            <w:tcW w:w="2086" w:type="dxa"/>
          </w:tcPr>
          <w:p>
            <w:pPr>
              <w:pStyle w:val="10"/>
              <w:bidi w:val="0"/>
            </w:pPr>
            <w:r>
              <w:t>....................m.l</w:t>
            </w:r>
          </w:p>
        </w:tc>
        <w:tc>
          <w:tcPr>
            <w:tcW w:w="1939" w:type="dxa"/>
          </w:tcPr>
          <w:p>
            <w:pPr>
              <w:pStyle w:val="10"/>
              <w:bidi w:val="0"/>
            </w:pPr>
          </w:p>
        </w:tc>
        <w:tc>
          <w:tcPr>
            <w:tcW w:w="1946" w:type="dxa"/>
          </w:tcPr>
          <w:p>
            <w:pPr>
              <w:pStyle w:val="10"/>
              <w:bidi w:val="0"/>
            </w:pPr>
          </w:p>
        </w:tc>
        <w:tc>
          <w:tcPr>
            <w:tcW w:w="1949" w:type="dxa"/>
          </w:tcPr>
          <w:p>
            <w:pPr>
              <w:pStyle w:val="10"/>
              <w:bidi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980" w:type="dxa"/>
          </w:tcPr>
          <w:p>
            <w:pPr>
              <w:pStyle w:val="10"/>
              <w:bidi w:val="0"/>
            </w:pPr>
          </w:p>
        </w:tc>
        <w:tc>
          <w:tcPr>
            <w:tcW w:w="2086" w:type="dxa"/>
          </w:tcPr>
          <w:p>
            <w:pPr>
              <w:pStyle w:val="10"/>
              <w:bidi w:val="0"/>
            </w:pPr>
          </w:p>
        </w:tc>
        <w:tc>
          <w:tcPr>
            <w:tcW w:w="1939" w:type="dxa"/>
          </w:tcPr>
          <w:p>
            <w:pPr>
              <w:pStyle w:val="10"/>
              <w:bidi w:val="0"/>
            </w:pPr>
          </w:p>
        </w:tc>
        <w:tc>
          <w:tcPr>
            <w:tcW w:w="1946" w:type="dxa"/>
          </w:tcPr>
          <w:p>
            <w:pPr>
              <w:pStyle w:val="10"/>
              <w:bidi w:val="0"/>
            </w:pPr>
          </w:p>
        </w:tc>
        <w:tc>
          <w:tcPr>
            <w:tcW w:w="1949" w:type="dxa"/>
          </w:tcPr>
          <w:p>
            <w:pPr>
              <w:pStyle w:val="10"/>
              <w:bidi w:val="0"/>
            </w:pPr>
          </w:p>
        </w:tc>
      </w:tr>
    </w:tbl>
    <w:p>
      <w:pPr>
        <w:pStyle w:val="10"/>
        <w:bidi w:val="0"/>
      </w:pPr>
    </w:p>
    <w:p>
      <w:pPr>
        <w:pStyle w:val="10"/>
        <w:bidi w:val="0"/>
        <w:jc w:val="both"/>
      </w:pPr>
      <w:r>
        <w:t>(tabelul poate suferi modificari/ajustari in cazul lucrarilor tehnico-edilitare si altele asimilate in care tariful este stabilit pe m.l/bucată).</w:t>
      </w:r>
    </w:p>
    <w:p>
      <w:pPr>
        <w:pStyle w:val="10"/>
        <w:bidi w:val="0"/>
        <w:ind w:left="110" w:hanging="110" w:hangingChars="50"/>
        <w:jc w:val="both"/>
      </w:pPr>
      <w:r>
        <w:rPr>
          <w:rFonts w:hint="default"/>
          <w:lang w:val="en-US"/>
        </w:rPr>
        <w:t>2.</w:t>
      </w:r>
      <w:r>
        <w:t>Tariful unitar aferent utilizarii terenul</w:t>
      </w:r>
      <w:r>
        <w:rPr>
          <w:rFonts w:hint="default"/>
          <w:lang w:val="en-US"/>
        </w:rPr>
        <w:t xml:space="preserve"> care face obiectului este stabilit de catre administrator,  in conditiile legii,  prin HCL Dragoslavele</w:t>
      </w:r>
      <w:r>
        <w:t xml:space="preserve"> nr...…din.…</w:t>
      </w:r>
      <w:r>
        <w:rPr>
          <w:rFonts w:hint="default"/>
          <w:lang w:val="en-US"/>
        </w:rPr>
        <w:t>……</w:t>
      </w:r>
      <w:r>
        <w:t>...</w:t>
      </w:r>
    </w:p>
    <w:p>
      <w:pPr>
        <w:pStyle w:val="10"/>
        <w:bidi w:val="0"/>
        <w:jc w:val="both"/>
      </w:pPr>
      <w:r>
        <w:t>Tariful poate fi modificat, unilateral de catre administrator, prin hotararea consiliului local, urmand sa intre in vigoare la data adoptarii acesteia.</w:t>
      </w:r>
    </w:p>
    <w:p>
      <w:pPr>
        <w:pStyle w:val="10"/>
        <w:bidi w:val="0"/>
        <w:jc w:val="both"/>
      </w:pPr>
      <w:r>
        <w:rPr>
          <w:rFonts w:hint="default"/>
          <w:lang w:val="en-US"/>
        </w:rPr>
        <w:t>3.</w:t>
      </w:r>
      <w:r>
        <w:t>In cazul modificarii suprafeței utilizate, tariful aferent se va majora sau se va diminua proportional, dupa caz, si se va recalcula la nivelul current al tarifului unitar. Aceasta prevedere nu se va aplica in cazurile in care nu se respecta conditiile impuse in autorizatia de amplasare si/sau acces la drum, cu exceptia situatiilor cand administratorul accepta anumite masuri care duc la modificarea anumitor caracteristici si implicit la modificarea conditiilor de amenajare a accesului sau amplasarii.</w:t>
      </w:r>
    </w:p>
    <w:p>
      <w:pPr>
        <w:pStyle w:val="10"/>
        <w:bidi w:val="0"/>
        <w:jc w:val="both"/>
      </w:pPr>
      <w:r>
        <w:t>Art.V. Plata tarifului</w:t>
      </w:r>
    </w:p>
    <w:p>
      <w:pPr>
        <w:pStyle w:val="10"/>
        <w:bidi w:val="0"/>
        <w:jc w:val="both"/>
      </w:pPr>
      <w:r>
        <w:rPr>
          <w:rFonts w:hint="default"/>
          <w:lang w:val="en-US"/>
        </w:rPr>
        <w:t>1.</w:t>
      </w:r>
      <w:r>
        <w:t>Plata tarifului de utilizare se va face anual/semestrial, pana in ultima zi lucratoare a primei luni din anul/semestrul in curs, in baza facturii emise de ADMINISTRATORUL drumului in primele 10 zile ale anului/semestrului.</w:t>
      </w:r>
    </w:p>
    <w:p>
      <w:pPr>
        <w:pStyle w:val="10"/>
        <w:bidi w:val="0"/>
        <w:ind w:firstLine="720" w:firstLineChars="0"/>
        <w:jc w:val="both"/>
      </w:pPr>
      <w:r>
        <w:t>Exceptie face prima plata din cadrul contractului, cand UTILIZATORUL va achita factura emisa pentru perioada de la data semnarii procesului verbal de predare- primire a amplasamentului pana la finele anului/semestrului.</w:t>
      </w:r>
    </w:p>
    <w:p>
      <w:pPr>
        <w:pStyle w:val="10"/>
        <w:bidi w:val="0"/>
        <w:jc w:val="both"/>
      </w:pPr>
      <w:r>
        <w:rPr>
          <w:rFonts w:hint="default"/>
          <w:lang w:val="en-US"/>
        </w:rPr>
        <w:t>2.</w:t>
      </w:r>
      <w:r>
        <w:t>Tariful de utilizare a zonei drumului stipulate la art.IV se va percepe de la data incheierii, intre administrator si utilizator, a procesului verbal de predare-primire a suprafatei de teren mentionate la art.ll din contract,in vederea utilizarii/ocuparii zonei drumului,</w:t>
      </w:r>
      <w:r>
        <w:rPr>
          <w:rFonts w:hint="default"/>
          <w:lang w:val="en-US"/>
        </w:rPr>
        <w:t xml:space="preserve"> </w:t>
      </w:r>
      <w:r>
        <w:t>care va deveni Anexa nr.l la prezentul contract.</w:t>
      </w:r>
    </w:p>
    <w:p>
      <w:pPr>
        <w:pStyle w:val="10"/>
        <w:bidi w:val="0"/>
        <w:jc w:val="both"/>
      </w:pPr>
      <w:r>
        <w:rPr>
          <w:rFonts w:hint="default"/>
          <w:lang w:val="en-US"/>
        </w:rPr>
        <w:t>3.</w:t>
      </w:r>
      <w:r>
        <w:t>Plata tarifului se va efectua intr-una din urmatoarele modalitati:</w:t>
      </w:r>
    </w:p>
    <w:p>
      <w:pPr>
        <w:pStyle w:val="10"/>
        <w:bidi w:val="0"/>
        <w:jc w:val="both"/>
      </w:pPr>
      <w:r>
        <w:rPr>
          <w:rFonts w:hint="default"/>
          <w:lang w:val="en-US"/>
        </w:rPr>
        <w:t xml:space="preserve">- </w:t>
      </w:r>
      <w:r>
        <w:t>in numerar, la casieria ADMINISTRATORULUI, cu repectarea reglementarilor specifice acestor operatiuni;</w:t>
      </w:r>
    </w:p>
    <w:p>
      <w:pPr>
        <w:pStyle w:val="10"/>
        <w:bidi w:val="0"/>
        <w:jc w:val="both"/>
        <w:rPr>
          <w:rFonts w:hint="default"/>
          <w:lang w:val="en-US"/>
        </w:rPr>
      </w:pPr>
      <w:r>
        <w:t>-prin ordin de plata, in contul administratorului nr</w:t>
      </w:r>
      <w:r>
        <w:rPr>
          <w:rFonts w:hint="default"/>
          <w:lang w:val="en-US"/>
        </w:rPr>
        <w:t xml:space="preserve">. …………………………………………. </w:t>
      </w:r>
      <w:r>
        <w:t>deschis</w:t>
      </w:r>
      <w:r>
        <w:rPr>
          <w:rFonts w:hint="default"/>
          <w:lang w:val="en-US"/>
        </w:rPr>
        <w:t xml:space="preserve"> </w:t>
      </w:r>
      <w:r>
        <w:t>la</w:t>
      </w:r>
      <w:r>
        <w:rPr>
          <w:rFonts w:hint="default"/>
          <w:lang w:val="en-US"/>
        </w:rPr>
        <w:t xml:space="preserve"> Trazoretria Municipiului Campulung</w:t>
      </w:r>
    </w:p>
    <w:p>
      <w:pPr>
        <w:pStyle w:val="10"/>
        <w:numPr>
          <w:ilvl w:val="0"/>
          <w:numId w:val="6"/>
        </w:numPr>
        <w:bidi w:val="0"/>
        <w:jc w:val="both"/>
      </w:pPr>
      <w:r>
        <w:t>Neplata tarifelor de utilizare la termenele stabilite, autorizeaza administratorul drumului sa perceapa penalitati de.....% (conform codului de procedura fiscala in vigoare), pana la</w:t>
      </w:r>
      <w:r>
        <w:rPr>
          <w:rFonts w:hint="default"/>
          <w:lang w:val="en-US"/>
        </w:rPr>
        <w:t xml:space="preserve"> </w:t>
      </w:r>
      <w:r>
        <w:t>efectuarea platii sau eventuală reziliere a contractului si sa ceara utilizatorului ridicarea constructiilor si instalatiilor din zona drumului local. Penalitatile se calculează pana la data platii debitului, putand depasi cuantumul debitului la care se aplică.</w:t>
      </w:r>
    </w:p>
    <w:p>
      <w:pPr>
        <w:pStyle w:val="10"/>
        <w:bidi w:val="0"/>
        <w:jc w:val="both"/>
      </w:pPr>
      <w:r>
        <w:rPr>
          <w:rFonts w:hint="default"/>
          <w:lang w:val="en-US"/>
        </w:rPr>
        <w:t>5.</w:t>
      </w:r>
      <w:r>
        <w:t>Tariful se va modifica prin hotararea consiliului local,in functie de rata inflatiei si de noile reglementari legislative, contractual initial modificandu-si prevederile art.IV, prin act aditional. Modificarea tarifului practicat de catre administrator se va aduce la cunostinta cu 30 de zile inainte de aplicarea acestuia.</w:t>
      </w:r>
    </w:p>
    <w:p>
      <w:pPr>
        <w:pStyle w:val="10"/>
        <w:bidi w:val="0"/>
        <w:jc w:val="both"/>
      </w:pPr>
      <w:r>
        <w:t>Art.VI. Obligatiile utilizatorului zonei drumului local</w:t>
      </w:r>
    </w:p>
    <w:p>
      <w:pPr>
        <w:pStyle w:val="10"/>
        <w:bidi w:val="0"/>
        <w:jc w:val="both"/>
      </w:pPr>
      <w:r>
        <w:t>1) Utilizatorul zonei drumului local se obliga :</w:t>
      </w:r>
    </w:p>
    <w:p>
      <w:pPr>
        <w:pStyle w:val="10"/>
        <w:bidi w:val="0"/>
        <w:jc w:val="both"/>
      </w:pPr>
      <w:r>
        <w:rPr>
          <w:rFonts w:hint="default"/>
          <w:lang w:val="en-US"/>
        </w:rPr>
        <w:t>A)</w:t>
      </w:r>
      <w:r>
        <w:t>sa achite tariful de utilizare/ocupare a suprafetei/lungimii de teren conform prevederilor din prezentul contract,chiar daca a sistat sau nu a finalizat din orice motive amplasarea sau realizarea obiectivului autorizat in zona drumului;</w:t>
      </w:r>
    </w:p>
    <w:p>
      <w:pPr>
        <w:pStyle w:val="10"/>
        <w:bidi w:val="0"/>
        <w:jc w:val="both"/>
      </w:pPr>
      <w:r>
        <w:rPr>
          <w:rFonts w:hint="default"/>
          <w:lang w:val="en-US"/>
        </w:rPr>
        <w:t>B)</w:t>
      </w:r>
      <w:r>
        <w:t>sa respecte destinatia si conditiile impuse prin Autorizatia nr</w:t>
      </w:r>
      <w:r>
        <w:tab/>
      </w:r>
      <w:r>
        <w:t>din data</w:t>
      </w:r>
    </w:p>
    <w:p>
      <w:pPr>
        <w:pStyle w:val="10"/>
        <w:bidi w:val="0"/>
        <w:jc w:val="both"/>
      </w:pPr>
      <w:r>
        <w:t>...........................de amplasare si/sau acces in zona drumului, sub sanctiunea retragerii acesteia si a aplicarii prevederilor art.VllI din prezentul contract;</w:t>
      </w:r>
    </w:p>
    <w:p>
      <w:pPr>
        <w:pStyle w:val="10"/>
        <w:bidi w:val="0"/>
        <w:jc w:val="both"/>
      </w:pPr>
      <w:r>
        <w:rPr>
          <w:rFonts w:hint="default"/>
          <w:lang w:val="en-US"/>
        </w:rPr>
        <w:t>C)</w:t>
      </w:r>
      <w:r>
        <w:t>sa efectueze intretinerea suprafetei de teren utilizata/ocupata;</w:t>
      </w:r>
    </w:p>
    <w:p>
      <w:pPr>
        <w:pStyle w:val="10"/>
        <w:bidi w:val="0"/>
        <w:jc w:val="both"/>
      </w:pPr>
      <w:r>
        <w:rPr>
          <w:rFonts w:hint="default"/>
          <w:lang w:val="en-US"/>
        </w:rPr>
        <w:t>D)</w:t>
      </w:r>
      <w:r>
        <w:t>sa nu limiteze/restrictioneze/blocheze in nici un fel si in nicio masura accesul administratorului sau al altor autoritati abilitate,precum si sa nu restrictioneze nelegal accesul tertilor in perimetrul sau suprafata de teren utilizata.</w:t>
      </w:r>
    </w:p>
    <w:p>
      <w:pPr>
        <w:pStyle w:val="10"/>
        <w:bidi w:val="0"/>
        <w:jc w:val="both"/>
      </w:pPr>
      <w:r>
        <w:rPr>
          <w:rFonts w:hint="default"/>
          <w:lang w:val="en-US"/>
        </w:rPr>
        <w:t>E)</w:t>
      </w:r>
      <w:r>
        <w:t>sa nu procedeze la transformarea,in orice mod,a terenului si sa nu degradeze obiectele aflate pe suprafata acestuia fara acordul scris si prealabil al administratorului.</w:t>
      </w:r>
    </w:p>
    <w:p>
      <w:pPr>
        <w:pStyle w:val="10"/>
        <w:bidi w:val="0"/>
        <w:jc w:val="both"/>
      </w:pPr>
      <w:r>
        <w:rPr>
          <w:rFonts w:hint="default"/>
          <w:lang w:val="en-US"/>
        </w:rPr>
        <w:t>F)</w:t>
      </w:r>
      <w:r>
        <w:t>sa nu instraineze, cesioneze, inchirieze sau subinchirieze, sa nu greveze, sa nu exploateze in afara conditiilor din autorizatie,</w:t>
      </w:r>
      <w:r>
        <w:rPr>
          <w:rFonts w:hint="default"/>
          <w:lang w:val="en-US"/>
        </w:rPr>
        <w:t xml:space="preserve"> </w:t>
      </w:r>
      <w:r>
        <w:t>contract si lege si sa nu foloseasca in comun cu alte persone fizice sau juridice,</w:t>
      </w:r>
      <w:r>
        <w:rPr>
          <w:rFonts w:hint="default"/>
          <w:lang w:val="en-US"/>
        </w:rPr>
        <w:t xml:space="preserve"> </w:t>
      </w:r>
      <w:r>
        <w:t>terenul identificat la art.ll,</w:t>
      </w:r>
      <w:r>
        <w:rPr>
          <w:rFonts w:hint="default"/>
          <w:lang w:val="en-US"/>
        </w:rPr>
        <w:t xml:space="preserve"> </w:t>
      </w:r>
      <w:r>
        <w:t>precum si sa nu exploateze in nici un fel si in nicio masura subsolul aferent;</w:t>
      </w:r>
    </w:p>
    <w:p>
      <w:pPr>
        <w:pStyle w:val="10"/>
        <w:bidi w:val="0"/>
        <w:jc w:val="both"/>
      </w:pPr>
      <w:r>
        <w:rPr>
          <w:rFonts w:hint="default"/>
          <w:lang w:val="en-US"/>
        </w:rPr>
        <w:t>G)</w:t>
      </w:r>
      <w:r>
        <w:t>sa instiinteze administratorul cu cel putin 30 de zile inainte,</w:t>
      </w:r>
      <w:r>
        <w:rPr>
          <w:rFonts w:hint="default"/>
          <w:lang w:val="en-US"/>
        </w:rPr>
        <w:t xml:space="preserve"> </w:t>
      </w:r>
      <w:r>
        <w:t>in cazul denuntarii unilaterale a contractului.</w:t>
      </w:r>
      <w:r>
        <w:rPr>
          <w:rFonts w:hint="default"/>
          <w:lang w:val="en-US"/>
        </w:rPr>
        <w:t xml:space="preserve"> </w:t>
      </w:r>
      <w:r>
        <w:t>Denuntarea produce efecte numai dupa consemnarea de catre administrator a aducerii terenului la starea initiala, pe costul si pe raspunderea utilizatorului, fara despagubiri din partea administratorului, in caz contrar obligatia de plata a tarifului, cu toate consecintele aferente, ramanand valabila conform prezentului contract pana cand terenul este readus la starea initiala, fara limita de timp sau de valoare cu privire la calculul sumelor astfel datorate;</w:t>
      </w:r>
    </w:p>
    <w:p>
      <w:pPr>
        <w:pStyle w:val="10"/>
        <w:bidi w:val="0"/>
        <w:jc w:val="both"/>
      </w:pPr>
      <w:r>
        <w:rPr>
          <w:rFonts w:hint="default"/>
          <w:lang w:val="en-US"/>
        </w:rPr>
        <w:t>H)</w:t>
      </w:r>
      <w:r>
        <w:t>la incetarea contractului ,din cauze contractuale sau legale, sa restituie terenul pe baza de proces</w:t>
      </w:r>
    </w:p>
    <w:p>
      <w:pPr>
        <w:pStyle w:val="10"/>
        <w:bidi w:val="0"/>
        <w:jc w:val="both"/>
      </w:pPr>
      <w:r>
        <w:t>verbal de predare-primire amplasament, in starea in care l-a preluat, acesta devenind Anexa nr.2 la prezentul contract;</w:t>
      </w:r>
    </w:p>
    <w:p>
      <w:pPr>
        <w:pStyle w:val="10"/>
        <w:numPr>
          <w:ilvl w:val="0"/>
          <w:numId w:val="7"/>
        </w:numPr>
        <w:bidi w:val="0"/>
        <w:jc w:val="both"/>
      </w:pPr>
      <w:r>
        <w:t>sa elibereze terenul cel mai tarziu la data expirarii preavizului administratorului (15 zile de la</w:t>
      </w:r>
    </w:p>
    <w:p>
      <w:pPr>
        <w:pStyle w:val="10"/>
        <w:bidi w:val="0"/>
        <w:jc w:val="both"/>
      </w:pPr>
      <w:r>
        <w:t>data notificarii starii invocate), precum si sa execute , pe cheltuiala sa si fara nicio despagubire demolarea, mutarea si sau modificarea constructiilor, panourilor si/sau instalatiilor acceptate in zona drumului, daca acest lucru este impus de construirea, modernizarea, extinderea, consolidarea, reabilitarea, corectia traseului, modificarea, intretinerea si exploatarea drumului public, alta lucrare de interes public sau de siguranta circulatiei, precum si in caz de calamitati, forta majora sau alte evenimente care reclama investitii urgente.</w:t>
      </w:r>
    </w:p>
    <w:p>
      <w:pPr>
        <w:pStyle w:val="10"/>
        <w:numPr>
          <w:ilvl w:val="0"/>
          <w:numId w:val="8"/>
        </w:numPr>
        <w:bidi w:val="0"/>
        <w:jc w:val="both"/>
      </w:pPr>
      <w:r>
        <w:t>sa notifice administratorul, in scris, cu cel putin 5 zile inainte, asupra datei de incepere a lucrarilor si sa preia amplasamentul pe baza de proces verbal de predare primire,inainte de inceperea</w:t>
      </w:r>
    </w:p>
    <w:p>
      <w:pPr>
        <w:pStyle w:val="10"/>
        <w:bidi w:val="0"/>
        <w:jc w:val="both"/>
      </w:pPr>
      <w:r>
        <w:t>lucrarilor.</w:t>
      </w:r>
    </w:p>
    <w:p>
      <w:pPr>
        <w:pStyle w:val="10"/>
        <w:bidi w:val="0"/>
        <w:jc w:val="both"/>
      </w:pPr>
      <w:r>
        <w:rPr>
          <w:rFonts w:hint="default"/>
          <w:lang w:val="en-US"/>
        </w:rPr>
        <w:t>K)</w:t>
      </w:r>
      <w:r>
        <w:t>sa respecte prevederile legislatiei in vigoare privind protectia mediului si orice alte obligatii, nespecificate in prezentul contract, care ii revin potrivit autorizatiei si legii, in special in temeiul OG 43/1997 republicata, cu modificarile si completarile ulterioare.</w:t>
      </w:r>
    </w:p>
    <w:p>
      <w:pPr>
        <w:pStyle w:val="10"/>
        <w:bidi w:val="0"/>
        <w:jc w:val="both"/>
      </w:pPr>
      <w:r>
        <w:rPr>
          <w:rFonts w:hint="default"/>
          <w:lang w:val="en-US"/>
        </w:rPr>
        <w:t>L)</w:t>
      </w:r>
      <w:r>
        <w:t>instrainarea obiectivului care face obiectul contractului se face doar cu instiintarea prealabila a administratorului drumului in vederea incheierii unui contract cu noul beneficiar, in caz contrar se aplica prevederile rezilierii.</w:t>
      </w:r>
    </w:p>
    <w:p>
      <w:pPr>
        <w:pStyle w:val="10"/>
        <w:bidi w:val="0"/>
        <w:jc w:val="both"/>
      </w:pPr>
      <w:r>
        <w:rPr>
          <w:rFonts w:hint="default"/>
          <w:lang w:val="en-US"/>
        </w:rPr>
        <w:t xml:space="preserve">2.  </w:t>
      </w:r>
      <w:r>
        <w:t>In cazurile in care autorizatia este anulata sau retrasa,din orice motiv, in conditiile legii si ale prezentului contract, si/sau in cazurile in care prezentul contract este reziliat sau inceteaza, eliberarea terenului se va realiza in cel mult 20 de zile de la data notificarii anularii autorizatiei sau</w:t>
      </w:r>
    </w:p>
    <w:p>
      <w:pPr>
        <w:pStyle w:val="10"/>
        <w:bidi w:val="0"/>
        <w:jc w:val="both"/>
      </w:pPr>
      <w:r>
        <w:t>a realizarii ori incetarii contractulufcu obligatia aducerii acestuia la starea initialajn acelasi termen.</w:t>
      </w:r>
    </w:p>
    <w:p>
      <w:pPr>
        <w:pStyle w:val="10"/>
        <w:bidi w:val="0"/>
        <w:jc w:val="both"/>
      </w:pPr>
      <w:r>
        <w:t>Art.VII. Obligatiile administratorului drumului local Administratorul drumului local se obliga:</w:t>
      </w:r>
    </w:p>
    <w:p>
      <w:pPr>
        <w:pStyle w:val="10"/>
        <w:bidi w:val="0"/>
        <w:jc w:val="both"/>
      </w:pPr>
      <w:r>
        <w:rPr>
          <w:rFonts w:hint="default"/>
          <w:lang w:val="en-US"/>
        </w:rPr>
        <w:t>A)</w:t>
      </w:r>
      <w:r>
        <w:t>sa acorde dreptul de utilizare/ocupare a terenului in conformitate cu conditiile prevazute in autorizatie</w:t>
      </w:r>
    </w:p>
    <w:p>
      <w:pPr>
        <w:pStyle w:val="10"/>
        <w:bidi w:val="0"/>
        <w:jc w:val="both"/>
      </w:pPr>
      <w:r>
        <w:rPr>
          <w:rFonts w:hint="default"/>
          <w:lang w:val="en-US"/>
        </w:rPr>
        <w:t>B)</w:t>
      </w:r>
      <w:r>
        <w:t>sa acorde dreptul de utilizare/ocupare a terenului in conformitate cu conditiile prevazute in autorizatie</w:t>
      </w:r>
    </w:p>
    <w:p>
      <w:pPr>
        <w:pStyle w:val="10"/>
        <w:bidi w:val="0"/>
        <w:jc w:val="both"/>
      </w:pPr>
      <w:r>
        <w:rPr>
          <w:rFonts w:hint="default"/>
          <w:lang w:val="en-US"/>
        </w:rPr>
        <w:t>C)</w:t>
      </w:r>
      <w:r>
        <w:t>sa se abtina de la orice fapt care ar avea drept consecinta tulburarea utilizatorului in utilizarea terenului,cu exceptia cazurilor prevazute la art.VI lit.i)</w:t>
      </w:r>
    </w:p>
    <w:p>
      <w:pPr>
        <w:pStyle w:val="10"/>
        <w:bidi w:val="0"/>
        <w:jc w:val="both"/>
      </w:pPr>
      <w:r>
        <w:rPr>
          <w:rFonts w:hint="default"/>
          <w:lang w:val="en-US"/>
        </w:rPr>
        <w:t xml:space="preserve">D) </w:t>
      </w:r>
      <w:r>
        <w:t>sa aduca la cunostinta utilizatorului modificarea tarifului unitar pentru utilizarea terenului care face obiectul contractului.</w:t>
      </w:r>
    </w:p>
    <w:p>
      <w:pPr>
        <w:pStyle w:val="10"/>
        <w:bidi w:val="0"/>
        <w:jc w:val="both"/>
      </w:pPr>
      <w:r>
        <w:t>Art.VIII. Raspunderea contractuala</w:t>
      </w:r>
    </w:p>
    <w:p>
      <w:pPr>
        <w:pStyle w:val="10"/>
        <w:bidi w:val="0"/>
        <w:jc w:val="both"/>
      </w:pPr>
      <w:r>
        <w:rPr>
          <w:rFonts w:hint="default"/>
          <w:lang w:val="en-US"/>
        </w:rPr>
        <w:t>1.</w:t>
      </w:r>
      <w:r>
        <w:t>Partile sunt obligate sa isi execute obligatiile asumate integral intocmai, la termenele convenite si cu buna credinta,conform legii.</w:t>
      </w:r>
    </w:p>
    <w:p>
      <w:pPr>
        <w:pStyle w:val="10"/>
        <w:bidi w:val="0"/>
        <w:jc w:val="both"/>
      </w:pPr>
      <w:r>
        <w:rPr>
          <w:rFonts w:hint="default"/>
          <w:lang w:val="en-US"/>
        </w:rPr>
        <w:t>2.</w:t>
      </w:r>
      <w:r>
        <w:t>Nerespectarea oricareia dintre obligatiile prevazute la art.VI reprezinta neexecutarea sau executarea necorespunzatoare a acestora si are drept consecinta, in mod cumulat:</w:t>
      </w:r>
    </w:p>
    <w:p>
      <w:pPr>
        <w:pStyle w:val="10"/>
        <w:bidi w:val="0"/>
        <w:jc w:val="both"/>
      </w:pPr>
      <w:r>
        <w:t>-retragerea administrativa a dreptului de utilizare/amenajare/ocupare a accesului sau a altor constructii sau instalatii, acordat prin autorizatie;</w:t>
      </w:r>
    </w:p>
    <w:p>
      <w:pPr>
        <w:pStyle w:val="10"/>
        <w:bidi w:val="0"/>
        <w:jc w:val="both"/>
      </w:pPr>
      <w:r>
        <w:t>-suportarea de catre utilizator a amenzii contraventionale prevazuta de Ordonanta Guvernului nr.43/1997, republicata cu modificarile si completarile ulterioare, pentru amplasarea/realizarea ilegala de obiective in zona drumului local, a masurilor complementare dispuse potrivit Ordonantei Guvernului nr.2 /2001, cu modificarile si completarile ulterioare, si a cheltuielilor pe care le va efectua administratorul cu blocarea accesului, dezafectarea/mutarea/si/sau demolarea administrativa a constructiilor si/sau instalatiilor detinute de utilizator in zona drumului fara acordul administratorului.</w:t>
      </w:r>
    </w:p>
    <w:p>
      <w:pPr>
        <w:pStyle w:val="10"/>
        <w:bidi w:val="0"/>
        <w:jc w:val="both"/>
      </w:pPr>
      <w:r>
        <w:rPr>
          <w:rFonts w:hint="default"/>
          <w:lang w:val="en-US"/>
        </w:rPr>
        <w:t>3.</w:t>
      </w:r>
      <w:r>
        <w:t>Dupa notificarea scrisa, facuta de catre administrator, in care se aduce la cunostinta utilizatorului incalcarea prevederilor contractuale si legale, toate riscurile si costurile sunt in sarcina acestuia din urma, administratorul fiind exonerat de orice raspundere.</w:t>
      </w:r>
    </w:p>
    <w:p>
      <w:pPr>
        <w:pStyle w:val="10"/>
        <w:bidi w:val="0"/>
        <w:jc w:val="both"/>
      </w:pPr>
    </w:p>
    <w:p>
      <w:pPr>
        <w:pStyle w:val="10"/>
        <w:bidi w:val="0"/>
        <w:jc w:val="both"/>
      </w:pPr>
      <w:r>
        <w:rPr>
          <w:rFonts w:hint="default"/>
          <w:lang w:val="en-US"/>
        </w:rPr>
        <w:t>4.</w:t>
      </w:r>
      <w:r>
        <w:t>Pe langa suportarea consecintelor prevazute la alin.(2);</w:t>
      </w:r>
      <w:r>
        <w:rPr>
          <w:rFonts w:hint="default"/>
          <w:lang w:val="en-US"/>
        </w:rPr>
        <w:t xml:space="preserve"> </w:t>
      </w:r>
      <w:r>
        <w:t>utilizatorul trebuie sa achite administratorului si contravaloarea folosintei terenului.dar si altora sume generate de incalcare prevederile contractuale si legale (cheltuielile de blocare.mutare si/sau dezafectare,</w:t>
      </w:r>
      <w:r>
        <w:rPr>
          <w:rFonts w:hint="default"/>
          <w:lang w:val="en-US"/>
        </w:rPr>
        <w:t xml:space="preserve"> </w:t>
      </w:r>
      <w:r>
        <w:t>cheltuieli de deplasare</w:t>
      </w:r>
      <w:r>
        <w:rPr>
          <w:rFonts w:hint="default"/>
          <w:lang w:val="en-US"/>
        </w:rPr>
        <w:t xml:space="preserve"> </w:t>
      </w:r>
      <w:r>
        <w:t>cheltuieli de judecata.si de executare,</w:t>
      </w:r>
      <w:r>
        <w:rPr>
          <w:rFonts w:hint="default"/>
          <w:lang w:val="en-US"/>
        </w:rPr>
        <w:t xml:space="preserve"> </w:t>
      </w:r>
      <w:r>
        <w:t>despagubiri acordate tertilor,etc.)</w:t>
      </w:r>
    </w:p>
    <w:p>
      <w:pPr>
        <w:pStyle w:val="10"/>
        <w:bidi w:val="0"/>
        <w:jc w:val="both"/>
      </w:pPr>
      <w:r>
        <w:t>(5) Pentru sumele restante utilizatorul va plati administratorului si penalitati de intarziere, conform art.V alin (4) din prezentul contract, calculate pana la data platii debitului.</w:t>
      </w:r>
    </w:p>
    <w:p>
      <w:pPr>
        <w:pStyle w:val="10"/>
        <w:bidi w:val="0"/>
        <w:jc w:val="both"/>
      </w:pPr>
      <w:r>
        <w:t>Art.lX. Forța majora</w:t>
      </w:r>
    </w:p>
    <w:p>
      <w:pPr>
        <w:pStyle w:val="10"/>
        <w:bidi w:val="0"/>
        <w:jc w:val="both"/>
      </w:pPr>
      <w:r>
        <w:rPr>
          <w:rFonts w:hint="default"/>
          <w:lang w:val="en-US"/>
        </w:rPr>
        <w:t>1.</w:t>
      </w:r>
      <w:r>
        <w:t>Forta majora, definita potrivit legii si prezentului contract, apara de raspunderea partea care o invoca, prin aducerea acesteia la cunostinta celeilalte parti contractante, in scris, in cel mult 5 zile de la data consumarii evenimentului de forta majora.</w:t>
      </w:r>
    </w:p>
    <w:p>
      <w:pPr>
        <w:pStyle w:val="10"/>
        <w:bidi w:val="0"/>
        <w:jc w:val="both"/>
      </w:pPr>
      <w:r>
        <w:rPr>
          <w:rFonts w:hint="default"/>
          <w:lang w:val="en-US"/>
        </w:rPr>
        <w:t>2.</w:t>
      </w:r>
      <w:r>
        <w:t>Dovada producerii evenimentului de forta majora revine partii care o invoca,intr-un interval de cel mai mult 10 zile calculate de la data consumarii acestuia si se face prin intermediul certificatului eliberat de catre autoritatea competenta,potrivit legii. Neindeplinirea obligatiei de aducere la cunostinta si de dovedire a evenimentului de forta majora in termenul si conditiile stabilite face inoperanta cauza exonaratoare de raspundere.</w:t>
      </w:r>
    </w:p>
    <w:p>
      <w:pPr>
        <w:pStyle w:val="10"/>
        <w:bidi w:val="0"/>
        <w:jc w:val="both"/>
      </w:pPr>
      <w:r>
        <w:rPr>
          <w:rFonts w:hint="default"/>
          <w:lang w:val="en-US"/>
        </w:rPr>
        <w:t>3.</w:t>
      </w:r>
      <w:r>
        <w:t>Pe durata producerii evenimentului de forta majora si ulterior, partile sunt obligate sa depuna toate diligentele necesare reducerii si inlaturarii efectelor negative produse de evenimentul respectiv.</w:t>
      </w:r>
    </w:p>
    <w:p>
      <w:pPr>
        <w:pStyle w:val="10"/>
        <w:bidi w:val="0"/>
        <w:jc w:val="both"/>
      </w:pPr>
      <w:r>
        <w:rPr>
          <w:rFonts w:hint="default"/>
          <w:lang w:val="en-US"/>
        </w:rPr>
        <w:t>4.</w:t>
      </w:r>
      <w:r>
        <w:t>Forta majora este acel eveniment exterior, independent de vointa vreuneia dintre partile contractante, intervenit dupa intrarea in vigoare a prezentului contract,imprevizibil, absolut insurmortabil si inevitabil. contractante, intervenit dupa intrarea in vigoare a prezentului contract,imprevizibil, absolut insurmortabil si inevitabil.</w:t>
      </w:r>
    </w:p>
    <w:p>
      <w:pPr>
        <w:pStyle w:val="10"/>
        <w:bidi w:val="0"/>
        <w:jc w:val="both"/>
      </w:pPr>
      <w:r>
        <w:rPr>
          <w:rFonts w:hint="default"/>
          <w:lang w:val="en-US"/>
        </w:rPr>
        <w:t>5.</w:t>
      </w:r>
      <w:r>
        <w:t>Sunt astfel de evenimente:cutremurele,alunecarile masive de teren,starea de urgenta,de asediu sau de razboi, oficia! declarate,alte evenimente care indeplinesc conditiile de forta majora,astfel cum sunt definite de prezentul contract sau de !ege,numai daca acestea fac imposibila executarea contractului.Nu sunt astfel de evenimente:grevele de orice gen, reorganizarea sau falimentul partilor contractante.etc.</w:t>
      </w:r>
    </w:p>
    <w:p>
      <w:pPr>
        <w:pStyle w:val="10"/>
        <w:bidi w:val="0"/>
        <w:jc w:val="both"/>
      </w:pPr>
    </w:p>
    <w:p>
      <w:pPr>
        <w:pStyle w:val="10"/>
        <w:bidi w:val="0"/>
        <w:jc w:val="both"/>
      </w:pPr>
      <w:r>
        <w:t>Art.X. Rezilierea/denuntarea unilaterala si incetarea contractului</w:t>
      </w:r>
    </w:p>
    <w:p>
      <w:pPr>
        <w:pStyle w:val="10"/>
        <w:bidi w:val="0"/>
        <w:jc w:val="both"/>
      </w:pPr>
      <w:r>
        <w:rPr>
          <w:rFonts w:hint="default"/>
          <w:lang w:val="en-US"/>
        </w:rPr>
        <w:t>1.</w:t>
      </w:r>
      <w:r>
        <w:t>Prezentul contract se reziliaza de drept, fara a mai fi necesara punerea in intarzire a utilizatorului,fara incuviintarea vreunei instante judecatoresti si fara a mai fi necesara indeplinirea unei formalitati prealabile in urmatoarele situatii:</w:t>
      </w:r>
    </w:p>
    <w:p>
      <w:pPr>
        <w:pStyle w:val="10"/>
        <w:bidi w:val="0"/>
        <w:jc w:val="both"/>
      </w:pPr>
      <w:r>
        <w:rPr>
          <w:rFonts w:hint="default"/>
          <w:lang w:val="en-US"/>
        </w:rPr>
        <w:t>A)</w:t>
      </w:r>
      <w:r>
        <w:t>utilizatorul nu isi indeplineste obligatiile contractuale asumate, desi a fost notificat de administratorul drumului.</w:t>
      </w:r>
    </w:p>
    <w:p>
      <w:pPr>
        <w:pStyle w:val="10"/>
        <w:bidi w:val="0"/>
        <w:jc w:val="both"/>
      </w:pPr>
      <w:r>
        <w:rPr>
          <w:rFonts w:hint="default"/>
          <w:lang w:val="en-US"/>
        </w:rPr>
        <w:t>B)</w:t>
      </w:r>
      <w:r>
        <w:t>utilizatorul cesioneaza partial sau integral, drepturile si/sau obligatiile generale de prezentul contract,catre un tert, fara acordul prealabil si scris al administratorului.</w:t>
      </w:r>
    </w:p>
    <w:p>
      <w:pPr>
        <w:pStyle w:val="10"/>
        <w:bidi w:val="0"/>
        <w:jc w:val="both"/>
      </w:pPr>
      <w:r>
        <w:rPr>
          <w:rFonts w:hint="default"/>
          <w:lang w:val="en-US"/>
        </w:rPr>
        <w:t>C)</w:t>
      </w:r>
      <w:r>
        <w:t>in cazul neplatii de catre utilizator a tarifului de utilizare a zonei drumului pentru facturile care depasesc cu 90 de ziie termenul scadent ,desi a fost notificat de catre administratorul drumului.</w:t>
      </w:r>
    </w:p>
    <w:p>
      <w:pPr>
        <w:pStyle w:val="10"/>
        <w:bidi w:val="0"/>
        <w:jc w:val="both"/>
      </w:pPr>
      <w:r>
        <w:rPr>
          <w:rFonts w:hint="default"/>
          <w:lang w:val="en-US"/>
        </w:rPr>
        <w:t>D)</w:t>
      </w:r>
      <w:r>
        <w:t>cand una dintre parti intra in procedura de insolventa judiciara la data stabilita de autoritatea componenta, daca nu se dispune altfel de catre administratorul judiciar</w:t>
      </w:r>
      <w:r>
        <w:rPr>
          <w:rFonts w:hint="default"/>
          <w:lang w:val="en-US"/>
        </w:rPr>
        <w:t xml:space="preserve"> </w:t>
      </w:r>
      <w:r>
        <w:t>desemnat.</w:t>
      </w:r>
    </w:p>
    <w:p>
      <w:pPr>
        <w:pStyle w:val="10"/>
        <w:bidi w:val="0"/>
        <w:jc w:val="both"/>
      </w:pPr>
      <w:r>
        <w:rPr>
          <w:rFonts w:hint="default"/>
          <w:lang w:val="en-US"/>
        </w:rPr>
        <w:t>E)</w:t>
      </w:r>
      <w:r>
        <w:t>una din parti este declarata in stare de faliment.</w:t>
      </w:r>
    </w:p>
    <w:p>
      <w:pPr>
        <w:pStyle w:val="10"/>
        <w:bidi w:val="0"/>
        <w:jc w:val="both"/>
      </w:pPr>
      <w:r>
        <w:rPr>
          <w:rFonts w:hint="default"/>
          <w:lang w:val="en-US"/>
        </w:rPr>
        <w:t xml:space="preserve">2. </w:t>
      </w:r>
      <w:r>
        <w:t>Administratorul drumului isi rezerva dreptul de a denunta unilateral prezentul contract in cel mult 30 de zile de la aparitia unor circumstante care nu au putut fi prevazute la data incheierii acestuia si care conduc la modificarea clauzelor contractuale in asa masura incat indeplinirea contractului ar aduce atingere interesului public.</w:t>
      </w:r>
    </w:p>
    <w:p>
      <w:pPr>
        <w:pStyle w:val="10"/>
        <w:bidi w:val="0"/>
        <w:jc w:val="both"/>
      </w:pPr>
      <w:r>
        <w:t>Denuntarea unilaterala intervine de plin drept, fara efectuarea vreunei formalitati prealabile, fara termen de gratie, fara punere in intarziere si fara interventia instantei judecatoresti.</w:t>
      </w:r>
    </w:p>
    <w:p>
      <w:pPr>
        <w:pStyle w:val="10"/>
        <w:numPr>
          <w:ilvl w:val="0"/>
          <w:numId w:val="9"/>
        </w:numPr>
        <w:bidi w:val="0"/>
        <w:jc w:val="both"/>
      </w:pPr>
      <w:r>
        <w:t>Prezentul contract inceteaza de plin drept in urmatoarele cazuri:</w:t>
      </w:r>
    </w:p>
    <w:p>
      <w:pPr>
        <w:pStyle w:val="10"/>
        <w:numPr>
          <w:ilvl w:val="0"/>
          <w:numId w:val="0"/>
        </w:numPr>
        <w:bidi w:val="0"/>
        <w:ind w:right="0" w:rightChars="0"/>
        <w:jc w:val="both"/>
      </w:pPr>
      <w:r>
        <w:t xml:space="preserve"> a)prin acordul de vointa al partilor</w:t>
      </w:r>
    </w:p>
    <w:p>
      <w:pPr>
        <w:pStyle w:val="10"/>
        <w:bidi w:val="0"/>
        <w:jc w:val="both"/>
      </w:pPr>
      <w:r>
        <w:rPr>
          <w:rFonts w:hint="default"/>
          <w:lang w:val="en-US"/>
        </w:rPr>
        <w:t>B)</w:t>
      </w:r>
      <w:r>
        <w:t>In cazurile de forta majora, daca este imposibila executarea in continuare a contractului, cu respectarea conditiilor contractuale</w:t>
      </w:r>
    </w:p>
    <w:p>
      <w:pPr>
        <w:pStyle w:val="10"/>
        <w:bidi w:val="0"/>
        <w:jc w:val="both"/>
      </w:pPr>
      <w:r>
        <w:rPr>
          <w:rFonts w:hint="default"/>
          <w:lang w:val="en-US"/>
        </w:rPr>
        <w:t>C)</w:t>
      </w:r>
      <w:r>
        <w:t>prin denuntarea unilaterala,conform alin. 2 din prezentul articol.</w:t>
      </w:r>
    </w:p>
    <w:p>
      <w:pPr>
        <w:pStyle w:val="10"/>
        <w:bidi w:val="0"/>
        <w:jc w:val="both"/>
      </w:pPr>
      <w:r>
        <w:rPr>
          <w:rFonts w:hint="default"/>
          <w:lang w:val="en-US"/>
        </w:rPr>
        <w:t>4.</w:t>
      </w:r>
      <w:r>
        <w:t>In cazurile prevazute la alin. 2 si alin. 3 partile nu datoreaza daune -interese.</w:t>
      </w:r>
    </w:p>
    <w:p>
      <w:pPr>
        <w:pStyle w:val="10"/>
        <w:bidi w:val="0"/>
        <w:jc w:val="both"/>
      </w:pPr>
      <w:r>
        <w:rPr>
          <w:rFonts w:hint="default"/>
          <w:lang w:val="en-US"/>
        </w:rPr>
        <w:t>5.</w:t>
      </w:r>
      <w:r>
        <w:t>In toate cazurile de reziliere, denuntare sau incetare a contractului utilizatorul are obligatia de a aduce terenul la starea initiala, utilizabil potrivit destinatiei sale si de a isi indeplini toate obligatiile potrivit contractului si legii rezultand din aceasta stare.</w:t>
      </w:r>
    </w:p>
    <w:p>
      <w:pPr>
        <w:pStyle w:val="10"/>
        <w:bidi w:val="0"/>
        <w:jc w:val="both"/>
      </w:pPr>
      <w:r>
        <w:rPr>
          <w:rFonts w:hint="default"/>
          <w:lang w:val="en-US"/>
        </w:rPr>
        <w:t>6.</w:t>
      </w:r>
      <w:r>
        <w:t>Rezilierea, denuntarea sau incetarea contractului nu pot constitui motiv de refuz privind indeplinirea obligatiilor contractuale nascute pana la data rezilierii,denuntarii sau incetarii. Partile vor incheia,un proces verbal in care vor consemna toate elementele necesare referitoare la reziliere, denuntare sau incetare.</w:t>
      </w:r>
    </w:p>
    <w:p>
      <w:pPr>
        <w:pStyle w:val="10"/>
        <w:bidi w:val="0"/>
        <w:jc w:val="both"/>
      </w:pPr>
      <w:r>
        <w:t>Art.XI. Litigii</w:t>
      </w:r>
    </w:p>
    <w:p>
      <w:pPr>
        <w:pStyle w:val="10"/>
        <w:bidi w:val="0"/>
        <w:jc w:val="both"/>
      </w:pPr>
      <w:r>
        <w:rPr>
          <w:rFonts w:hint="default"/>
          <w:lang w:val="en-US"/>
        </w:rPr>
        <w:t>1.</w:t>
      </w:r>
      <w:r>
        <w:t>Orice neintelegere ivita pe parcursul derularii prezentului contract se va supune,in mod obligatoriu,solutionarii pe cale amiabila.</w:t>
      </w:r>
    </w:p>
    <w:p>
      <w:pPr>
        <w:pStyle w:val="10"/>
        <w:bidi w:val="0"/>
        <w:jc w:val="both"/>
      </w:pPr>
      <w:r>
        <w:rPr>
          <w:rFonts w:hint="default"/>
          <w:lang w:val="en-US"/>
        </w:rPr>
        <w:t>2.</w:t>
      </w:r>
      <w:r>
        <w:t>Daca partile nu ajung la nici o intelegere sau nu isi indeplinesc obligatiile ce pot atrage rezilierea de drept a contractului, partea interesata se poate adresa instantelor judecatoresti competente, in vederea solutionarii litigiului.</w:t>
      </w:r>
    </w:p>
    <w:p>
      <w:pPr>
        <w:pStyle w:val="10"/>
        <w:bidi w:val="0"/>
        <w:jc w:val="both"/>
      </w:pPr>
      <w:r>
        <w:rPr>
          <w:rFonts w:hint="default"/>
          <w:lang w:val="en-US"/>
        </w:rPr>
        <w:t>3.</w:t>
      </w:r>
      <w:r>
        <w:t>In cazul in care partile convin solutionarea pe calea amiabila a litigiului,acestea vor incheia un proces-verbal de conciliere in care va fi prevazut modul de solutionare a litigiilor, proces- verbal facand parte integranta din contract.</w:t>
      </w:r>
    </w:p>
    <w:p>
      <w:pPr>
        <w:pStyle w:val="10"/>
        <w:bidi w:val="0"/>
        <w:jc w:val="both"/>
      </w:pPr>
      <w:r>
        <w:t>Art.XII. Clauze finale</w:t>
      </w:r>
    </w:p>
    <w:p>
      <w:pPr>
        <w:pStyle w:val="10"/>
        <w:bidi w:val="0"/>
        <w:jc w:val="both"/>
      </w:pPr>
      <w:r>
        <w:rPr>
          <w:rFonts w:hint="default"/>
          <w:lang w:val="en-US"/>
        </w:rPr>
        <w:t>1.</w:t>
      </w:r>
      <w:r>
        <w:t>Orice modificare a prezentului contract se va face prin act aditional, semnat de catre ambele parti.</w:t>
      </w:r>
    </w:p>
    <w:p>
      <w:pPr>
        <w:pStyle w:val="10"/>
        <w:bidi w:val="0"/>
        <w:jc w:val="both"/>
      </w:pPr>
      <w:r>
        <w:rPr>
          <w:rFonts w:hint="default"/>
          <w:lang w:val="en-US"/>
        </w:rPr>
        <w:t>2.</w:t>
      </w:r>
      <w:r>
        <w:t>Prezentul contract se supune legislatiei aplicabile in vigoare ,care reglementează domeniul de activitate.</w:t>
      </w:r>
    </w:p>
    <w:p>
      <w:pPr>
        <w:pStyle w:val="10"/>
        <w:bidi w:val="0"/>
        <w:jc w:val="both"/>
      </w:pPr>
      <w:r>
        <w:rPr>
          <w:rFonts w:hint="default"/>
          <w:lang w:val="en-US"/>
        </w:rPr>
        <w:t>3.</w:t>
      </w:r>
      <w:r>
        <w:t>In cazurile justificate administratorul isi rezerva dreptul de a initia modificarea contractului,cu cel putin 30 zile inainte datei de punere in aplicare a acestora,cu privire la modul de utilizare a zonei drumului sau alte elemente de interes public. In acest sens administratorul il va notifica in scris pe utilizator,urmand ca acesta sa isi exprime acordul</w:t>
      </w:r>
    </w:p>
    <w:p>
      <w:pPr>
        <w:pStyle w:val="10"/>
        <w:bidi w:val="0"/>
        <w:jc w:val="both"/>
      </w:pPr>
      <w:r>
        <w:t>privind modificarile propuse.ln cazul in care clauzele propuse de administrator,fara a fi abuzive sau ilegale,nu sunt acceptate de utilizator in termen de 30 de zile,contractual se reziliaza la data expirarii acestui termen.</w:t>
      </w:r>
    </w:p>
    <w:p>
      <w:pPr>
        <w:pStyle w:val="10"/>
        <w:bidi w:val="0"/>
        <w:jc w:val="both"/>
      </w:pPr>
      <w:r>
        <w:rPr>
          <w:rFonts w:hint="default"/>
          <w:lang w:val="en-US"/>
        </w:rPr>
        <w:t>4.</w:t>
      </w:r>
      <w:r>
        <w:t>In cazul in care utilizatorul se reorganizeaza,preluarea contractului de catre persoana juridical succesoare se va face numai cu acordul administratorului.</w:t>
      </w:r>
    </w:p>
    <w:p>
      <w:pPr>
        <w:pStyle w:val="10"/>
        <w:bidi w:val="0"/>
        <w:jc w:val="both"/>
      </w:pPr>
      <w:r>
        <w:rPr>
          <w:rFonts w:hint="default"/>
          <w:lang w:val="en-US"/>
        </w:rPr>
        <w:t>5.</w:t>
      </w:r>
      <w:r>
        <w:t>Vanzarea de catre utilizator a constructiilor si instalatiilor sale cu pastrarea amplasamentului se va face numai cu obligatia utilizatorului de a comunica administratorului drumului schimbarea proprietarului,in termen de 30 de zile de la semnarea contractului.</w:t>
      </w:r>
    </w:p>
    <w:p>
      <w:pPr>
        <w:pStyle w:val="10"/>
        <w:bidi w:val="0"/>
        <w:jc w:val="both"/>
      </w:pPr>
      <w:r>
        <w:rPr>
          <w:rFonts w:hint="default"/>
          <w:lang w:val="en-US"/>
        </w:rPr>
        <w:t>6.</w:t>
      </w:r>
      <w:r>
        <w:t>Prin semnarea acestui contract, partile confirma faptul ca reflecta in mod deplin intreaga vointa a acestora cu privire la obiectul contractului si ca nu exista niciun fel de elemente secundare legate de contract si intelegerea dintre parti care ša nu fie reflectate in contract.</w:t>
      </w:r>
    </w:p>
    <w:p>
      <w:pPr>
        <w:pStyle w:val="10"/>
        <w:bidi w:val="0"/>
        <w:jc w:val="both"/>
      </w:pPr>
      <w:r>
        <w:rPr>
          <w:rFonts w:hint="default"/>
          <w:lang w:val="en-US"/>
        </w:rPr>
        <w:t>7.</w:t>
      </w:r>
      <w:r>
        <w:t>Orice comuncare intre parti, referitoare la indeplinirea prezentului contract, trebuie sa fie transmisa in scris.</w:t>
      </w:r>
    </w:p>
    <w:p>
      <w:pPr>
        <w:pStyle w:val="10"/>
        <w:bidi w:val="0"/>
        <w:jc w:val="both"/>
      </w:pPr>
      <w:r>
        <w:t>Prezentul contract s-a incheiat azi</w:t>
      </w:r>
      <w:r>
        <w:rPr>
          <w:rFonts w:hint="default"/>
          <w:lang w:val="en-US"/>
        </w:rPr>
        <w:t xml:space="preserve"> …………………………………</w:t>
      </w:r>
      <w:r>
        <w:t>, data semnarii sale de către</w:t>
      </w:r>
      <w:r>
        <w:rPr>
          <w:rFonts w:hint="default"/>
          <w:lang w:val="en-US"/>
        </w:rPr>
        <w:t xml:space="preserve"> </w:t>
      </w:r>
      <w:r>
        <w:t>ambele parti, in 2 (doua) exemplare originale, ambele avand aceeasi putere probatorie intre parti, cate unul pentru fiecare parte.</w:t>
      </w:r>
    </w:p>
    <w:p>
      <w:pPr>
        <w:pStyle w:val="10"/>
        <w:bidi w:val="0"/>
      </w:pPr>
    </w:p>
    <w:p>
      <w:pPr>
        <w:pStyle w:val="10"/>
        <w:bidi w:val="0"/>
      </w:pPr>
      <w:r>
        <w:t>ADMINISTRATOR DRUM LOCAL</w:t>
      </w:r>
      <w:r>
        <w:tab/>
      </w:r>
      <w:r>
        <w:rPr>
          <w:rFonts w:hint="default"/>
          <w:lang w:val="en-US"/>
        </w:rPr>
        <w:t xml:space="preserve">                                                                    </w:t>
      </w:r>
      <w:r>
        <w:t>UTILIZATOR</w:t>
      </w:r>
    </w:p>
    <w:p>
      <w:pPr>
        <w:pStyle w:val="10"/>
        <w:bidi w:val="0"/>
      </w:pPr>
      <w:r>
        <w:t xml:space="preserve">U.A.T </w:t>
      </w:r>
      <w:r>
        <w:rPr>
          <w:rFonts w:hint="default"/>
          <w:lang w:val="en-US"/>
        </w:rPr>
        <w:t>Dragoslavele</w:t>
      </w:r>
      <w:r>
        <w:t>,</w:t>
      </w:r>
      <w:r>
        <w:rPr>
          <w:rFonts w:hint="default"/>
          <w:lang w:val="en-US"/>
        </w:rPr>
        <w:t xml:space="preserve"> judetulArges</w:t>
      </w:r>
      <w:r>
        <w:tab/>
      </w:r>
      <w:r>
        <w:rPr>
          <w:rFonts w:hint="default"/>
          <w:lang w:val="en-US"/>
        </w:rPr>
        <w:t xml:space="preserve">                                                           </w:t>
      </w:r>
      <w:r>
        <w:t>.............................................</w:t>
      </w:r>
    </w:p>
    <w:p>
      <w:pPr>
        <w:pStyle w:val="10"/>
        <w:bidi w:val="0"/>
        <w:rPr>
          <w:rFonts w:hint="default"/>
          <w:lang w:val="en-US"/>
        </w:rPr>
      </w:pPr>
      <w:r>
        <w:t>Reprezentată prin PRIMAR</w:t>
      </w:r>
      <w:r>
        <w:tab/>
      </w:r>
      <w:r>
        <w:rPr>
          <w:rFonts w:hint="default"/>
          <w:lang w:val="en-US"/>
        </w:rPr>
        <w:t xml:space="preserve">                                                                          </w:t>
      </w:r>
      <w:r>
        <w:t>reprezentat  prin</w:t>
      </w:r>
      <w:r>
        <w:rPr>
          <w:rFonts w:hint="default"/>
          <w:lang w:val="en-US"/>
        </w:rPr>
        <w:t xml:space="preserve"> </w:t>
      </w:r>
    </w:p>
    <w:p>
      <w:pPr>
        <w:pStyle w:val="10"/>
        <w:bidi w:val="0"/>
      </w:pPr>
      <w:r>
        <w:t>Numele și prenumele</w:t>
      </w:r>
      <w:r>
        <w:tab/>
      </w:r>
      <w:r>
        <w:rPr>
          <w:rFonts w:hint="default"/>
          <w:lang w:val="en-US"/>
        </w:rPr>
        <w:t xml:space="preserve">                                                                                      </w:t>
      </w:r>
      <w:r>
        <w:t>Numele și prenumele</w:t>
      </w:r>
    </w:p>
    <w:p>
      <w:pPr>
        <w:pStyle w:val="10"/>
        <w:bidi w:val="0"/>
      </w:pPr>
      <w:r>
        <w:rPr>
          <w:rFonts w:hint="default"/>
          <w:lang w:val="en-US"/>
        </w:rPr>
        <w:t xml:space="preserve">Bacioiu Ion                                                                                                           </w:t>
      </w:r>
      <w:r>
        <w:t>..............................................</w:t>
      </w:r>
    </w:p>
    <w:p>
      <w:pPr>
        <w:pStyle w:val="10"/>
        <w:bidi w:val="0"/>
      </w:pPr>
      <w:r>
        <w:t>Semnătura</w:t>
      </w:r>
      <w:r>
        <w:tab/>
      </w:r>
      <w:r>
        <w:rPr>
          <w:rFonts w:hint="default"/>
          <w:lang w:val="en-US"/>
        </w:rPr>
        <w:t xml:space="preserve">                                                                                                              </w:t>
      </w:r>
      <w:r>
        <w:t>Semnătura</w:t>
      </w:r>
    </w:p>
    <w:p>
      <w:pPr>
        <w:pStyle w:val="10"/>
        <w:bidi w:val="0"/>
      </w:pPr>
      <w:r>
        <w:t>....................................</w:t>
      </w:r>
      <w:r>
        <w:tab/>
      </w:r>
      <w:r>
        <w:rPr>
          <w:rFonts w:hint="default"/>
          <w:lang w:val="en-US"/>
        </w:rPr>
        <w:t xml:space="preserve">                                                                                         </w:t>
      </w:r>
      <w:r>
        <w:t>................................</w:t>
      </w: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r>
        <w:t>ANEXA NR.1 LA CONTRACTUL DE UTILIZARE A ZONEI DRUMULUI DE INTERES LOCAL</w:t>
      </w:r>
    </w:p>
    <w:p>
      <w:pPr>
        <w:pStyle w:val="10"/>
        <w:bidi w:val="0"/>
      </w:pPr>
      <w:r>
        <w:t>Nr.....................DIN..............................…</w:t>
      </w:r>
    </w:p>
    <w:p>
      <w:pPr>
        <w:pStyle w:val="10"/>
        <w:bidi w:val="0"/>
      </w:pPr>
    </w:p>
    <w:p>
      <w:pPr>
        <w:pStyle w:val="10"/>
        <w:bidi w:val="0"/>
        <w:jc w:val="center"/>
      </w:pPr>
      <w:r>
        <w:t>PROCES-VERBAL DE PREDARE-PRIMIRE AMPLASAMENT</w:t>
      </w:r>
    </w:p>
    <w:p>
      <w:pPr>
        <w:pStyle w:val="10"/>
        <w:bidi w:val="0"/>
        <w:jc w:val="center"/>
      </w:pPr>
      <w:r>
        <w:t>NR............incheiat azi..................../</w:t>
      </w:r>
      <w:r>
        <w:tab/>
      </w:r>
      <w:r>
        <w:t>/(ZI/LUNA/AN)</w:t>
      </w:r>
    </w:p>
    <w:p>
      <w:pPr>
        <w:pStyle w:val="10"/>
        <w:bidi w:val="0"/>
        <w:jc w:val="center"/>
      </w:pPr>
    </w:p>
    <w:p>
      <w:pPr>
        <w:pStyle w:val="10"/>
        <w:bidi w:val="0"/>
        <w:jc w:val="both"/>
      </w:pPr>
      <w:r>
        <w:t>PĂRTILE:</w:t>
      </w:r>
    </w:p>
    <w:p>
      <w:pPr>
        <w:pStyle w:val="10"/>
        <w:bidi w:val="0"/>
        <w:jc w:val="both"/>
        <w:rPr>
          <w:rFonts w:hint="default"/>
          <w:lang w:val="en-US"/>
        </w:rPr>
      </w:pPr>
      <w:r>
        <w:t xml:space="preserve">U.A.T comuna </w:t>
      </w:r>
      <w:r>
        <w:rPr>
          <w:rFonts w:hint="default"/>
          <w:lang w:val="en-US"/>
        </w:rPr>
        <w:t>Dragoslavele</w:t>
      </w:r>
      <w:r>
        <w:t xml:space="preserve"> </w:t>
      </w:r>
      <w:r>
        <w:rPr>
          <w:rFonts w:hint="default"/>
          <w:lang w:val="en-US"/>
        </w:rPr>
        <w:t xml:space="preserve"> </w:t>
      </w:r>
      <w:r>
        <w:t xml:space="preserve">cu sediul în comuna </w:t>
      </w:r>
      <w:r>
        <w:rPr>
          <w:rFonts w:hint="default"/>
          <w:lang w:val="en-US"/>
        </w:rPr>
        <w:t>Dragoslavele</w:t>
      </w:r>
      <w:r>
        <w:t>,</w:t>
      </w:r>
      <w:r>
        <w:rPr>
          <w:rFonts w:hint="default"/>
          <w:lang w:val="en-US"/>
        </w:rPr>
        <w:t xml:space="preserve"> judetulArges,  </w:t>
      </w:r>
      <w:r>
        <w:t xml:space="preserve">strada </w:t>
      </w:r>
      <w:r>
        <w:rPr>
          <w:rFonts w:hint="default"/>
          <w:lang w:val="en-US"/>
        </w:rPr>
        <w:t xml:space="preserve">Bragovului </w:t>
      </w:r>
      <w:r>
        <w:t>nr.</w:t>
      </w:r>
      <w:r>
        <w:rPr>
          <w:rFonts w:hint="default"/>
          <w:lang w:val="en-US"/>
        </w:rPr>
        <w:t>157</w:t>
      </w:r>
      <w:r>
        <w:t>,</w:t>
      </w:r>
      <w:r>
        <w:rPr>
          <w:rFonts w:hint="default"/>
          <w:lang w:val="en-US"/>
        </w:rPr>
        <w:t xml:space="preserve"> </w:t>
      </w:r>
      <w:r>
        <w:t>telefon</w:t>
      </w:r>
      <w:r>
        <w:rPr>
          <w:rFonts w:hint="default"/>
          <w:lang w:val="en-US"/>
        </w:rPr>
        <w:t xml:space="preserve"> :0248544426</w:t>
      </w:r>
      <w:r>
        <w:t>,</w:t>
      </w:r>
      <w:r>
        <w:rPr>
          <w:rFonts w:hint="default"/>
          <w:lang w:val="en-US"/>
        </w:rPr>
        <w:t xml:space="preserve"> </w:t>
      </w:r>
      <w:r>
        <w:t>fax02</w:t>
      </w:r>
      <w:r>
        <w:rPr>
          <w:rFonts w:hint="default"/>
          <w:lang w:val="en-US"/>
        </w:rPr>
        <w:t>48544510</w:t>
      </w:r>
      <w:r>
        <w:t>,CUI</w:t>
      </w:r>
      <w:r>
        <w:rPr>
          <w:rFonts w:hint="default"/>
          <w:lang w:val="en-US"/>
        </w:rPr>
        <w:t>:4122442</w:t>
      </w:r>
      <w:r>
        <w:t>,</w:t>
      </w:r>
      <w:r>
        <w:rPr>
          <w:rFonts w:hint="default"/>
          <w:lang w:val="en-US"/>
        </w:rPr>
        <w:t xml:space="preserve"> </w:t>
      </w:r>
      <w:r>
        <w:t>CONT...................................................…</w:t>
      </w:r>
      <w:r>
        <w:rPr>
          <w:rFonts w:hint="default"/>
          <w:lang w:val="en-US"/>
        </w:rPr>
        <w:t>………….</w:t>
      </w:r>
    </w:p>
    <w:p>
      <w:pPr>
        <w:pStyle w:val="10"/>
        <w:bidi w:val="0"/>
        <w:jc w:val="both"/>
      </w:pPr>
      <w:r>
        <w:t xml:space="preserve"> deschis  la</w:t>
      </w:r>
      <w:r>
        <w:rPr>
          <w:rFonts w:hint="default"/>
          <w:lang w:val="en-US"/>
        </w:rPr>
        <w:t xml:space="preserve"> Tr</w:t>
      </w:r>
      <w:r>
        <w:rPr>
          <w:rFonts w:hint="default"/>
        </w:rPr>
        <w:t>e</w:t>
      </w:r>
      <w:r>
        <w:rPr>
          <w:rFonts w:hint="default"/>
          <w:lang w:val="en-US"/>
        </w:rPr>
        <w:t>zoreria Municipiului Campulung</w:t>
      </w:r>
      <w:r>
        <w:t>,</w:t>
      </w:r>
      <w:r>
        <w:rPr>
          <w:rFonts w:hint="default"/>
          <w:lang w:val="en-US"/>
        </w:rPr>
        <w:t xml:space="preserve"> </w:t>
      </w:r>
      <w:r>
        <w:t>reprezentată legal prin</w:t>
      </w:r>
      <w:r>
        <w:rPr>
          <w:rFonts w:hint="default"/>
          <w:lang w:val="en-US"/>
        </w:rPr>
        <w:t xml:space="preserve">, Bacioiu Ion </w:t>
      </w:r>
      <w:r>
        <w:t>având</w:t>
      </w:r>
      <w:r>
        <w:rPr>
          <w:rFonts w:hint="default"/>
          <w:lang w:val="en-US"/>
        </w:rPr>
        <w:t xml:space="preserve"> </w:t>
      </w:r>
      <w:r>
        <w:t>funcția de primar,în calitate de ADMINISTRATOR al drumului local.</w:t>
      </w:r>
    </w:p>
    <w:p>
      <w:pPr>
        <w:pStyle w:val="10"/>
        <w:bidi w:val="0"/>
        <w:jc w:val="both"/>
      </w:pPr>
      <w:r>
        <w:t xml:space="preserve"> si,</w:t>
      </w:r>
    </w:p>
    <w:p>
      <w:pPr>
        <w:pStyle w:val="10"/>
        <w:bidi w:val="0"/>
        <w:jc w:val="both"/>
      </w:pPr>
      <w:r>
        <w:t>Persoana juridica/persoana fizica.</w:t>
      </w:r>
      <w:r>
        <w:rPr>
          <w:rFonts w:hint="default"/>
          <w:lang w:val="en-US"/>
        </w:rPr>
        <w:t xml:space="preserve"> …………………………………………………………..</w:t>
      </w:r>
      <w:r>
        <w:tab/>
      </w:r>
      <w:r>
        <w:t>,cu sediul/domiciliul</w:t>
      </w:r>
    </w:p>
    <w:p>
      <w:pPr>
        <w:pStyle w:val="10"/>
        <w:bidi w:val="0"/>
        <w:jc w:val="both"/>
      </w:pPr>
      <w:r>
        <w:t>in .................................................................................. ,telefon....................../fax..............  ...............</w:t>
      </w:r>
    </w:p>
    <w:p>
      <w:pPr>
        <w:pStyle w:val="10"/>
        <w:bidi w:val="0"/>
        <w:jc w:val="both"/>
      </w:pPr>
      <w:r>
        <w:t>avand C.I.F./C.U.I/C.I.(dupa caz) ........................ ,cont...............................................................</w:t>
      </w:r>
    </w:p>
    <w:p>
      <w:pPr>
        <w:pStyle w:val="10"/>
        <w:bidi w:val="0"/>
        <w:jc w:val="both"/>
      </w:pPr>
      <w:r>
        <w:t>deschis la..................................................................... reprezentat legal prin</w:t>
      </w:r>
      <w:r>
        <w:rPr>
          <w:rFonts w:hint="default"/>
          <w:lang w:val="en-US"/>
        </w:rPr>
        <w:t xml:space="preserve"> ………………………………………</w:t>
      </w:r>
      <w:r>
        <w:tab/>
      </w:r>
      <w:r>
        <w:rPr>
          <w:rFonts w:hint="default"/>
          <w:lang w:val="en-US"/>
        </w:rPr>
        <w:t>….</w:t>
      </w:r>
      <w:r>
        <w:t>,</w:t>
      </w:r>
    </w:p>
    <w:p>
      <w:pPr>
        <w:pStyle w:val="10"/>
        <w:bidi w:val="0"/>
        <w:jc w:val="both"/>
      </w:pPr>
      <w:r>
        <w:t>avand functia de ......................................................... ,in</w:t>
      </w:r>
      <w:r>
        <w:tab/>
      </w:r>
      <w:r>
        <w:t>calitate</w:t>
      </w:r>
      <w:r>
        <w:tab/>
      </w:r>
      <w:r>
        <w:t>de</w:t>
      </w:r>
      <w:r>
        <w:tab/>
      </w:r>
      <w:r>
        <w:t>UTILIZATOR</w:t>
      </w:r>
      <w:r>
        <w:tab/>
      </w:r>
      <w:r>
        <w:t>al</w:t>
      </w:r>
      <w:r>
        <w:tab/>
      </w:r>
      <w:r>
        <w:t>zonei drumului local, pe de alta parte,au convenit incheierea prezentului proces verbal de predare- primire, in baza art. II, alin. 3 din contractul amintit mai sus, avand ca obiect acordarea de catre ADMINISTRATOR si preluarea de catre UTILIZATOR a terenului in suprafata de/lungime de ........... mp/l, situat in zona drumului local...... ........km</w:t>
      </w:r>
      <w:r>
        <w:rPr>
          <w:rFonts w:hint="default"/>
          <w:lang w:val="en-US"/>
        </w:rPr>
        <w:t xml:space="preserve"> </w:t>
      </w:r>
      <w:r>
        <w:t>....…</w:t>
      </w:r>
      <w:r>
        <w:rPr>
          <w:rFonts w:hint="default"/>
          <w:lang w:val="en-US"/>
        </w:rPr>
        <w:t xml:space="preserve"> </w:t>
      </w:r>
      <w:r>
        <w:t>.partea stângă</w:t>
      </w:r>
      <w:r>
        <w:tab/>
      </w:r>
      <w:r>
        <w:t>/dreapta, identificat conform articolului II</w:t>
      </w:r>
      <w:r>
        <w:rPr>
          <w:rFonts w:hint="default"/>
          <w:lang w:val="en-US"/>
        </w:rPr>
        <w:t xml:space="preserve"> </w:t>
      </w:r>
      <w:r>
        <w:t>din contractul de utilizare a zonei drumului, in vederea realizarii lucrarilor autorizate conform autorizatiei nr..............din...........................................</w:t>
      </w:r>
    </w:p>
    <w:p>
      <w:pPr>
        <w:pStyle w:val="10"/>
        <w:bidi w:val="0"/>
        <w:ind w:firstLine="720" w:firstLineChars="0"/>
        <w:jc w:val="both"/>
      </w:pPr>
      <w:r>
        <w:t>In conformitate cu art. V alin. 2 din contractul amintit mai sus, data prezentului proces verbal de predare-primire reprezinta data de inceput pentru perceperea tarifului de utilizare a zonei drumului specificat in contract, cu exceptia cazului in care lucrarile la obiectiv au fost demarate-situatie in care se calculeaza de la data incheierii contractului.</w:t>
      </w:r>
    </w:p>
    <w:p>
      <w:pPr>
        <w:pStyle w:val="10"/>
        <w:bidi w:val="0"/>
        <w:jc w:val="both"/>
      </w:pPr>
      <w:r>
        <w:t>Prezentul proces-verbal de predare -primire face parte integranta din contractul de utilizare a zonei drumului mentionat mai sus, contine 1(una) pagina si a fost incheiat in 2(doua ) exemplare originale, din care unul pentru ADMINISTRATOR si unul pentru UTLIZATOR.</w:t>
      </w:r>
    </w:p>
    <w:p>
      <w:pPr>
        <w:pStyle w:val="10"/>
        <w:bidi w:val="0"/>
      </w:pPr>
    </w:p>
    <w:p>
      <w:pPr>
        <w:pStyle w:val="10"/>
        <w:bidi w:val="0"/>
      </w:pPr>
    </w:p>
    <w:p>
      <w:pPr>
        <w:pStyle w:val="10"/>
        <w:bidi w:val="0"/>
      </w:pPr>
      <w:r>
        <w:t>ADMINISTRATOR DRUM LOCAL</w:t>
      </w:r>
      <w:r>
        <w:rPr>
          <w:rFonts w:hint="default"/>
          <w:lang w:val="en-US"/>
        </w:rPr>
        <w:t xml:space="preserve">                                                                      </w:t>
      </w:r>
      <w:r>
        <w:tab/>
      </w:r>
      <w:r>
        <w:t>UTILIZATOR</w:t>
      </w:r>
    </w:p>
    <w:p>
      <w:pPr>
        <w:pStyle w:val="10"/>
        <w:bidi w:val="0"/>
      </w:pPr>
      <w:r>
        <w:t>U.A.T, comuna Dragoslavele, județul Arges</w:t>
      </w:r>
      <w:r>
        <w:tab/>
      </w:r>
      <w:r>
        <w:rPr>
          <w:rFonts w:hint="default"/>
          <w:lang w:val="en-US"/>
        </w:rPr>
        <w:t xml:space="preserve">                                          </w:t>
      </w:r>
      <w:r>
        <w:t>.............................................</w:t>
      </w:r>
    </w:p>
    <w:p>
      <w:pPr>
        <w:pStyle w:val="10"/>
        <w:bidi w:val="0"/>
      </w:pPr>
      <w:r>
        <w:t>Reprezentată prin PRIMAR</w:t>
      </w:r>
      <w:r>
        <w:tab/>
      </w:r>
      <w:r>
        <w:rPr>
          <w:rFonts w:hint="default"/>
          <w:lang w:val="en-US"/>
        </w:rPr>
        <w:t xml:space="preserve">                                                                    </w:t>
      </w:r>
      <w:r>
        <w:t>reprezentat prin...................</w:t>
      </w:r>
    </w:p>
    <w:p>
      <w:pPr>
        <w:pStyle w:val="10"/>
        <w:bidi w:val="0"/>
      </w:pPr>
      <w:r>
        <w:rPr>
          <w:rFonts w:hint="default"/>
          <w:lang w:val="en-US"/>
        </w:rPr>
        <w:t>Bacioiu Ion</w:t>
      </w:r>
      <w:r>
        <w:tab/>
      </w:r>
      <w:r>
        <w:rPr>
          <w:rFonts w:hint="default"/>
          <w:lang w:val="en-US"/>
        </w:rPr>
        <w:t xml:space="preserve">                                                                                                   </w:t>
      </w:r>
      <w:r>
        <w:t>..............................................</w:t>
      </w: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p>
    <w:p>
      <w:pPr>
        <w:pStyle w:val="10"/>
        <w:bidi w:val="0"/>
      </w:pPr>
      <w:r>
        <w:t>ANEXA NR.2</w:t>
      </w:r>
    </w:p>
    <w:p>
      <w:pPr>
        <w:pStyle w:val="10"/>
        <w:bidi w:val="0"/>
        <w:jc w:val="center"/>
      </w:pPr>
      <w:r>
        <w:t>LA CONTRACTUL DE UTILIZARE A ZONEI DRUMULUI DE INTERES LOCAL Nr.....................DIN.................................</w:t>
      </w:r>
    </w:p>
    <w:p>
      <w:pPr>
        <w:pStyle w:val="10"/>
        <w:bidi w:val="0"/>
      </w:pPr>
    </w:p>
    <w:p>
      <w:pPr>
        <w:pStyle w:val="10"/>
        <w:bidi w:val="0"/>
      </w:pPr>
      <w:r>
        <w:t>PROCES-VERBAL DE PREDARE-PRIMIRE AMPLASAMENT</w:t>
      </w:r>
    </w:p>
    <w:p>
      <w:pPr>
        <w:pStyle w:val="10"/>
        <w:bidi w:val="0"/>
      </w:pPr>
      <w:r>
        <w:t>NR...…</w:t>
      </w:r>
      <w:r>
        <w:rPr>
          <w:rFonts w:hint="default"/>
          <w:lang w:val="en-US"/>
        </w:rPr>
        <w:t>….</w:t>
      </w:r>
      <w:r>
        <w:t>........incheiat azi zi......../...../</w:t>
      </w:r>
      <w:r>
        <w:tab/>
      </w:r>
      <w:r>
        <w:t>(ZI/luna/an)</w:t>
      </w:r>
    </w:p>
    <w:p>
      <w:pPr>
        <w:pStyle w:val="10"/>
        <w:bidi w:val="0"/>
      </w:pPr>
    </w:p>
    <w:p>
      <w:pPr>
        <w:pStyle w:val="10"/>
        <w:bidi w:val="0"/>
      </w:pPr>
      <w:r>
        <w:t>PĂRTILE:</w:t>
      </w:r>
    </w:p>
    <w:p>
      <w:pPr>
        <w:pStyle w:val="10"/>
        <w:bidi w:val="0"/>
        <w:jc w:val="both"/>
        <w:rPr>
          <w:rFonts w:hint="default"/>
          <w:lang w:val="en-US"/>
        </w:rPr>
      </w:pPr>
      <w:r>
        <w:t xml:space="preserve">U.A.T comuna </w:t>
      </w:r>
      <w:r>
        <w:rPr>
          <w:rFonts w:hint="default"/>
          <w:lang w:val="en-US"/>
        </w:rPr>
        <w:t>Dragoslavele</w:t>
      </w:r>
      <w:r>
        <w:t xml:space="preserve"> </w:t>
      </w:r>
      <w:r>
        <w:rPr>
          <w:rFonts w:hint="default"/>
          <w:lang w:val="en-US"/>
        </w:rPr>
        <w:t xml:space="preserve"> </w:t>
      </w:r>
      <w:r>
        <w:t xml:space="preserve">cu sediul în comuna </w:t>
      </w:r>
      <w:r>
        <w:rPr>
          <w:rFonts w:hint="default"/>
          <w:lang w:val="en-US"/>
        </w:rPr>
        <w:t>Dragoslavele</w:t>
      </w:r>
      <w:r>
        <w:t>,</w:t>
      </w:r>
      <w:r>
        <w:rPr>
          <w:rFonts w:hint="default"/>
          <w:lang w:val="en-US"/>
        </w:rPr>
        <w:t xml:space="preserve"> judetulArges,  </w:t>
      </w:r>
      <w:r>
        <w:t xml:space="preserve">strada </w:t>
      </w:r>
      <w:r>
        <w:rPr>
          <w:rFonts w:hint="default"/>
          <w:lang w:val="en-US"/>
        </w:rPr>
        <w:t xml:space="preserve">Bragovului </w:t>
      </w:r>
      <w:r>
        <w:t>nr.</w:t>
      </w:r>
      <w:r>
        <w:rPr>
          <w:rFonts w:hint="default"/>
          <w:lang w:val="en-US"/>
        </w:rPr>
        <w:t>157</w:t>
      </w:r>
      <w:r>
        <w:t>,</w:t>
      </w:r>
      <w:r>
        <w:rPr>
          <w:rFonts w:hint="default"/>
          <w:lang w:val="en-US"/>
        </w:rPr>
        <w:t xml:space="preserve"> </w:t>
      </w:r>
      <w:r>
        <w:t>telefon</w:t>
      </w:r>
      <w:r>
        <w:rPr>
          <w:rFonts w:hint="default"/>
          <w:lang w:val="en-US"/>
        </w:rPr>
        <w:t xml:space="preserve"> :0248544426</w:t>
      </w:r>
      <w:r>
        <w:t>,</w:t>
      </w:r>
      <w:r>
        <w:rPr>
          <w:rFonts w:hint="default"/>
          <w:lang w:val="en-US"/>
        </w:rPr>
        <w:t xml:space="preserve"> </w:t>
      </w:r>
      <w:r>
        <w:t>fax02</w:t>
      </w:r>
      <w:r>
        <w:rPr>
          <w:rFonts w:hint="default"/>
          <w:lang w:val="en-US"/>
        </w:rPr>
        <w:t>48544510</w:t>
      </w:r>
      <w:r>
        <w:t>,CUI</w:t>
      </w:r>
      <w:r>
        <w:rPr>
          <w:rFonts w:hint="default"/>
          <w:lang w:val="en-US"/>
        </w:rPr>
        <w:t>:4122442</w:t>
      </w:r>
      <w:r>
        <w:t>,</w:t>
      </w:r>
      <w:r>
        <w:rPr>
          <w:rFonts w:hint="default"/>
          <w:lang w:val="en-US"/>
        </w:rPr>
        <w:t xml:space="preserve"> </w:t>
      </w:r>
      <w:r>
        <w:t>CONT...................................................…</w:t>
      </w:r>
      <w:r>
        <w:rPr>
          <w:rFonts w:hint="default"/>
          <w:lang w:val="en-US"/>
        </w:rPr>
        <w:t>………….</w:t>
      </w:r>
    </w:p>
    <w:p>
      <w:pPr>
        <w:pStyle w:val="10"/>
        <w:bidi w:val="0"/>
        <w:jc w:val="both"/>
      </w:pPr>
      <w:r>
        <w:t xml:space="preserve"> deschis  la</w:t>
      </w:r>
      <w:r>
        <w:rPr>
          <w:rFonts w:hint="default"/>
          <w:lang w:val="en-US"/>
        </w:rPr>
        <w:t xml:space="preserve"> Tr</w:t>
      </w:r>
      <w:r>
        <w:rPr>
          <w:rFonts w:hint="default"/>
        </w:rPr>
        <w:t>e</w:t>
      </w:r>
      <w:r>
        <w:rPr>
          <w:rFonts w:hint="default"/>
          <w:lang w:val="en-US"/>
        </w:rPr>
        <w:t>zoreria Municipiului Campulung</w:t>
      </w:r>
      <w:r>
        <w:t>,</w:t>
      </w:r>
      <w:r>
        <w:rPr>
          <w:rFonts w:hint="default"/>
          <w:lang w:val="en-US"/>
        </w:rPr>
        <w:t xml:space="preserve"> </w:t>
      </w:r>
      <w:r>
        <w:t>reprezentată legal prin</w:t>
      </w:r>
      <w:r>
        <w:rPr>
          <w:rFonts w:hint="default"/>
          <w:lang w:val="en-US"/>
        </w:rPr>
        <w:t xml:space="preserve">, Bacioiu Ion </w:t>
      </w:r>
      <w:r>
        <w:t>având</w:t>
      </w:r>
      <w:r>
        <w:rPr>
          <w:rFonts w:hint="default"/>
          <w:lang w:val="en-US"/>
        </w:rPr>
        <w:t xml:space="preserve"> </w:t>
      </w:r>
      <w:r>
        <w:t>funcția de primar,în calitate de ADMINISTRATOR al drumului local.</w:t>
      </w:r>
    </w:p>
    <w:p>
      <w:pPr>
        <w:pStyle w:val="10"/>
        <w:bidi w:val="0"/>
      </w:pPr>
      <w:r>
        <w:t>si,</w:t>
      </w:r>
    </w:p>
    <w:p>
      <w:pPr>
        <w:pStyle w:val="10"/>
        <w:bidi w:val="0"/>
      </w:pPr>
    </w:p>
    <w:p>
      <w:pPr>
        <w:pStyle w:val="10"/>
        <w:bidi w:val="0"/>
        <w:jc w:val="both"/>
      </w:pPr>
      <w:r>
        <w:t>Persoana juridica/persoana fizica.</w:t>
      </w:r>
      <w:r>
        <w:rPr>
          <w:rFonts w:hint="default"/>
          <w:lang w:val="en-US"/>
        </w:rPr>
        <w:t xml:space="preserve"> …………………………………………………………..</w:t>
      </w:r>
      <w:r>
        <w:tab/>
      </w:r>
      <w:r>
        <w:t>,cu sediul/domiciliul</w:t>
      </w:r>
    </w:p>
    <w:p>
      <w:pPr>
        <w:pStyle w:val="10"/>
        <w:bidi w:val="0"/>
        <w:jc w:val="both"/>
      </w:pPr>
      <w:r>
        <w:t>in .................................................................................. ,telefon....................../fax..............  ...............</w:t>
      </w:r>
    </w:p>
    <w:p>
      <w:pPr>
        <w:pStyle w:val="10"/>
        <w:bidi w:val="0"/>
        <w:jc w:val="both"/>
      </w:pPr>
      <w:r>
        <w:t>avand C.I.F./C.U.I/C.I.(dupa caz) ........................ ,cont...............................................................</w:t>
      </w:r>
    </w:p>
    <w:p>
      <w:pPr>
        <w:pStyle w:val="10"/>
        <w:bidi w:val="0"/>
        <w:jc w:val="both"/>
      </w:pPr>
      <w:r>
        <w:t>deschis la..................................................................... reprezentat legal prin</w:t>
      </w:r>
      <w:r>
        <w:rPr>
          <w:rFonts w:hint="default"/>
          <w:lang w:val="en-US"/>
        </w:rPr>
        <w:t xml:space="preserve"> ………………………………………</w:t>
      </w:r>
      <w:r>
        <w:tab/>
      </w:r>
      <w:r>
        <w:rPr>
          <w:rFonts w:hint="default"/>
          <w:lang w:val="en-US"/>
        </w:rPr>
        <w:t>….</w:t>
      </w:r>
      <w:r>
        <w:t>,</w:t>
      </w:r>
    </w:p>
    <w:p>
      <w:pPr>
        <w:pStyle w:val="10"/>
        <w:bidi w:val="0"/>
        <w:rPr>
          <w:rFonts w:hint="default"/>
          <w:lang w:val="en-US"/>
        </w:rPr>
      </w:pPr>
      <w:r>
        <w:t>avand functia de ......................................................... ,</w:t>
      </w:r>
      <w:r>
        <w:rPr>
          <w:rFonts w:hint="default"/>
          <w:lang w:val="en-US"/>
        </w:rPr>
        <w:t xml:space="preserve"> </w:t>
      </w:r>
      <w:r>
        <w:t>in</w:t>
      </w:r>
      <w:r>
        <w:tab/>
      </w:r>
      <w:r>
        <w:t>calitate</w:t>
      </w:r>
      <w:r>
        <w:tab/>
      </w:r>
      <w:r>
        <w:t>de</w:t>
      </w:r>
      <w:r>
        <w:tab/>
      </w:r>
      <w:r>
        <w:t>UTILIZATOR</w:t>
      </w:r>
      <w:r>
        <w:tab/>
      </w:r>
      <w:r>
        <w:t>al</w:t>
      </w:r>
      <w:r>
        <w:tab/>
      </w:r>
      <w:r>
        <w:rPr>
          <w:rFonts w:hint="default"/>
          <w:lang w:val="en-US"/>
        </w:rPr>
        <w:t xml:space="preserve"> zonei drumului  </w:t>
      </w:r>
      <w:r>
        <w:t>local, pe de alta parte,</w:t>
      </w:r>
      <w:r>
        <w:rPr>
          <w:rFonts w:hint="default"/>
          <w:lang w:val="en-US"/>
        </w:rPr>
        <w:t xml:space="preserve"> </w:t>
      </w:r>
    </w:p>
    <w:p>
      <w:pPr>
        <w:pStyle w:val="10"/>
        <w:bidi w:val="0"/>
        <w:jc w:val="both"/>
      </w:pPr>
      <w:r>
        <w:t>au convenit incheierea prezentului proces verbal de predare-primire, in baza art. VI, alin. 1,</w:t>
      </w:r>
      <w:r>
        <w:rPr>
          <w:rFonts w:hint="default"/>
          <w:lang w:val="en-US"/>
        </w:rPr>
        <w:t xml:space="preserve"> </w:t>
      </w:r>
      <w:r>
        <w:t>lit.h din contractul amintit mai sus, avand ca obiect acordarea de catre ADMINISTRATOR si preluarea de catre UTILIZATOR a terenului in suprafata de/lungime de .................</w:t>
      </w:r>
      <w:r>
        <w:tab/>
      </w:r>
      <w:r>
        <w:t>mp/l, situat in zona drumului local......</w:t>
      </w:r>
      <w:r>
        <w:tab/>
      </w:r>
      <w:r>
        <w:t>km........partea stângă/dreapta, predat UTILIZATORULUI prin Procesul verbal de predare-primire nr.</w:t>
      </w:r>
      <w:r>
        <w:tab/>
      </w:r>
      <w:r>
        <w:t>(Anexa nr.1 la contract)</w:t>
      </w:r>
    </w:p>
    <w:p>
      <w:pPr>
        <w:pStyle w:val="10"/>
        <w:bidi w:val="0"/>
        <w:jc w:val="both"/>
      </w:pPr>
      <w:r>
        <w:t>Începând cu data încheierii prezentului proces-verbal de predare –</w:t>
      </w:r>
      <w:r>
        <w:rPr>
          <w:rFonts w:hint="default"/>
          <w:lang w:val="en-US"/>
        </w:rPr>
        <w:t xml:space="preserve"> </w:t>
      </w:r>
      <w:r>
        <w:t>primire,UTILIZATORUL nu mai are dreptul de a utiliza/ocupa terenul în cauză.</w:t>
      </w:r>
    </w:p>
    <w:p>
      <w:pPr>
        <w:pStyle w:val="10"/>
        <w:bidi w:val="0"/>
        <w:jc w:val="both"/>
      </w:pPr>
      <w:r>
        <w:t>Prezentul proces-verbal de predare -primire face parte integranta din contractul de utilizare a zonei drumului mentionat mai sus, contine l(una) pagina si a fost incheiat in 2(doua ) exemplare originale, din care unul pentru ADMINISTRATOR si unul pentru UT</w:t>
      </w:r>
      <w:r>
        <w:rPr>
          <w:rFonts w:hint="default"/>
          <w:lang w:val="en-US"/>
        </w:rPr>
        <w:t>I</w:t>
      </w:r>
      <w:r>
        <w:t>LIZATOR.</w:t>
      </w:r>
    </w:p>
    <w:p>
      <w:pPr>
        <w:pStyle w:val="10"/>
        <w:bidi w:val="0"/>
      </w:pPr>
    </w:p>
    <w:p>
      <w:pPr>
        <w:pStyle w:val="10"/>
        <w:bidi w:val="0"/>
      </w:pPr>
    </w:p>
    <w:p>
      <w:pPr>
        <w:pStyle w:val="10"/>
        <w:bidi w:val="0"/>
      </w:pPr>
      <w:r>
        <w:t>ADMINISTRATOR DRUM LOCAL</w:t>
      </w:r>
      <w:r>
        <w:rPr>
          <w:rFonts w:hint="default"/>
          <w:lang w:val="en-US"/>
        </w:rPr>
        <w:t xml:space="preserve">                                                           </w:t>
      </w:r>
      <w:r>
        <w:tab/>
      </w:r>
      <w:r>
        <w:t>UTILIZATOR</w:t>
      </w:r>
    </w:p>
    <w:p>
      <w:pPr>
        <w:pStyle w:val="10"/>
        <w:bidi w:val="0"/>
      </w:pPr>
      <w:r>
        <w:t>U.A.T,</w:t>
      </w:r>
      <w:r>
        <w:rPr>
          <w:rFonts w:hint="default"/>
          <w:lang w:val="en-US"/>
        </w:rPr>
        <w:t>Dragoslavele</w:t>
      </w:r>
      <w:r>
        <w:t>,</w:t>
      </w:r>
      <w:r>
        <w:rPr>
          <w:rFonts w:hint="default"/>
          <w:lang w:val="en-US"/>
        </w:rPr>
        <w:t xml:space="preserve"> </w:t>
      </w:r>
      <w:r>
        <w:t xml:space="preserve">județul </w:t>
      </w:r>
      <w:r>
        <w:rPr>
          <w:rFonts w:hint="default"/>
          <w:lang w:val="en-US"/>
        </w:rPr>
        <w:t xml:space="preserve">Arges                                                   </w:t>
      </w:r>
      <w:r>
        <w:tab/>
      </w:r>
      <w:r>
        <w:t>.............................................</w:t>
      </w:r>
    </w:p>
    <w:p>
      <w:pPr>
        <w:pStyle w:val="10"/>
        <w:bidi w:val="0"/>
      </w:pPr>
      <w:r>
        <w:t>Reprezentată prin PRIMAR</w:t>
      </w:r>
      <w:r>
        <w:tab/>
      </w:r>
      <w:r>
        <w:rPr>
          <w:rFonts w:hint="default"/>
          <w:lang w:val="en-US"/>
        </w:rPr>
        <w:t xml:space="preserve">                                                                   </w:t>
      </w:r>
      <w:r>
        <w:t>reprezentat prin...................</w:t>
      </w:r>
    </w:p>
    <w:p>
      <w:pPr>
        <w:pStyle w:val="10"/>
        <w:bidi w:val="0"/>
      </w:pPr>
      <w:r>
        <w:rPr>
          <w:rFonts w:hint="default"/>
          <w:lang w:val="en-US"/>
        </w:rPr>
        <w:t xml:space="preserve">Bacioiu Ion </w:t>
      </w:r>
      <w:r>
        <w:tab/>
      </w:r>
      <w:r>
        <w:rPr>
          <w:rFonts w:hint="default"/>
          <w:lang w:val="en-US"/>
        </w:rPr>
        <w:t xml:space="preserve">                                                               </w:t>
      </w:r>
      <w:r>
        <w:t>..............................................</w:t>
      </w:r>
    </w:p>
    <w:p>
      <w:pPr>
        <w:pStyle w:val="10"/>
        <w:bidi w:val="0"/>
      </w:pPr>
    </w:p>
    <w:p>
      <w:pPr>
        <w:pStyle w:val="10"/>
        <w:bidi w:val="0"/>
      </w:pPr>
    </w:p>
    <w:p>
      <w:pPr>
        <w:pStyle w:val="10"/>
        <w:bidi w:val="0"/>
      </w:pPr>
    </w:p>
    <w:p>
      <w:pPr>
        <w:pStyle w:val="10"/>
        <w:bidi w:val="0"/>
      </w:pPr>
    </w:p>
    <w:sectPr>
      <w:footerReference r:id="rId9" w:type="default"/>
      <w:pgSz w:w="11900" w:h="16850"/>
      <w:pgMar w:top="720" w:right="640" w:bottom="280" w:left="7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mo">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1A92D"/>
    <w:multiLevelType w:val="singleLevel"/>
    <w:tmpl w:val="A3E1A92D"/>
    <w:lvl w:ilvl="0" w:tentative="0">
      <w:start w:val="1"/>
      <w:numFmt w:val="upperRoman"/>
      <w:suff w:val="space"/>
      <w:lvlText w:val="%1)"/>
      <w:lvlJc w:val="left"/>
    </w:lvl>
  </w:abstractNum>
  <w:abstractNum w:abstractNumId="1">
    <w:nsid w:val="BC1B8D97"/>
    <w:multiLevelType w:val="singleLevel"/>
    <w:tmpl w:val="BC1B8D9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C4F5B43B"/>
    <w:multiLevelType w:val="singleLevel"/>
    <w:tmpl w:val="C4F5B43B"/>
    <w:lvl w:ilvl="0" w:tentative="0">
      <w:start w:val="3"/>
      <w:numFmt w:val="decimal"/>
      <w:lvlText w:val="(%1)"/>
      <w:lvlJc w:val="left"/>
      <w:pPr>
        <w:tabs>
          <w:tab w:val="left" w:pos="312"/>
        </w:tabs>
      </w:pPr>
    </w:lvl>
  </w:abstractNum>
  <w:abstractNum w:abstractNumId="3">
    <w:nsid w:val="D8B6DEE6"/>
    <w:multiLevelType w:val="singleLevel"/>
    <w:tmpl w:val="D8B6DEE6"/>
    <w:lvl w:ilvl="0" w:tentative="0">
      <w:start w:val="3"/>
      <w:numFmt w:val="decimal"/>
      <w:lvlText w:val="%1."/>
      <w:lvlJc w:val="left"/>
      <w:pPr>
        <w:tabs>
          <w:tab w:val="left" w:pos="312"/>
        </w:tabs>
      </w:pPr>
    </w:lvl>
  </w:abstractNum>
  <w:abstractNum w:abstractNumId="4">
    <w:nsid w:val="E96D167F"/>
    <w:multiLevelType w:val="singleLevel"/>
    <w:tmpl w:val="E96D167F"/>
    <w:lvl w:ilvl="0" w:tentative="0">
      <w:start w:val="2"/>
      <w:numFmt w:val="upperLetter"/>
      <w:lvlText w:val="%1)"/>
      <w:lvlJc w:val="left"/>
      <w:pPr>
        <w:tabs>
          <w:tab w:val="left" w:pos="312"/>
        </w:tabs>
      </w:pPr>
    </w:lvl>
  </w:abstractNum>
  <w:abstractNum w:abstractNumId="5">
    <w:nsid w:val="F168B0CC"/>
    <w:multiLevelType w:val="singleLevel"/>
    <w:tmpl w:val="F168B0CC"/>
    <w:lvl w:ilvl="0" w:tentative="0">
      <w:start w:val="1"/>
      <w:numFmt w:val="decimal"/>
      <w:suff w:val="space"/>
      <w:lvlText w:val="%1)"/>
      <w:lvlJc w:val="left"/>
    </w:lvl>
  </w:abstractNum>
  <w:abstractNum w:abstractNumId="6">
    <w:nsid w:val="F4EA66FA"/>
    <w:multiLevelType w:val="singleLevel"/>
    <w:tmpl w:val="F4EA66FA"/>
    <w:lvl w:ilvl="0" w:tentative="0">
      <w:start w:val="10"/>
      <w:numFmt w:val="upperLetter"/>
      <w:suff w:val="space"/>
      <w:lvlText w:val="%1)"/>
      <w:lvlJc w:val="left"/>
    </w:lvl>
  </w:abstractNum>
  <w:abstractNum w:abstractNumId="7">
    <w:nsid w:val="492C39B5"/>
    <w:multiLevelType w:val="singleLevel"/>
    <w:tmpl w:val="492C39B5"/>
    <w:lvl w:ilvl="0" w:tentative="0">
      <w:start w:val="4"/>
      <w:numFmt w:val="decimal"/>
      <w:suff w:val="space"/>
      <w:lvlText w:val="%1."/>
      <w:lvlJc w:val="left"/>
    </w:lvl>
  </w:abstractNum>
  <w:abstractNum w:abstractNumId="8">
    <w:nsid w:val="7DEC2089"/>
    <w:multiLevelType w:val="multilevel"/>
    <w:tmpl w:val="7DEC2089"/>
    <w:lvl w:ilvl="0" w:tentative="0">
      <w:start w:val="6"/>
      <w:numFmt w:val="decimal"/>
      <w:lvlText w:val="%1"/>
      <w:lvlJc w:val="left"/>
      <w:pPr>
        <w:ind w:left="345" w:hanging="336"/>
        <w:jc w:val="left"/>
      </w:pPr>
      <w:rPr>
        <w:rFonts w:hint="default"/>
        <w:lang w:val="ro-RO" w:eastAsia="en-US" w:bidi="ar-SA"/>
      </w:rPr>
    </w:lvl>
    <w:lvl w:ilvl="1" w:tentative="0">
      <w:start w:val="1"/>
      <w:numFmt w:val="decimal"/>
      <w:lvlText w:val="%1.%2"/>
      <w:lvlJc w:val="left"/>
      <w:pPr>
        <w:ind w:left="345" w:hanging="336"/>
        <w:jc w:val="left"/>
      </w:pPr>
      <w:rPr>
        <w:rFonts w:hint="default" w:ascii="Times New Roman" w:hAnsi="Times New Roman" w:eastAsia="Times New Roman" w:cs="Times New Roman"/>
        <w:w w:val="100"/>
        <w:sz w:val="22"/>
        <w:szCs w:val="22"/>
        <w:lang w:val="ro-RO" w:eastAsia="en-US" w:bidi="ar-SA"/>
      </w:rPr>
    </w:lvl>
    <w:lvl w:ilvl="2" w:tentative="0">
      <w:start w:val="0"/>
      <w:numFmt w:val="bullet"/>
      <w:lvlText w:val="•"/>
      <w:lvlJc w:val="left"/>
      <w:pPr>
        <w:ind w:left="1295" w:hanging="336"/>
      </w:pPr>
      <w:rPr>
        <w:rFonts w:hint="default"/>
        <w:lang w:val="ro-RO" w:eastAsia="en-US" w:bidi="ar-SA"/>
      </w:rPr>
    </w:lvl>
    <w:lvl w:ilvl="3" w:tentative="0">
      <w:start w:val="0"/>
      <w:numFmt w:val="bullet"/>
      <w:lvlText w:val="•"/>
      <w:lvlJc w:val="left"/>
      <w:pPr>
        <w:ind w:left="1773" w:hanging="336"/>
      </w:pPr>
      <w:rPr>
        <w:rFonts w:hint="default"/>
        <w:lang w:val="ro-RO" w:eastAsia="en-US" w:bidi="ar-SA"/>
      </w:rPr>
    </w:lvl>
    <w:lvl w:ilvl="4" w:tentative="0">
      <w:start w:val="0"/>
      <w:numFmt w:val="bullet"/>
      <w:lvlText w:val="•"/>
      <w:lvlJc w:val="left"/>
      <w:pPr>
        <w:ind w:left="2250" w:hanging="336"/>
      </w:pPr>
      <w:rPr>
        <w:rFonts w:hint="default"/>
        <w:lang w:val="ro-RO" w:eastAsia="en-US" w:bidi="ar-SA"/>
      </w:rPr>
    </w:lvl>
    <w:lvl w:ilvl="5" w:tentative="0">
      <w:start w:val="0"/>
      <w:numFmt w:val="bullet"/>
      <w:lvlText w:val="•"/>
      <w:lvlJc w:val="left"/>
      <w:pPr>
        <w:ind w:left="2728" w:hanging="336"/>
      </w:pPr>
      <w:rPr>
        <w:rFonts w:hint="default"/>
        <w:lang w:val="ro-RO" w:eastAsia="en-US" w:bidi="ar-SA"/>
      </w:rPr>
    </w:lvl>
    <w:lvl w:ilvl="6" w:tentative="0">
      <w:start w:val="0"/>
      <w:numFmt w:val="bullet"/>
      <w:lvlText w:val="•"/>
      <w:lvlJc w:val="left"/>
      <w:pPr>
        <w:ind w:left="3206" w:hanging="336"/>
      </w:pPr>
      <w:rPr>
        <w:rFonts w:hint="default"/>
        <w:lang w:val="ro-RO" w:eastAsia="en-US" w:bidi="ar-SA"/>
      </w:rPr>
    </w:lvl>
    <w:lvl w:ilvl="7" w:tentative="0">
      <w:start w:val="0"/>
      <w:numFmt w:val="bullet"/>
      <w:lvlText w:val="•"/>
      <w:lvlJc w:val="left"/>
      <w:pPr>
        <w:ind w:left="3683" w:hanging="336"/>
      </w:pPr>
      <w:rPr>
        <w:rFonts w:hint="default"/>
        <w:lang w:val="ro-RO" w:eastAsia="en-US" w:bidi="ar-SA"/>
      </w:rPr>
    </w:lvl>
    <w:lvl w:ilvl="8" w:tentative="0">
      <w:start w:val="0"/>
      <w:numFmt w:val="bullet"/>
      <w:lvlText w:val="•"/>
      <w:lvlJc w:val="left"/>
      <w:pPr>
        <w:ind w:left="4161" w:hanging="336"/>
      </w:pPr>
      <w:rPr>
        <w:rFonts w:hint="default"/>
        <w:lang w:val="ro-RO" w:eastAsia="en-US" w:bidi="ar-SA"/>
      </w:rPr>
    </w:lvl>
  </w:abstractNum>
  <w:num w:numId="1">
    <w:abstractNumId w:val="4"/>
  </w:num>
  <w:num w:numId="2">
    <w:abstractNumId w:val="2"/>
  </w:num>
  <w:num w:numId="3">
    <w:abstractNumId w:val="1"/>
  </w:num>
  <w:num w:numId="4">
    <w:abstractNumId w:val="8"/>
  </w:num>
  <w:num w:numId="5">
    <w:abstractNumId w:val="5"/>
  </w:num>
  <w:num w:numId="6">
    <w:abstractNumId w:val="7"/>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82151"/>
    <w:rsid w:val="03363340"/>
    <w:rsid w:val="10C14DEC"/>
    <w:rsid w:val="29535D09"/>
    <w:rsid w:val="2F5E29C9"/>
    <w:rsid w:val="31857F46"/>
    <w:rsid w:val="31D474F8"/>
    <w:rsid w:val="45DF69CE"/>
    <w:rsid w:val="47C9557E"/>
    <w:rsid w:val="628C1F84"/>
    <w:rsid w:val="677B513F"/>
    <w:rsid w:val="7E2C5CAC"/>
    <w:rsid w:val="7E7F18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mo" w:hAnsi="Arimo" w:eastAsia="Arimo" w:cs="Arimo"/>
      <w:sz w:val="22"/>
      <w:szCs w:val="22"/>
      <w:lang w:val="ro-RO" w:eastAsia="en-US" w:bidi="ar-SA"/>
    </w:rPr>
  </w:style>
  <w:style w:type="paragraph" w:styleId="2">
    <w:name w:val="heading 1"/>
    <w:basedOn w:val="1"/>
    <w:next w:val="1"/>
    <w:qFormat/>
    <w:uiPriority w:val="1"/>
    <w:pPr>
      <w:ind w:left="542"/>
      <w:outlineLvl w:val="1"/>
    </w:pPr>
    <w:rPr>
      <w:rFonts w:ascii="Times New Roman" w:hAnsi="Times New Roman" w:eastAsia="Times New Roman" w:cs="Times New Roman"/>
      <w:b/>
      <w:bCs/>
      <w:sz w:val="24"/>
      <w:szCs w:val="24"/>
      <w:lang w:val="ro-RO" w:eastAsia="en-US" w:bidi="ar-SA"/>
    </w:rPr>
  </w:style>
  <w:style w:type="character" w:default="1" w:styleId="3">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Arimo" w:hAnsi="Arimo" w:eastAsia="Arimo" w:cs="Arimo"/>
      <w:sz w:val="24"/>
      <w:szCs w:val="24"/>
      <w:lang w:val="ro-RO" w:eastAsia="en-US" w:bidi="ar-SA"/>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tabs>
        <w:tab w:val="center" w:pos="4153"/>
        <w:tab w:val="right" w:pos="8306"/>
      </w:tabs>
      <w:snapToGrid w:val="0"/>
    </w:pPr>
    <w:rPr>
      <w:sz w:val="18"/>
      <w:szCs w:val="18"/>
    </w:rPr>
  </w:style>
  <w:style w:type="table" w:customStyle="1" w:styleId="8">
    <w:name w:val="Table Normal1"/>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756"/>
      <w:jc w:val="both"/>
    </w:pPr>
    <w:rPr>
      <w:rFonts w:ascii="Arimo" w:hAnsi="Arimo" w:eastAsia="Arimo" w:cs="Arimo"/>
      <w:lang w:val="ro-RO" w:eastAsia="en-US" w:bidi="ar-SA"/>
    </w:rPr>
  </w:style>
  <w:style w:type="paragraph" w:customStyle="1" w:styleId="10">
    <w:name w:val="Table Paragraph"/>
    <w:basedOn w:val="1"/>
    <w:qFormat/>
    <w:uiPriority w:val="1"/>
    <w:rPr>
      <w:rFonts w:ascii="Times New Roman" w:hAnsi="Times New Roman" w:eastAsia="Times New Roman" w:cs="Times New Roman"/>
      <w:lang w:val="ro-RO"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ScaleCrop>false</ScaleCrop>
  <LinksUpToDate>false</LinksUpToDate>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2021-12-06T08:38:00Z</dcterms:created>
  <dc:creator>HP</dc:creator>
  <cp:lastModifiedBy>HP</cp:lastModifiedBy>
  <cp:lastPrinted>2021-12-15T11:01:00Z</cp:lastPrinted>
  <dcterms:modified xsi:type="dcterms:W3CDTF">2022-01-27T11:32:34Z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2018-09-21T00:00:00Z</vt:filetime>
  </property>
  <property fmtid="{D5CDD505-2E9C-101B-9397-08002B2CF9AE}" pid="3" name="LastSaved">
    <vt:filetime>2021-12-06T00:00:00Z</vt:filetime>
  </property>
  <property fmtid="{D5CDD505-2E9C-101B-9397-08002B2CF9AE}" pid="4" name="KSOProductBuildVer">
    <vt:lpwstr>1033-11.2.0.10463</vt:lpwstr>
  </property>
  <property fmtid="{D5CDD505-2E9C-101B-9397-08002B2CF9AE}" pid="5" name="ICV">
    <vt:lpwstr>7F4D47E951CD46DEB907A6503850C918</vt:lpwstr>
  </property>
</Properties>
</file>