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12252" w:rsidRDefault="00012252" w:rsidP="00012252">
      <w:pPr>
        <w:pStyle w:val="ListParagraph"/>
        <w:spacing w:line="276" w:lineRule="auto"/>
        <w:ind w:left="360"/>
        <w:rPr>
          <w:b/>
          <w:bCs/>
          <w:color w:val="000000"/>
          <w:szCs w:val="28"/>
        </w:rPr>
      </w:pPr>
      <w:r>
        <w:rPr>
          <w:b/>
          <w:bCs/>
          <w:color w:val="000000"/>
          <w:szCs w:val="28"/>
        </w:rPr>
        <w:t>Regia Autonoma</w:t>
      </w:r>
      <w:r w:rsidRPr="00F54A52">
        <w:rPr>
          <w:b/>
          <w:bCs/>
          <w:color w:val="000000"/>
          <w:szCs w:val="28"/>
        </w:rPr>
        <w:t xml:space="preserve"> de Admninistrare </w:t>
      </w:r>
    </w:p>
    <w:p w:rsidR="00012252" w:rsidRPr="00F54A52" w:rsidRDefault="00012252" w:rsidP="00012252">
      <w:pPr>
        <w:pStyle w:val="ListParagraph"/>
        <w:spacing w:line="276" w:lineRule="auto"/>
        <w:ind w:left="360"/>
        <w:rPr>
          <w:b/>
          <w:bCs/>
          <w:color w:val="000000"/>
          <w:szCs w:val="28"/>
        </w:rPr>
      </w:pPr>
      <w:r w:rsidRPr="00F54A52">
        <w:rPr>
          <w:b/>
          <w:bCs/>
          <w:color w:val="000000"/>
          <w:szCs w:val="28"/>
        </w:rPr>
        <w:t>a Domeniului Public şi Privat al Judeţului Argeş</w:t>
      </w:r>
    </w:p>
    <w:p w:rsidR="00012252" w:rsidRPr="00F54A52" w:rsidRDefault="00012252" w:rsidP="00012252">
      <w:pPr>
        <w:autoSpaceDE w:val="0"/>
        <w:autoSpaceDN w:val="0"/>
        <w:adjustRightInd w:val="0"/>
        <w:rPr>
          <w:bCs/>
          <w:color w:val="000000"/>
          <w:sz w:val="28"/>
          <w:szCs w:val="28"/>
          <w:lang w:val="ro-RO"/>
        </w:rPr>
      </w:pPr>
    </w:p>
    <w:p w:rsidR="005A70D6" w:rsidRPr="005A70D6" w:rsidRDefault="005A70D6" w:rsidP="001039E5">
      <w:pPr>
        <w:spacing w:line="276" w:lineRule="auto"/>
        <w:jc w:val="center"/>
        <w:rPr>
          <w:bCs/>
          <w:color w:val="000000"/>
          <w:sz w:val="28"/>
          <w:szCs w:val="28"/>
        </w:rPr>
      </w:pPr>
      <w:r w:rsidRPr="005A70D6">
        <w:rPr>
          <w:bCs/>
          <w:color w:val="000000"/>
          <w:sz w:val="28"/>
          <w:szCs w:val="28"/>
        </w:rPr>
        <w:t xml:space="preserve">RAPORT </w:t>
      </w:r>
    </w:p>
    <w:p w:rsidR="005A70D6" w:rsidRPr="005A70D6" w:rsidRDefault="005A70D6" w:rsidP="001039E5">
      <w:pPr>
        <w:spacing w:line="276" w:lineRule="auto"/>
        <w:jc w:val="center"/>
        <w:rPr>
          <w:bCs/>
          <w:color w:val="000000"/>
          <w:sz w:val="28"/>
          <w:szCs w:val="28"/>
        </w:rPr>
      </w:pPr>
      <w:r w:rsidRPr="005A70D6">
        <w:rPr>
          <w:bCs/>
          <w:color w:val="000000"/>
          <w:sz w:val="28"/>
          <w:szCs w:val="28"/>
        </w:rPr>
        <w:t xml:space="preserve">AL </w:t>
      </w:r>
    </w:p>
    <w:p w:rsidR="001039E5" w:rsidRPr="005A70D6" w:rsidRDefault="005A70D6" w:rsidP="001039E5">
      <w:pPr>
        <w:spacing w:line="276" w:lineRule="auto"/>
        <w:jc w:val="center"/>
        <w:rPr>
          <w:bCs/>
          <w:color w:val="000000"/>
          <w:sz w:val="28"/>
          <w:szCs w:val="28"/>
        </w:rPr>
      </w:pPr>
      <w:r w:rsidRPr="005A70D6">
        <w:rPr>
          <w:bCs/>
          <w:color w:val="000000"/>
          <w:sz w:val="28"/>
          <w:szCs w:val="28"/>
        </w:rPr>
        <w:t>CONSILIULUI DE ADMINISTRATIE</w:t>
      </w:r>
    </w:p>
    <w:p w:rsidR="005A70D6" w:rsidRPr="005A70D6" w:rsidRDefault="005A70D6" w:rsidP="001039E5">
      <w:pPr>
        <w:spacing w:line="276" w:lineRule="auto"/>
        <w:jc w:val="center"/>
        <w:rPr>
          <w:bCs/>
          <w:color w:val="000000"/>
          <w:sz w:val="28"/>
          <w:szCs w:val="28"/>
        </w:rPr>
      </w:pPr>
    </w:p>
    <w:p w:rsidR="005A70D6" w:rsidRDefault="005A70D6" w:rsidP="001039E5">
      <w:pPr>
        <w:spacing w:line="276" w:lineRule="auto"/>
        <w:jc w:val="center"/>
        <w:rPr>
          <w:bCs/>
          <w:color w:val="000000"/>
          <w:sz w:val="28"/>
          <w:szCs w:val="28"/>
        </w:rPr>
      </w:pPr>
      <w:r>
        <w:rPr>
          <w:bCs/>
          <w:color w:val="000000"/>
          <w:sz w:val="28"/>
          <w:szCs w:val="28"/>
        </w:rPr>
        <w:t xml:space="preserve">Privind activitatea desfsurata in anul 2014 </w:t>
      </w:r>
    </w:p>
    <w:p w:rsidR="005A70D6" w:rsidRDefault="00DF44C6" w:rsidP="001039E5">
      <w:pPr>
        <w:spacing w:line="276" w:lineRule="auto"/>
        <w:jc w:val="center"/>
        <w:rPr>
          <w:bCs/>
          <w:color w:val="000000"/>
          <w:sz w:val="28"/>
          <w:szCs w:val="28"/>
        </w:rPr>
      </w:pPr>
      <w:r>
        <w:rPr>
          <w:bCs/>
          <w:color w:val="000000"/>
          <w:sz w:val="28"/>
          <w:szCs w:val="28"/>
        </w:rPr>
        <w:t>con</w:t>
      </w:r>
      <w:r w:rsidR="005A70D6">
        <w:rPr>
          <w:bCs/>
          <w:color w:val="000000"/>
          <w:sz w:val="28"/>
          <w:szCs w:val="28"/>
        </w:rPr>
        <w:t xml:space="preserve">form Planului de administrare </w:t>
      </w:r>
      <w:r w:rsidR="00D43DAC">
        <w:rPr>
          <w:bCs/>
          <w:color w:val="000000"/>
          <w:sz w:val="28"/>
          <w:szCs w:val="28"/>
        </w:rPr>
        <w:t>propus pentru perioada 2014-2017</w:t>
      </w:r>
    </w:p>
    <w:p w:rsidR="00A915DD" w:rsidRDefault="005A70D6" w:rsidP="0016686A">
      <w:pPr>
        <w:spacing w:line="276" w:lineRule="auto"/>
        <w:jc w:val="center"/>
        <w:rPr>
          <w:bCs/>
          <w:color w:val="000000"/>
          <w:sz w:val="28"/>
          <w:szCs w:val="28"/>
        </w:rPr>
      </w:pPr>
      <w:r>
        <w:rPr>
          <w:bCs/>
          <w:color w:val="000000"/>
          <w:sz w:val="28"/>
          <w:szCs w:val="28"/>
        </w:rPr>
        <w:t>si a contractelor de mandat</w:t>
      </w:r>
    </w:p>
    <w:p w:rsidR="0016686A" w:rsidRPr="0016686A" w:rsidRDefault="0016686A" w:rsidP="0016686A">
      <w:pPr>
        <w:spacing w:line="276" w:lineRule="auto"/>
        <w:jc w:val="center"/>
        <w:rPr>
          <w:bCs/>
          <w:color w:val="000000"/>
          <w:sz w:val="28"/>
          <w:szCs w:val="28"/>
        </w:rPr>
      </w:pPr>
      <w:bookmarkStart w:id="0" w:name="_GoBack"/>
      <w:bookmarkEnd w:id="0"/>
    </w:p>
    <w:p w:rsidR="00D9185D" w:rsidRPr="00EF7435" w:rsidRDefault="00EF7435" w:rsidP="00EF7435">
      <w:pPr>
        <w:spacing w:line="276" w:lineRule="auto"/>
        <w:rPr>
          <w:bCs/>
          <w:i/>
          <w:sz w:val="36"/>
          <w:szCs w:val="36"/>
        </w:rPr>
      </w:pPr>
      <w:r>
        <w:rPr>
          <w:bCs/>
          <w:i/>
          <w:sz w:val="36"/>
          <w:szCs w:val="36"/>
        </w:rPr>
        <w:t xml:space="preserve"> </w:t>
      </w:r>
      <w:r w:rsidR="00D9185D" w:rsidRPr="00EF7435">
        <w:rPr>
          <w:bCs/>
          <w:i/>
          <w:sz w:val="36"/>
          <w:szCs w:val="36"/>
        </w:rPr>
        <w:t>Aspecte generale</w:t>
      </w:r>
    </w:p>
    <w:p w:rsidR="00A915DD" w:rsidRDefault="00A915DD" w:rsidP="00B70DE5">
      <w:pPr>
        <w:spacing w:line="276" w:lineRule="auto"/>
        <w:rPr>
          <w:b w:val="0"/>
          <w:bCs/>
          <w:color w:val="000000"/>
        </w:rPr>
      </w:pPr>
    </w:p>
    <w:p w:rsidR="00A915DD" w:rsidRDefault="00A915DD" w:rsidP="00B70DE5">
      <w:pPr>
        <w:spacing w:line="276" w:lineRule="auto"/>
        <w:rPr>
          <w:b w:val="0"/>
          <w:bCs/>
          <w:color w:val="000000"/>
        </w:rPr>
      </w:pPr>
    </w:p>
    <w:p w:rsidR="00393471" w:rsidRPr="001039E5" w:rsidRDefault="00393471" w:rsidP="001039E5">
      <w:pPr>
        <w:pStyle w:val="ListParagraph"/>
        <w:numPr>
          <w:ilvl w:val="0"/>
          <w:numId w:val="17"/>
        </w:numPr>
        <w:spacing w:line="276" w:lineRule="auto"/>
        <w:jc w:val="center"/>
        <w:rPr>
          <w:b/>
          <w:bCs/>
          <w:color w:val="000000"/>
          <w:sz w:val="24"/>
          <w:szCs w:val="24"/>
        </w:rPr>
      </w:pPr>
      <w:r w:rsidRPr="001039E5">
        <w:rPr>
          <w:b/>
          <w:bCs/>
          <w:color w:val="000000"/>
          <w:sz w:val="24"/>
          <w:szCs w:val="24"/>
        </w:rPr>
        <w:t>Prezentarea Regiei Autonome de Admninistrare a Domeniului Public şi Privat al Judeţului Argeş</w:t>
      </w:r>
    </w:p>
    <w:p w:rsidR="00393471" w:rsidRPr="001039E5" w:rsidRDefault="00393471" w:rsidP="00393471">
      <w:pPr>
        <w:autoSpaceDE w:val="0"/>
        <w:autoSpaceDN w:val="0"/>
        <w:adjustRightInd w:val="0"/>
        <w:spacing w:line="276" w:lineRule="auto"/>
        <w:rPr>
          <w:bCs/>
          <w:color w:val="000000"/>
          <w:lang w:val="ro-RO"/>
        </w:rPr>
      </w:pPr>
    </w:p>
    <w:p w:rsidR="00393471" w:rsidRPr="003F65A7" w:rsidRDefault="00393471" w:rsidP="00393471">
      <w:pPr>
        <w:spacing w:line="276" w:lineRule="auto"/>
        <w:jc w:val="both"/>
        <w:rPr>
          <w:bCs/>
          <w:i/>
          <w:iCs/>
          <w:color w:val="000000"/>
          <w:lang w:val="ro-RO"/>
        </w:rPr>
      </w:pPr>
      <w:r w:rsidRPr="003F65A7">
        <w:rPr>
          <w:bCs/>
          <w:i/>
          <w:iCs/>
          <w:color w:val="000000"/>
          <w:lang w:val="ro-RO"/>
        </w:rPr>
        <w:t>1.1. Date de indentificare ale Regiei Autonome de Admninistrare a Domeniului Public şi Privat al Judeţului Argeş</w:t>
      </w:r>
    </w:p>
    <w:p w:rsidR="00393471" w:rsidRPr="003F65A7" w:rsidRDefault="00393471" w:rsidP="00393471">
      <w:pPr>
        <w:spacing w:line="276" w:lineRule="auto"/>
        <w:ind w:firstLine="708"/>
        <w:jc w:val="both"/>
        <w:rPr>
          <w:rFonts w:eastAsia="Calibri"/>
          <w:b w:val="0"/>
          <w:lang w:val="ro-RO"/>
        </w:rPr>
      </w:pPr>
      <w:r w:rsidRPr="003F65A7">
        <w:rPr>
          <w:rFonts w:eastAsia="Calibri"/>
          <w:b w:val="0"/>
          <w:lang w:val="ro-RO"/>
        </w:rPr>
        <w:t>Începând cu data de 01.10.2010 s-a înfiinţat Regia Autonomă de Administrare a Domeniului Public şi Privat al Judeţului Argeş, cu sediul în comuna Bradu, satul Geamana, nr. 623, judeţul Argeş. </w:t>
      </w:r>
    </w:p>
    <w:p w:rsidR="00393471" w:rsidRPr="003F65A7" w:rsidRDefault="00393471" w:rsidP="00393471">
      <w:pPr>
        <w:spacing w:line="276" w:lineRule="auto"/>
        <w:ind w:firstLine="708"/>
        <w:jc w:val="both"/>
        <w:rPr>
          <w:rFonts w:eastAsia="Calibri"/>
          <w:b w:val="0"/>
          <w:lang w:val="ro-RO"/>
        </w:rPr>
      </w:pPr>
      <w:r w:rsidRPr="003F65A7">
        <w:rPr>
          <w:rFonts w:eastAsia="Calibri"/>
          <w:b w:val="0"/>
          <w:lang w:val="ro-RO"/>
        </w:rPr>
        <w:t>Regia Autonomă de Administrare a Domeniului Public şi Privat al Judeţului Argeş are sedii secundare în oraşul Ştefăneşti, str. Morii, nr. 2 şi satul Goleşti, str. Radu Golescu, nr.1.</w:t>
      </w:r>
    </w:p>
    <w:p w:rsidR="00393471" w:rsidRPr="003F65A7" w:rsidRDefault="00393471" w:rsidP="00393471">
      <w:pPr>
        <w:spacing w:line="276" w:lineRule="auto"/>
        <w:ind w:firstLine="708"/>
        <w:jc w:val="both"/>
        <w:rPr>
          <w:rFonts w:eastAsia="Calibri"/>
          <w:b w:val="0"/>
          <w:lang w:val="ro-RO"/>
        </w:rPr>
      </w:pPr>
      <w:r w:rsidRPr="003F65A7">
        <w:rPr>
          <w:rFonts w:eastAsia="Calibri"/>
          <w:b w:val="0"/>
          <w:lang w:val="ro-RO"/>
        </w:rPr>
        <w:t>Regia Autonomă de Administrare a Domeniului Public şi Privat al Judeţului Argeş este persoană juridică română de interes judeţean care se organizează şi funcţionează sub autoritatea Consiliului Judeţean Argeş, pe bază de gestiune economică şi autonomie financiară, conform legilor şi regulamentului de organizare şi funcţionare propriu, având în administrare bunuri din domeniul public şi privat al judeţului Argeş, în baza contractului de administrare, potrivit obiectivelor stabilite prin Regulamentul de organizare şi funcţionare.</w:t>
      </w:r>
    </w:p>
    <w:p w:rsidR="00393471" w:rsidRPr="003F65A7" w:rsidRDefault="00393471" w:rsidP="00393471">
      <w:pPr>
        <w:spacing w:line="276" w:lineRule="auto"/>
        <w:ind w:firstLine="708"/>
        <w:jc w:val="both"/>
        <w:rPr>
          <w:rFonts w:eastAsia="Calibri"/>
          <w:b w:val="0"/>
          <w:lang w:val="ro-RO"/>
        </w:rPr>
      </w:pPr>
      <w:r w:rsidRPr="003F65A7">
        <w:rPr>
          <w:rFonts w:eastAsia="Calibri"/>
          <w:b w:val="0"/>
          <w:lang w:val="ro-RO"/>
        </w:rPr>
        <w:t>Cheltuielile de administrare şi de întretinere ale Regiei Autonome de Administrare a Domeniului Public şi Privat al Judeţului Argeş se asigură din </w:t>
      </w:r>
      <w:r w:rsidRPr="003F65A7">
        <w:rPr>
          <w:rFonts w:eastAsia="Calibri"/>
          <w:b w:val="0"/>
          <w:lang w:val="ro-RO"/>
        </w:rPr>
        <w:br/>
        <w:t>venituri proprii şi pe bază de contract de servicii.</w:t>
      </w:r>
    </w:p>
    <w:p w:rsidR="00393471" w:rsidRPr="003F65A7" w:rsidRDefault="00393471" w:rsidP="00393471">
      <w:pPr>
        <w:spacing w:line="276" w:lineRule="auto"/>
        <w:ind w:firstLine="708"/>
        <w:jc w:val="both"/>
        <w:rPr>
          <w:rFonts w:eastAsia="Calibri"/>
          <w:b w:val="0"/>
          <w:lang w:val="ro-RO"/>
        </w:rPr>
      </w:pPr>
      <w:r w:rsidRPr="003F65A7">
        <w:rPr>
          <w:rFonts w:eastAsia="Calibri"/>
          <w:b w:val="0"/>
          <w:lang w:val="ro-RO"/>
        </w:rPr>
        <w:t>Cheltuielile de capital ale Regiei Autonome de Administrare a Domeniului Public şi Privat al Judeţului Argeş se asigură din surse proprii şi în completare din subvenții de la bugetul judeţului, în limita sumelor aprobate cu această destinaţie, precum şi din credite bancare, sponsorizări, etc. </w:t>
      </w:r>
    </w:p>
    <w:p w:rsidR="00393471" w:rsidRPr="003F65A7" w:rsidRDefault="00393471" w:rsidP="00393471">
      <w:pPr>
        <w:spacing w:line="276" w:lineRule="auto"/>
        <w:ind w:firstLine="708"/>
        <w:jc w:val="both"/>
        <w:rPr>
          <w:rFonts w:eastAsia="Calibri"/>
          <w:b w:val="0"/>
          <w:lang w:val="ro-RO"/>
        </w:rPr>
      </w:pPr>
      <w:r w:rsidRPr="003F65A7">
        <w:rPr>
          <w:rFonts w:eastAsia="Calibri"/>
          <w:b w:val="0"/>
          <w:lang w:val="ro-RO"/>
        </w:rPr>
        <w:t>Salarizarea personalului din cadrul Regiei Autonome de Administrare a Domeniului Public şi Privat al Judeţului Argeş se face prin negociere directă în limita bugetului aprobat, conform legislaţiei în vigoare, potrivit grilei de salarizare propusă de Consiliul de Administraţie şi aprobata de consiliul judeţean.</w:t>
      </w:r>
    </w:p>
    <w:p w:rsidR="00AD1959" w:rsidRPr="003F65A7" w:rsidRDefault="00393471" w:rsidP="00AD1959">
      <w:pPr>
        <w:spacing w:line="276" w:lineRule="auto"/>
        <w:ind w:firstLine="705"/>
        <w:jc w:val="both"/>
        <w:rPr>
          <w:rFonts w:eastAsia="Calibri"/>
          <w:b w:val="0"/>
          <w:lang w:val="ro-RO"/>
        </w:rPr>
      </w:pPr>
      <w:r w:rsidRPr="003F65A7">
        <w:rPr>
          <w:rFonts w:eastAsia="Calibri"/>
          <w:b w:val="0"/>
          <w:lang w:val="ro-RO"/>
        </w:rPr>
        <w:lastRenderedPageBreak/>
        <w:t>Con</w:t>
      </w:r>
      <w:r w:rsidR="001039E5">
        <w:rPr>
          <w:rFonts w:eastAsia="Calibri"/>
          <w:b w:val="0"/>
          <w:lang w:val="ro-RO"/>
        </w:rPr>
        <w:t xml:space="preserve">ducerea regiei autonome revine </w:t>
      </w:r>
      <w:r w:rsidRPr="003F65A7">
        <w:rPr>
          <w:rFonts w:eastAsia="Calibri"/>
          <w:b w:val="0"/>
          <w:lang w:val="ro-RO"/>
        </w:rPr>
        <w:t xml:space="preserve">directorului regiei </w:t>
      </w:r>
      <w:r w:rsidR="00AD1959">
        <w:rPr>
          <w:rFonts w:eastAsia="Calibri"/>
          <w:b w:val="0"/>
          <w:lang w:val="ro-RO"/>
        </w:rPr>
        <w:t>numit prin</w:t>
      </w:r>
      <w:r w:rsidR="00AD1959" w:rsidRPr="00AD1959">
        <w:rPr>
          <w:rFonts w:eastAsia="Calibri"/>
          <w:b w:val="0"/>
          <w:lang w:val="ro-RO"/>
        </w:rPr>
        <w:t xml:space="preserve"> </w:t>
      </w:r>
      <w:r w:rsidR="00AD1959" w:rsidRPr="003F65A7">
        <w:rPr>
          <w:rFonts w:eastAsia="Calibri"/>
          <w:b w:val="0"/>
          <w:lang w:val="ro-RO"/>
        </w:rPr>
        <w:t>Hotărârea Consiliului</w:t>
      </w:r>
      <w:r w:rsidR="00AD1959">
        <w:rPr>
          <w:rFonts w:eastAsia="Calibri"/>
          <w:b w:val="0"/>
          <w:lang w:val="ro-RO"/>
        </w:rPr>
        <w:t xml:space="preserve"> de  </w:t>
      </w:r>
      <w:r w:rsidR="00AD1959" w:rsidRPr="003F65A7">
        <w:rPr>
          <w:rFonts w:eastAsia="Calibri"/>
          <w:b w:val="0"/>
          <w:lang w:val="ro-RO"/>
        </w:rPr>
        <w:t>administraţie</w:t>
      </w:r>
      <w:r w:rsidR="00AD1959">
        <w:rPr>
          <w:rFonts w:eastAsia="Calibri"/>
          <w:b w:val="0"/>
          <w:lang w:val="ro-RO"/>
        </w:rPr>
        <w:t xml:space="preserve"> nr. </w:t>
      </w:r>
      <w:r w:rsidR="001039E5">
        <w:rPr>
          <w:rFonts w:eastAsia="Calibri"/>
          <w:b w:val="0"/>
          <w:lang w:val="ro-RO"/>
        </w:rPr>
        <w:t>11/25.07.2014</w:t>
      </w:r>
      <w:r w:rsidR="00AD1959">
        <w:rPr>
          <w:rFonts w:eastAsia="Calibri"/>
          <w:b w:val="0"/>
          <w:lang w:val="ro-RO"/>
        </w:rPr>
        <w:t xml:space="preserve">, precum şi </w:t>
      </w:r>
      <w:r w:rsidRPr="003F65A7">
        <w:rPr>
          <w:rFonts w:eastAsia="Calibri"/>
          <w:b w:val="0"/>
          <w:lang w:val="ro-RO"/>
        </w:rPr>
        <w:t xml:space="preserve">consiliului de administraţie compus din 5 persoane numite prin </w:t>
      </w:r>
      <w:r w:rsidR="00AD1959" w:rsidRPr="003F65A7">
        <w:rPr>
          <w:rFonts w:eastAsia="Calibri"/>
          <w:b w:val="0"/>
          <w:lang w:val="ro-RO"/>
        </w:rPr>
        <w:t>Hotărârea Consiliului Judeţean Argeş nr. 232 din 26 noiembrie 2013 , respectiv:</w:t>
      </w:r>
    </w:p>
    <w:p w:rsidR="00AD1959" w:rsidRPr="003F65A7" w:rsidRDefault="00AD1959" w:rsidP="00AD1959">
      <w:pPr>
        <w:pStyle w:val="ListParagraph"/>
        <w:numPr>
          <w:ilvl w:val="0"/>
          <w:numId w:val="1"/>
        </w:numPr>
        <w:spacing w:line="276" w:lineRule="auto"/>
        <w:rPr>
          <w:sz w:val="24"/>
          <w:szCs w:val="24"/>
        </w:rPr>
      </w:pPr>
      <w:r w:rsidRPr="003F65A7">
        <w:rPr>
          <w:b/>
          <w:sz w:val="24"/>
          <w:szCs w:val="24"/>
        </w:rPr>
        <w:t>Moiceanu Gabriel</w:t>
      </w:r>
      <w:r w:rsidRPr="003F65A7">
        <w:rPr>
          <w:sz w:val="24"/>
          <w:szCs w:val="24"/>
        </w:rPr>
        <w:t xml:space="preserve"> – Preşedinte al Consiliului de Administraţie, Administrator executiv;</w:t>
      </w:r>
    </w:p>
    <w:p w:rsidR="00AD1959" w:rsidRPr="003F65A7" w:rsidRDefault="00AD1959" w:rsidP="00AD1959">
      <w:pPr>
        <w:pStyle w:val="ListParagraph"/>
        <w:numPr>
          <w:ilvl w:val="0"/>
          <w:numId w:val="1"/>
        </w:numPr>
        <w:spacing w:line="276" w:lineRule="auto"/>
        <w:rPr>
          <w:sz w:val="24"/>
          <w:szCs w:val="24"/>
        </w:rPr>
      </w:pPr>
      <w:r w:rsidRPr="003F65A7">
        <w:rPr>
          <w:b/>
          <w:sz w:val="24"/>
          <w:szCs w:val="24"/>
        </w:rPr>
        <w:t>Ciobanu Simona Alisa</w:t>
      </w:r>
      <w:r w:rsidRPr="003F65A7">
        <w:rPr>
          <w:sz w:val="24"/>
          <w:szCs w:val="24"/>
        </w:rPr>
        <w:t xml:space="preserve"> – reprezentant al autorităţii publice tutelare, membru al Comitetului de audit, administrator neexecutiv;</w:t>
      </w:r>
    </w:p>
    <w:p w:rsidR="00AD1959" w:rsidRPr="003F65A7" w:rsidRDefault="00AD1959" w:rsidP="00AD1959">
      <w:pPr>
        <w:pStyle w:val="ListParagraph"/>
        <w:numPr>
          <w:ilvl w:val="0"/>
          <w:numId w:val="1"/>
        </w:numPr>
        <w:spacing w:line="276" w:lineRule="auto"/>
        <w:rPr>
          <w:sz w:val="24"/>
          <w:szCs w:val="24"/>
        </w:rPr>
      </w:pPr>
      <w:r w:rsidRPr="003F65A7">
        <w:rPr>
          <w:b/>
          <w:sz w:val="24"/>
          <w:szCs w:val="24"/>
        </w:rPr>
        <w:t>Văruicu Ionica Nicoleta</w:t>
      </w:r>
      <w:r w:rsidRPr="003F65A7">
        <w:rPr>
          <w:sz w:val="24"/>
          <w:szCs w:val="24"/>
        </w:rPr>
        <w:t xml:space="preserve"> – reprezentant al Ministerului de Finanţe, membru al Comitetului de audit, administrator neexecutiv;</w:t>
      </w:r>
    </w:p>
    <w:p w:rsidR="00AD1959" w:rsidRPr="003F65A7" w:rsidRDefault="00AD1959" w:rsidP="00AD1959">
      <w:pPr>
        <w:pStyle w:val="ListParagraph"/>
        <w:numPr>
          <w:ilvl w:val="0"/>
          <w:numId w:val="1"/>
        </w:numPr>
        <w:spacing w:line="276" w:lineRule="auto"/>
        <w:rPr>
          <w:sz w:val="24"/>
          <w:szCs w:val="24"/>
        </w:rPr>
      </w:pPr>
      <w:r w:rsidRPr="003F65A7">
        <w:rPr>
          <w:b/>
          <w:sz w:val="24"/>
          <w:szCs w:val="24"/>
        </w:rPr>
        <w:t>Tudose Nicolae</w:t>
      </w:r>
      <w:r w:rsidRPr="003F65A7">
        <w:rPr>
          <w:sz w:val="24"/>
          <w:szCs w:val="24"/>
        </w:rPr>
        <w:t xml:space="preserve"> – membru al Comitetului de audit, administrator neexecutiv;</w:t>
      </w:r>
    </w:p>
    <w:p w:rsidR="00AD1959" w:rsidRPr="003F65A7" w:rsidRDefault="00AD1959" w:rsidP="00AD1959">
      <w:pPr>
        <w:pStyle w:val="ListParagraph"/>
        <w:numPr>
          <w:ilvl w:val="0"/>
          <w:numId w:val="1"/>
        </w:numPr>
        <w:spacing w:line="276" w:lineRule="auto"/>
        <w:rPr>
          <w:sz w:val="24"/>
          <w:szCs w:val="24"/>
        </w:rPr>
      </w:pPr>
      <w:r w:rsidRPr="003F65A7">
        <w:rPr>
          <w:b/>
          <w:sz w:val="24"/>
          <w:szCs w:val="24"/>
        </w:rPr>
        <w:t>Corcodel Ionuţ</w:t>
      </w:r>
      <w:r w:rsidRPr="003F65A7">
        <w:rPr>
          <w:sz w:val="24"/>
          <w:szCs w:val="24"/>
        </w:rPr>
        <w:t xml:space="preserve"> – administrator neexecutiv;</w:t>
      </w:r>
    </w:p>
    <w:p w:rsidR="00393471" w:rsidRDefault="00393471" w:rsidP="00393471">
      <w:pPr>
        <w:spacing w:line="276" w:lineRule="auto"/>
        <w:ind w:firstLine="708"/>
        <w:jc w:val="both"/>
        <w:rPr>
          <w:rFonts w:eastAsia="Calibri"/>
          <w:b w:val="0"/>
          <w:lang w:val="ro-RO"/>
        </w:rPr>
      </w:pPr>
    </w:p>
    <w:p w:rsidR="00FD188B" w:rsidRPr="003F65A7" w:rsidRDefault="00FD188B" w:rsidP="00393471">
      <w:pPr>
        <w:spacing w:line="276" w:lineRule="auto"/>
        <w:ind w:firstLine="708"/>
        <w:jc w:val="both"/>
        <w:rPr>
          <w:rFonts w:eastAsia="Calibri"/>
          <w:b w:val="0"/>
          <w:lang w:val="ro-RO"/>
        </w:rPr>
      </w:pPr>
    </w:p>
    <w:p w:rsidR="00B637D5" w:rsidRPr="003F65A7" w:rsidRDefault="00B637D5" w:rsidP="00B637D5">
      <w:pPr>
        <w:spacing w:line="276" w:lineRule="auto"/>
        <w:jc w:val="both"/>
        <w:rPr>
          <w:bCs/>
          <w:i/>
          <w:iCs/>
          <w:color w:val="000000"/>
          <w:lang w:val="ro-RO"/>
        </w:rPr>
      </w:pPr>
      <w:r w:rsidRPr="003F65A7">
        <w:rPr>
          <w:bCs/>
          <w:i/>
          <w:iCs/>
          <w:color w:val="000000"/>
          <w:lang w:val="ro-RO"/>
        </w:rPr>
        <w:t>1.2. Obiectul si importanta activitatii  Regiei Autonome de Admninistrare a Domeniului Public şi Privat al Judeţului Argeş</w:t>
      </w:r>
    </w:p>
    <w:p w:rsidR="001039E5" w:rsidRDefault="00B637D5" w:rsidP="00B637D5">
      <w:pPr>
        <w:tabs>
          <w:tab w:val="left" w:pos="-360"/>
        </w:tabs>
        <w:spacing w:line="276" w:lineRule="auto"/>
        <w:jc w:val="both"/>
        <w:rPr>
          <w:rFonts w:eastAsia="Calibri"/>
          <w:b w:val="0"/>
          <w:lang w:val="ro-RO"/>
        </w:rPr>
      </w:pPr>
      <w:r w:rsidRPr="003F65A7">
        <w:rPr>
          <w:rFonts w:eastAsia="Calibri"/>
          <w:b w:val="0"/>
          <w:lang w:val="ro-RO"/>
        </w:rPr>
        <w:tab/>
      </w:r>
    </w:p>
    <w:p w:rsidR="00B637D5" w:rsidRPr="003F65A7" w:rsidRDefault="001039E5" w:rsidP="00B637D5">
      <w:pPr>
        <w:tabs>
          <w:tab w:val="left" w:pos="-360"/>
        </w:tabs>
        <w:spacing w:line="276" w:lineRule="auto"/>
        <w:jc w:val="both"/>
        <w:rPr>
          <w:rFonts w:eastAsia="Calibri"/>
          <w:b w:val="0"/>
          <w:lang w:val="ro-RO"/>
        </w:rPr>
      </w:pPr>
      <w:r>
        <w:rPr>
          <w:rFonts w:eastAsia="Calibri"/>
          <w:b w:val="0"/>
          <w:lang w:val="ro-RO"/>
        </w:rPr>
        <w:tab/>
      </w:r>
      <w:r w:rsidR="00B637D5" w:rsidRPr="003F65A7">
        <w:rPr>
          <w:rFonts w:eastAsia="Calibri"/>
          <w:b w:val="0"/>
          <w:lang w:val="ro-RO"/>
        </w:rPr>
        <w:t>Obiectul de activitate este clasificat conform Ordinului nr.337/2007 al preşedintelui Institutului Naţional de Statistică, privind actualizarea Clasificărilor din Economia Naţională – CAEN la nr. 6832 – Administrarea imobilelor pe baza de comision sau contract.</w:t>
      </w:r>
    </w:p>
    <w:p w:rsidR="00B637D5" w:rsidRPr="003F65A7" w:rsidRDefault="00B637D5" w:rsidP="00B637D5">
      <w:pPr>
        <w:tabs>
          <w:tab w:val="left" w:pos="-360"/>
        </w:tabs>
        <w:spacing w:line="276" w:lineRule="auto"/>
        <w:jc w:val="both"/>
        <w:rPr>
          <w:rFonts w:eastAsia="Calibri"/>
          <w:b w:val="0"/>
          <w:lang w:val="ro-RO"/>
        </w:rPr>
      </w:pPr>
      <w:r w:rsidRPr="003F65A7">
        <w:rPr>
          <w:rFonts w:eastAsia="Calibri"/>
          <w:b w:val="0"/>
          <w:lang w:val="ro-RO"/>
        </w:rPr>
        <w:tab/>
        <w:t>Obiectele secundare de activitate ale regiei sunt prezentate în anexa nr.1  la  Regulamentul de Organizare şi Functionare al R.A.D.P.P. Arges, aprobat prin Hotărârea Consiliului Județean Argeș nr. 203/28.10.2013.</w:t>
      </w:r>
    </w:p>
    <w:p w:rsidR="00B637D5" w:rsidRPr="003F65A7" w:rsidRDefault="00B637D5" w:rsidP="00B637D5">
      <w:pPr>
        <w:spacing w:line="276" w:lineRule="auto"/>
        <w:ind w:firstLine="708"/>
        <w:jc w:val="both"/>
        <w:rPr>
          <w:rFonts w:eastAsia="Calibri"/>
          <w:b w:val="0"/>
          <w:lang w:val="ro-RO"/>
        </w:rPr>
      </w:pPr>
      <w:r w:rsidRPr="003F65A7">
        <w:rPr>
          <w:rFonts w:eastAsia="Calibri"/>
          <w:b w:val="0"/>
          <w:lang w:val="ro-RO"/>
        </w:rPr>
        <w:t>Regia de Administrare a Domenilui Public şi Privat al Judeţului Argeş propune spre aprobare Consiliului Judeţean Argeş, programul anual pentru lucrările de investiţii, de administrare, întreţinere şi reparaţii a patrimoniului.</w:t>
      </w:r>
    </w:p>
    <w:p w:rsidR="00B637D5" w:rsidRPr="003F65A7" w:rsidRDefault="00B637D5" w:rsidP="00B637D5">
      <w:pPr>
        <w:spacing w:line="276" w:lineRule="auto"/>
        <w:jc w:val="both"/>
        <w:rPr>
          <w:rFonts w:eastAsia="Calibri"/>
          <w:b w:val="0"/>
          <w:lang w:val="ro-RO"/>
        </w:rPr>
      </w:pPr>
      <w:r w:rsidRPr="003F65A7">
        <w:rPr>
          <w:rFonts w:eastAsia="Calibri"/>
          <w:b w:val="0"/>
          <w:lang w:val="ro-RO"/>
        </w:rPr>
        <w:tab/>
        <w:t xml:space="preserve">Regia  de Administrare a Domeniului Public şi Privat al Judeţului Argeş R.A. gestionează în condiţii de eficienţă maximă patrimoniul predat în administrare de către Consiliul Judeţean Argeş, conform contractului de administrare încheiat. </w:t>
      </w:r>
    </w:p>
    <w:p w:rsidR="00B637D5" w:rsidRPr="003F65A7" w:rsidRDefault="00B637D5" w:rsidP="00B637D5">
      <w:pPr>
        <w:spacing w:line="276" w:lineRule="auto"/>
        <w:ind w:firstLine="708"/>
        <w:jc w:val="both"/>
        <w:rPr>
          <w:rFonts w:eastAsia="Calibri"/>
          <w:b w:val="0"/>
          <w:lang w:val="ro-RO"/>
        </w:rPr>
      </w:pPr>
      <w:r w:rsidRPr="003F65A7">
        <w:rPr>
          <w:rFonts w:eastAsia="Calibri"/>
          <w:b w:val="0"/>
          <w:lang w:val="ro-RO"/>
        </w:rPr>
        <w:t xml:space="preserve">Consiliul Judeţean Argeş şi unităţile aflate în subordinea sa, ca autorităţi contractante, atribuie direct regiei </w:t>
      </w:r>
      <w:r w:rsidRPr="003F65A7">
        <w:rPr>
          <w:rFonts w:eastAsia="Calibri"/>
          <w:lang w:val="ro-RO"/>
        </w:rPr>
        <w:t>administrarea şi prestarea următoarelor servicii,</w:t>
      </w:r>
      <w:r w:rsidRPr="003F65A7">
        <w:rPr>
          <w:rFonts w:eastAsia="Calibri"/>
          <w:b w:val="0"/>
          <w:lang w:val="ro-RO"/>
        </w:rPr>
        <w:t xml:space="preserve"> încheind în acest sens contracte pe bază de tarife, în baza Regulamentului serviciului de utilităţi publice de administrare a domeniului public şi privat al judeţului Argeş, a caietului de sarcini al serviciului de administrare a domeniului public şi privat al Regiei și a contractului de dare în gestiune directă a Serviciului privind administrarea domeniului public și privat al județului Argeș:</w:t>
      </w:r>
    </w:p>
    <w:p w:rsidR="00B637D5" w:rsidRPr="003F65A7" w:rsidRDefault="00B637D5" w:rsidP="00B637D5">
      <w:pPr>
        <w:spacing w:line="276" w:lineRule="auto"/>
        <w:jc w:val="both"/>
        <w:rPr>
          <w:rFonts w:eastAsia="Calibri"/>
          <w:b w:val="0"/>
          <w:lang w:val="ro-RO"/>
        </w:rPr>
      </w:pPr>
      <w:r w:rsidRPr="003F65A7">
        <w:rPr>
          <w:rFonts w:eastAsia="Calibri"/>
          <w:b w:val="0"/>
          <w:lang w:val="ro-RO"/>
        </w:rPr>
        <w:t xml:space="preserve">          1. amenajarea, întreţinerea şi înfrumusetarea zonelor verzi, a parcurilor, grădinilor publice şi locurile de agrement prin servicii de arhitectură, peisagistică, horticultură, floricultură şi pomicultură;</w:t>
      </w:r>
    </w:p>
    <w:p w:rsidR="00B637D5" w:rsidRPr="003F65A7" w:rsidRDefault="00B637D5" w:rsidP="00B637D5">
      <w:pPr>
        <w:spacing w:line="276" w:lineRule="auto"/>
        <w:jc w:val="both"/>
        <w:rPr>
          <w:rFonts w:eastAsia="Calibri"/>
          <w:b w:val="0"/>
          <w:lang w:val="ro-RO"/>
        </w:rPr>
      </w:pPr>
      <w:r w:rsidRPr="003F65A7">
        <w:rPr>
          <w:rFonts w:eastAsia="Calibri"/>
          <w:b w:val="0"/>
          <w:lang w:val="ro-RO"/>
        </w:rPr>
        <w:t xml:space="preserve">          2.  administrarea, întreţinerea, închirierea bunurilor mobile şi imobile prin:</w:t>
      </w:r>
    </w:p>
    <w:p w:rsidR="00B637D5" w:rsidRPr="003F65A7" w:rsidRDefault="00B637D5" w:rsidP="00B637D5">
      <w:pPr>
        <w:spacing w:line="276" w:lineRule="auto"/>
        <w:jc w:val="both"/>
        <w:rPr>
          <w:rFonts w:eastAsia="Calibri"/>
          <w:b w:val="0"/>
          <w:lang w:val="ro-RO"/>
        </w:rPr>
      </w:pPr>
      <w:r w:rsidRPr="003F65A7">
        <w:rPr>
          <w:rFonts w:eastAsia="Calibri"/>
          <w:b w:val="0"/>
          <w:lang w:val="ro-RO"/>
        </w:rPr>
        <w:t xml:space="preserve">       2.1. servicii de întreţinere instalaţii alimentare cu apă, sanitare, termice, electrice mecanice  s.a;</w:t>
      </w:r>
    </w:p>
    <w:p w:rsidR="00B637D5" w:rsidRPr="003F65A7" w:rsidRDefault="00B637D5" w:rsidP="00B637D5">
      <w:pPr>
        <w:spacing w:line="276" w:lineRule="auto"/>
        <w:jc w:val="both"/>
        <w:rPr>
          <w:rFonts w:eastAsia="Calibri"/>
          <w:b w:val="0"/>
          <w:lang w:val="ro-RO"/>
        </w:rPr>
      </w:pPr>
      <w:r w:rsidRPr="003F65A7">
        <w:rPr>
          <w:rFonts w:eastAsia="Calibri"/>
          <w:b w:val="0"/>
          <w:lang w:val="ro-RO"/>
        </w:rPr>
        <w:t xml:space="preserve">       2.2. servicii de reparaţii şi întreţinere mobilier muzeal, obiecte muzeale, imobile muzeale;</w:t>
      </w:r>
    </w:p>
    <w:p w:rsidR="00B637D5" w:rsidRPr="003F65A7" w:rsidRDefault="00B637D5" w:rsidP="00B637D5">
      <w:pPr>
        <w:spacing w:line="276" w:lineRule="auto"/>
        <w:jc w:val="both"/>
        <w:rPr>
          <w:rFonts w:eastAsia="Calibri"/>
          <w:b w:val="0"/>
          <w:lang w:val="ro-RO"/>
        </w:rPr>
      </w:pPr>
      <w:r w:rsidRPr="003F65A7">
        <w:rPr>
          <w:rFonts w:eastAsia="Calibri"/>
          <w:b w:val="0"/>
          <w:lang w:val="ro-RO"/>
        </w:rPr>
        <w:lastRenderedPageBreak/>
        <w:t xml:space="preserve">       2.3.  servicii de curăţenie, dezinsecţie, deratizare;</w:t>
      </w:r>
    </w:p>
    <w:p w:rsidR="00B637D5" w:rsidRPr="003F65A7" w:rsidRDefault="00B637D5" w:rsidP="00B637D5">
      <w:pPr>
        <w:spacing w:line="276" w:lineRule="auto"/>
        <w:jc w:val="both"/>
        <w:rPr>
          <w:rFonts w:eastAsia="Calibri"/>
          <w:b w:val="0"/>
          <w:lang w:val="ro-RO"/>
        </w:rPr>
      </w:pPr>
      <w:r w:rsidRPr="003F65A7">
        <w:rPr>
          <w:rFonts w:eastAsia="Calibri"/>
          <w:b w:val="0"/>
          <w:lang w:val="ro-RO"/>
        </w:rPr>
        <w:t xml:space="preserve">       2.4.  servicii de intervenţii incendii;</w:t>
      </w:r>
    </w:p>
    <w:p w:rsidR="00B637D5" w:rsidRPr="003F65A7" w:rsidRDefault="00B637D5" w:rsidP="00B637D5">
      <w:pPr>
        <w:spacing w:line="276" w:lineRule="auto"/>
        <w:jc w:val="both"/>
        <w:rPr>
          <w:rFonts w:eastAsia="Calibri"/>
          <w:b w:val="0"/>
          <w:lang w:val="ro-RO"/>
        </w:rPr>
      </w:pPr>
      <w:r w:rsidRPr="003F65A7">
        <w:rPr>
          <w:rFonts w:eastAsia="Calibri"/>
          <w:b w:val="0"/>
          <w:lang w:val="ro-RO"/>
        </w:rPr>
        <w:t xml:space="preserve">       2.5.  servicii de restaurare, conservare obiecte muzeale şi de artă;</w:t>
      </w:r>
    </w:p>
    <w:p w:rsidR="00B637D5" w:rsidRPr="003F65A7" w:rsidRDefault="00B637D5" w:rsidP="00B637D5">
      <w:pPr>
        <w:spacing w:line="276" w:lineRule="auto"/>
        <w:jc w:val="both"/>
        <w:rPr>
          <w:rFonts w:eastAsia="Calibri"/>
          <w:b w:val="0"/>
          <w:lang w:val="ro-RO"/>
        </w:rPr>
      </w:pPr>
      <w:r w:rsidRPr="003F65A7">
        <w:rPr>
          <w:rFonts w:eastAsia="Calibri"/>
          <w:b w:val="0"/>
          <w:lang w:val="ro-RO"/>
        </w:rPr>
        <w:t xml:space="preserve">       2.6.  servicii prestări lucrări de zidarie şi finisaje;</w:t>
      </w:r>
    </w:p>
    <w:p w:rsidR="00B637D5" w:rsidRPr="003F65A7" w:rsidRDefault="00B637D5" w:rsidP="00B637D5">
      <w:pPr>
        <w:spacing w:line="276" w:lineRule="auto"/>
        <w:jc w:val="both"/>
        <w:rPr>
          <w:rFonts w:eastAsia="Calibri"/>
          <w:b w:val="0"/>
          <w:lang w:val="ro-RO"/>
        </w:rPr>
      </w:pPr>
      <w:r w:rsidRPr="003F65A7">
        <w:rPr>
          <w:rFonts w:eastAsia="Calibri"/>
          <w:b w:val="0"/>
          <w:lang w:val="ro-RO"/>
        </w:rPr>
        <w:t xml:space="preserve">       2.7.  servicii de decoraţiuni interioare;</w:t>
      </w:r>
    </w:p>
    <w:p w:rsidR="00B637D5" w:rsidRPr="003F65A7" w:rsidRDefault="00B637D5" w:rsidP="00B637D5">
      <w:pPr>
        <w:spacing w:line="276" w:lineRule="auto"/>
        <w:jc w:val="both"/>
        <w:rPr>
          <w:rFonts w:eastAsia="Calibri"/>
          <w:b w:val="0"/>
          <w:lang w:val="ro-RO"/>
        </w:rPr>
      </w:pPr>
      <w:r w:rsidRPr="003F65A7">
        <w:rPr>
          <w:rFonts w:eastAsia="Calibri"/>
          <w:b w:val="0"/>
          <w:lang w:val="ro-RO"/>
        </w:rPr>
        <w:t xml:space="preserve">       2.8.  servicii de gestiune şi administrare bunuri mobile şi imobile;</w:t>
      </w:r>
    </w:p>
    <w:p w:rsidR="00B637D5" w:rsidRPr="003F65A7" w:rsidRDefault="00B637D5" w:rsidP="00B637D5">
      <w:pPr>
        <w:spacing w:line="276" w:lineRule="auto"/>
        <w:jc w:val="both"/>
        <w:rPr>
          <w:rFonts w:eastAsia="Calibri"/>
          <w:b w:val="0"/>
          <w:lang w:val="ro-RO"/>
        </w:rPr>
      </w:pPr>
      <w:r w:rsidRPr="003F65A7">
        <w:rPr>
          <w:rFonts w:eastAsia="Calibri"/>
          <w:b w:val="0"/>
          <w:lang w:val="ro-RO"/>
        </w:rPr>
        <w:t xml:space="preserve">       2.9. servicii de evidenţă şi facturare a prestatiilor, redevenţelor şi utilităţilor;</w:t>
      </w:r>
    </w:p>
    <w:p w:rsidR="00B637D5" w:rsidRPr="003F65A7" w:rsidRDefault="00B637D5" w:rsidP="00B637D5">
      <w:pPr>
        <w:spacing w:line="276" w:lineRule="auto"/>
        <w:jc w:val="both"/>
        <w:rPr>
          <w:rFonts w:eastAsia="Calibri"/>
          <w:b w:val="0"/>
          <w:lang w:val="ro-RO"/>
        </w:rPr>
      </w:pPr>
      <w:r w:rsidRPr="003F65A7">
        <w:rPr>
          <w:rFonts w:eastAsia="Calibri"/>
          <w:b w:val="0"/>
          <w:lang w:val="ro-RO"/>
        </w:rPr>
        <w:t xml:space="preserve">       2.10. servicii de supraveghere la obiectivele aflate în administrarea Regiei;</w:t>
      </w:r>
    </w:p>
    <w:p w:rsidR="00B637D5" w:rsidRPr="003F65A7" w:rsidRDefault="00B637D5" w:rsidP="00B637D5">
      <w:pPr>
        <w:spacing w:line="276" w:lineRule="auto"/>
        <w:jc w:val="both"/>
        <w:rPr>
          <w:rFonts w:eastAsia="Calibri"/>
          <w:b w:val="0"/>
          <w:lang w:val="ro-RO"/>
        </w:rPr>
      </w:pPr>
      <w:r w:rsidRPr="003F65A7">
        <w:rPr>
          <w:rFonts w:eastAsia="Calibri"/>
          <w:b w:val="0"/>
          <w:lang w:val="ro-RO"/>
        </w:rPr>
        <w:t xml:space="preserve">       2.11. alte servicii specifice (consultanta de specialitate, telefonie, înregistrări audio – video, foto, spălătorie  s.a ).  </w:t>
      </w:r>
    </w:p>
    <w:p w:rsidR="00B637D5" w:rsidRDefault="00B637D5" w:rsidP="00B637D5">
      <w:pPr>
        <w:spacing w:line="276" w:lineRule="auto"/>
        <w:ind w:firstLine="720"/>
        <w:jc w:val="both"/>
        <w:rPr>
          <w:rFonts w:eastAsia="Calibri"/>
          <w:b w:val="0"/>
          <w:lang w:val="ro-RO"/>
        </w:rPr>
      </w:pPr>
      <w:r w:rsidRPr="003F65A7">
        <w:rPr>
          <w:rFonts w:eastAsia="Calibri"/>
          <w:b w:val="0"/>
          <w:lang w:val="ro-RO"/>
        </w:rPr>
        <w:t>Regia de Administrare a Domeniului Public şi Privat al Judeţului Argeş R.A. are în componenţă direcţii, servicii funcţionale, secţii de producţie şi prestări servicii, formaţii de lucru, compartimente.</w:t>
      </w:r>
    </w:p>
    <w:p w:rsidR="001039E5" w:rsidRDefault="001039E5" w:rsidP="00B637D5">
      <w:pPr>
        <w:spacing w:line="276" w:lineRule="auto"/>
        <w:ind w:firstLine="720"/>
        <w:jc w:val="both"/>
        <w:rPr>
          <w:rFonts w:eastAsia="Calibri"/>
          <w:b w:val="0"/>
          <w:lang w:val="ro-RO"/>
        </w:rPr>
      </w:pPr>
    </w:p>
    <w:p w:rsidR="001039E5" w:rsidRPr="00EF7435" w:rsidRDefault="00A45AE2" w:rsidP="00EF7435">
      <w:pPr>
        <w:pStyle w:val="ListParagraph"/>
        <w:autoSpaceDE w:val="0"/>
        <w:autoSpaceDN w:val="0"/>
        <w:adjustRightInd w:val="0"/>
        <w:spacing w:line="276" w:lineRule="auto"/>
        <w:ind w:left="915"/>
        <w:rPr>
          <w:b/>
          <w:bCs/>
          <w:i/>
          <w:sz w:val="36"/>
          <w:szCs w:val="36"/>
        </w:rPr>
      </w:pPr>
      <w:r>
        <w:rPr>
          <w:b/>
          <w:bCs/>
          <w:i/>
          <w:sz w:val="36"/>
          <w:szCs w:val="36"/>
        </w:rPr>
        <w:t>2.</w:t>
      </w:r>
      <w:r w:rsidR="001039E5" w:rsidRPr="00EF7435">
        <w:rPr>
          <w:b/>
          <w:bCs/>
          <w:i/>
          <w:sz w:val="36"/>
          <w:szCs w:val="36"/>
        </w:rPr>
        <w:t xml:space="preserve">Obiective strategice ale </w:t>
      </w:r>
      <w:r w:rsidR="001039E5" w:rsidRPr="00EF7435">
        <w:rPr>
          <w:b/>
          <w:i/>
          <w:sz w:val="36"/>
          <w:szCs w:val="36"/>
        </w:rPr>
        <w:t>Regiei de Administrare a Domeniului Public şi Privat al Judeţului Argeş R.A.</w:t>
      </w:r>
    </w:p>
    <w:p w:rsidR="001039E5" w:rsidRPr="00D9185D" w:rsidRDefault="001039E5" w:rsidP="001039E5">
      <w:pPr>
        <w:pStyle w:val="ListParagraph"/>
        <w:autoSpaceDE w:val="0"/>
        <w:autoSpaceDN w:val="0"/>
        <w:adjustRightInd w:val="0"/>
        <w:spacing w:line="276" w:lineRule="auto"/>
        <w:rPr>
          <w:b/>
          <w:bCs/>
          <w:i/>
          <w:sz w:val="24"/>
          <w:szCs w:val="24"/>
        </w:rPr>
      </w:pPr>
    </w:p>
    <w:p w:rsidR="001039E5" w:rsidRPr="003F65A7" w:rsidRDefault="001039E5" w:rsidP="001039E5">
      <w:pPr>
        <w:autoSpaceDE w:val="0"/>
        <w:autoSpaceDN w:val="0"/>
        <w:adjustRightInd w:val="0"/>
        <w:spacing w:line="276" w:lineRule="auto"/>
        <w:ind w:firstLine="720"/>
        <w:jc w:val="both"/>
        <w:rPr>
          <w:b w:val="0"/>
          <w:lang w:val="ro-RO"/>
        </w:rPr>
      </w:pPr>
      <w:r w:rsidRPr="003F65A7">
        <w:rPr>
          <w:b w:val="0"/>
          <w:lang w:val="ro-RO"/>
        </w:rPr>
        <w:t>Pentru realizarea misiunii, REGIA DE ADMINISTRARE A DOMENIULUI PUBLIC ȘI PRIVAT AL JUDEȚULUI ARGE</w:t>
      </w:r>
      <w:r w:rsidR="00295175">
        <w:rPr>
          <w:b w:val="0"/>
          <w:lang w:val="ro-RO"/>
        </w:rPr>
        <w:t xml:space="preserve">Ș, </w:t>
      </w:r>
      <w:r w:rsidRPr="003F65A7">
        <w:rPr>
          <w:b w:val="0"/>
          <w:lang w:val="ro-RO"/>
        </w:rPr>
        <w:t>și</w:t>
      </w:r>
      <w:r w:rsidR="00295175">
        <w:rPr>
          <w:b w:val="0"/>
          <w:lang w:val="ro-RO"/>
        </w:rPr>
        <w:t>-a propus</w:t>
      </w:r>
      <w:r w:rsidRPr="003F65A7">
        <w:rPr>
          <w:b w:val="0"/>
          <w:lang w:val="ro-RO"/>
        </w:rPr>
        <w:t xml:space="preserve"> urmatoarele obiective strategice, având în vedere principalele direcții:</w:t>
      </w:r>
    </w:p>
    <w:p w:rsidR="001039E5" w:rsidRPr="003F65A7" w:rsidRDefault="001039E5" w:rsidP="001039E5">
      <w:pPr>
        <w:autoSpaceDE w:val="0"/>
        <w:autoSpaceDN w:val="0"/>
        <w:adjustRightInd w:val="0"/>
        <w:spacing w:line="276" w:lineRule="auto"/>
        <w:ind w:firstLine="720"/>
        <w:jc w:val="both"/>
        <w:rPr>
          <w:bCs/>
          <w:lang w:val="ro-RO"/>
        </w:rPr>
      </w:pPr>
      <w:r w:rsidRPr="003F65A7">
        <w:rPr>
          <w:bCs/>
          <w:lang w:val="ro-RO"/>
        </w:rPr>
        <w:t>Eficiența economică</w:t>
      </w:r>
    </w:p>
    <w:p w:rsidR="001039E5" w:rsidRPr="003F65A7" w:rsidRDefault="001039E5" w:rsidP="001039E5">
      <w:pPr>
        <w:autoSpaceDE w:val="0"/>
        <w:autoSpaceDN w:val="0"/>
        <w:adjustRightInd w:val="0"/>
        <w:spacing w:line="276" w:lineRule="auto"/>
        <w:ind w:firstLine="720"/>
        <w:jc w:val="both"/>
        <w:rPr>
          <w:b w:val="0"/>
          <w:lang w:val="ro-RO"/>
        </w:rPr>
      </w:pPr>
      <w:r w:rsidRPr="003F65A7">
        <w:rPr>
          <w:b w:val="0"/>
          <w:lang w:val="ro-RO"/>
        </w:rPr>
        <w:t>Optimizarea</w:t>
      </w:r>
      <w:r w:rsidRPr="003F65A7">
        <w:rPr>
          <w:bCs/>
          <w:lang w:val="ro-RO"/>
        </w:rPr>
        <w:t xml:space="preserve"> </w:t>
      </w:r>
      <w:r w:rsidRPr="003F65A7">
        <w:rPr>
          <w:b w:val="0"/>
          <w:lang w:val="ro-RO"/>
        </w:rPr>
        <w:t xml:space="preserve"> permanent a costurilor de productie si de logistica astfel încât atingerea performanțelor dorite a nivelului serviciilor cerute de consumatori să se realizeze cu costuri minime pentru aceștia;</w:t>
      </w:r>
    </w:p>
    <w:p w:rsidR="001039E5" w:rsidRPr="003F65A7" w:rsidRDefault="001039E5" w:rsidP="001039E5">
      <w:pPr>
        <w:autoSpaceDE w:val="0"/>
        <w:autoSpaceDN w:val="0"/>
        <w:adjustRightInd w:val="0"/>
        <w:spacing w:line="276" w:lineRule="auto"/>
        <w:ind w:firstLine="720"/>
        <w:jc w:val="both"/>
        <w:rPr>
          <w:b w:val="0"/>
          <w:lang w:val="ro-RO"/>
        </w:rPr>
      </w:pPr>
      <w:r w:rsidRPr="003F65A7">
        <w:rPr>
          <w:b w:val="0"/>
          <w:lang w:val="ro-RO"/>
        </w:rPr>
        <w:t>Promovarea unei metodologii de stabilire a tarifelor, astfel încât să se asigure autofinanțarea costurilor de exploatare, modernizare și dezvoltare, conform principiului eficienței costului și a calității maxime în funcționare ;</w:t>
      </w:r>
    </w:p>
    <w:p w:rsidR="001039E5" w:rsidRPr="003F65A7" w:rsidRDefault="001039E5" w:rsidP="001039E5">
      <w:pPr>
        <w:autoSpaceDE w:val="0"/>
        <w:autoSpaceDN w:val="0"/>
        <w:adjustRightInd w:val="0"/>
        <w:spacing w:line="276" w:lineRule="auto"/>
        <w:ind w:firstLine="720"/>
        <w:jc w:val="both"/>
        <w:rPr>
          <w:bCs/>
          <w:lang w:val="ro-RO"/>
        </w:rPr>
      </w:pPr>
      <w:r w:rsidRPr="003F65A7">
        <w:rPr>
          <w:bCs/>
          <w:lang w:val="ro-RO"/>
        </w:rPr>
        <w:t>Modernizarea și îmbunătățirea serviciilor</w:t>
      </w:r>
    </w:p>
    <w:p w:rsidR="001039E5" w:rsidRPr="003F65A7" w:rsidRDefault="001039E5" w:rsidP="001039E5">
      <w:pPr>
        <w:autoSpaceDE w:val="0"/>
        <w:autoSpaceDN w:val="0"/>
        <w:adjustRightInd w:val="0"/>
        <w:spacing w:line="276" w:lineRule="auto"/>
        <w:ind w:firstLine="720"/>
        <w:jc w:val="both"/>
        <w:rPr>
          <w:b w:val="0"/>
          <w:lang w:val="ro-RO"/>
        </w:rPr>
      </w:pPr>
      <w:r w:rsidRPr="003F65A7">
        <w:rPr>
          <w:b w:val="0"/>
          <w:lang w:val="ro-RO"/>
        </w:rPr>
        <w:t>Asigurarea dezvoltării durabile și cresterea flexibilității organizației;</w:t>
      </w:r>
    </w:p>
    <w:p w:rsidR="001039E5" w:rsidRPr="003F65A7" w:rsidRDefault="001039E5" w:rsidP="001039E5">
      <w:pPr>
        <w:spacing w:line="276" w:lineRule="auto"/>
        <w:ind w:firstLine="720"/>
        <w:jc w:val="both"/>
        <w:rPr>
          <w:b w:val="0"/>
          <w:lang w:val="ro-RO"/>
        </w:rPr>
      </w:pPr>
      <w:r w:rsidRPr="003F65A7">
        <w:rPr>
          <w:b w:val="0"/>
          <w:lang w:val="ro-RO"/>
        </w:rPr>
        <w:t>Extinderea ariei de operare și diversificarea ofertei de servicii către clienți;</w:t>
      </w:r>
    </w:p>
    <w:p w:rsidR="001039E5" w:rsidRPr="003F65A7" w:rsidRDefault="001039E5" w:rsidP="001039E5">
      <w:pPr>
        <w:autoSpaceDE w:val="0"/>
        <w:autoSpaceDN w:val="0"/>
        <w:adjustRightInd w:val="0"/>
        <w:spacing w:line="276" w:lineRule="auto"/>
        <w:ind w:firstLine="720"/>
        <w:jc w:val="both"/>
        <w:rPr>
          <w:b w:val="0"/>
          <w:lang w:val="ro-RO"/>
        </w:rPr>
      </w:pPr>
      <w:r w:rsidRPr="003F65A7">
        <w:rPr>
          <w:b w:val="0"/>
          <w:lang w:val="ro-RO"/>
        </w:rPr>
        <w:t>Îmbunatățirea serviciului din punct de vedere al calității prin dezvoltarea și introducerea de tehnologii noi;</w:t>
      </w:r>
    </w:p>
    <w:p w:rsidR="001039E5" w:rsidRPr="003F65A7" w:rsidRDefault="001039E5" w:rsidP="001039E5">
      <w:pPr>
        <w:autoSpaceDE w:val="0"/>
        <w:autoSpaceDN w:val="0"/>
        <w:adjustRightInd w:val="0"/>
        <w:spacing w:line="276" w:lineRule="auto"/>
        <w:ind w:firstLine="720"/>
        <w:jc w:val="both"/>
        <w:rPr>
          <w:b w:val="0"/>
          <w:lang w:val="ro-RO"/>
        </w:rPr>
      </w:pPr>
      <w:r w:rsidRPr="003F65A7">
        <w:rPr>
          <w:b w:val="0"/>
          <w:lang w:val="ro-RO"/>
        </w:rPr>
        <w:t>Scurtarea timpilor de intervenție;</w:t>
      </w:r>
    </w:p>
    <w:p w:rsidR="001039E5" w:rsidRPr="003F65A7" w:rsidRDefault="001039E5" w:rsidP="001039E5">
      <w:pPr>
        <w:autoSpaceDE w:val="0"/>
        <w:autoSpaceDN w:val="0"/>
        <w:adjustRightInd w:val="0"/>
        <w:spacing w:line="276" w:lineRule="auto"/>
        <w:ind w:firstLine="720"/>
        <w:jc w:val="both"/>
        <w:rPr>
          <w:bCs/>
          <w:lang w:val="ro-RO"/>
        </w:rPr>
      </w:pPr>
      <w:r w:rsidRPr="003F65A7">
        <w:rPr>
          <w:bCs/>
          <w:lang w:val="ro-RO"/>
        </w:rPr>
        <w:t>Orientarea catre client</w:t>
      </w:r>
    </w:p>
    <w:p w:rsidR="001039E5" w:rsidRPr="003F65A7" w:rsidRDefault="001039E5" w:rsidP="001039E5">
      <w:pPr>
        <w:autoSpaceDE w:val="0"/>
        <w:autoSpaceDN w:val="0"/>
        <w:adjustRightInd w:val="0"/>
        <w:spacing w:line="276" w:lineRule="auto"/>
        <w:ind w:firstLine="720"/>
        <w:jc w:val="both"/>
        <w:rPr>
          <w:b w:val="0"/>
          <w:lang w:val="ro-RO"/>
        </w:rPr>
      </w:pPr>
      <w:r w:rsidRPr="003F65A7">
        <w:rPr>
          <w:b w:val="0"/>
          <w:lang w:val="ro-RO"/>
        </w:rPr>
        <w:t>Preocupare permanent pentru cresterea gradului de încredere al clientilor si pentru asigurarea unei transparente legate de actiunile întreprinse;</w:t>
      </w:r>
    </w:p>
    <w:p w:rsidR="001039E5" w:rsidRPr="003F65A7" w:rsidRDefault="001039E5" w:rsidP="001039E5">
      <w:pPr>
        <w:autoSpaceDE w:val="0"/>
        <w:autoSpaceDN w:val="0"/>
        <w:adjustRightInd w:val="0"/>
        <w:spacing w:line="276" w:lineRule="auto"/>
        <w:ind w:firstLine="720"/>
        <w:jc w:val="both"/>
        <w:rPr>
          <w:bCs/>
          <w:lang w:val="ro-RO"/>
        </w:rPr>
      </w:pPr>
      <w:r w:rsidRPr="003F65A7">
        <w:rPr>
          <w:bCs/>
          <w:lang w:val="ro-RO"/>
        </w:rPr>
        <w:t>Competența profesională</w:t>
      </w:r>
    </w:p>
    <w:p w:rsidR="001039E5" w:rsidRPr="003F65A7" w:rsidRDefault="001039E5" w:rsidP="001039E5">
      <w:pPr>
        <w:autoSpaceDE w:val="0"/>
        <w:autoSpaceDN w:val="0"/>
        <w:adjustRightInd w:val="0"/>
        <w:spacing w:line="276" w:lineRule="auto"/>
        <w:ind w:firstLine="720"/>
        <w:jc w:val="both"/>
        <w:rPr>
          <w:b w:val="0"/>
          <w:lang w:val="ro-RO"/>
        </w:rPr>
      </w:pPr>
      <w:r w:rsidRPr="003F65A7">
        <w:rPr>
          <w:b w:val="0"/>
          <w:lang w:val="ro-RO"/>
        </w:rPr>
        <w:t>Cresterea eficienței generale a companiei, prin corecta dimensionare, informare și motivare a personalului societății;</w:t>
      </w:r>
    </w:p>
    <w:p w:rsidR="001039E5" w:rsidRPr="003F65A7" w:rsidRDefault="001039E5" w:rsidP="001039E5">
      <w:pPr>
        <w:autoSpaceDE w:val="0"/>
        <w:autoSpaceDN w:val="0"/>
        <w:adjustRightInd w:val="0"/>
        <w:spacing w:line="276" w:lineRule="auto"/>
        <w:ind w:firstLine="720"/>
        <w:jc w:val="both"/>
        <w:rPr>
          <w:b w:val="0"/>
          <w:lang w:val="ro-RO"/>
        </w:rPr>
      </w:pPr>
      <w:r w:rsidRPr="003F65A7">
        <w:rPr>
          <w:b w:val="0"/>
          <w:lang w:val="ro-RO"/>
        </w:rPr>
        <w:t>Instruirea permanentă a personalului, pentru creșterea gradului de profesionalism;</w:t>
      </w:r>
    </w:p>
    <w:p w:rsidR="001039E5" w:rsidRPr="003F65A7" w:rsidRDefault="001039E5" w:rsidP="001039E5">
      <w:pPr>
        <w:autoSpaceDE w:val="0"/>
        <w:autoSpaceDN w:val="0"/>
        <w:adjustRightInd w:val="0"/>
        <w:spacing w:line="276" w:lineRule="auto"/>
        <w:ind w:firstLine="720"/>
        <w:jc w:val="both"/>
        <w:rPr>
          <w:b w:val="0"/>
          <w:lang w:val="ro-RO"/>
        </w:rPr>
      </w:pPr>
      <w:r w:rsidRPr="003F65A7">
        <w:rPr>
          <w:b w:val="0"/>
          <w:lang w:val="ro-RO"/>
        </w:rPr>
        <w:t>Crearea unui mediu favorabil învățării în companie și sprijinirea angajaților în a-și dezvolta capacitatea de a folosi tehnici și proceduri moderne prin oferirea de oportunități, materiale și de training.</w:t>
      </w:r>
    </w:p>
    <w:p w:rsidR="001039E5" w:rsidRPr="003F65A7" w:rsidRDefault="001039E5" w:rsidP="001039E5">
      <w:pPr>
        <w:autoSpaceDE w:val="0"/>
        <w:autoSpaceDN w:val="0"/>
        <w:adjustRightInd w:val="0"/>
        <w:spacing w:line="276" w:lineRule="auto"/>
        <w:ind w:firstLine="720"/>
        <w:jc w:val="both"/>
        <w:rPr>
          <w:bCs/>
          <w:lang w:val="ro-RO"/>
        </w:rPr>
      </w:pPr>
      <w:r w:rsidRPr="003F65A7">
        <w:rPr>
          <w:bCs/>
          <w:lang w:val="ro-RO"/>
        </w:rPr>
        <w:lastRenderedPageBreak/>
        <w:t>Grija pentru mediu</w:t>
      </w:r>
    </w:p>
    <w:p w:rsidR="001039E5" w:rsidRPr="003F65A7" w:rsidRDefault="001039E5" w:rsidP="001039E5">
      <w:pPr>
        <w:autoSpaceDE w:val="0"/>
        <w:autoSpaceDN w:val="0"/>
        <w:adjustRightInd w:val="0"/>
        <w:spacing w:line="276" w:lineRule="auto"/>
        <w:ind w:firstLine="720"/>
        <w:jc w:val="both"/>
        <w:rPr>
          <w:b w:val="0"/>
          <w:lang w:val="ro-RO"/>
        </w:rPr>
      </w:pPr>
      <w:r w:rsidRPr="003F65A7">
        <w:rPr>
          <w:b w:val="0"/>
          <w:lang w:val="ro-RO"/>
        </w:rPr>
        <w:t>Gestionarea rațională a resurselor naturale;</w:t>
      </w:r>
    </w:p>
    <w:p w:rsidR="001039E5" w:rsidRPr="003F65A7" w:rsidRDefault="001039E5" w:rsidP="001039E5">
      <w:pPr>
        <w:autoSpaceDE w:val="0"/>
        <w:autoSpaceDN w:val="0"/>
        <w:adjustRightInd w:val="0"/>
        <w:spacing w:line="276" w:lineRule="auto"/>
        <w:ind w:firstLine="720"/>
        <w:jc w:val="both"/>
        <w:rPr>
          <w:b w:val="0"/>
          <w:lang w:val="ro-RO"/>
        </w:rPr>
      </w:pPr>
      <w:r w:rsidRPr="003F65A7">
        <w:rPr>
          <w:b w:val="0"/>
          <w:lang w:val="ro-RO"/>
        </w:rPr>
        <w:t>Eliminarea aspectelor cu impact negativ asupra mediului;</w:t>
      </w:r>
    </w:p>
    <w:p w:rsidR="001039E5" w:rsidRPr="003F65A7" w:rsidRDefault="001039E5" w:rsidP="001039E5">
      <w:pPr>
        <w:autoSpaceDE w:val="0"/>
        <w:autoSpaceDN w:val="0"/>
        <w:adjustRightInd w:val="0"/>
        <w:spacing w:line="276" w:lineRule="auto"/>
        <w:ind w:firstLine="720"/>
        <w:jc w:val="both"/>
        <w:rPr>
          <w:b w:val="0"/>
          <w:lang w:val="ro-RO"/>
        </w:rPr>
      </w:pPr>
      <w:r w:rsidRPr="003F65A7">
        <w:rPr>
          <w:b w:val="0"/>
          <w:lang w:val="ro-RO"/>
        </w:rPr>
        <w:t>Utilizarea de tehologii și materiale prietenoase mediului înconjurător;</w:t>
      </w:r>
    </w:p>
    <w:p w:rsidR="00AD1959" w:rsidRPr="00295175" w:rsidRDefault="00AD1959" w:rsidP="00295175">
      <w:pPr>
        <w:pStyle w:val="Default"/>
        <w:spacing w:line="276" w:lineRule="auto"/>
        <w:ind w:firstLine="708"/>
        <w:jc w:val="both"/>
        <w:rPr>
          <w:rFonts w:ascii="Times New Roman" w:eastAsia="Calibri" w:hAnsi="Times New Roman" w:cs="Times New Roman"/>
          <w:b/>
          <w:color w:val="auto"/>
          <w:lang w:val="ro-RO"/>
        </w:rPr>
      </w:pPr>
      <w:r w:rsidRPr="00295175">
        <w:rPr>
          <w:rFonts w:ascii="Times New Roman" w:eastAsia="Calibri" w:hAnsi="Times New Roman" w:cs="Times New Roman"/>
          <w:b/>
          <w:color w:val="auto"/>
          <w:lang w:val="ro-RO"/>
        </w:rPr>
        <w:t xml:space="preserve">Performanța operatională </w:t>
      </w:r>
    </w:p>
    <w:p w:rsidR="00AD1959" w:rsidRPr="003F65A7" w:rsidRDefault="00AD1959" w:rsidP="00AD1959">
      <w:pPr>
        <w:pStyle w:val="Default"/>
        <w:spacing w:line="276" w:lineRule="auto"/>
        <w:ind w:firstLine="720"/>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Performanța operatională poate fi atinsă prin: </w:t>
      </w:r>
    </w:p>
    <w:p w:rsidR="00AD1959" w:rsidRPr="003F65A7" w:rsidRDefault="00AD1959" w:rsidP="00AD1959">
      <w:pPr>
        <w:pStyle w:val="Default"/>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 Implementarea programelor de investitii; </w:t>
      </w:r>
    </w:p>
    <w:p w:rsidR="00AD1959" w:rsidRPr="003F65A7" w:rsidRDefault="00AD1959" w:rsidP="00AD1959">
      <w:pPr>
        <w:pStyle w:val="Default"/>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 Realizarea și planificarea mentenanței la infrastructură; </w:t>
      </w:r>
    </w:p>
    <w:p w:rsidR="00AD1959" w:rsidRPr="003F65A7" w:rsidRDefault="00AD1959" w:rsidP="00AD1959">
      <w:pPr>
        <w:pStyle w:val="Default"/>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 Planificare și urmarire bugetară la nivel detaliat; </w:t>
      </w:r>
    </w:p>
    <w:p w:rsidR="00AD1959" w:rsidRPr="003F65A7" w:rsidRDefault="00AD1959" w:rsidP="00AD1959">
      <w:pPr>
        <w:pStyle w:val="Default"/>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 Optimizare fluxuri și procese; </w:t>
      </w:r>
    </w:p>
    <w:p w:rsidR="00AD1959" w:rsidRPr="003F65A7" w:rsidRDefault="00AD1959" w:rsidP="00AD1959">
      <w:pPr>
        <w:pStyle w:val="Default"/>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 Motivarea adecvată a personalului, recunoașterea performanței. </w:t>
      </w:r>
    </w:p>
    <w:p w:rsidR="00AD1959" w:rsidRPr="00295175" w:rsidRDefault="00AD1959" w:rsidP="00295175">
      <w:pPr>
        <w:pStyle w:val="Default"/>
        <w:spacing w:line="276" w:lineRule="auto"/>
        <w:ind w:firstLine="708"/>
        <w:jc w:val="both"/>
        <w:rPr>
          <w:rFonts w:ascii="Times New Roman" w:eastAsia="Calibri" w:hAnsi="Times New Roman" w:cs="Times New Roman"/>
          <w:b/>
          <w:color w:val="auto"/>
          <w:lang w:val="ro-RO"/>
        </w:rPr>
      </w:pPr>
      <w:r w:rsidRPr="00295175">
        <w:rPr>
          <w:rFonts w:ascii="Times New Roman" w:eastAsia="Calibri" w:hAnsi="Times New Roman" w:cs="Times New Roman"/>
          <w:b/>
          <w:color w:val="auto"/>
          <w:lang w:val="ro-RO"/>
        </w:rPr>
        <w:t xml:space="preserve">Performanța personalului </w:t>
      </w:r>
    </w:p>
    <w:p w:rsidR="00AD1959" w:rsidRPr="003F65A7" w:rsidRDefault="00AD1959" w:rsidP="00295175">
      <w:pPr>
        <w:pStyle w:val="Default"/>
        <w:spacing w:line="276" w:lineRule="auto"/>
        <w:ind w:firstLine="720"/>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Regia </w:t>
      </w:r>
      <w:r w:rsidR="00295175" w:rsidRPr="00295175">
        <w:rPr>
          <w:rFonts w:ascii="Times New Roman" w:hAnsi="Times New Roman" w:cs="Times New Roman"/>
          <w:lang w:val="ro-RO"/>
        </w:rPr>
        <w:t>și-a</w:t>
      </w:r>
      <w:r w:rsidR="00295175">
        <w:rPr>
          <w:rFonts w:ascii="Times New Roman" w:eastAsia="Calibri" w:hAnsi="Times New Roman" w:cs="Times New Roman"/>
          <w:color w:val="auto"/>
          <w:lang w:val="ro-RO"/>
        </w:rPr>
        <w:t xml:space="preserve"> </w:t>
      </w:r>
      <w:r w:rsidRPr="003F65A7">
        <w:rPr>
          <w:rFonts w:ascii="Times New Roman" w:eastAsia="Calibri" w:hAnsi="Times New Roman" w:cs="Times New Roman"/>
          <w:color w:val="auto"/>
          <w:lang w:val="ro-RO"/>
        </w:rPr>
        <w:t>concentra</w:t>
      </w:r>
      <w:r w:rsidR="00295175">
        <w:rPr>
          <w:rFonts w:ascii="Times New Roman" w:eastAsia="Calibri" w:hAnsi="Times New Roman" w:cs="Times New Roman"/>
          <w:color w:val="auto"/>
          <w:lang w:val="ro-RO"/>
        </w:rPr>
        <w:t>t</w:t>
      </w:r>
      <w:r w:rsidRPr="003F65A7">
        <w:rPr>
          <w:rFonts w:ascii="Times New Roman" w:eastAsia="Calibri" w:hAnsi="Times New Roman" w:cs="Times New Roman"/>
          <w:color w:val="auto"/>
          <w:lang w:val="ro-RO"/>
        </w:rPr>
        <w:t xml:space="preserve"> eforturile asupra dezvoltării competențelor angajaților, creșterea eficienței resurselor umane și promovarea lucrului în echipă, pentru a răspunde cerințelor generate de noile investiții, nivelul de performanță în crestere și exigențele clienților. De asemenea, </w:t>
      </w:r>
      <w:r w:rsidR="00295175">
        <w:rPr>
          <w:rFonts w:ascii="Times New Roman" w:eastAsia="Calibri" w:hAnsi="Times New Roman" w:cs="Times New Roman"/>
          <w:color w:val="auto"/>
          <w:lang w:val="ro-RO"/>
        </w:rPr>
        <w:t>s-a</w:t>
      </w:r>
      <w:r w:rsidRPr="003F65A7">
        <w:rPr>
          <w:rFonts w:ascii="Times New Roman" w:eastAsia="Calibri" w:hAnsi="Times New Roman" w:cs="Times New Roman"/>
          <w:color w:val="auto"/>
          <w:lang w:val="ro-RO"/>
        </w:rPr>
        <w:t xml:space="preserve"> urmări</w:t>
      </w:r>
      <w:r w:rsidR="00295175">
        <w:rPr>
          <w:rFonts w:ascii="Times New Roman" w:eastAsia="Calibri" w:hAnsi="Times New Roman" w:cs="Times New Roman"/>
          <w:color w:val="auto"/>
          <w:lang w:val="ro-RO"/>
        </w:rPr>
        <w:t>t</w:t>
      </w:r>
      <w:r w:rsidRPr="003F65A7">
        <w:rPr>
          <w:rFonts w:ascii="Times New Roman" w:eastAsia="Calibri" w:hAnsi="Times New Roman" w:cs="Times New Roman"/>
          <w:color w:val="auto"/>
          <w:lang w:val="ro-RO"/>
        </w:rPr>
        <w:t xml:space="preserve"> îmbunătățirea randamentului fiecarui angajat, a comportamentului său profesional și, implicit, creșterea performanțelor resurselor umane ale organizației, respectiv creșterea productivității muncii. </w:t>
      </w:r>
    </w:p>
    <w:p w:rsidR="00AD1959" w:rsidRPr="003F65A7" w:rsidRDefault="00AD1959" w:rsidP="00AD1959">
      <w:pPr>
        <w:pStyle w:val="Default"/>
        <w:spacing w:line="276" w:lineRule="auto"/>
        <w:ind w:firstLine="720"/>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Prin dezvoltarea unui sistem eficace de management al performanței resurselor umane </w:t>
      </w:r>
      <w:r w:rsidR="00295175">
        <w:rPr>
          <w:rFonts w:ascii="Times New Roman" w:eastAsia="Calibri" w:hAnsi="Times New Roman" w:cs="Times New Roman"/>
          <w:color w:val="auto"/>
          <w:lang w:val="ro-RO"/>
        </w:rPr>
        <w:t>au fost corelate</w:t>
      </w:r>
      <w:r w:rsidRPr="003F65A7">
        <w:rPr>
          <w:rFonts w:ascii="Times New Roman" w:eastAsia="Calibri" w:hAnsi="Times New Roman" w:cs="Times New Roman"/>
          <w:color w:val="auto"/>
          <w:lang w:val="ro-RO"/>
        </w:rPr>
        <w:t xml:space="preserve"> eficiența profesională cu obiectivele și valorile </w:t>
      </w:r>
      <w:r w:rsidR="00295175">
        <w:rPr>
          <w:rFonts w:ascii="Times New Roman" w:eastAsia="Calibri" w:hAnsi="Times New Roman" w:cs="Times New Roman"/>
          <w:color w:val="auto"/>
          <w:lang w:val="ro-RO"/>
        </w:rPr>
        <w:t>regiei</w:t>
      </w:r>
      <w:r w:rsidRPr="003F65A7">
        <w:rPr>
          <w:rFonts w:ascii="Times New Roman" w:eastAsia="Calibri" w:hAnsi="Times New Roman" w:cs="Times New Roman"/>
          <w:color w:val="auto"/>
          <w:lang w:val="ro-RO"/>
        </w:rPr>
        <w:t xml:space="preserve">. </w:t>
      </w:r>
    </w:p>
    <w:p w:rsidR="00F86E5F" w:rsidRDefault="00295175" w:rsidP="00AD1959">
      <w:pPr>
        <w:pStyle w:val="Default"/>
        <w:spacing w:line="276" w:lineRule="auto"/>
        <w:ind w:firstLine="720"/>
        <w:jc w:val="both"/>
        <w:rPr>
          <w:rFonts w:ascii="Times New Roman" w:eastAsia="Calibri" w:hAnsi="Times New Roman" w:cs="Times New Roman"/>
          <w:color w:val="auto"/>
          <w:lang w:val="ro-RO"/>
        </w:rPr>
      </w:pPr>
      <w:r>
        <w:rPr>
          <w:rFonts w:ascii="Times New Roman" w:eastAsia="Calibri" w:hAnsi="Times New Roman" w:cs="Times New Roman"/>
          <w:color w:val="auto"/>
          <w:lang w:val="ro-RO"/>
        </w:rPr>
        <w:t>Au fost introduse</w:t>
      </w:r>
      <w:r w:rsidR="00AD1959" w:rsidRPr="003F65A7">
        <w:rPr>
          <w:rFonts w:ascii="Times New Roman" w:eastAsia="Calibri" w:hAnsi="Times New Roman" w:cs="Times New Roman"/>
          <w:color w:val="auto"/>
          <w:lang w:val="ro-RO"/>
        </w:rPr>
        <w:t xml:space="preserve"> metode și tehnici de evaluare a performanțelor angajaților, dezvoltare profesională, promovare,  pregătire. </w:t>
      </w:r>
    </w:p>
    <w:p w:rsidR="00AD1959" w:rsidRPr="003F65A7" w:rsidRDefault="00AD1959" w:rsidP="00AD1959">
      <w:pPr>
        <w:pStyle w:val="Default"/>
        <w:spacing w:line="276" w:lineRule="auto"/>
        <w:ind w:firstLine="720"/>
        <w:jc w:val="both"/>
        <w:rPr>
          <w:rFonts w:ascii="Times New Roman" w:eastAsia="Calibri" w:hAnsi="Times New Roman" w:cs="Times New Roman"/>
          <w:color w:val="auto"/>
          <w:lang w:val="ro-RO"/>
        </w:rPr>
      </w:pPr>
      <w:r w:rsidRPr="003F65A7">
        <w:rPr>
          <w:rFonts w:ascii="Times New Roman" w:eastAsia="Calibri" w:hAnsi="Times New Roman" w:cs="Times New Roman"/>
          <w:b/>
          <w:color w:val="auto"/>
          <w:lang w:val="ro-RO"/>
        </w:rPr>
        <w:t>Obiectivele</w:t>
      </w:r>
      <w:r w:rsidRPr="003F65A7">
        <w:rPr>
          <w:rFonts w:ascii="Times New Roman" w:eastAsia="Calibri" w:hAnsi="Times New Roman" w:cs="Times New Roman"/>
          <w:color w:val="auto"/>
          <w:lang w:val="ro-RO"/>
        </w:rPr>
        <w:t xml:space="preserve"> în privința creșterii performanței personalului </w:t>
      </w:r>
      <w:r w:rsidR="00295175">
        <w:rPr>
          <w:rFonts w:ascii="Times New Roman" w:eastAsia="Calibri" w:hAnsi="Times New Roman" w:cs="Times New Roman"/>
          <w:color w:val="auto"/>
          <w:lang w:val="ro-RO"/>
        </w:rPr>
        <w:t>au vizat</w:t>
      </w:r>
      <w:r w:rsidRPr="003F65A7">
        <w:rPr>
          <w:rFonts w:ascii="Times New Roman" w:eastAsia="Calibri" w:hAnsi="Times New Roman" w:cs="Times New Roman"/>
          <w:color w:val="auto"/>
          <w:lang w:val="ro-RO"/>
        </w:rPr>
        <w:t xml:space="preserve"> următoarele aspecte:</w:t>
      </w:r>
    </w:p>
    <w:p w:rsidR="00AD1959" w:rsidRPr="003F65A7" w:rsidRDefault="00AD1959" w:rsidP="00AD1959">
      <w:pPr>
        <w:pStyle w:val="Default"/>
        <w:numPr>
          <w:ilvl w:val="0"/>
          <w:numId w:val="5"/>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Mixul de salariați: angajarea de personal în zonele cu deficit și unde nu există resurse interne; echilibru între personalul de execuție și cel de conducere; </w:t>
      </w:r>
    </w:p>
    <w:p w:rsidR="00AD1959" w:rsidRPr="003F65A7" w:rsidRDefault="00AD1959" w:rsidP="00AD1959">
      <w:pPr>
        <w:pStyle w:val="Default"/>
        <w:numPr>
          <w:ilvl w:val="0"/>
          <w:numId w:val="5"/>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Motivarea personalului: recunoașterea performanței; </w:t>
      </w:r>
    </w:p>
    <w:p w:rsidR="00AD1959" w:rsidRPr="003F65A7" w:rsidRDefault="00AD1959" w:rsidP="00AD1959">
      <w:pPr>
        <w:pStyle w:val="Default"/>
        <w:numPr>
          <w:ilvl w:val="0"/>
          <w:numId w:val="5"/>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Competențele salariaților: analiza competențelor existente versus competențe noi care trebuie dezvoltate; </w:t>
      </w:r>
    </w:p>
    <w:p w:rsidR="00AD1959" w:rsidRPr="003F65A7" w:rsidRDefault="00AD1959" w:rsidP="00AD1959">
      <w:pPr>
        <w:pStyle w:val="Default"/>
        <w:numPr>
          <w:ilvl w:val="0"/>
          <w:numId w:val="5"/>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Obiectivele de performanță: sistem de obiective pentru angajații cheie; indicatorii de performanță asigură dezvoltarea competenței și expertizei angajaților; </w:t>
      </w:r>
    </w:p>
    <w:p w:rsidR="00AD1959" w:rsidRPr="003F65A7" w:rsidRDefault="00AD1959" w:rsidP="00AD1959">
      <w:pPr>
        <w:pStyle w:val="Default"/>
        <w:numPr>
          <w:ilvl w:val="0"/>
          <w:numId w:val="5"/>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Dezvoltarea carierei: programe de dezvoltare a carierei pe termen lung pentru angajații cu competențe multiple (programe de rotație, schimb, pregătire). </w:t>
      </w:r>
    </w:p>
    <w:p w:rsidR="00AD1959" w:rsidRPr="003F65A7" w:rsidRDefault="00AD1959" w:rsidP="00AD1959">
      <w:pPr>
        <w:pStyle w:val="Default"/>
        <w:spacing w:line="276" w:lineRule="auto"/>
        <w:ind w:firstLine="720"/>
        <w:jc w:val="both"/>
        <w:rPr>
          <w:rFonts w:ascii="Times New Roman" w:eastAsia="Calibri" w:hAnsi="Times New Roman" w:cs="Times New Roman"/>
          <w:color w:val="auto"/>
          <w:lang w:val="ro-RO"/>
        </w:rPr>
      </w:pPr>
      <w:r w:rsidRPr="003F65A7">
        <w:rPr>
          <w:rFonts w:ascii="Times New Roman" w:eastAsia="Calibri" w:hAnsi="Times New Roman" w:cs="Times New Roman"/>
          <w:b/>
          <w:color w:val="auto"/>
          <w:lang w:val="ro-RO"/>
        </w:rPr>
        <w:t>Acțiuni specifice</w:t>
      </w:r>
      <w:r w:rsidRPr="003F65A7">
        <w:rPr>
          <w:rFonts w:ascii="Times New Roman" w:eastAsia="Calibri" w:hAnsi="Times New Roman" w:cs="Times New Roman"/>
          <w:color w:val="auto"/>
          <w:lang w:val="ro-RO"/>
        </w:rPr>
        <w:t xml:space="preserve">: </w:t>
      </w:r>
    </w:p>
    <w:p w:rsidR="00AD1959" w:rsidRPr="003F65A7" w:rsidRDefault="00AD1959" w:rsidP="00AD1959">
      <w:pPr>
        <w:pStyle w:val="Default"/>
        <w:numPr>
          <w:ilvl w:val="0"/>
          <w:numId w:val="4"/>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Auditul de resurse umane; </w:t>
      </w:r>
    </w:p>
    <w:p w:rsidR="00AD1959" w:rsidRPr="003F65A7" w:rsidRDefault="00AD1959" w:rsidP="00AD1959">
      <w:pPr>
        <w:pStyle w:val="Default"/>
        <w:numPr>
          <w:ilvl w:val="0"/>
          <w:numId w:val="4"/>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Reactualizarea organigramei și a fișelor de post, în scopul adaptării la noile cerințe tehnologice și stabilirii unor formule optime de operare, mentenanță și dezvoltarea activelor publice și private aflate în administrare; </w:t>
      </w:r>
    </w:p>
    <w:p w:rsidR="00AD1959" w:rsidRPr="003F65A7" w:rsidRDefault="00AD1959" w:rsidP="00AD1959">
      <w:pPr>
        <w:pStyle w:val="Default"/>
        <w:numPr>
          <w:ilvl w:val="0"/>
          <w:numId w:val="4"/>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Notificarea angajaților cu privire la procesul de reorganizare al regiei, rezultat în urma retehnologizării și automatizării proceselor de producție și mentenanță; </w:t>
      </w:r>
    </w:p>
    <w:p w:rsidR="00AD1959" w:rsidRPr="003F65A7" w:rsidRDefault="00AD1959" w:rsidP="00AD1959">
      <w:pPr>
        <w:pStyle w:val="Default"/>
        <w:numPr>
          <w:ilvl w:val="0"/>
          <w:numId w:val="4"/>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Efectuarea unei analize la nivelul resurselor umane cu privire la pregătirea, expertiza, competențele, vârsta, responsabilitățile și sarcinile existente; </w:t>
      </w:r>
    </w:p>
    <w:p w:rsidR="00AD1959" w:rsidRPr="003F65A7" w:rsidRDefault="00AD1959" w:rsidP="00AD1959">
      <w:pPr>
        <w:pStyle w:val="Default"/>
        <w:numPr>
          <w:ilvl w:val="0"/>
          <w:numId w:val="4"/>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Elaborarea unui plan de instruire, conversie profesională, diferențiat pe tipuri de activități /procese/subprocese/instalații/utilaje/ echipamente </w:t>
      </w:r>
    </w:p>
    <w:p w:rsidR="00AD1959" w:rsidRPr="003F65A7" w:rsidRDefault="00AD1959" w:rsidP="00AD1959">
      <w:pPr>
        <w:pStyle w:val="Default"/>
        <w:numPr>
          <w:ilvl w:val="0"/>
          <w:numId w:val="4"/>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lastRenderedPageBreak/>
        <w:t xml:space="preserve">Implementarea Planului de instruire/perfecționare/specializare/recalificare/reconversie profesională. </w:t>
      </w:r>
    </w:p>
    <w:p w:rsidR="00AD1959" w:rsidRPr="003F65A7" w:rsidRDefault="00AD1959" w:rsidP="00AD1959">
      <w:pPr>
        <w:pStyle w:val="Default"/>
        <w:spacing w:line="276" w:lineRule="auto"/>
        <w:ind w:firstLine="720"/>
        <w:jc w:val="both"/>
        <w:rPr>
          <w:rFonts w:ascii="Times New Roman" w:eastAsia="Calibri" w:hAnsi="Times New Roman" w:cs="Times New Roman"/>
          <w:color w:val="auto"/>
          <w:lang w:val="ro-RO"/>
        </w:rPr>
      </w:pPr>
      <w:r w:rsidRPr="003F65A7">
        <w:rPr>
          <w:rFonts w:ascii="Times New Roman" w:eastAsia="Calibri" w:hAnsi="Times New Roman" w:cs="Times New Roman"/>
          <w:b/>
          <w:color w:val="auto"/>
          <w:lang w:val="ro-RO"/>
        </w:rPr>
        <w:t>Rezultate așteptate</w:t>
      </w:r>
      <w:r w:rsidRPr="003F65A7">
        <w:rPr>
          <w:rFonts w:ascii="Times New Roman" w:eastAsia="Calibri" w:hAnsi="Times New Roman" w:cs="Times New Roman"/>
          <w:color w:val="auto"/>
          <w:lang w:val="ro-RO"/>
        </w:rPr>
        <w:t xml:space="preserve">: </w:t>
      </w:r>
    </w:p>
    <w:p w:rsidR="00AD1959" w:rsidRPr="003F65A7" w:rsidRDefault="00AD1959" w:rsidP="00AD1959">
      <w:pPr>
        <w:pStyle w:val="Default"/>
        <w:numPr>
          <w:ilvl w:val="0"/>
          <w:numId w:val="3"/>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Realocarea sarcinilor și responsabilităților; </w:t>
      </w:r>
    </w:p>
    <w:p w:rsidR="00AD1959" w:rsidRPr="003F65A7" w:rsidRDefault="00AD1959" w:rsidP="00AD1959">
      <w:pPr>
        <w:pStyle w:val="Default"/>
        <w:numPr>
          <w:ilvl w:val="0"/>
          <w:numId w:val="3"/>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Creșterea eficienței profesionale individuale și de echipă; </w:t>
      </w:r>
    </w:p>
    <w:p w:rsidR="00AD1959" w:rsidRPr="003F65A7" w:rsidRDefault="00AD1959" w:rsidP="00AD1959">
      <w:pPr>
        <w:pStyle w:val="Default"/>
        <w:numPr>
          <w:ilvl w:val="0"/>
          <w:numId w:val="3"/>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Ponderea personalului cu studii medii și superioare, cu un înalt nivel tehnic și tehnologic de pregătire, adaptat la noile procese automatizate. </w:t>
      </w:r>
    </w:p>
    <w:p w:rsidR="00AD1959" w:rsidRPr="003F65A7" w:rsidRDefault="00AD1959" w:rsidP="00AD1959">
      <w:pPr>
        <w:pStyle w:val="Default"/>
        <w:spacing w:line="276" w:lineRule="auto"/>
        <w:ind w:firstLine="720"/>
        <w:jc w:val="both"/>
        <w:rPr>
          <w:rFonts w:ascii="Times New Roman" w:eastAsia="Calibri" w:hAnsi="Times New Roman" w:cs="Times New Roman"/>
          <w:b/>
          <w:color w:val="auto"/>
          <w:lang w:val="ro-RO"/>
        </w:rPr>
      </w:pPr>
      <w:r w:rsidRPr="003F65A7">
        <w:rPr>
          <w:rFonts w:ascii="Times New Roman" w:eastAsia="Calibri" w:hAnsi="Times New Roman" w:cs="Times New Roman"/>
          <w:b/>
          <w:color w:val="auto"/>
          <w:lang w:val="ro-RO"/>
        </w:rPr>
        <w:t xml:space="preserve">Indicatori de performanță </w:t>
      </w:r>
    </w:p>
    <w:p w:rsidR="00AD1959" w:rsidRPr="003F65A7" w:rsidRDefault="00AD1959" w:rsidP="00AD1959">
      <w:pPr>
        <w:pStyle w:val="Default"/>
        <w:numPr>
          <w:ilvl w:val="0"/>
          <w:numId w:val="7"/>
        </w:numPr>
        <w:spacing w:line="276" w:lineRule="auto"/>
        <w:ind w:left="709"/>
        <w:jc w:val="both"/>
        <w:rPr>
          <w:rFonts w:ascii="Times New Roman" w:eastAsia="Calibri" w:hAnsi="Times New Roman" w:cs="Times New Roman"/>
          <w:b/>
          <w:color w:val="auto"/>
          <w:lang w:val="ro-RO"/>
        </w:rPr>
      </w:pPr>
      <w:r w:rsidRPr="003F65A7">
        <w:rPr>
          <w:rFonts w:ascii="Times New Roman" w:eastAsia="Calibri" w:hAnsi="Times New Roman" w:cs="Times New Roman"/>
          <w:color w:val="auto"/>
          <w:lang w:val="ro-RO"/>
        </w:rPr>
        <w:t>Număr angajați cu contract de muncă / valoare total contracte anuale;</w:t>
      </w:r>
    </w:p>
    <w:p w:rsidR="00AD1959" w:rsidRPr="003F65A7" w:rsidRDefault="00AD1959" w:rsidP="00AD1959">
      <w:pPr>
        <w:pStyle w:val="Default"/>
        <w:numPr>
          <w:ilvl w:val="0"/>
          <w:numId w:val="6"/>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Productivitatea  muncii (Cifra de afaceri / număr mediu de salariați cu contract de muncă);</w:t>
      </w:r>
    </w:p>
    <w:p w:rsidR="00AD1959" w:rsidRPr="003F65A7" w:rsidRDefault="00AD1959" w:rsidP="00AD1959">
      <w:pPr>
        <w:pStyle w:val="Default"/>
        <w:numPr>
          <w:ilvl w:val="0"/>
          <w:numId w:val="6"/>
        </w:numPr>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Echilibrul economico-financiar între valoarea contractată și cheltuielile salariale.</w:t>
      </w:r>
    </w:p>
    <w:p w:rsidR="00AD1959" w:rsidRPr="003F65A7" w:rsidRDefault="00AD1959" w:rsidP="00AD1959">
      <w:pPr>
        <w:pStyle w:val="Default"/>
        <w:spacing w:line="276" w:lineRule="auto"/>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 </w:t>
      </w:r>
    </w:p>
    <w:p w:rsidR="00AD1959" w:rsidRPr="00295175" w:rsidRDefault="00AD1959" w:rsidP="00295175">
      <w:pPr>
        <w:autoSpaceDE w:val="0"/>
        <w:autoSpaceDN w:val="0"/>
        <w:adjustRightInd w:val="0"/>
        <w:spacing w:line="276" w:lineRule="auto"/>
        <w:ind w:firstLine="360"/>
        <w:jc w:val="both"/>
        <w:rPr>
          <w:rFonts w:eastAsia="Calibri"/>
          <w:lang w:val="ro-RO"/>
        </w:rPr>
      </w:pPr>
      <w:r w:rsidRPr="00295175">
        <w:rPr>
          <w:rFonts w:eastAsia="Calibri"/>
          <w:lang w:val="ro-RO"/>
        </w:rPr>
        <w:t xml:space="preserve">Performanța financiară </w:t>
      </w:r>
    </w:p>
    <w:p w:rsidR="00AD1959" w:rsidRPr="003F65A7" w:rsidRDefault="00AD1959" w:rsidP="00AD1959">
      <w:pPr>
        <w:autoSpaceDE w:val="0"/>
        <w:autoSpaceDN w:val="0"/>
        <w:adjustRightInd w:val="0"/>
        <w:spacing w:line="276" w:lineRule="auto"/>
        <w:jc w:val="both"/>
        <w:rPr>
          <w:rFonts w:eastAsia="Calibri"/>
          <w:b w:val="0"/>
          <w:lang w:val="ro-RO"/>
        </w:rPr>
      </w:pPr>
      <w:r w:rsidRPr="003F65A7">
        <w:rPr>
          <w:rFonts w:eastAsia="Calibri"/>
          <w:lang w:val="ro-RO"/>
        </w:rPr>
        <w:tab/>
      </w:r>
      <w:r w:rsidRPr="003F65A7">
        <w:rPr>
          <w:rFonts w:eastAsia="Calibri"/>
          <w:b w:val="0"/>
          <w:lang w:val="ro-RO"/>
        </w:rPr>
        <w:t xml:space="preserve">Unul dintre obiectivele primordiale ale regiei îl constituie obținerea profitului în continuă creștere de la an la an. </w:t>
      </w:r>
    </w:p>
    <w:p w:rsidR="00AD1959" w:rsidRPr="003F65A7" w:rsidRDefault="00AD1959" w:rsidP="00AD1959">
      <w:pPr>
        <w:autoSpaceDE w:val="0"/>
        <w:autoSpaceDN w:val="0"/>
        <w:adjustRightInd w:val="0"/>
        <w:spacing w:line="276" w:lineRule="auto"/>
        <w:jc w:val="both"/>
        <w:rPr>
          <w:rFonts w:eastAsia="Calibri"/>
          <w:b w:val="0"/>
          <w:color w:val="000000"/>
          <w:lang w:val="ro-RO"/>
        </w:rPr>
      </w:pPr>
      <w:r w:rsidRPr="003F65A7">
        <w:rPr>
          <w:rFonts w:eastAsia="Calibri"/>
          <w:b w:val="0"/>
          <w:color w:val="000000"/>
          <w:lang w:val="ro-RO"/>
        </w:rPr>
        <w:t xml:space="preserve">(i) </w:t>
      </w:r>
      <w:r w:rsidRPr="003F65A7">
        <w:rPr>
          <w:rFonts w:eastAsia="Calibri"/>
          <w:color w:val="000000"/>
          <w:lang w:val="ro-RO"/>
        </w:rPr>
        <w:t>Dezvoltarea de modele financiare multi-anuale pentru bugetare și urmărirea îndeplinirii indicatorilor</w:t>
      </w:r>
      <w:r w:rsidRPr="003F65A7">
        <w:rPr>
          <w:rFonts w:eastAsia="Calibri"/>
          <w:b w:val="0"/>
          <w:color w:val="000000"/>
          <w:lang w:val="ro-RO"/>
        </w:rPr>
        <w:t xml:space="preserve"> </w:t>
      </w:r>
    </w:p>
    <w:p w:rsidR="00AD1959" w:rsidRPr="003F65A7" w:rsidRDefault="00AD1959" w:rsidP="00AD1959">
      <w:pPr>
        <w:autoSpaceDE w:val="0"/>
        <w:autoSpaceDN w:val="0"/>
        <w:adjustRightInd w:val="0"/>
        <w:spacing w:line="276" w:lineRule="auto"/>
        <w:ind w:firstLine="720"/>
        <w:rPr>
          <w:rFonts w:eastAsia="Calibri"/>
          <w:b w:val="0"/>
          <w:lang w:val="ro-RO"/>
        </w:rPr>
      </w:pPr>
      <w:r w:rsidRPr="003F65A7">
        <w:rPr>
          <w:rFonts w:eastAsia="Calibri"/>
          <w:b w:val="0"/>
          <w:lang w:val="ro-RO"/>
        </w:rPr>
        <w:t xml:space="preserve">Acțiuni specifice: </w:t>
      </w:r>
    </w:p>
    <w:p w:rsidR="00AD1959" w:rsidRPr="003F65A7" w:rsidRDefault="00AD1959" w:rsidP="00AD1959">
      <w:pPr>
        <w:autoSpaceDE w:val="0"/>
        <w:autoSpaceDN w:val="0"/>
        <w:adjustRightInd w:val="0"/>
        <w:spacing w:line="276" w:lineRule="auto"/>
        <w:rPr>
          <w:rFonts w:eastAsia="Calibri"/>
          <w:b w:val="0"/>
          <w:lang w:val="ro-RO"/>
        </w:rPr>
      </w:pPr>
      <w:r w:rsidRPr="003F65A7">
        <w:rPr>
          <w:rFonts w:eastAsia="Calibri"/>
          <w:b w:val="0"/>
          <w:lang w:val="ro-RO"/>
        </w:rPr>
        <w:t>- Pregătirea modelelor financiare pentru bugetare.</w:t>
      </w:r>
    </w:p>
    <w:p w:rsidR="00AD1959" w:rsidRPr="003F65A7" w:rsidRDefault="00AD1959" w:rsidP="00AD1959">
      <w:pPr>
        <w:autoSpaceDE w:val="0"/>
        <w:autoSpaceDN w:val="0"/>
        <w:adjustRightInd w:val="0"/>
        <w:spacing w:line="276" w:lineRule="auto"/>
        <w:ind w:firstLine="720"/>
        <w:rPr>
          <w:rFonts w:eastAsia="Calibri"/>
          <w:b w:val="0"/>
          <w:lang w:val="ro-RO"/>
        </w:rPr>
      </w:pPr>
      <w:r w:rsidRPr="003F65A7">
        <w:rPr>
          <w:rFonts w:eastAsia="Calibri"/>
          <w:b w:val="0"/>
          <w:lang w:val="ro-RO"/>
        </w:rPr>
        <w:t xml:space="preserve">Rezultate așteptate: </w:t>
      </w:r>
    </w:p>
    <w:p w:rsidR="00AD1959" w:rsidRPr="003F65A7" w:rsidRDefault="00AD1959" w:rsidP="00AD1959">
      <w:pPr>
        <w:autoSpaceDE w:val="0"/>
        <w:autoSpaceDN w:val="0"/>
        <w:adjustRightInd w:val="0"/>
        <w:spacing w:line="276" w:lineRule="auto"/>
        <w:rPr>
          <w:rFonts w:eastAsia="Calibri"/>
          <w:b w:val="0"/>
          <w:lang w:val="ro-RO"/>
        </w:rPr>
      </w:pPr>
      <w:r w:rsidRPr="003F65A7">
        <w:rPr>
          <w:rFonts w:eastAsia="Calibri"/>
          <w:b w:val="0"/>
          <w:lang w:val="ro-RO"/>
        </w:rPr>
        <w:t>- Definește obiectivele pe termen scurt cât și resursele pentru obținerea acestora.</w:t>
      </w:r>
    </w:p>
    <w:p w:rsidR="00AD1959" w:rsidRPr="003F65A7" w:rsidRDefault="00AD1959" w:rsidP="00AD1959">
      <w:pPr>
        <w:autoSpaceDE w:val="0"/>
        <w:autoSpaceDN w:val="0"/>
        <w:adjustRightInd w:val="0"/>
        <w:spacing w:line="276" w:lineRule="auto"/>
        <w:rPr>
          <w:rFonts w:eastAsia="Calibri"/>
          <w:b w:val="0"/>
          <w:lang w:val="ro-RO"/>
        </w:rPr>
      </w:pPr>
    </w:p>
    <w:p w:rsidR="00AD1959" w:rsidRPr="003F65A7" w:rsidRDefault="00AD1959" w:rsidP="00AD1959">
      <w:pPr>
        <w:autoSpaceDE w:val="0"/>
        <w:autoSpaceDN w:val="0"/>
        <w:adjustRightInd w:val="0"/>
        <w:spacing w:line="276" w:lineRule="auto"/>
        <w:rPr>
          <w:rFonts w:eastAsia="Calibri"/>
          <w:lang w:val="ro-RO"/>
        </w:rPr>
      </w:pPr>
      <w:r w:rsidRPr="003F65A7">
        <w:rPr>
          <w:rFonts w:eastAsia="Calibri"/>
          <w:b w:val="0"/>
          <w:lang w:val="ro-RO"/>
        </w:rPr>
        <w:t xml:space="preserve">(ii) </w:t>
      </w:r>
      <w:r w:rsidRPr="003F65A7">
        <w:rPr>
          <w:rFonts w:eastAsia="Calibri"/>
          <w:lang w:val="ro-RO"/>
        </w:rPr>
        <w:t xml:space="preserve">Îmbunătățirea performanțelor financiare prin optimizări de procese, eficientizare activități, reducere cheltuieli </w:t>
      </w:r>
    </w:p>
    <w:p w:rsidR="00AD1959" w:rsidRPr="003F65A7" w:rsidRDefault="00AD1959" w:rsidP="00AD1959">
      <w:pPr>
        <w:autoSpaceDE w:val="0"/>
        <w:autoSpaceDN w:val="0"/>
        <w:adjustRightInd w:val="0"/>
        <w:spacing w:line="276" w:lineRule="auto"/>
        <w:ind w:firstLine="720"/>
        <w:rPr>
          <w:rFonts w:eastAsia="Calibri"/>
          <w:b w:val="0"/>
          <w:lang w:val="ro-RO"/>
        </w:rPr>
      </w:pPr>
      <w:r w:rsidRPr="003F65A7">
        <w:rPr>
          <w:rFonts w:eastAsia="Calibri"/>
          <w:b w:val="0"/>
          <w:lang w:val="ro-RO"/>
        </w:rPr>
        <w:t xml:space="preserve">Acțiuni specifice: </w:t>
      </w:r>
    </w:p>
    <w:p w:rsidR="00AD1959" w:rsidRPr="003F65A7" w:rsidRDefault="00AD1959" w:rsidP="00AD1959">
      <w:pPr>
        <w:autoSpaceDE w:val="0"/>
        <w:autoSpaceDN w:val="0"/>
        <w:adjustRightInd w:val="0"/>
        <w:spacing w:line="276" w:lineRule="auto"/>
        <w:rPr>
          <w:rFonts w:eastAsia="Calibri"/>
          <w:b w:val="0"/>
          <w:lang w:val="ro-RO"/>
        </w:rPr>
      </w:pPr>
      <w:r w:rsidRPr="003F65A7">
        <w:rPr>
          <w:rFonts w:eastAsia="Calibri"/>
          <w:b w:val="0"/>
          <w:lang w:val="ro-RO"/>
        </w:rPr>
        <w:t xml:space="preserve">- Analiza proceselor, categoriilor de cheltuieli și optimizarea acestora. </w:t>
      </w:r>
    </w:p>
    <w:p w:rsidR="00AD1959" w:rsidRPr="003F65A7" w:rsidRDefault="00AD1959" w:rsidP="00AD1959">
      <w:pPr>
        <w:autoSpaceDE w:val="0"/>
        <w:autoSpaceDN w:val="0"/>
        <w:adjustRightInd w:val="0"/>
        <w:spacing w:line="276" w:lineRule="auto"/>
        <w:ind w:firstLine="720"/>
        <w:rPr>
          <w:rFonts w:eastAsia="Calibri"/>
          <w:b w:val="0"/>
          <w:lang w:val="ro-RO"/>
        </w:rPr>
      </w:pPr>
      <w:r w:rsidRPr="003F65A7">
        <w:rPr>
          <w:rFonts w:eastAsia="Calibri"/>
          <w:b w:val="0"/>
          <w:lang w:val="ro-RO"/>
        </w:rPr>
        <w:t>Rezultate așteptate:</w:t>
      </w:r>
    </w:p>
    <w:p w:rsidR="00AD1959" w:rsidRPr="003F65A7" w:rsidRDefault="00AD1959" w:rsidP="00AD1959">
      <w:pPr>
        <w:autoSpaceDE w:val="0"/>
        <w:autoSpaceDN w:val="0"/>
        <w:adjustRightInd w:val="0"/>
        <w:spacing w:line="276" w:lineRule="auto"/>
        <w:rPr>
          <w:rFonts w:eastAsia="Calibri"/>
          <w:b w:val="0"/>
          <w:lang w:val="ro-RO"/>
        </w:rPr>
      </w:pPr>
      <w:r w:rsidRPr="003F65A7">
        <w:rPr>
          <w:rFonts w:eastAsia="Calibri"/>
          <w:b w:val="0"/>
          <w:lang w:val="ro-RO"/>
        </w:rPr>
        <w:t xml:space="preserve">- Reducerea costurilor și îmbunătațirea performanțelor financiare ale regiei. </w:t>
      </w:r>
    </w:p>
    <w:p w:rsidR="00AD1959" w:rsidRPr="003F65A7" w:rsidRDefault="00AD1959" w:rsidP="00AD1959">
      <w:pPr>
        <w:autoSpaceDE w:val="0"/>
        <w:autoSpaceDN w:val="0"/>
        <w:adjustRightInd w:val="0"/>
        <w:spacing w:line="276" w:lineRule="auto"/>
        <w:rPr>
          <w:rFonts w:eastAsia="Calibri"/>
          <w:b w:val="0"/>
          <w:lang w:val="ro-RO"/>
        </w:rPr>
      </w:pPr>
      <w:r w:rsidRPr="003F65A7">
        <w:rPr>
          <w:rFonts w:eastAsia="Calibri"/>
          <w:b w:val="0"/>
          <w:lang w:val="ro-RO"/>
        </w:rPr>
        <w:t xml:space="preserve">(iii) </w:t>
      </w:r>
      <w:r w:rsidRPr="003F65A7">
        <w:rPr>
          <w:rFonts w:eastAsia="Calibri"/>
          <w:lang w:val="ro-RO"/>
        </w:rPr>
        <w:t>Revizuirea politicii de tarife</w:t>
      </w:r>
      <w:r w:rsidRPr="003F65A7">
        <w:rPr>
          <w:rFonts w:eastAsia="Calibri"/>
          <w:b w:val="0"/>
          <w:lang w:val="ro-RO"/>
        </w:rPr>
        <w:t xml:space="preserve"> </w:t>
      </w:r>
    </w:p>
    <w:p w:rsidR="00AD1959" w:rsidRPr="003F65A7" w:rsidRDefault="00AD1959" w:rsidP="00AD1959">
      <w:pPr>
        <w:autoSpaceDE w:val="0"/>
        <w:autoSpaceDN w:val="0"/>
        <w:adjustRightInd w:val="0"/>
        <w:spacing w:line="276" w:lineRule="auto"/>
        <w:ind w:firstLine="720"/>
        <w:rPr>
          <w:rFonts w:eastAsia="Calibri"/>
          <w:b w:val="0"/>
          <w:lang w:val="ro-RO"/>
        </w:rPr>
      </w:pPr>
      <w:r w:rsidRPr="003F65A7">
        <w:rPr>
          <w:rFonts w:eastAsia="Calibri"/>
          <w:b w:val="0"/>
          <w:lang w:val="ro-RO"/>
        </w:rPr>
        <w:t xml:space="preserve">Acțiuni specifice: </w:t>
      </w:r>
    </w:p>
    <w:p w:rsidR="00AD1959" w:rsidRPr="003F65A7" w:rsidRDefault="00AD1959" w:rsidP="00AD1959">
      <w:pPr>
        <w:autoSpaceDE w:val="0"/>
        <w:autoSpaceDN w:val="0"/>
        <w:adjustRightInd w:val="0"/>
        <w:spacing w:line="276" w:lineRule="auto"/>
        <w:rPr>
          <w:rFonts w:eastAsia="Calibri"/>
          <w:b w:val="0"/>
          <w:lang w:val="ro-RO"/>
        </w:rPr>
      </w:pPr>
      <w:r w:rsidRPr="003F65A7">
        <w:rPr>
          <w:rFonts w:eastAsia="Calibri"/>
          <w:b w:val="0"/>
          <w:lang w:val="ro-RO"/>
        </w:rPr>
        <w:t xml:space="preserve">- Conceperea unei noi grile de tarife. </w:t>
      </w:r>
    </w:p>
    <w:p w:rsidR="00AD1959" w:rsidRPr="003F65A7" w:rsidRDefault="00AD1959" w:rsidP="00AD1959">
      <w:pPr>
        <w:autoSpaceDE w:val="0"/>
        <w:autoSpaceDN w:val="0"/>
        <w:adjustRightInd w:val="0"/>
        <w:spacing w:line="276" w:lineRule="auto"/>
        <w:ind w:firstLine="720"/>
        <w:rPr>
          <w:rFonts w:eastAsia="Calibri"/>
          <w:b w:val="0"/>
          <w:lang w:val="ro-RO"/>
        </w:rPr>
      </w:pPr>
      <w:r w:rsidRPr="003F65A7">
        <w:rPr>
          <w:rFonts w:eastAsia="Calibri"/>
          <w:b w:val="0"/>
          <w:lang w:val="ro-RO"/>
        </w:rPr>
        <w:t xml:space="preserve">Rezultate așteptate: </w:t>
      </w:r>
    </w:p>
    <w:p w:rsidR="00AD1959" w:rsidRPr="003F65A7" w:rsidRDefault="00AD1959" w:rsidP="00AD1959">
      <w:pPr>
        <w:autoSpaceDE w:val="0"/>
        <w:autoSpaceDN w:val="0"/>
        <w:adjustRightInd w:val="0"/>
        <w:spacing w:line="276" w:lineRule="auto"/>
        <w:rPr>
          <w:rFonts w:eastAsia="Calibri"/>
          <w:b w:val="0"/>
          <w:lang w:val="ro-RO"/>
        </w:rPr>
      </w:pPr>
      <w:r w:rsidRPr="003F65A7">
        <w:rPr>
          <w:rFonts w:eastAsia="Calibri"/>
          <w:b w:val="0"/>
          <w:lang w:val="ro-RO"/>
        </w:rPr>
        <w:t xml:space="preserve">- Creșterea profitabilității regiei; </w:t>
      </w:r>
    </w:p>
    <w:p w:rsidR="00AD1959" w:rsidRPr="003F65A7" w:rsidRDefault="00AD1959" w:rsidP="00AD1959">
      <w:pPr>
        <w:autoSpaceDE w:val="0"/>
        <w:autoSpaceDN w:val="0"/>
        <w:adjustRightInd w:val="0"/>
        <w:spacing w:line="276" w:lineRule="auto"/>
        <w:rPr>
          <w:rFonts w:eastAsia="Calibri"/>
          <w:b w:val="0"/>
          <w:lang w:val="ro-RO"/>
        </w:rPr>
      </w:pPr>
      <w:r w:rsidRPr="003F65A7">
        <w:rPr>
          <w:rFonts w:eastAsia="Calibri"/>
          <w:b w:val="0"/>
          <w:lang w:val="ro-RO"/>
        </w:rPr>
        <w:t xml:space="preserve">- Asigurarea unui cash flow constant pozitiv; </w:t>
      </w:r>
    </w:p>
    <w:p w:rsidR="00AD1959" w:rsidRDefault="00AD1959" w:rsidP="00AD1959">
      <w:pPr>
        <w:autoSpaceDE w:val="0"/>
        <w:autoSpaceDN w:val="0"/>
        <w:adjustRightInd w:val="0"/>
        <w:spacing w:line="276" w:lineRule="auto"/>
        <w:rPr>
          <w:rFonts w:eastAsia="Calibri"/>
          <w:b w:val="0"/>
          <w:lang w:val="ro-RO"/>
        </w:rPr>
      </w:pPr>
      <w:r w:rsidRPr="003F65A7">
        <w:rPr>
          <w:rFonts w:eastAsia="Calibri"/>
          <w:b w:val="0"/>
          <w:lang w:val="ro-RO"/>
        </w:rPr>
        <w:t xml:space="preserve">- Asigurarea cashului intern pentru finanțarea investițiilor. </w:t>
      </w:r>
    </w:p>
    <w:p w:rsidR="006037C8" w:rsidRPr="003F65A7" w:rsidRDefault="006037C8" w:rsidP="00AD1959">
      <w:pPr>
        <w:autoSpaceDE w:val="0"/>
        <w:autoSpaceDN w:val="0"/>
        <w:adjustRightInd w:val="0"/>
        <w:spacing w:line="276" w:lineRule="auto"/>
        <w:rPr>
          <w:rFonts w:eastAsia="Calibri"/>
          <w:b w:val="0"/>
          <w:lang w:val="ro-RO"/>
        </w:rPr>
      </w:pPr>
    </w:p>
    <w:p w:rsidR="00AD1959" w:rsidRPr="00EF7435" w:rsidRDefault="00A45AE2" w:rsidP="00A45AE2">
      <w:pPr>
        <w:pStyle w:val="Default"/>
        <w:spacing w:line="276" w:lineRule="auto"/>
        <w:jc w:val="both"/>
        <w:rPr>
          <w:rFonts w:ascii="Times New Roman" w:eastAsia="Calibri" w:hAnsi="Times New Roman" w:cs="Times New Roman"/>
          <w:color w:val="auto"/>
          <w:lang w:val="ro-RO"/>
        </w:rPr>
      </w:pPr>
      <w:r>
        <w:rPr>
          <w:rFonts w:ascii="Times New Roman" w:eastAsia="Calibri" w:hAnsi="Times New Roman" w:cs="Times New Roman"/>
          <w:color w:val="auto"/>
          <w:lang w:val="ro-RO"/>
        </w:rPr>
        <w:t>-</w:t>
      </w:r>
      <w:r w:rsidR="00AD1959" w:rsidRPr="00EF7435">
        <w:rPr>
          <w:rFonts w:ascii="Times New Roman" w:eastAsia="Calibri" w:hAnsi="Times New Roman" w:cs="Times New Roman"/>
          <w:color w:val="auto"/>
          <w:lang w:val="ro-RO"/>
        </w:rPr>
        <w:t>Implementarea unui modul de gestionare a resurselor umane;</w:t>
      </w:r>
    </w:p>
    <w:p w:rsidR="006037C8" w:rsidRPr="00EF7435" w:rsidRDefault="006037C8" w:rsidP="006037C8">
      <w:pPr>
        <w:pStyle w:val="Default"/>
        <w:spacing w:line="276" w:lineRule="auto"/>
        <w:ind w:left="855"/>
        <w:jc w:val="both"/>
        <w:rPr>
          <w:rFonts w:ascii="Times New Roman" w:eastAsia="Calibri" w:hAnsi="Times New Roman" w:cs="Times New Roman"/>
          <w:color w:val="auto"/>
          <w:lang w:val="ro-RO"/>
        </w:rPr>
      </w:pPr>
    </w:p>
    <w:p w:rsidR="006037C8" w:rsidRPr="00EF7435" w:rsidRDefault="00A45AE2" w:rsidP="00A45AE2">
      <w:pPr>
        <w:pStyle w:val="Default"/>
        <w:spacing w:line="276" w:lineRule="auto"/>
        <w:jc w:val="both"/>
        <w:rPr>
          <w:rFonts w:ascii="Times New Roman" w:eastAsia="Calibri" w:hAnsi="Times New Roman" w:cs="Times New Roman"/>
          <w:color w:val="auto"/>
          <w:lang w:val="ro-RO"/>
        </w:rPr>
      </w:pPr>
      <w:r>
        <w:rPr>
          <w:rFonts w:ascii="Times New Roman" w:eastAsia="Calibri" w:hAnsi="Times New Roman" w:cs="Times New Roman"/>
          <w:color w:val="auto"/>
          <w:lang w:val="ro-RO"/>
        </w:rPr>
        <w:t>-</w:t>
      </w:r>
      <w:r w:rsidR="00AD1959" w:rsidRPr="00EF7435">
        <w:rPr>
          <w:rFonts w:ascii="Times New Roman" w:eastAsia="Calibri" w:hAnsi="Times New Roman" w:cs="Times New Roman"/>
          <w:color w:val="auto"/>
          <w:lang w:val="ro-RO"/>
        </w:rPr>
        <w:t>Implementarea unui modul de elaborare documentații, devize, situații de lucrări.</w:t>
      </w:r>
    </w:p>
    <w:p w:rsidR="006037C8" w:rsidRPr="006037C8" w:rsidRDefault="006037C8" w:rsidP="006037C8">
      <w:pPr>
        <w:pStyle w:val="Default"/>
        <w:spacing w:line="276" w:lineRule="auto"/>
        <w:jc w:val="both"/>
        <w:rPr>
          <w:rFonts w:ascii="Times New Roman" w:eastAsia="Calibri" w:hAnsi="Times New Roman" w:cs="Times New Roman"/>
          <w:b/>
          <w:i/>
          <w:color w:val="auto"/>
          <w:lang w:val="ro-RO"/>
        </w:rPr>
      </w:pPr>
      <w:r w:rsidRPr="006037C8">
        <w:rPr>
          <w:rFonts w:ascii="Times New Roman" w:eastAsia="Calibri" w:hAnsi="Times New Roman" w:cs="Times New Roman"/>
          <w:b/>
          <w:i/>
          <w:color w:val="auto"/>
          <w:lang w:val="ro-RO"/>
        </w:rPr>
        <w:t>Comunicare permanenta</w:t>
      </w:r>
    </w:p>
    <w:p w:rsidR="00AD1959" w:rsidRPr="003F65A7" w:rsidRDefault="00AD1959" w:rsidP="00AD1959">
      <w:pPr>
        <w:pStyle w:val="Default"/>
        <w:spacing w:line="276" w:lineRule="auto"/>
        <w:ind w:firstLine="720"/>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Există o gama largă de canale interne de comunicare care pot fi selectate cum ar fi: intranet, email, ședinte, întâlniri departamentale, utilizarea liderilor de opinie, utilizarea de rapoarte/materiale care descriu progresul proiectelor. </w:t>
      </w:r>
    </w:p>
    <w:p w:rsidR="00AD1959" w:rsidRPr="003F65A7" w:rsidRDefault="00AD1959" w:rsidP="00AD1959">
      <w:pPr>
        <w:pStyle w:val="Default"/>
        <w:spacing w:line="276" w:lineRule="auto"/>
        <w:ind w:firstLine="720"/>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lastRenderedPageBreak/>
        <w:t>Regia</w:t>
      </w:r>
      <w:r w:rsidR="00295175">
        <w:rPr>
          <w:rFonts w:ascii="Times New Roman" w:eastAsia="Calibri" w:hAnsi="Times New Roman" w:cs="Times New Roman"/>
          <w:color w:val="auto"/>
          <w:lang w:val="ro-RO"/>
        </w:rPr>
        <w:t xml:space="preserve"> </w:t>
      </w:r>
      <w:r w:rsidRPr="003F65A7">
        <w:rPr>
          <w:rFonts w:ascii="Times New Roman" w:eastAsia="Calibri" w:hAnsi="Times New Roman" w:cs="Times New Roman"/>
          <w:color w:val="auto"/>
          <w:lang w:val="ro-RO"/>
        </w:rPr>
        <w:t>a urmări</w:t>
      </w:r>
      <w:r w:rsidR="00295175">
        <w:rPr>
          <w:rFonts w:ascii="Times New Roman" w:eastAsia="Calibri" w:hAnsi="Times New Roman" w:cs="Times New Roman"/>
          <w:color w:val="auto"/>
          <w:lang w:val="ro-RO"/>
        </w:rPr>
        <w:t>t</w:t>
      </w:r>
      <w:r w:rsidRPr="003F65A7">
        <w:rPr>
          <w:rFonts w:ascii="Times New Roman" w:eastAsia="Calibri" w:hAnsi="Times New Roman" w:cs="Times New Roman"/>
          <w:color w:val="auto"/>
          <w:lang w:val="ro-RO"/>
        </w:rPr>
        <w:t xml:space="preserve"> dezvoltarea unui set de raportări interne către conducere care să permită o supraveghere și monitorizare permanentă a rezultatelor regiei și să permită luarea unor decizii informate.</w:t>
      </w:r>
    </w:p>
    <w:p w:rsidR="00AD1959" w:rsidRDefault="00AD1959" w:rsidP="00AD1959">
      <w:pPr>
        <w:autoSpaceDE w:val="0"/>
        <w:autoSpaceDN w:val="0"/>
        <w:adjustRightInd w:val="0"/>
        <w:spacing w:line="276" w:lineRule="auto"/>
        <w:jc w:val="both"/>
        <w:rPr>
          <w:rFonts w:eastAsia="Calibri"/>
          <w:lang w:val="ro-RO"/>
        </w:rPr>
      </w:pPr>
    </w:p>
    <w:p w:rsidR="001039E5" w:rsidRPr="00D9185D" w:rsidRDefault="00295175" w:rsidP="00295175">
      <w:pPr>
        <w:pStyle w:val="ListParagraph"/>
        <w:autoSpaceDE w:val="0"/>
        <w:autoSpaceDN w:val="0"/>
        <w:adjustRightInd w:val="0"/>
        <w:spacing w:line="276" w:lineRule="auto"/>
        <w:ind w:left="360"/>
        <w:rPr>
          <w:b/>
          <w:bCs/>
          <w:i/>
          <w:color w:val="000000"/>
          <w:szCs w:val="28"/>
        </w:rPr>
      </w:pPr>
      <w:r w:rsidRPr="00D9185D">
        <w:rPr>
          <w:b/>
          <w:bCs/>
          <w:i/>
          <w:color w:val="000000"/>
          <w:szCs w:val="28"/>
        </w:rPr>
        <w:t>3.</w:t>
      </w:r>
      <w:r w:rsidR="001039E5" w:rsidRPr="00D9185D">
        <w:rPr>
          <w:b/>
          <w:bCs/>
          <w:i/>
          <w:color w:val="000000"/>
          <w:szCs w:val="28"/>
        </w:rPr>
        <w:t>Indicatori și criterii de performanță</w:t>
      </w:r>
    </w:p>
    <w:p w:rsidR="001039E5" w:rsidRPr="00D9185D" w:rsidRDefault="001039E5" w:rsidP="001039E5">
      <w:pPr>
        <w:autoSpaceDE w:val="0"/>
        <w:autoSpaceDN w:val="0"/>
        <w:adjustRightInd w:val="0"/>
        <w:spacing w:line="276" w:lineRule="auto"/>
        <w:rPr>
          <w:color w:val="000000"/>
          <w:lang w:val="ro-RO"/>
        </w:rPr>
      </w:pPr>
    </w:p>
    <w:p w:rsidR="001039E5" w:rsidRDefault="001039E5" w:rsidP="001039E5">
      <w:pPr>
        <w:pStyle w:val="Default"/>
        <w:spacing w:line="276" w:lineRule="auto"/>
        <w:ind w:firstLine="720"/>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 xml:space="preserve">O.U.G. nr. 109/2011 prevede o serie de indicatori și criterii de performanță ce trebuie urmăriți. Aceștia sunt: </w:t>
      </w:r>
    </w:p>
    <w:p w:rsidR="001039E5" w:rsidRPr="003F65A7" w:rsidRDefault="001039E5" w:rsidP="001039E5">
      <w:pPr>
        <w:pStyle w:val="Default"/>
        <w:spacing w:line="276" w:lineRule="auto"/>
        <w:ind w:firstLine="720"/>
        <w:jc w:val="both"/>
        <w:rPr>
          <w:rFonts w:ascii="Times New Roman" w:eastAsia="Calibri" w:hAnsi="Times New Roman" w:cs="Times New Roman"/>
          <w:color w:val="auto"/>
          <w:lang w:val="ro-RO"/>
        </w:rPr>
      </w:pPr>
    </w:p>
    <w:p w:rsidR="001039E5" w:rsidRPr="005129DA" w:rsidRDefault="00295175" w:rsidP="001039E5">
      <w:pPr>
        <w:autoSpaceDE w:val="0"/>
        <w:autoSpaceDN w:val="0"/>
        <w:adjustRightInd w:val="0"/>
        <w:spacing w:line="276" w:lineRule="auto"/>
        <w:ind w:firstLine="720"/>
        <w:jc w:val="both"/>
        <w:rPr>
          <w:bCs/>
          <w:i/>
          <w:color w:val="000000"/>
          <w:lang w:val="ro-RO"/>
        </w:rPr>
      </w:pPr>
      <w:r>
        <w:rPr>
          <w:bCs/>
          <w:i/>
          <w:color w:val="000000"/>
          <w:lang w:val="ro-RO"/>
        </w:rPr>
        <w:t>3.</w:t>
      </w:r>
      <w:r w:rsidR="001039E5" w:rsidRPr="005129DA">
        <w:rPr>
          <w:bCs/>
          <w:i/>
          <w:color w:val="000000"/>
          <w:lang w:val="ro-RO"/>
        </w:rPr>
        <w:t xml:space="preserve">1. Reducerea obligațiilor restante </w:t>
      </w:r>
    </w:p>
    <w:p w:rsidR="00F86E5F" w:rsidRDefault="00F86E5F" w:rsidP="001039E5">
      <w:pPr>
        <w:autoSpaceDE w:val="0"/>
        <w:autoSpaceDN w:val="0"/>
        <w:adjustRightInd w:val="0"/>
        <w:spacing w:line="276" w:lineRule="auto"/>
        <w:ind w:firstLine="720"/>
        <w:jc w:val="both"/>
        <w:rPr>
          <w:rFonts w:eastAsia="Calibri"/>
          <w:b w:val="0"/>
          <w:lang w:val="ro-RO"/>
        </w:rPr>
      </w:pPr>
      <w:r w:rsidRPr="00F86E5F">
        <w:rPr>
          <w:rFonts w:eastAsia="Calibri"/>
          <w:lang w:val="ro-RO"/>
        </w:rPr>
        <w:t>La 31.12.2014</w:t>
      </w:r>
      <w:r w:rsidR="001039E5" w:rsidRPr="00F86E5F">
        <w:rPr>
          <w:rFonts w:eastAsia="Calibri"/>
          <w:b w:val="0"/>
          <w:lang w:val="ro-RO"/>
        </w:rPr>
        <w:t>,</w:t>
      </w:r>
      <w:r w:rsidR="001039E5" w:rsidRPr="003F65A7">
        <w:rPr>
          <w:rFonts w:eastAsia="Calibri"/>
          <w:b w:val="0"/>
          <w:lang w:val="ro-RO"/>
        </w:rPr>
        <w:t xml:space="preserve"> regia nu înregistreaza obligații restante. </w:t>
      </w:r>
    </w:p>
    <w:p w:rsidR="001039E5" w:rsidRDefault="001039E5" w:rsidP="001039E5">
      <w:pPr>
        <w:autoSpaceDE w:val="0"/>
        <w:autoSpaceDN w:val="0"/>
        <w:adjustRightInd w:val="0"/>
        <w:spacing w:line="276" w:lineRule="auto"/>
        <w:ind w:firstLine="720"/>
        <w:jc w:val="both"/>
        <w:rPr>
          <w:rFonts w:eastAsia="Calibri"/>
          <w:b w:val="0"/>
          <w:lang w:val="ro-RO"/>
        </w:rPr>
      </w:pPr>
      <w:r w:rsidRPr="003F65A7">
        <w:rPr>
          <w:rFonts w:eastAsia="Calibri"/>
          <w:b w:val="0"/>
          <w:lang w:val="ro-RO"/>
        </w:rPr>
        <w:t xml:space="preserve">Regia va monitoriza în continuare efectuarea plăților către furnizori și bugetul de stat consolidat în cuantumul și la termenele legale, cu scopul de a evita apariția arieratelor. </w:t>
      </w:r>
    </w:p>
    <w:p w:rsidR="001039E5" w:rsidRPr="003F65A7" w:rsidRDefault="001039E5" w:rsidP="001039E5">
      <w:pPr>
        <w:autoSpaceDE w:val="0"/>
        <w:autoSpaceDN w:val="0"/>
        <w:adjustRightInd w:val="0"/>
        <w:spacing w:line="276" w:lineRule="auto"/>
        <w:ind w:firstLine="720"/>
        <w:jc w:val="both"/>
        <w:rPr>
          <w:rFonts w:eastAsia="Calibri"/>
          <w:b w:val="0"/>
          <w:lang w:val="ro-RO"/>
        </w:rPr>
      </w:pPr>
    </w:p>
    <w:p w:rsidR="001039E5" w:rsidRPr="005129DA" w:rsidRDefault="00295175" w:rsidP="001039E5">
      <w:pPr>
        <w:autoSpaceDE w:val="0"/>
        <w:autoSpaceDN w:val="0"/>
        <w:adjustRightInd w:val="0"/>
        <w:spacing w:line="276" w:lineRule="auto"/>
        <w:ind w:firstLine="720"/>
        <w:jc w:val="both"/>
        <w:rPr>
          <w:bCs/>
          <w:i/>
          <w:color w:val="000000"/>
          <w:lang w:val="ro-RO"/>
        </w:rPr>
      </w:pPr>
      <w:r>
        <w:rPr>
          <w:bCs/>
          <w:i/>
          <w:color w:val="000000"/>
          <w:lang w:val="ro-RO"/>
        </w:rPr>
        <w:t>3</w:t>
      </w:r>
      <w:r w:rsidR="001039E5" w:rsidRPr="005129DA">
        <w:rPr>
          <w:bCs/>
          <w:i/>
          <w:color w:val="000000"/>
          <w:lang w:val="ro-RO"/>
        </w:rPr>
        <w:t xml:space="preserve">.2. Reducerea pierderilor </w:t>
      </w:r>
    </w:p>
    <w:p w:rsidR="001039E5" w:rsidRDefault="001039E5" w:rsidP="001039E5">
      <w:pPr>
        <w:autoSpaceDE w:val="0"/>
        <w:autoSpaceDN w:val="0"/>
        <w:adjustRightInd w:val="0"/>
        <w:spacing w:line="276" w:lineRule="auto"/>
        <w:ind w:firstLine="720"/>
        <w:jc w:val="both"/>
        <w:rPr>
          <w:rFonts w:eastAsia="Calibri"/>
          <w:b w:val="0"/>
          <w:lang w:val="ro-RO"/>
        </w:rPr>
      </w:pPr>
      <w:r w:rsidRPr="003F65A7">
        <w:rPr>
          <w:rFonts w:eastAsia="Calibri"/>
          <w:b w:val="0"/>
          <w:lang w:val="ro-RO"/>
        </w:rPr>
        <w:t xml:space="preserve">Acest obiectiv nu este aplicabil în cazul R.A.D.P.P. Argeș înregistrând profit în prezent și în exercițiile financiare anterioare. </w:t>
      </w:r>
    </w:p>
    <w:p w:rsidR="00295175" w:rsidRDefault="00295175" w:rsidP="001039E5">
      <w:pPr>
        <w:autoSpaceDE w:val="0"/>
        <w:autoSpaceDN w:val="0"/>
        <w:adjustRightInd w:val="0"/>
        <w:spacing w:line="276" w:lineRule="auto"/>
        <w:ind w:firstLine="720"/>
        <w:jc w:val="both"/>
        <w:rPr>
          <w:rFonts w:eastAsia="Calibri"/>
          <w:b w:val="0"/>
          <w:lang w:val="ro-RO"/>
        </w:rPr>
      </w:pPr>
    </w:p>
    <w:p w:rsidR="001039E5" w:rsidRPr="005129DA" w:rsidRDefault="00295175" w:rsidP="001039E5">
      <w:pPr>
        <w:autoSpaceDE w:val="0"/>
        <w:autoSpaceDN w:val="0"/>
        <w:adjustRightInd w:val="0"/>
        <w:spacing w:line="276" w:lineRule="auto"/>
        <w:ind w:firstLine="720"/>
        <w:jc w:val="both"/>
        <w:rPr>
          <w:bCs/>
          <w:i/>
          <w:lang w:val="ro-RO"/>
        </w:rPr>
      </w:pPr>
      <w:r>
        <w:rPr>
          <w:bCs/>
          <w:i/>
          <w:lang w:val="ro-RO"/>
        </w:rPr>
        <w:t>3</w:t>
      </w:r>
      <w:r w:rsidR="001039E5" w:rsidRPr="005129DA">
        <w:rPr>
          <w:bCs/>
          <w:i/>
          <w:lang w:val="ro-RO"/>
        </w:rPr>
        <w:t>.3. Realizarea unui excedent financiar</w:t>
      </w:r>
    </w:p>
    <w:p w:rsidR="001039E5" w:rsidRPr="003F65A7" w:rsidRDefault="001039E5" w:rsidP="001039E5">
      <w:pPr>
        <w:autoSpaceDE w:val="0"/>
        <w:autoSpaceDN w:val="0"/>
        <w:adjustRightInd w:val="0"/>
        <w:spacing w:line="276" w:lineRule="auto"/>
        <w:jc w:val="both"/>
        <w:rPr>
          <w:rFonts w:eastAsia="Calibri"/>
          <w:b w:val="0"/>
          <w:lang w:val="ro-RO"/>
        </w:rPr>
      </w:pPr>
      <w:r>
        <w:rPr>
          <w:b w:val="0"/>
          <w:lang w:val="ro-RO"/>
        </w:rPr>
        <w:tab/>
      </w:r>
      <w:r w:rsidRPr="003F65A7">
        <w:rPr>
          <w:rFonts w:eastAsia="Calibri"/>
          <w:b w:val="0"/>
          <w:lang w:val="ro-RO"/>
        </w:rPr>
        <w:t xml:space="preserve">R.A.D.P.P. Argeș desfășoară o activitate de interes public ce trebuie să asigure o </w:t>
      </w:r>
      <w:r>
        <w:rPr>
          <w:rFonts w:eastAsia="Calibri"/>
          <w:b w:val="0"/>
          <w:lang w:val="ro-RO"/>
        </w:rPr>
        <w:t>p</w:t>
      </w:r>
      <w:r w:rsidRPr="003F65A7">
        <w:rPr>
          <w:rFonts w:eastAsia="Calibri"/>
          <w:b w:val="0"/>
          <w:lang w:val="ro-RO"/>
        </w:rPr>
        <w:t xml:space="preserve">olitică tarifară nediscriminatorie care să țină cont de situația concurențială de pe piață. </w:t>
      </w:r>
    </w:p>
    <w:p w:rsidR="001039E5" w:rsidRPr="003F65A7" w:rsidRDefault="001039E5" w:rsidP="001039E5">
      <w:pPr>
        <w:autoSpaceDE w:val="0"/>
        <w:autoSpaceDN w:val="0"/>
        <w:adjustRightInd w:val="0"/>
        <w:spacing w:line="276" w:lineRule="auto"/>
        <w:ind w:firstLine="720"/>
        <w:jc w:val="both"/>
        <w:rPr>
          <w:rFonts w:eastAsia="Calibri"/>
          <w:b w:val="0"/>
          <w:lang w:val="ro-RO"/>
        </w:rPr>
      </w:pPr>
      <w:r w:rsidRPr="003F65A7">
        <w:rPr>
          <w:rFonts w:eastAsia="Calibri"/>
          <w:b w:val="0"/>
          <w:lang w:val="ro-RO"/>
        </w:rPr>
        <w:t xml:space="preserve">Realizarea excedentului financiar poate sa fie generată de factori controlabili (de regie) și de factori necontrolabili (externi). </w:t>
      </w:r>
    </w:p>
    <w:p w:rsidR="001039E5" w:rsidRPr="003F65A7" w:rsidRDefault="001039E5" w:rsidP="001039E5">
      <w:pPr>
        <w:autoSpaceDE w:val="0"/>
        <w:autoSpaceDN w:val="0"/>
        <w:adjustRightInd w:val="0"/>
        <w:spacing w:line="276" w:lineRule="auto"/>
        <w:ind w:firstLine="720"/>
        <w:jc w:val="both"/>
        <w:rPr>
          <w:rFonts w:eastAsia="Calibri"/>
          <w:b w:val="0"/>
          <w:lang w:val="ro-RO"/>
        </w:rPr>
      </w:pPr>
      <w:r w:rsidRPr="003F65A7">
        <w:rPr>
          <w:rFonts w:eastAsia="Calibri"/>
          <w:b w:val="0"/>
          <w:lang w:val="ro-RO"/>
        </w:rPr>
        <w:t>Principalul factor controlabil limitat este reprezentat de tarife; limitările în această privință țin cont atât de poziția regiei cât și de limitările inerente asociate suportabilității de către client.</w:t>
      </w:r>
    </w:p>
    <w:p w:rsidR="001039E5" w:rsidRPr="003F65A7" w:rsidRDefault="001039E5" w:rsidP="001039E5">
      <w:pPr>
        <w:autoSpaceDE w:val="0"/>
        <w:autoSpaceDN w:val="0"/>
        <w:adjustRightInd w:val="0"/>
        <w:spacing w:line="276" w:lineRule="auto"/>
        <w:ind w:firstLine="720"/>
        <w:jc w:val="both"/>
        <w:rPr>
          <w:rFonts w:eastAsia="Calibri"/>
          <w:b w:val="0"/>
          <w:lang w:val="ro-RO"/>
        </w:rPr>
      </w:pPr>
      <w:r w:rsidRPr="003F65A7">
        <w:rPr>
          <w:rFonts w:eastAsia="Calibri"/>
          <w:b w:val="0"/>
          <w:lang w:val="ro-RO"/>
        </w:rPr>
        <w:t xml:space="preserve">Principalii factori controlabili sunt legați de cheltuielile operaționale. În unele cazuri există limitări legate de: </w:t>
      </w:r>
    </w:p>
    <w:p w:rsidR="001039E5" w:rsidRPr="003F65A7" w:rsidRDefault="001039E5" w:rsidP="001039E5">
      <w:pPr>
        <w:autoSpaceDE w:val="0"/>
        <w:autoSpaceDN w:val="0"/>
        <w:adjustRightInd w:val="0"/>
        <w:spacing w:line="276" w:lineRule="auto"/>
        <w:jc w:val="both"/>
        <w:rPr>
          <w:rFonts w:eastAsia="Calibri"/>
          <w:b w:val="0"/>
          <w:lang w:val="ro-RO"/>
        </w:rPr>
      </w:pPr>
      <w:r w:rsidRPr="003F65A7">
        <w:rPr>
          <w:rFonts w:eastAsia="Calibri"/>
          <w:b w:val="0"/>
          <w:lang w:val="ro-RO"/>
        </w:rPr>
        <w:t xml:space="preserve">- Prețul energiei electrice, combustibililor și a altor utilități </w:t>
      </w:r>
    </w:p>
    <w:p w:rsidR="001039E5" w:rsidRDefault="001039E5" w:rsidP="001039E5">
      <w:pPr>
        <w:autoSpaceDE w:val="0"/>
        <w:autoSpaceDN w:val="0"/>
        <w:adjustRightInd w:val="0"/>
        <w:spacing w:line="276" w:lineRule="auto"/>
        <w:jc w:val="both"/>
        <w:rPr>
          <w:rFonts w:eastAsia="Calibri"/>
          <w:b w:val="0"/>
          <w:lang w:val="ro-RO"/>
        </w:rPr>
      </w:pPr>
      <w:r w:rsidRPr="003F65A7">
        <w:rPr>
          <w:rFonts w:eastAsia="Calibri"/>
          <w:b w:val="0"/>
          <w:lang w:val="ro-RO"/>
        </w:rPr>
        <w:t xml:space="preserve">- Evoluția unor tarife la servicii prestate de terți, funcție de situația competitivă pe anumite piețe. </w:t>
      </w:r>
    </w:p>
    <w:p w:rsidR="001039E5" w:rsidRPr="003F65A7" w:rsidRDefault="001039E5" w:rsidP="001039E5">
      <w:pPr>
        <w:autoSpaceDE w:val="0"/>
        <w:autoSpaceDN w:val="0"/>
        <w:adjustRightInd w:val="0"/>
        <w:spacing w:line="276" w:lineRule="auto"/>
        <w:jc w:val="both"/>
        <w:rPr>
          <w:rFonts w:eastAsia="Calibri"/>
          <w:b w:val="0"/>
          <w:lang w:val="ro-RO"/>
        </w:rPr>
      </w:pPr>
    </w:p>
    <w:p w:rsidR="001039E5" w:rsidRPr="005129DA" w:rsidRDefault="00295175" w:rsidP="001039E5">
      <w:pPr>
        <w:pStyle w:val="Default"/>
        <w:spacing w:line="276" w:lineRule="auto"/>
        <w:ind w:firstLine="720"/>
        <w:jc w:val="both"/>
        <w:rPr>
          <w:rFonts w:ascii="Times New Roman" w:hAnsi="Times New Roman" w:cs="Times New Roman"/>
          <w:b/>
          <w:bCs/>
          <w:i/>
          <w:lang w:val="ro-RO"/>
        </w:rPr>
      </w:pPr>
      <w:r>
        <w:rPr>
          <w:rFonts w:ascii="Times New Roman" w:hAnsi="Times New Roman" w:cs="Times New Roman"/>
          <w:b/>
          <w:bCs/>
          <w:i/>
          <w:lang w:val="ro-RO"/>
        </w:rPr>
        <w:t>3.</w:t>
      </w:r>
      <w:r w:rsidR="001039E5" w:rsidRPr="005129DA">
        <w:rPr>
          <w:rFonts w:ascii="Times New Roman" w:hAnsi="Times New Roman" w:cs="Times New Roman"/>
          <w:b/>
          <w:bCs/>
          <w:i/>
          <w:lang w:val="ro-RO"/>
        </w:rPr>
        <w:t xml:space="preserve">4. Creșterea cifrei de afaceri </w:t>
      </w:r>
    </w:p>
    <w:p w:rsidR="001039E5" w:rsidRPr="003F65A7" w:rsidRDefault="001039E5" w:rsidP="001039E5">
      <w:pPr>
        <w:pStyle w:val="Default"/>
        <w:spacing w:line="276" w:lineRule="auto"/>
        <w:ind w:firstLine="720"/>
        <w:jc w:val="both"/>
        <w:rPr>
          <w:rFonts w:ascii="Times New Roman" w:eastAsia="Calibri" w:hAnsi="Times New Roman" w:cs="Times New Roman"/>
          <w:color w:val="auto"/>
          <w:lang w:val="ro-RO"/>
        </w:rPr>
      </w:pPr>
      <w:r w:rsidRPr="003F65A7">
        <w:rPr>
          <w:rFonts w:ascii="Times New Roman" w:eastAsia="Calibri" w:hAnsi="Times New Roman" w:cs="Times New Roman"/>
          <w:color w:val="auto"/>
          <w:lang w:val="ro-RO"/>
        </w:rPr>
        <w:t>Considerentele indicate la criteriul “creșterea profiturilor” sunt valabile și în privința cifrei de afaceri. Cifra de afaceri este în primul rând influențată de numarul și valoarea contractelor de prestări de servicii.</w:t>
      </w:r>
    </w:p>
    <w:p w:rsidR="002537E8" w:rsidRDefault="002537E8" w:rsidP="00EF7435">
      <w:pPr>
        <w:autoSpaceDE w:val="0"/>
        <w:autoSpaceDN w:val="0"/>
        <w:adjustRightInd w:val="0"/>
        <w:spacing w:line="276" w:lineRule="auto"/>
        <w:jc w:val="both"/>
        <w:rPr>
          <w:bCs/>
          <w:i/>
          <w:color w:val="000000"/>
          <w:lang w:val="ro-RO"/>
        </w:rPr>
      </w:pPr>
    </w:p>
    <w:p w:rsidR="001039E5" w:rsidRPr="0060255E" w:rsidRDefault="00295175" w:rsidP="001039E5">
      <w:pPr>
        <w:autoSpaceDE w:val="0"/>
        <w:autoSpaceDN w:val="0"/>
        <w:adjustRightInd w:val="0"/>
        <w:spacing w:line="276" w:lineRule="auto"/>
        <w:ind w:firstLine="720"/>
        <w:jc w:val="both"/>
        <w:rPr>
          <w:bCs/>
          <w:i/>
          <w:color w:val="000000"/>
          <w:lang w:val="ro-RO"/>
        </w:rPr>
      </w:pPr>
      <w:r>
        <w:rPr>
          <w:bCs/>
          <w:i/>
          <w:color w:val="000000"/>
          <w:lang w:val="ro-RO"/>
        </w:rPr>
        <w:t>3</w:t>
      </w:r>
      <w:r w:rsidR="001039E5" w:rsidRPr="0060255E">
        <w:rPr>
          <w:bCs/>
          <w:i/>
          <w:color w:val="000000"/>
          <w:lang w:val="ro-RO"/>
        </w:rPr>
        <w:t xml:space="preserve">.5. Creșterea productivității muncii </w:t>
      </w:r>
    </w:p>
    <w:p w:rsidR="001039E5" w:rsidRPr="003F65A7" w:rsidRDefault="001039E5" w:rsidP="001039E5">
      <w:pPr>
        <w:autoSpaceDE w:val="0"/>
        <w:autoSpaceDN w:val="0"/>
        <w:adjustRightInd w:val="0"/>
        <w:spacing w:line="276" w:lineRule="auto"/>
        <w:ind w:firstLine="720"/>
        <w:jc w:val="both"/>
        <w:rPr>
          <w:rFonts w:eastAsia="Calibri"/>
          <w:b w:val="0"/>
          <w:lang w:val="ro-RO"/>
        </w:rPr>
      </w:pPr>
      <w:r w:rsidRPr="003F65A7">
        <w:rPr>
          <w:rFonts w:eastAsia="Calibri"/>
          <w:b w:val="0"/>
          <w:lang w:val="ro-RO"/>
        </w:rPr>
        <w:t xml:space="preserve">Productivitatea muncii asigură corelarea între creșterea rezultatelor regiei măsurată prin cifra de afaceri și forța de muncă utilizată pentru atingerea acestor rezultate. </w:t>
      </w:r>
    </w:p>
    <w:p w:rsidR="001039E5" w:rsidRPr="003F65A7" w:rsidRDefault="001039E5" w:rsidP="001039E5">
      <w:pPr>
        <w:autoSpaceDE w:val="0"/>
        <w:autoSpaceDN w:val="0"/>
        <w:adjustRightInd w:val="0"/>
        <w:spacing w:line="276" w:lineRule="auto"/>
        <w:jc w:val="both"/>
        <w:rPr>
          <w:b w:val="0"/>
          <w:color w:val="000000"/>
          <w:lang w:val="ro-RO"/>
        </w:rPr>
      </w:pPr>
    </w:p>
    <w:p w:rsidR="00EF7435" w:rsidRDefault="00EF7435" w:rsidP="00295175">
      <w:pPr>
        <w:autoSpaceDE w:val="0"/>
        <w:autoSpaceDN w:val="0"/>
        <w:adjustRightInd w:val="0"/>
        <w:spacing w:line="276" w:lineRule="auto"/>
        <w:ind w:firstLine="284"/>
        <w:jc w:val="both"/>
        <w:rPr>
          <w:bCs/>
          <w:i/>
          <w:iCs/>
          <w:color w:val="000000"/>
          <w:lang w:val="ro-RO"/>
        </w:rPr>
      </w:pPr>
    </w:p>
    <w:p w:rsidR="00EF7435" w:rsidRDefault="00EF7435" w:rsidP="00295175">
      <w:pPr>
        <w:autoSpaceDE w:val="0"/>
        <w:autoSpaceDN w:val="0"/>
        <w:adjustRightInd w:val="0"/>
        <w:spacing w:line="276" w:lineRule="auto"/>
        <w:ind w:firstLine="284"/>
        <w:jc w:val="both"/>
        <w:rPr>
          <w:bCs/>
          <w:i/>
          <w:iCs/>
          <w:color w:val="000000"/>
          <w:lang w:val="ro-RO"/>
        </w:rPr>
      </w:pPr>
    </w:p>
    <w:p w:rsidR="00EF7435" w:rsidRDefault="00EF7435" w:rsidP="00295175">
      <w:pPr>
        <w:autoSpaceDE w:val="0"/>
        <w:autoSpaceDN w:val="0"/>
        <w:adjustRightInd w:val="0"/>
        <w:spacing w:line="276" w:lineRule="auto"/>
        <w:ind w:firstLine="284"/>
        <w:jc w:val="both"/>
        <w:rPr>
          <w:bCs/>
          <w:i/>
          <w:iCs/>
          <w:color w:val="000000"/>
          <w:lang w:val="ro-RO"/>
        </w:rPr>
      </w:pPr>
    </w:p>
    <w:p w:rsidR="001039E5" w:rsidRDefault="001039E5" w:rsidP="00295175">
      <w:pPr>
        <w:autoSpaceDE w:val="0"/>
        <w:autoSpaceDN w:val="0"/>
        <w:adjustRightInd w:val="0"/>
        <w:spacing w:line="276" w:lineRule="auto"/>
        <w:ind w:firstLine="284"/>
        <w:jc w:val="both"/>
        <w:rPr>
          <w:bCs/>
          <w:i/>
          <w:iCs/>
          <w:color w:val="000000"/>
          <w:lang w:val="ro-RO"/>
        </w:rPr>
      </w:pPr>
      <w:r w:rsidRPr="003F65A7">
        <w:rPr>
          <w:bCs/>
          <w:i/>
          <w:iCs/>
          <w:color w:val="000000"/>
          <w:lang w:val="ro-RO"/>
        </w:rPr>
        <w:lastRenderedPageBreak/>
        <w:t xml:space="preserve">Indicatori și criterii de performanță suplimentare </w:t>
      </w:r>
    </w:p>
    <w:p w:rsidR="00295175" w:rsidRPr="003F65A7" w:rsidRDefault="00295175" w:rsidP="001039E5">
      <w:pPr>
        <w:autoSpaceDE w:val="0"/>
        <w:autoSpaceDN w:val="0"/>
        <w:adjustRightInd w:val="0"/>
        <w:spacing w:line="276" w:lineRule="auto"/>
        <w:jc w:val="both"/>
        <w:rPr>
          <w:bCs/>
          <w:i/>
          <w:iCs/>
          <w:color w:val="000000"/>
          <w:lang w:val="ro-RO"/>
        </w:rPr>
      </w:pPr>
    </w:p>
    <w:p w:rsidR="001039E5" w:rsidRPr="003F65A7" w:rsidRDefault="001039E5" w:rsidP="001039E5">
      <w:pPr>
        <w:autoSpaceDE w:val="0"/>
        <w:autoSpaceDN w:val="0"/>
        <w:adjustRightInd w:val="0"/>
        <w:spacing w:line="276" w:lineRule="auto"/>
        <w:ind w:firstLine="720"/>
        <w:jc w:val="both"/>
        <w:rPr>
          <w:b w:val="0"/>
          <w:color w:val="000000"/>
          <w:lang w:val="ro-RO"/>
        </w:rPr>
      </w:pPr>
      <w:r w:rsidRPr="003F65A7">
        <w:rPr>
          <w:rFonts w:eastAsia="Calibri"/>
          <w:b w:val="0"/>
          <w:lang w:val="ro-RO"/>
        </w:rPr>
        <w:t>Față de indicatorii și criteriile de performanță prevzuți în O.U.G. nr. 109/2011 sunt propuși următorii indicatori și criterii de performanță suplimentari pentru monitorizarea performanței Consiliului de Administrație, pe baza obiectivelor stabilite prin Planul de Administrare:</w:t>
      </w:r>
      <w:r w:rsidRPr="003F65A7">
        <w:rPr>
          <w:b w:val="0"/>
          <w:color w:val="000000"/>
          <w:lang w:val="ro-RO"/>
        </w:rPr>
        <w:t xml:space="preserve"> </w:t>
      </w:r>
    </w:p>
    <w:p w:rsidR="001039E5" w:rsidRPr="00EF7435" w:rsidRDefault="001039E5" w:rsidP="001039E5">
      <w:pPr>
        <w:autoSpaceDE w:val="0"/>
        <w:autoSpaceDN w:val="0"/>
        <w:adjustRightInd w:val="0"/>
        <w:spacing w:line="276" w:lineRule="auto"/>
        <w:jc w:val="both"/>
        <w:rPr>
          <w:b w:val="0"/>
          <w:color w:val="000000"/>
          <w:lang w:val="ro-RO"/>
        </w:rPr>
      </w:pPr>
      <w:r w:rsidRPr="00EF7435">
        <w:rPr>
          <w:b w:val="0"/>
          <w:bCs/>
          <w:color w:val="000000"/>
          <w:lang w:val="ro-RO"/>
        </w:rPr>
        <w:t>a) Gradul de realizare/implementare a planurilor de acțiune strategică propuse prin planul de administrare;</w:t>
      </w:r>
    </w:p>
    <w:p w:rsidR="001039E5" w:rsidRPr="00EF7435" w:rsidRDefault="001039E5" w:rsidP="001039E5">
      <w:pPr>
        <w:autoSpaceDE w:val="0"/>
        <w:autoSpaceDN w:val="0"/>
        <w:adjustRightInd w:val="0"/>
        <w:spacing w:line="276" w:lineRule="auto"/>
        <w:jc w:val="both"/>
        <w:rPr>
          <w:rFonts w:eastAsia="Calibri"/>
          <w:b w:val="0"/>
          <w:lang w:val="ro-RO"/>
        </w:rPr>
      </w:pPr>
      <w:r w:rsidRPr="00EF7435">
        <w:rPr>
          <w:b w:val="0"/>
          <w:bCs/>
          <w:color w:val="000000"/>
          <w:lang w:val="ro-RO"/>
        </w:rPr>
        <w:t xml:space="preserve">b) Comunicare </w:t>
      </w:r>
      <w:r w:rsidRPr="00EF7435">
        <w:rPr>
          <w:rFonts w:eastAsia="Calibri"/>
          <w:b w:val="0"/>
          <w:lang w:val="ro-RO"/>
        </w:rPr>
        <w:t xml:space="preserve">eficientă cu diferitele părți implicate în activitatea regiei: acționari, management executiv, salariați-sindicate, autorități publice locale și centrale etc.; </w:t>
      </w:r>
    </w:p>
    <w:p w:rsidR="001039E5" w:rsidRPr="00EF7435" w:rsidRDefault="001039E5" w:rsidP="001039E5">
      <w:pPr>
        <w:autoSpaceDE w:val="0"/>
        <w:autoSpaceDN w:val="0"/>
        <w:adjustRightInd w:val="0"/>
        <w:spacing w:line="276" w:lineRule="auto"/>
        <w:jc w:val="both"/>
        <w:rPr>
          <w:b w:val="0"/>
          <w:color w:val="000000"/>
          <w:lang w:val="ro-RO"/>
        </w:rPr>
      </w:pPr>
      <w:r w:rsidRPr="00EF7435">
        <w:rPr>
          <w:b w:val="0"/>
          <w:bCs/>
          <w:color w:val="000000"/>
          <w:lang w:val="ro-RO"/>
        </w:rPr>
        <w:t xml:space="preserve">c) Obținerea unor opinii de audit fără rezerve asupra situațiilor financiare anuale; </w:t>
      </w:r>
    </w:p>
    <w:p w:rsidR="001039E5" w:rsidRPr="00EF7435" w:rsidRDefault="001039E5" w:rsidP="001039E5">
      <w:pPr>
        <w:autoSpaceDE w:val="0"/>
        <w:autoSpaceDN w:val="0"/>
        <w:adjustRightInd w:val="0"/>
        <w:spacing w:line="276" w:lineRule="auto"/>
        <w:jc w:val="both"/>
        <w:rPr>
          <w:b w:val="0"/>
          <w:bCs/>
          <w:color w:val="000000"/>
          <w:lang w:val="ro-RO"/>
        </w:rPr>
      </w:pPr>
      <w:r w:rsidRPr="00EF7435">
        <w:rPr>
          <w:b w:val="0"/>
          <w:bCs/>
          <w:color w:val="000000"/>
          <w:lang w:val="ro-RO"/>
        </w:rPr>
        <w:t>d) Eficiența exercitării funcției de supraveghere și control asupra regiei;</w:t>
      </w:r>
    </w:p>
    <w:p w:rsidR="001039E5" w:rsidRPr="00EF7435" w:rsidRDefault="001039E5" w:rsidP="001039E5">
      <w:pPr>
        <w:autoSpaceDE w:val="0"/>
        <w:autoSpaceDN w:val="0"/>
        <w:adjustRightInd w:val="0"/>
        <w:spacing w:line="276" w:lineRule="auto"/>
        <w:jc w:val="both"/>
        <w:rPr>
          <w:b w:val="0"/>
          <w:bCs/>
          <w:color w:val="000000"/>
          <w:lang w:val="ro-RO"/>
        </w:rPr>
      </w:pPr>
      <w:r w:rsidRPr="00EF7435">
        <w:rPr>
          <w:b w:val="0"/>
          <w:bCs/>
          <w:color w:val="000000"/>
          <w:lang w:val="ro-RO"/>
        </w:rPr>
        <w:t>e) Modul și gradul de implementare a standardelor de bună practică în domeniul guvernanței corporative</w:t>
      </w:r>
      <w:r w:rsidR="00ED7EBC" w:rsidRPr="00EF7435">
        <w:rPr>
          <w:b w:val="0"/>
          <w:bCs/>
          <w:color w:val="000000"/>
          <w:lang w:val="ro-RO"/>
        </w:rPr>
        <w:t>.</w:t>
      </w:r>
    </w:p>
    <w:p w:rsidR="00E534A7" w:rsidRPr="00EF7435" w:rsidRDefault="00E534A7" w:rsidP="001039E5">
      <w:pPr>
        <w:autoSpaceDE w:val="0"/>
        <w:autoSpaceDN w:val="0"/>
        <w:adjustRightInd w:val="0"/>
        <w:spacing w:line="276" w:lineRule="auto"/>
        <w:jc w:val="both"/>
        <w:rPr>
          <w:b w:val="0"/>
          <w:bCs/>
          <w:color w:val="000000"/>
          <w:lang w:val="ro-RO"/>
        </w:rPr>
      </w:pPr>
    </w:p>
    <w:p w:rsidR="00E534A7" w:rsidRDefault="00E534A7" w:rsidP="001039E5">
      <w:pPr>
        <w:autoSpaceDE w:val="0"/>
        <w:autoSpaceDN w:val="0"/>
        <w:adjustRightInd w:val="0"/>
        <w:spacing w:line="276" w:lineRule="auto"/>
        <w:jc w:val="both"/>
        <w:rPr>
          <w:bCs/>
          <w:color w:val="000000"/>
          <w:lang w:val="ro-RO"/>
        </w:rPr>
      </w:pPr>
    </w:p>
    <w:p w:rsidR="00AD6F9C" w:rsidRPr="00EF7435" w:rsidRDefault="007B75C9" w:rsidP="00EF7435">
      <w:pPr>
        <w:autoSpaceDE w:val="0"/>
        <w:autoSpaceDN w:val="0"/>
        <w:adjustRightInd w:val="0"/>
        <w:spacing w:line="276" w:lineRule="auto"/>
        <w:jc w:val="both"/>
        <w:rPr>
          <w:bCs/>
          <w:color w:val="000000"/>
          <w:sz w:val="32"/>
          <w:szCs w:val="32"/>
          <w:lang w:val="ro-RO"/>
        </w:rPr>
      </w:pPr>
      <w:r w:rsidRPr="00EF7435">
        <w:rPr>
          <w:bCs/>
          <w:color w:val="000000"/>
          <w:sz w:val="32"/>
          <w:szCs w:val="32"/>
          <w:lang w:val="ro-RO"/>
        </w:rPr>
        <w:t xml:space="preserve">         </w:t>
      </w:r>
      <w:r w:rsidR="00E534A7" w:rsidRPr="00EF7435">
        <w:rPr>
          <w:bCs/>
          <w:color w:val="000000"/>
          <w:sz w:val="32"/>
          <w:szCs w:val="32"/>
          <w:lang w:val="ro-RO"/>
        </w:rPr>
        <w:t xml:space="preserve"> </w:t>
      </w:r>
    </w:p>
    <w:p w:rsidR="00AD6F9C" w:rsidRPr="00EF7435" w:rsidRDefault="00AD6F9C" w:rsidP="00192FD8">
      <w:pPr>
        <w:autoSpaceDE w:val="0"/>
        <w:autoSpaceDN w:val="0"/>
        <w:adjustRightInd w:val="0"/>
        <w:spacing w:line="276" w:lineRule="auto"/>
        <w:rPr>
          <w:bCs/>
          <w:i/>
          <w:color w:val="000000"/>
          <w:sz w:val="32"/>
          <w:szCs w:val="32"/>
          <w:lang w:val="ro-RO"/>
        </w:rPr>
      </w:pPr>
      <w:r w:rsidRPr="00EF7435">
        <w:rPr>
          <w:bCs/>
          <w:i/>
          <w:color w:val="000000"/>
          <w:sz w:val="32"/>
          <w:szCs w:val="32"/>
          <w:lang w:val="ro-RO"/>
        </w:rPr>
        <w:t xml:space="preserve">In anul 2014 au </w:t>
      </w:r>
      <w:r w:rsidR="001569DE" w:rsidRPr="00EF7435">
        <w:rPr>
          <w:bCs/>
          <w:i/>
          <w:color w:val="000000"/>
          <w:sz w:val="32"/>
          <w:szCs w:val="32"/>
          <w:lang w:val="ro-RO"/>
        </w:rPr>
        <w:t>avut loc 12 sedinte ale Consiliului de administrat</w:t>
      </w:r>
      <w:r w:rsidR="00A45AE2">
        <w:rPr>
          <w:bCs/>
          <w:i/>
          <w:color w:val="000000"/>
          <w:sz w:val="32"/>
          <w:szCs w:val="32"/>
          <w:lang w:val="ro-RO"/>
        </w:rPr>
        <w:t>ie si au vizat urmatoarele teme:</w:t>
      </w:r>
    </w:p>
    <w:p w:rsidR="001569DE" w:rsidRPr="00EF7435" w:rsidRDefault="001569DE" w:rsidP="00192FD8">
      <w:pPr>
        <w:autoSpaceDE w:val="0"/>
        <w:autoSpaceDN w:val="0"/>
        <w:adjustRightInd w:val="0"/>
        <w:spacing w:line="276" w:lineRule="auto"/>
        <w:rPr>
          <w:bCs/>
          <w:i/>
          <w:color w:val="000000"/>
          <w:lang w:val="ro-RO"/>
        </w:rPr>
      </w:pPr>
    </w:p>
    <w:p w:rsidR="00AD6F9C" w:rsidRPr="00EF7435" w:rsidRDefault="00AD6F9C" w:rsidP="00192FD8">
      <w:pPr>
        <w:autoSpaceDE w:val="0"/>
        <w:autoSpaceDN w:val="0"/>
        <w:adjustRightInd w:val="0"/>
        <w:spacing w:line="276" w:lineRule="auto"/>
        <w:rPr>
          <w:b w:val="0"/>
          <w:bCs/>
          <w:i/>
          <w:color w:val="000000"/>
          <w:lang w:val="ro-RO"/>
        </w:rPr>
      </w:pPr>
    </w:p>
    <w:p w:rsidR="00AD6F9C" w:rsidRPr="00EF7435" w:rsidRDefault="001569DE" w:rsidP="001D18C7">
      <w:pPr>
        <w:pStyle w:val="ListParagraph"/>
        <w:numPr>
          <w:ilvl w:val="0"/>
          <w:numId w:val="29"/>
        </w:numPr>
        <w:spacing w:after="120"/>
        <w:rPr>
          <w:sz w:val="24"/>
          <w:szCs w:val="24"/>
        </w:rPr>
      </w:pPr>
      <w:r w:rsidRPr="00EF7435">
        <w:rPr>
          <w:sz w:val="24"/>
          <w:szCs w:val="24"/>
        </w:rPr>
        <w:t>Aprobarea</w:t>
      </w:r>
      <w:r w:rsidR="00AD6F9C" w:rsidRPr="00EF7435">
        <w:rPr>
          <w:sz w:val="24"/>
          <w:szCs w:val="24"/>
        </w:rPr>
        <w:t xml:space="preserve"> Regulamentul de Organizare si Functionare al Consiliului de Administratie al Regiei de Administrare a Domeniului Public si Privat Arges al Judetului Arges –R.A.</w:t>
      </w:r>
    </w:p>
    <w:p w:rsidR="00AD6F9C" w:rsidRPr="00EF7435" w:rsidRDefault="00AD6F9C" w:rsidP="00192FD8">
      <w:pPr>
        <w:autoSpaceDE w:val="0"/>
        <w:autoSpaceDN w:val="0"/>
        <w:adjustRightInd w:val="0"/>
        <w:spacing w:line="276" w:lineRule="auto"/>
        <w:rPr>
          <w:b w:val="0"/>
          <w:bCs/>
          <w:i/>
          <w:color w:val="000000"/>
          <w:lang w:val="ro-RO"/>
        </w:rPr>
      </w:pPr>
    </w:p>
    <w:p w:rsidR="001569DE" w:rsidRPr="00EF7435" w:rsidRDefault="001569DE" w:rsidP="001D18C7">
      <w:pPr>
        <w:pStyle w:val="ListParagraph"/>
        <w:numPr>
          <w:ilvl w:val="0"/>
          <w:numId w:val="29"/>
        </w:numPr>
        <w:spacing w:after="120"/>
        <w:rPr>
          <w:sz w:val="24"/>
          <w:szCs w:val="24"/>
        </w:rPr>
      </w:pPr>
      <w:r w:rsidRPr="00EF7435">
        <w:rPr>
          <w:sz w:val="24"/>
          <w:szCs w:val="24"/>
        </w:rPr>
        <w:t>Avizarea organigramei,</w:t>
      </w:r>
      <w:r w:rsidR="00AD6F9C" w:rsidRPr="00EF7435">
        <w:rPr>
          <w:sz w:val="24"/>
          <w:szCs w:val="24"/>
        </w:rPr>
        <w:t xml:space="preserve"> statul de functii nenominal si grila de salarizare ale Regiei de Administrare a Domeniului Public si Privat Arges al Judetului Arges –R.A</w:t>
      </w:r>
    </w:p>
    <w:p w:rsidR="001D18C7" w:rsidRPr="00EF7435" w:rsidRDefault="001D18C7" w:rsidP="001D18C7">
      <w:pPr>
        <w:pStyle w:val="ListParagraph"/>
        <w:rPr>
          <w:sz w:val="24"/>
          <w:szCs w:val="24"/>
        </w:rPr>
      </w:pPr>
    </w:p>
    <w:p w:rsidR="001D18C7" w:rsidRPr="00EF7435" w:rsidRDefault="001D18C7" w:rsidP="001D18C7">
      <w:pPr>
        <w:pStyle w:val="ListParagraph"/>
        <w:spacing w:after="120"/>
        <w:ind w:left="825"/>
        <w:rPr>
          <w:sz w:val="24"/>
          <w:szCs w:val="24"/>
        </w:rPr>
      </w:pPr>
    </w:p>
    <w:p w:rsidR="00AD6F9C" w:rsidRPr="00EF7435" w:rsidRDefault="001569DE" w:rsidP="001D18C7">
      <w:pPr>
        <w:pStyle w:val="ListParagraph"/>
        <w:numPr>
          <w:ilvl w:val="0"/>
          <w:numId w:val="29"/>
        </w:numPr>
        <w:spacing w:after="120"/>
        <w:rPr>
          <w:sz w:val="24"/>
          <w:szCs w:val="24"/>
        </w:rPr>
      </w:pPr>
      <w:r w:rsidRPr="00EF7435">
        <w:rPr>
          <w:sz w:val="24"/>
          <w:szCs w:val="24"/>
        </w:rPr>
        <w:t>Avizarea</w:t>
      </w:r>
      <w:r w:rsidR="00AD6F9C" w:rsidRPr="00EF7435">
        <w:rPr>
          <w:sz w:val="24"/>
          <w:szCs w:val="24"/>
        </w:rPr>
        <w:t xml:space="preserve"> bilantul</w:t>
      </w:r>
      <w:r w:rsidRPr="00EF7435">
        <w:rPr>
          <w:sz w:val="24"/>
          <w:szCs w:val="24"/>
        </w:rPr>
        <w:t>ui</w:t>
      </w:r>
      <w:r w:rsidR="00AD6F9C" w:rsidRPr="00EF7435">
        <w:rPr>
          <w:sz w:val="24"/>
          <w:szCs w:val="24"/>
        </w:rPr>
        <w:t xml:space="preserve"> contabil si contul de profit si pierdere aferente anului 2013, precum si modul de repartizare  a profitului net al Regiei de Administrare a Domeniului Public si privat al Judetului Arges, pe anul 2013.</w:t>
      </w:r>
    </w:p>
    <w:p w:rsidR="001569DE" w:rsidRPr="00EF7435" w:rsidRDefault="001569DE" w:rsidP="00192FD8">
      <w:pPr>
        <w:pStyle w:val="ListParagraph"/>
        <w:spacing w:after="120"/>
        <w:ind w:left="1800"/>
        <w:jc w:val="left"/>
        <w:rPr>
          <w:sz w:val="24"/>
          <w:szCs w:val="24"/>
        </w:rPr>
      </w:pPr>
    </w:p>
    <w:p w:rsidR="00AD6F9C" w:rsidRPr="00EF7435" w:rsidRDefault="001569DE" w:rsidP="001D18C7">
      <w:pPr>
        <w:pStyle w:val="ListParagraph"/>
        <w:numPr>
          <w:ilvl w:val="0"/>
          <w:numId w:val="29"/>
        </w:numPr>
        <w:spacing w:after="120"/>
        <w:rPr>
          <w:sz w:val="24"/>
          <w:szCs w:val="24"/>
        </w:rPr>
      </w:pPr>
      <w:r w:rsidRPr="00EF7435">
        <w:rPr>
          <w:sz w:val="24"/>
          <w:szCs w:val="24"/>
        </w:rPr>
        <w:t>Aprobarea procedurilor</w:t>
      </w:r>
      <w:r w:rsidR="00AD6F9C" w:rsidRPr="00EF7435">
        <w:rPr>
          <w:sz w:val="24"/>
          <w:szCs w:val="24"/>
        </w:rPr>
        <w:t xml:space="preserve"> de selectie a directorului general al R.A.D.P.P.Arges- R.A Arges si publicarea anuntului doua ziare economice si/sau financiare cu larga raspandire (Bursa si Curierul National), precum si pe pagina web a Consiliului Judetean Arges.</w:t>
      </w:r>
    </w:p>
    <w:p w:rsidR="00F95FF3" w:rsidRPr="00EF7435" w:rsidRDefault="00F95FF3" w:rsidP="00192FD8">
      <w:pPr>
        <w:pStyle w:val="ListParagraph"/>
        <w:jc w:val="left"/>
        <w:rPr>
          <w:sz w:val="24"/>
          <w:szCs w:val="24"/>
        </w:rPr>
      </w:pPr>
    </w:p>
    <w:p w:rsidR="00F95FF3" w:rsidRPr="00EF7435" w:rsidRDefault="00F95FF3" w:rsidP="00C14D5B">
      <w:pPr>
        <w:pStyle w:val="ListParagraph"/>
        <w:numPr>
          <w:ilvl w:val="0"/>
          <w:numId w:val="29"/>
        </w:numPr>
        <w:spacing w:after="120"/>
        <w:rPr>
          <w:sz w:val="24"/>
          <w:szCs w:val="24"/>
        </w:rPr>
      </w:pPr>
      <w:r w:rsidRPr="00EF7435">
        <w:rPr>
          <w:sz w:val="24"/>
          <w:szCs w:val="24"/>
        </w:rPr>
        <w:t>Aprobarea procedurilor de lucru pentru</w:t>
      </w:r>
      <w:r w:rsidR="00C14D5B" w:rsidRPr="00EF7435">
        <w:rPr>
          <w:sz w:val="24"/>
          <w:szCs w:val="24"/>
        </w:rPr>
        <w:t xml:space="preserve"> controlul managementului intern al Regiei ,controlul si auditul financiar  precum si analiza riscurilor si modul de prevenire a acestora.</w:t>
      </w:r>
    </w:p>
    <w:p w:rsidR="00C14D5B" w:rsidRPr="00EF7435" w:rsidRDefault="00C14D5B" w:rsidP="00C14D5B">
      <w:pPr>
        <w:spacing w:after="120"/>
      </w:pPr>
    </w:p>
    <w:p w:rsidR="00AD6F9C" w:rsidRPr="00EF7435" w:rsidRDefault="00F95FF3" w:rsidP="00C14D5B">
      <w:pPr>
        <w:pStyle w:val="ListParagraph"/>
        <w:numPr>
          <w:ilvl w:val="0"/>
          <w:numId w:val="29"/>
        </w:numPr>
        <w:spacing w:after="120"/>
        <w:rPr>
          <w:sz w:val="24"/>
          <w:szCs w:val="24"/>
        </w:rPr>
      </w:pPr>
      <w:r w:rsidRPr="00EF7435">
        <w:rPr>
          <w:sz w:val="24"/>
          <w:szCs w:val="24"/>
        </w:rPr>
        <w:t>R</w:t>
      </w:r>
      <w:r w:rsidR="00AD6F9C" w:rsidRPr="00EF7435">
        <w:rPr>
          <w:sz w:val="24"/>
          <w:szCs w:val="24"/>
        </w:rPr>
        <w:t>evoca</w:t>
      </w:r>
      <w:r w:rsidRPr="00EF7435">
        <w:rPr>
          <w:sz w:val="24"/>
          <w:szCs w:val="24"/>
        </w:rPr>
        <w:t>rea</w:t>
      </w:r>
      <w:r w:rsidR="00AD6F9C" w:rsidRPr="00EF7435">
        <w:rPr>
          <w:sz w:val="24"/>
          <w:szCs w:val="24"/>
        </w:rPr>
        <w:t xml:space="preserve"> din functia de director pe domnul Mihaescu Gheorghe, in conformitate cu prevederile art.19 alin (3)  din O.U.G. nr.109/30.11.</w:t>
      </w:r>
      <w:r w:rsidRPr="00EF7435">
        <w:rPr>
          <w:sz w:val="24"/>
          <w:szCs w:val="24"/>
        </w:rPr>
        <w:t>2011 si numirea</w:t>
      </w:r>
      <w:r w:rsidR="00AD6F9C" w:rsidRPr="00EF7435">
        <w:rPr>
          <w:sz w:val="24"/>
          <w:szCs w:val="24"/>
        </w:rPr>
        <w:t xml:space="preserve"> director</w:t>
      </w:r>
      <w:r w:rsidRPr="00EF7435">
        <w:rPr>
          <w:sz w:val="24"/>
          <w:szCs w:val="24"/>
        </w:rPr>
        <w:t>ului</w:t>
      </w:r>
      <w:r w:rsidR="00AD6F9C" w:rsidRPr="00EF7435">
        <w:rPr>
          <w:sz w:val="24"/>
          <w:szCs w:val="24"/>
        </w:rPr>
        <w:t xml:space="preserve"> </w:t>
      </w:r>
      <w:r w:rsidR="00AD6F9C" w:rsidRPr="00EF7435">
        <w:rPr>
          <w:sz w:val="24"/>
          <w:szCs w:val="24"/>
        </w:rPr>
        <w:lastRenderedPageBreak/>
        <w:t>general al R.A.D.P.P. Arges-R.A. domnul Ciocnitu Eduard Dumitru, in conformitate cu prevederile art.18 alin (2) din O.U.G. nr. 109/30.11.2011 privind guvernanta corporativa  a intreprinderilor publice.</w:t>
      </w:r>
    </w:p>
    <w:p w:rsidR="00F95FF3" w:rsidRPr="00EF7435" w:rsidRDefault="00F95FF3" w:rsidP="00192FD8">
      <w:pPr>
        <w:pStyle w:val="ListParagraph"/>
        <w:spacing w:after="120"/>
        <w:ind w:left="1800"/>
        <w:jc w:val="left"/>
        <w:rPr>
          <w:sz w:val="24"/>
          <w:szCs w:val="24"/>
        </w:rPr>
      </w:pPr>
    </w:p>
    <w:p w:rsidR="00AD6F9C" w:rsidRPr="00EF7435" w:rsidRDefault="00F95FF3" w:rsidP="00C14D5B">
      <w:pPr>
        <w:pStyle w:val="ListParagraph"/>
        <w:numPr>
          <w:ilvl w:val="0"/>
          <w:numId w:val="29"/>
        </w:numPr>
        <w:spacing w:line="360" w:lineRule="auto"/>
        <w:rPr>
          <w:sz w:val="24"/>
          <w:szCs w:val="24"/>
        </w:rPr>
      </w:pPr>
      <w:r w:rsidRPr="00EF7435">
        <w:rPr>
          <w:sz w:val="24"/>
          <w:szCs w:val="24"/>
        </w:rPr>
        <w:t>Aprobarea</w:t>
      </w:r>
      <w:r w:rsidR="00AD6F9C" w:rsidRPr="00EF7435">
        <w:rPr>
          <w:sz w:val="24"/>
          <w:szCs w:val="24"/>
        </w:rPr>
        <w:t xml:space="preserve"> planul</w:t>
      </w:r>
      <w:r w:rsidRPr="00EF7435">
        <w:rPr>
          <w:sz w:val="24"/>
          <w:szCs w:val="24"/>
        </w:rPr>
        <w:t>ui</w:t>
      </w:r>
      <w:r w:rsidR="00AD6F9C" w:rsidRPr="00EF7435">
        <w:rPr>
          <w:sz w:val="24"/>
          <w:szCs w:val="24"/>
        </w:rPr>
        <w:t xml:space="preserve"> de management pe durata mandatului elaborat de</w:t>
      </w:r>
      <w:r w:rsidR="005A1BA0">
        <w:rPr>
          <w:sz w:val="24"/>
          <w:szCs w:val="24"/>
        </w:rPr>
        <w:t xml:space="preserve"> directorul general </w:t>
      </w:r>
      <w:r w:rsidR="00AD6F9C" w:rsidRPr="00EF7435">
        <w:rPr>
          <w:sz w:val="24"/>
          <w:szCs w:val="24"/>
        </w:rPr>
        <w:t xml:space="preserve"> al R.A.D.P.P.Arges-R.A., in conformitate cu O.U.G. nr. 109/2011.</w:t>
      </w:r>
    </w:p>
    <w:p w:rsidR="00AD6F9C" w:rsidRPr="00EF7435" w:rsidRDefault="00AD6F9C" w:rsidP="00192FD8">
      <w:pPr>
        <w:spacing w:after="120"/>
        <w:ind w:left="720"/>
        <w:rPr>
          <w:b w:val="0"/>
        </w:rPr>
      </w:pPr>
    </w:p>
    <w:p w:rsidR="00C52DB4" w:rsidRPr="00EF7435" w:rsidRDefault="00F95FF3" w:rsidP="00C14D5B">
      <w:pPr>
        <w:pStyle w:val="ListParagraph"/>
        <w:numPr>
          <w:ilvl w:val="0"/>
          <w:numId w:val="29"/>
        </w:numPr>
        <w:spacing w:line="360" w:lineRule="auto"/>
        <w:rPr>
          <w:sz w:val="24"/>
          <w:szCs w:val="24"/>
        </w:rPr>
      </w:pPr>
      <w:r w:rsidRPr="00EF7435">
        <w:rPr>
          <w:sz w:val="24"/>
          <w:szCs w:val="24"/>
        </w:rPr>
        <w:t>Avizarea  tarifelor</w:t>
      </w:r>
      <w:r w:rsidR="00C52DB4" w:rsidRPr="00EF7435">
        <w:rPr>
          <w:sz w:val="24"/>
          <w:szCs w:val="24"/>
        </w:rPr>
        <w:t xml:space="preserve"> de prestari servicii pe care le va folosi Regia de  Administrare a Domeniului Public si Privat Arges in anul 2015 in relatiile cu beneficiarii, acestea urmand a fi supuse aprobarii Consiliului Judetean.</w:t>
      </w:r>
    </w:p>
    <w:p w:rsidR="00C14D5B" w:rsidRPr="00EF7435" w:rsidRDefault="00C14D5B" w:rsidP="00C14D5B">
      <w:pPr>
        <w:pStyle w:val="ListParagraph"/>
        <w:rPr>
          <w:sz w:val="24"/>
          <w:szCs w:val="24"/>
        </w:rPr>
      </w:pPr>
    </w:p>
    <w:p w:rsidR="00C14D5B" w:rsidRPr="00EF7435" w:rsidRDefault="00C14D5B" w:rsidP="00C14D5B">
      <w:pPr>
        <w:pStyle w:val="ListParagraph"/>
        <w:numPr>
          <w:ilvl w:val="0"/>
          <w:numId w:val="29"/>
        </w:numPr>
        <w:spacing w:line="360" w:lineRule="auto"/>
        <w:rPr>
          <w:sz w:val="24"/>
          <w:szCs w:val="24"/>
        </w:rPr>
      </w:pPr>
      <w:r w:rsidRPr="00EF7435">
        <w:rPr>
          <w:sz w:val="24"/>
          <w:szCs w:val="24"/>
        </w:rPr>
        <w:t xml:space="preserve">Strategii de dezvoltare ,propuneri concrete pentru largirea portofoliului de activitati </w:t>
      </w:r>
      <w:r w:rsidR="0064452D" w:rsidRPr="00EF7435">
        <w:rPr>
          <w:sz w:val="24"/>
          <w:szCs w:val="24"/>
        </w:rPr>
        <w:t xml:space="preserve">, </w:t>
      </w:r>
      <w:r w:rsidRPr="00EF7435">
        <w:rPr>
          <w:sz w:val="24"/>
          <w:szCs w:val="24"/>
        </w:rPr>
        <w:t>care sa duca la limitarea pierderilor de resurse,</w:t>
      </w:r>
      <w:r w:rsidR="0064452D" w:rsidRPr="00EF7435">
        <w:rPr>
          <w:sz w:val="24"/>
          <w:szCs w:val="24"/>
        </w:rPr>
        <w:t xml:space="preserve"> </w:t>
      </w:r>
      <w:r w:rsidRPr="00EF7435">
        <w:rPr>
          <w:sz w:val="24"/>
          <w:szCs w:val="24"/>
        </w:rPr>
        <w:t xml:space="preserve"> la o i</w:t>
      </w:r>
      <w:r w:rsidR="0064452D" w:rsidRPr="00EF7435">
        <w:rPr>
          <w:sz w:val="24"/>
          <w:szCs w:val="24"/>
        </w:rPr>
        <w:t>n</w:t>
      </w:r>
      <w:r w:rsidR="00A45AE2">
        <w:rPr>
          <w:sz w:val="24"/>
          <w:szCs w:val="24"/>
        </w:rPr>
        <w:t>t</w:t>
      </w:r>
      <w:r w:rsidR="0064452D" w:rsidRPr="00EF7435">
        <w:rPr>
          <w:sz w:val="24"/>
          <w:szCs w:val="24"/>
        </w:rPr>
        <w:t>retinere mai buna a imobilelor date in administrare de catre Consiliul Judetean Arges.</w:t>
      </w:r>
    </w:p>
    <w:p w:rsidR="00F95FF3" w:rsidRPr="00EF7435" w:rsidRDefault="00F95FF3" w:rsidP="00192FD8">
      <w:pPr>
        <w:pStyle w:val="ListParagraph"/>
        <w:spacing w:line="360" w:lineRule="auto"/>
        <w:ind w:left="1800"/>
        <w:jc w:val="left"/>
        <w:rPr>
          <w:sz w:val="24"/>
          <w:szCs w:val="24"/>
        </w:rPr>
      </w:pPr>
    </w:p>
    <w:p w:rsidR="008673E2" w:rsidRPr="00EF7435" w:rsidRDefault="008673E2" w:rsidP="0064452D">
      <w:pPr>
        <w:spacing w:line="360" w:lineRule="auto"/>
        <w:rPr>
          <w:b w:val="0"/>
        </w:rPr>
      </w:pPr>
      <w:r w:rsidRPr="00EF7435">
        <w:rPr>
          <w:b w:val="0"/>
        </w:rPr>
        <w:t xml:space="preserve">   </w:t>
      </w:r>
      <w:r w:rsidR="00765AEF" w:rsidRPr="00EF7435">
        <w:rPr>
          <w:b w:val="0"/>
        </w:rPr>
        <w:t xml:space="preserve"> </w:t>
      </w:r>
      <w:r w:rsidR="0064452D" w:rsidRPr="00EF7435">
        <w:rPr>
          <w:b w:val="0"/>
        </w:rPr>
        <w:t>In toata aceasta perioada au fost purtate discutii cu managerii spitalelor si ai institutiilor de cultura</w:t>
      </w:r>
      <w:r w:rsidR="00765AEF" w:rsidRPr="00EF7435">
        <w:rPr>
          <w:b w:val="0"/>
        </w:rPr>
        <w:t>,</w:t>
      </w:r>
      <w:r w:rsidR="0064452D" w:rsidRPr="00EF7435">
        <w:rPr>
          <w:b w:val="0"/>
        </w:rPr>
        <w:t xml:space="preserve"> </w:t>
      </w:r>
      <w:r w:rsidR="00765AEF" w:rsidRPr="00EF7435">
        <w:rPr>
          <w:b w:val="0"/>
        </w:rPr>
        <w:t>pentru a asigra o continuitate a serviciilor</w:t>
      </w:r>
      <w:r w:rsidR="0064452D" w:rsidRPr="00EF7435">
        <w:rPr>
          <w:b w:val="0"/>
        </w:rPr>
        <w:t xml:space="preserve"> , </w:t>
      </w:r>
      <w:r w:rsidR="00765AEF" w:rsidRPr="00EF7435">
        <w:rPr>
          <w:b w:val="0"/>
        </w:rPr>
        <w:t>in raport cu nevoile si doleantele acestora .</w:t>
      </w:r>
    </w:p>
    <w:p w:rsidR="0064452D" w:rsidRPr="00EF7435" w:rsidRDefault="008673E2" w:rsidP="0064452D">
      <w:pPr>
        <w:spacing w:line="360" w:lineRule="auto"/>
        <w:rPr>
          <w:b w:val="0"/>
        </w:rPr>
      </w:pPr>
      <w:r w:rsidRPr="00EF7435">
        <w:rPr>
          <w:b w:val="0"/>
        </w:rPr>
        <w:t xml:space="preserve">   </w:t>
      </w:r>
      <w:r w:rsidR="00765AEF" w:rsidRPr="00EF7435">
        <w:rPr>
          <w:b w:val="0"/>
        </w:rPr>
        <w:t xml:space="preserve"> Ne intereseaza in mod special schimbarea imaginii acestei societati prin servicii de calitate , promte si focusate pe nevoia c</w:t>
      </w:r>
      <w:r w:rsidRPr="00EF7435">
        <w:rPr>
          <w:b w:val="0"/>
        </w:rPr>
        <w:t>lientilor, precum si diversificarea portofoliului de lucrari prin dezvoltarea echipelor de lucru ,astfel incat sa acoperim lucrari de reparatii</w:t>
      </w:r>
      <w:r w:rsidR="00894835">
        <w:rPr>
          <w:b w:val="0"/>
        </w:rPr>
        <w:t>/intretinere</w:t>
      </w:r>
      <w:r w:rsidRPr="00EF7435">
        <w:rPr>
          <w:b w:val="0"/>
        </w:rPr>
        <w:t xml:space="preserve"> cladiri, interventii si mentenanta a instalatiilor electrice si sanitare . </w:t>
      </w:r>
    </w:p>
    <w:p w:rsidR="0064452D" w:rsidRPr="008673E2" w:rsidRDefault="0064452D" w:rsidP="00192FD8">
      <w:pPr>
        <w:pStyle w:val="ListParagraph"/>
        <w:spacing w:line="360" w:lineRule="auto"/>
        <w:ind w:left="1800"/>
        <w:jc w:val="left"/>
        <w:rPr>
          <w:szCs w:val="28"/>
        </w:rPr>
      </w:pPr>
    </w:p>
    <w:p w:rsidR="0064452D" w:rsidRPr="002537E8" w:rsidRDefault="002537E8" w:rsidP="002537E8">
      <w:pPr>
        <w:spacing w:line="360" w:lineRule="auto"/>
        <w:rPr>
          <w:i/>
          <w:sz w:val="36"/>
          <w:szCs w:val="36"/>
        </w:rPr>
      </w:pPr>
      <w:r w:rsidRPr="002537E8">
        <w:rPr>
          <w:i/>
          <w:sz w:val="36"/>
          <w:szCs w:val="36"/>
        </w:rPr>
        <w:t xml:space="preserve">Situatia patrimoniului </w:t>
      </w:r>
    </w:p>
    <w:p w:rsidR="002537E8" w:rsidRPr="002537E8" w:rsidRDefault="002537E8" w:rsidP="002537E8">
      <w:pPr>
        <w:ind w:firstLine="708"/>
        <w:contextualSpacing/>
        <w:rPr>
          <w:i/>
          <w:sz w:val="28"/>
          <w:szCs w:val="28"/>
          <w:lang w:val="en-US"/>
        </w:rPr>
      </w:pPr>
    </w:p>
    <w:p w:rsidR="002537E8" w:rsidRPr="00EF7435" w:rsidRDefault="002537E8" w:rsidP="002537E8">
      <w:pPr>
        <w:ind w:firstLine="708"/>
        <w:contextualSpacing/>
        <w:rPr>
          <w:b w:val="0"/>
          <w:lang w:val="en-US"/>
        </w:rPr>
      </w:pPr>
      <w:r w:rsidRPr="00EF7435">
        <w:rPr>
          <w:b w:val="0"/>
          <w:lang w:val="en-US"/>
        </w:rPr>
        <w:t>Lista imobilelor aflate în administrarea Regiei de Administrare a Domeniului Public și Privat al Județului Argeș este prezentată în Anexa nr. 2 a Regulamentului de Organizare și Functionare al R.A.D.P.P. Argeș R.A., conform tabelului urm</w:t>
      </w:r>
      <w:r w:rsidRPr="00EF7435">
        <w:rPr>
          <w:rFonts w:eastAsia="Calibri"/>
          <w:b w:val="0"/>
        </w:rPr>
        <w:t>ător</w:t>
      </w:r>
      <w:r w:rsidRPr="00EF7435">
        <w:rPr>
          <w:b w:val="0"/>
          <w:lang w:val="en-US"/>
        </w:rPr>
        <w:t xml:space="preserve">: </w:t>
      </w:r>
    </w:p>
    <w:p w:rsidR="002537E8" w:rsidRPr="002537E8" w:rsidRDefault="002537E8" w:rsidP="002537E8">
      <w:pPr>
        <w:contextualSpacing/>
        <w:jc w:val="center"/>
        <w:rPr>
          <w:b w:val="0"/>
          <w:sz w:val="28"/>
          <w:szCs w:val="28"/>
          <w:lang w:val="en-US"/>
        </w:rPr>
      </w:pPr>
    </w:p>
    <w:p w:rsidR="002537E8" w:rsidRPr="002537E8" w:rsidRDefault="002537E8" w:rsidP="002537E8">
      <w:pPr>
        <w:contextualSpacing/>
        <w:jc w:val="center"/>
        <w:rPr>
          <w:b w:val="0"/>
          <w:sz w:val="28"/>
          <w:szCs w:val="28"/>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3192"/>
        <w:gridCol w:w="2472"/>
        <w:gridCol w:w="2979"/>
      </w:tblGrid>
      <w:tr w:rsidR="002537E8" w:rsidRPr="002537E8" w:rsidTr="002537E8">
        <w:trPr>
          <w:trHeight w:val="368"/>
        </w:trPr>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Nr.</w:t>
            </w:r>
          </w:p>
          <w:p w:rsidR="002537E8" w:rsidRPr="002537E8" w:rsidRDefault="002537E8" w:rsidP="002537E8">
            <w:pPr>
              <w:contextualSpacing/>
              <w:jc w:val="center"/>
              <w:rPr>
                <w:b w:val="0"/>
                <w:sz w:val="28"/>
                <w:szCs w:val="28"/>
                <w:lang w:val="en-US"/>
              </w:rPr>
            </w:pPr>
            <w:r w:rsidRPr="002537E8">
              <w:rPr>
                <w:b w:val="0"/>
                <w:sz w:val="28"/>
                <w:szCs w:val="28"/>
                <w:lang w:val="en-US"/>
              </w:rPr>
              <w:t>Crt.</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DENUMIRE IMOBIL</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DATE DE IDENTIFICARE TEREN</w:t>
            </w:r>
          </w:p>
        </w:tc>
        <w:tc>
          <w:tcPr>
            <w:tcW w:w="3716" w:type="dxa"/>
            <w:shd w:val="clear" w:color="auto" w:fill="auto"/>
            <w:vAlign w:val="center"/>
          </w:tcPr>
          <w:p w:rsidR="002537E8" w:rsidRPr="00A344F8" w:rsidRDefault="002537E8" w:rsidP="002537E8">
            <w:pPr>
              <w:contextualSpacing/>
              <w:jc w:val="center"/>
              <w:rPr>
                <w:b w:val="0"/>
                <w:lang w:val="en-US"/>
              </w:rPr>
            </w:pPr>
            <w:r w:rsidRPr="00A344F8">
              <w:rPr>
                <w:b w:val="0"/>
                <w:lang w:val="en-US"/>
              </w:rPr>
              <w:t>CONSTRUCȚII</w:t>
            </w: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1.</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IMOBIL Com. Bradu, Sat Geamăna, nr. 623, Jud. 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Corp clădire principală P+1</w:t>
            </w:r>
          </w:p>
          <w:p w:rsidR="002537E8" w:rsidRPr="00A344F8" w:rsidRDefault="002537E8" w:rsidP="002537E8">
            <w:pPr>
              <w:contextualSpacing/>
              <w:jc w:val="center"/>
              <w:rPr>
                <w:b w:val="0"/>
                <w:lang w:val="en-US"/>
              </w:rPr>
            </w:pPr>
            <w:r w:rsidRPr="00A344F8">
              <w:rPr>
                <w:b w:val="0"/>
                <w:lang w:val="en-US"/>
              </w:rPr>
              <w:t>Sediu R.A.D.P.P. Jud. Argeș R.A.</w:t>
            </w:r>
          </w:p>
        </w:tc>
        <w:tc>
          <w:tcPr>
            <w:tcW w:w="3716" w:type="dxa"/>
            <w:shd w:val="clear" w:color="auto" w:fill="auto"/>
            <w:vAlign w:val="center"/>
          </w:tcPr>
          <w:p w:rsidR="002537E8" w:rsidRPr="00A344F8" w:rsidRDefault="002537E8" w:rsidP="002537E8">
            <w:pPr>
              <w:contextualSpacing/>
              <w:jc w:val="center"/>
              <w:rPr>
                <w:b w:val="0"/>
                <w:lang w:val="en-US"/>
              </w:rPr>
            </w:pP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2.</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IMOBILE Valea Mare, Oraș Stefănești, Str. Morii, Nr.2, Jud. 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3169 mp</w:t>
            </w:r>
          </w:p>
          <w:p w:rsidR="002537E8" w:rsidRPr="00A344F8" w:rsidRDefault="002537E8" w:rsidP="002537E8">
            <w:pPr>
              <w:contextualSpacing/>
              <w:jc w:val="center"/>
              <w:rPr>
                <w:b w:val="0"/>
                <w:lang w:val="en-US"/>
              </w:rPr>
            </w:pPr>
            <w:r w:rsidRPr="00A344F8">
              <w:rPr>
                <w:b w:val="0"/>
                <w:lang w:val="en-US"/>
              </w:rPr>
              <w:t>Suprafață construită: 771 mp</w:t>
            </w:r>
          </w:p>
        </w:tc>
        <w:tc>
          <w:tcPr>
            <w:tcW w:w="3716" w:type="dxa"/>
            <w:shd w:val="clear" w:color="auto" w:fill="auto"/>
            <w:vAlign w:val="center"/>
          </w:tcPr>
          <w:p w:rsidR="002537E8" w:rsidRPr="00A344F8" w:rsidRDefault="002537E8" w:rsidP="002537E8">
            <w:pPr>
              <w:contextualSpacing/>
              <w:jc w:val="center"/>
              <w:rPr>
                <w:b w:val="0"/>
                <w:lang w:val="en-US"/>
              </w:rPr>
            </w:pP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lastRenderedPageBreak/>
              <w:t>3.</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SPITALUL JUDEȚEAN ARGEȘ, Str. Aleea Spitalului, Nr.36, Mun. Pitești, Jud. 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numai la această adresă: 28592,4 mp</w:t>
            </w:r>
          </w:p>
        </w:tc>
        <w:tc>
          <w:tcPr>
            <w:tcW w:w="3716" w:type="dxa"/>
            <w:shd w:val="clear" w:color="auto" w:fill="auto"/>
            <w:vAlign w:val="center"/>
          </w:tcPr>
          <w:p w:rsidR="002537E8" w:rsidRPr="00A344F8" w:rsidRDefault="002537E8" w:rsidP="002537E8">
            <w:pPr>
              <w:contextualSpacing/>
              <w:jc w:val="center"/>
              <w:rPr>
                <w:b w:val="0"/>
                <w:lang w:val="en-US"/>
              </w:rPr>
            </w:pPr>
            <w:r w:rsidRPr="00A344F8">
              <w:rPr>
                <w:b w:val="0"/>
                <w:lang w:val="en-US"/>
              </w:rPr>
              <w:t>Corp clădire principală, SC= 7268 mp</w:t>
            </w:r>
          </w:p>
          <w:p w:rsidR="002537E8" w:rsidRPr="00A344F8" w:rsidRDefault="002537E8" w:rsidP="002537E8">
            <w:pPr>
              <w:contextualSpacing/>
              <w:jc w:val="center"/>
              <w:rPr>
                <w:b w:val="0"/>
                <w:lang w:val="en-US"/>
              </w:rPr>
            </w:pPr>
            <w:r w:rsidRPr="00A344F8">
              <w:rPr>
                <w:b w:val="0"/>
                <w:lang w:val="en-US"/>
              </w:rPr>
              <w:t>(S+P+9)</w:t>
            </w:r>
          </w:p>
          <w:p w:rsidR="002537E8" w:rsidRPr="00A344F8" w:rsidRDefault="002537E8" w:rsidP="002537E8">
            <w:pPr>
              <w:contextualSpacing/>
              <w:jc w:val="center"/>
              <w:rPr>
                <w:b w:val="0"/>
                <w:lang w:val="en-US"/>
              </w:rPr>
            </w:pPr>
            <w:r w:rsidRPr="00A344F8">
              <w:rPr>
                <w:b w:val="0"/>
                <w:lang w:val="en-US"/>
              </w:rPr>
              <w:t>4 clădiri anexe</w:t>
            </w: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4.</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SPITALUL JUDEȚEAN ARGEȘ, Str. Negru Vodă, Nr.53, Mun. Pitești, Jud. 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8982,89 mp</w:t>
            </w:r>
          </w:p>
        </w:tc>
        <w:tc>
          <w:tcPr>
            <w:tcW w:w="3716" w:type="dxa"/>
            <w:shd w:val="clear" w:color="auto" w:fill="auto"/>
            <w:vAlign w:val="center"/>
          </w:tcPr>
          <w:p w:rsidR="002537E8" w:rsidRPr="00A344F8" w:rsidRDefault="002537E8" w:rsidP="002537E8">
            <w:pPr>
              <w:contextualSpacing/>
              <w:jc w:val="center"/>
              <w:rPr>
                <w:b w:val="0"/>
                <w:lang w:val="en-US"/>
              </w:rPr>
            </w:pPr>
            <w:r w:rsidRPr="00A344F8">
              <w:rPr>
                <w:b w:val="0"/>
                <w:lang w:val="en-US"/>
              </w:rPr>
              <w:t>Clădire parter, anexe bucătărie și depozite;</w:t>
            </w:r>
          </w:p>
          <w:p w:rsidR="002537E8" w:rsidRPr="00A344F8" w:rsidRDefault="002537E8" w:rsidP="002537E8">
            <w:pPr>
              <w:contextualSpacing/>
              <w:jc w:val="center"/>
              <w:rPr>
                <w:b w:val="0"/>
                <w:lang w:val="en-US"/>
              </w:rPr>
            </w:pPr>
            <w:r w:rsidRPr="00A344F8">
              <w:rPr>
                <w:b w:val="0"/>
                <w:lang w:val="en-US"/>
              </w:rPr>
              <w:t>SC=2389 mp</w:t>
            </w: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5.</w:t>
            </w:r>
          </w:p>
        </w:tc>
        <w:tc>
          <w:tcPr>
            <w:tcW w:w="5670" w:type="dxa"/>
            <w:shd w:val="clear" w:color="auto" w:fill="auto"/>
            <w:vAlign w:val="center"/>
          </w:tcPr>
          <w:p w:rsidR="002537E8" w:rsidRPr="00A344F8" w:rsidRDefault="002537E8" w:rsidP="002537E8">
            <w:pPr>
              <w:contextualSpacing/>
              <w:jc w:val="center"/>
              <w:rPr>
                <w:b w:val="0"/>
                <w:vertAlign w:val="superscript"/>
                <w:lang w:val="en-US"/>
              </w:rPr>
            </w:pPr>
            <w:r w:rsidRPr="00A344F8">
              <w:rPr>
                <w:b w:val="0"/>
                <w:lang w:val="en-US"/>
              </w:rPr>
              <w:t>C.D.T. ARGEȘ, B-dul. I.C. Brătianu, Nr. 56, Mun. Pitești, Jud. 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Total: 8110 mp</w:t>
            </w:r>
          </w:p>
          <w:p w:rsidR="002537E8" w:rsidRPr="00A344F8" w:rsidRDefault="002537E8" w:rsidP="002537E8">
            <w:pPr>
              <w:contextualSpacing/>
              <w:jc w:val="center"/>
              <w:rPr>
                <w:b w:val="0"/>
                <w:lang w:val="en-US"/>
              </w:rPr>
            </w:pPr>
            <w:r w:rsidRPr="00A344F8">
              <w:rPr>
                <w:b w:val="0"/>
                <w:lang w:val="en-US"/>
              </w:rPr>
              <w:t>Teren: 6710 mp</w:t>
            </w:r>
          </w:p>
          <w:p w:rsidR="002537E8" w:rsidRPr="00A344F8" w:rsidRDefault="002537E8" w:rsidP="002537E8">
            <w:pPr>
              <w:contextualSpacing/>
              <w:jc w:val="center"/>
              <w:rPr>
                <w:b w:val="0"/>
                <w:lang w:val="en-US"/>
              </w:rPr>
            </w:pPr>
            <w:r w:rsidRPr="00A344F8">
              <w:rPr>
                <w:b w:val="0"/>
                <w:lang w:val="en-US"/>
              </w:rPr>
              <w:t>Teren: 1400 mp</w:t>
            </w:r>
          </w:p>
        </w:tc>
        <w:tc>
          <w:tcPr>
            <w:tcW w:w="3716" w:type="dxa"/>
            <w:shd w:val="clear" w:color="auto" w:fill="auto"/>
            <w:vAlign w:val="center"/>
          </w:tcPr>
          <w:p w:rsidR="002537E8" w:rsidRPr="00A344F8" w:rsidRDefault="002537E8" w:rsidP="002537E8">
            <w:pPr>
              <w:contextualSpacing/>
              <w:jc w:val="center"/>
              <w:rPr>
                <w:b w:val="0"/>
                <w:lang w:val="en-US"/>
              </w:rPr>
            </w:pPr>
            <w:r w:rsidRPr="00A344F8">
              <w:rPr>
                <w:b w:val="0"/>
                <w:lang w:val="en-US"/>
              </w:rPr>
              <w:t>Clădire cu subs., 2 nivele;</w:t>
            </w:r>
          </w:p>
          <w:p w:rsidR="002537E8" w:rsidRPr="00A344F8" w:rsidRDefault="002537E8" w:rsidP="002537E8">
            <w:pPr>
              <w:contextualSpacing/>
              <w:jc w:val="center"/>
              <w:rPr>
                <w:b w:val="0"/>
                <w:lang w:val="en-US"/>
              </w:rPr>
            </w:pPr>
            <w:r w:rsidRPr="00A344F8">
              <w:rPr>
                <w:b w:val="0"/>
                <w:lang w:val="en-US"/>
              </w:rPr>
              <w:t>-Clădire cu 2 pavilioane;</w:t>
            </w:r>
          </w:p>
          <w:p w:rsidR="002537E8" w:rsidRPr="00A344F8" w:rsidRDefault="002537E8" w:rsidP="002537E8">
            <w:pPr>
              <w:contextualSpacing/>
              <w:jc w:val="center"/>
              <w:rPr>
                <w:b w:val="0"/>
                <w:lang w:val="en-US"/>
              </w:rPr>
            </w:pPr>
            <w:r w:rsidRPr="00A344F8">
              <w:rPr>
                <w:b w:val="0"/>
                <w:lang w:val="en-US"/>
              </w:rPr>
              <w:t>-Farmacie, bucătărie, depozite;</w:t>
            </w:r>
          </w:p>
          <w:p w:rsidR="002537E8" w:rsidRPr="00A344F8" w:rsidRDefault="002537E8" w:rsidP="002537E8">
            <w:pPr>
              <w:contextualSpacing/>
              <w:jc w:val="center"/>
              <w:rPr>
                <w:b w:val="0"/>
                <w:lang w:val="en-US"/>
              </w:rPr>
            </w:pPr>
            <w:r w:rsidRPr="00A344F8">
              <w:rPr>
                <w:b w:val="0"/>
                <w:lang w:val="en-US"/>
              </w:rPr>
              <w:t>-Anexe SC = 2083 mp</w:t>
            </w: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6.</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SPITALUL JUDEȚEAN ARGEȘ, Str. Negru Vodă, Nr. 44, Mun. Pitești, Jud. 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2752 mp</w:t>
            </w:r>
          </w:p>
        </w:tc>
        <w:tc>
          <w:tcPr>
            <w:tcW w:w="3716" w:type="dxa"/>
            <w:shd w:val="clear" w:color="auto" w:fill="auto"/>
            <w:vAlign w:val="center"/>
          </w:tcPr>
          <w:p w:rsidR="002537E8" w:rsidRPr="00A344F8" w:rsidRDefault="002537E8" w:rsidP="002537E8">
            <w:pPr>
              <w:contextualSpacing/>
              <w:jc w:val="center"/>
              <w:rPr>
                <w:b w:val="0"/>
                <w:lang w:val="en-US"/>
              </w:rPr>
            </w:pPr>
            <w:r w:rsidRPr="00A344F8">
              <w:rPr>
                <w:b w:val="0"/>
                <w:lang w:val="en-US"/>
              </w:rPr>
              <w:t>Clădire cu subsol și 2 nivele;</w:t>
            </w:r>
          </w:p>
          <w:p w:rsidR="002537E8" w:rsidRPr="00A344F8" w:rsidRDefault="002537E8" w:rsidP="002537E8">
            <w:pPr>
              <w:contextualSpacing/>
              <w:jc w:val="center"/>
              <w:rPr>
                <w:b w:val="0"/>
                <w:lang w:val="en-US"/>
              </w:rPr>
            </w:pPr>
            <w:r w:rsidRPr="00A344F8">
              <w:rPr>
                <w:b w:val="0"/>
                <w:lang w:val="en-US"/>
              </w:rPr>
              <w:t>SC=354,61 mp;</w:t>
            </w: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7.</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C.D.T. ARGEȘ, Bdul. Brătianu, Nr. 62, Mun. Pitești, Jud. 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9055 mp</w:t>
            </w:r>
          </w:p>
        </w:tc>
        <w:tc>
          <w:tcPr>
            <w:tcW w:w="3716" w:type="dxa"/>
            <w:shd w:val="clear" w:color="auto" w:fill="auto"/>
            <w:vAlign w:val="center"/>
          </w:tcPr>
          <w:p w:rsidR="002537E8" w:rsidRPr="00A344F8" w:rsidRDefault="002537E8" w:rsidP="002537E8">
            <w:pPr>
              <w:contextualSpacing/>
              <w:jc w:val="center"/>
              <w:rPr>
                <w:b w:val="0"/>
                <w:lang w:val="en-US"/>
              </w:rPr>
            </w:pPr>
            <w:r w:rsidRPr="00A344F8">
              <w:rPr>
                <w:b w:val="0"/>
                <w:lang w:val="en-US"/>
              </w:rPr>
              <w:t>Clădire pavilion central (S+P+1) 1812 mp;</w:t>
            </w:r>
          </w:p>
          <w:p w:rsidR="002537E8" w:rsidRPr="00A344F8" w:rsidRDefault="002537E8" w:rsidP="002537E8">
            <w:pPr>
              <w:contextualSpacing/>
              <w:jc w:val="center"/>
              <w:rPr>
                <w:b w:val="0"/>
                <w:lang w:val="en-US"/>
              </w:rPr>
            </w:pPr>
            <w:r w:rsidRPr="00A344F8">
              <w:rPr>
                <w:b w:val="0"/>
                <w:lang w:val="en-US"/>
              </w:rPr>
              <w:t>Clădire laborator analize 185 mp</w:t>
            </w: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8.</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IMOBIL STRADA GAROAFELOR, Nr. 6, Mun. Pitești, Jud.Argeș,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563 mp</w:t>
            </w:r>
          </w:p>
        </w:tc>
        <w:tc>
          <w:tcPr>
            <w:tcW w:w="3716" w:type="dxa"/>
            <w:shd w:val="clear" w:color="auto" w:fill="auto"/>
            <w:vAlign w:val="center"/>
          </w:tcPr>
          <w:p w:rsidR="002537E8" w:rsidRPr="00A344F8" w:rsidRDefault="002537E8" w:rsidP="002537E8">
            <w:pPr>
              <w:contextualSpacing/>
              <w:jc w:val="center"/>
              <w:rPr>
                <w:b w:val="0"/>
                <w:lang w:val="en-US"/>
              </w:rPr>
            </w:pPr>
            <w:r w:rsidRPr="00A344F8">
              <w:rPr>
                <w:b w:val="0"/>
                <w:lang w:val="en-US"/>
              </w:rPr>
              <w:t>Clădire BFT SC = 347 mp (P+1)</w:t>
            </w: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9.</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POLICLINICA STOMATOLOGICĂ, Bdul. Republicii, Nr. 41, Mun. Pitești, Jud. 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221 mp</w:t>
            </w:r>
          </w:p>
          <w:p w:rsidR="002537E8" w:rsidRPr="00A344F8" w:rsidRDefault="002537E8" w:rsidP="002537E8">
            <w:pPr>
              <w:contextualSpacing/>
              <w:jc w:val="center"/>
              <w:rPr>
                <w:b w:val="0"/>
                <w:lang w:val="en-US"/>
              </w:rPr>
            </w:pPr>
            <w:r w:rsidRPr="00A344F8">
              <w:rPr>
                <w:b w:val="0"/>
                <w:lang w:val="en-US"/>
              </w:rPr>
              <w:t>Teren: 277 mp</w:t>
            </w:r>
          </w:p>
        </w:tc>
        <w:tc>
          <w:tcPr>
            <w:tcW w:w="3716" w:type="dxa"/>
            <w:shd w:val="clear" w:color="auto" w:fill="auto"/>
            <w:vAlign w:val="center"/>
          </w:tcPr>
          <w:p w:rsidR="002537E8" w:rsidRPr="00A344F8" w:rsidRDefault="002537E8" w:rsidP="002537E8">
            <w:pPr>
              <w:contextualSpacing/>
              <w:jc w:val="center"/>
              <w:rPr>
                <w:b w:val="0"/>
                <w:lang w:val="en-US"/>
              </w:rPr>
            </w:pPr>
            <w:r w:rsidRPr="00A344F8">
              <w:rPr>
                <w:b w:val="0"/>
                <w:lang w:val="en-US"/>
              </w:rPr>
              <w:t>Clădire POL SC=156 mp</w:t>
            </w:r>
          </w:p>
          <w:p w:rsidR="002537E8" w:rsidRPr="00A344F8" w:rsidRDefault="002537E8" w:rsidP="002537E8">
            <w:pPr>
              <w:contextualSpacing/>
              <w:jc w:val="center"/>
              <w:rPr>
                <w:b w:val="0"/>
                <w:lang w:val="en-US"/>
              </w:rPr>
            </w:pPr>
            <w:r w:rsidRPr="00A344F8">
              <w:rPr>
                <w:b w:val="0"/>
                <w:lang w:val="en-US"/>
              </w:rPr>
              <w:t>Clădire BLOC SC=241 mp</w:t>
            </w:r>
          </w:p>
          <w:p w:rsidR="002537E8" w:rsidRPr="00A344F8" w:rsidRDefault="002537E8" w:rsidP="002537E8">
            <w:pPr>
              <w:contextualSpacing/>
              <w:jc w:val="center"/>
              <w:rPr>
                <w:b w:val="0"/>
                <w:lang w:val="en-US"/>
              </w:rPr>
            </w:pPr>
            <w:r w:rsidRPr="00A344F8">
              <w:rPr>
                <w:b w:val="0"/>
                <w:lang w:val="en-US"/>
              </w:rPr>
              <w:t>(S+P+1)</w:t>
            </w: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10.</w:t>
            </w:r>
          </w:p>
        </w:tc>
        <w:tc>
          <w:tcPr>
            <w:tcW w:w="5670" w:type="dxa"/>
            <w:shd w:val="clear" w:color="auto" w:fill="auto"/>
            <w:vAlign w:val="center"/>
          </w:tcPr>
          <w:p w:rsidR="002537E8" w:rsidRPr="00A344F8" w:rsidRDefault="002537E8" w:rsidP="00A344F8">
            <w:pPr>
              <w:contextualSpacing/>
              <w:jc w:val="center"/>
              <w:rPr>
                <w:b w:val="0"/>
                <w:lang w:val="en-US"/>
              </w:rPr>
            </w:pPr>
            <w:r w:rsidRPr="00A344F8">
              <w:rPr>
                <w:b w:val="0"/>
                <w:lang w:val="en-US"/>
              </w:rPr>
              <w:t>PLANNING FAMILIAL, Str. Nicolae Bălcescu, Nr. 28, Mun. Pitești, Jud. Argeș</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1572 mp</w:t>
            </w:r>
          </w:p>
        </w:tc>
        <w:tc>
          <w:tcPr>
            <w:tcW w:w="3716" w:type="dxa"/>
            <w:shd w:val="clear" w:color="auto" w:fill="auto"/>
            <w:vAlign w:val="center"/>
          </w:tcPr>
          <w:p w:rsidR="002537E8" w:rsidRPr="00A344F8" w:rsidRDefault="002537E8" w:rsidP="002537E8">
            <w:pPr>
              <w:contextualSpacing/>
              <w:jc w:val="center"/>
              <w:rPr>
                <w:b w:val="0"/>
                <w:lang w:val="en-US"/>
              </w:rPr>
            </w:pP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11.</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POLICLINICA NR. 2,Bdul. Brătianu, Bl. A2</w:t>
            </w:r>
            <w:r w:rsidR="00A344F8" w:rsidRPr="00A344F8">
              <w:rPr>
                <w:b w:val="0"/>
                <w:lang w:val="en-US"/>
              </w:rPr>
              <w:t>,A3,A4, Mun. Piteăti, Jud. Arges</w:t>
            </w:r>
            <w:r w:rsidRPr="00A344F8">
              <w:rPr>
                <w:b w:val="0"/>
                <w:lang w:val="en-US"/>
              </w:rPr>
              <w:t>,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780 mp</w:t>
            </w:r>
          </w:p>
        </w:tc>
        <w:tc>
          <w:tcPr>
            <w:tcW w:w="3716" w:type="dxa"/>
            <w:shd w:val="clear" w:color="auto" w:fill="auto"/>
            <w:vAlign w:val="center"/>
          </w:tcPr>
          <w:p w:rsidR="002537E8" w:rsidRPr="00A344F8" w:rsidRDefault="002537E8" w:rsidP="002537E8">
            <w:pPr>
              <w:contextualSpacing/>
              <w:jc w:val="center"/>
              <w:rPr>
                <w:b w:val="0"/>
                <w:lang w:val="en-US"/>
              </w:rPr>
            </w:pPr>
            <w:r w:rsidRPr="00A344F8">
              <w:rPr>
                <w:b w:val="0"/>
                <w:lang w:val="en-US"/>
              </w:rPr>
              <w:t>Clădire SC=1163 mp</w:t>
            </w:r>
          </w:p>
          <w:p w:rsidR="002537E8" w:rsidRPr="00A344F8" w:rsidRDefault="002537E8" w:rsidP="002537E8">
            <w:pPr>
              <w:contextualSpacing/>
              <w:jc w:val="center"/>
              <w:rPr>
                <w:b w:val="0"/>
                <w:lang w:val="en-US"/>
              </w:rPr>
            </w:pPr>
            <w:r w:rsidRPr="00A344F8">
              <w:rPr>
                <w:b w:val="0"/>
                <w:lang w:val="en-US"/>
              </w:rPr>
              <w:t>( S+P+1)</w:t>
            </w: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12.</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LABORATOR MEDICINĂ NUCLEARĂ, Str. Smârdan, Nr. 37, Mun. Pitești, Jud. 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659 mp</w:t>
            </w:r>
          </w:p>
        </w:tc>
        <w:tc>
          <w:tcPr>
            <w:tcW w:w="3716" w:type="dxa"/>
            <w:shd w:val="clear" w:color="auto" w:fill="auto"/>
            <w:vAlign w:val="center"/>
          </w:tcPr>
          <w:p w:rsidR="002537E8" w:rsidRPr="00A344F8" w:rsidRDefault="002537E8" w:rsidP="002537E8">
            <w:pPr>
              <w:contextualSpacing/>
              <w:jc w:val="center"/>
              <w:rPr>
                <w:b w:val="0"/>
                <w:lang w:val="en-US"/>
              </w:rPr>
            </w:pP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13.</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DISPENSAR RĂZBOIENI, Str. Războieni, Nr. 2, Mun. Pitești, Jud. 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1177 mp</w:t>
            </w:r>
          </w:p>
        </w:tc>
        <w:tc>
          <w:tcPr>
            <w:tcW w:w="3716" w:type="dxa"/>
            <w:shd w:val="clear" w:color="auto" w:fill="auto"/>
            <w:vAlign w:val="center"/>
          </w:tcPr>
          <w:p w:rsidR="002537E8" w:rsidRPr="00A344F8" w:rsidRDefault="002537E8" w:rsidP="002537E8">
            <w:pPr>
              <w:contextualSpacing/>
              <w:jc w:val="center"/>
              <w:rPr>
                <w:b w:val="0"/>
                <w:lang w:val="en-US"/>
              </w:rPr>
            </w:pPr>
            <w:r w:rsidRPr="00A344F8">
              <w:rPr>
                <w:b w:val="0"/>
                <w:lang w:val="en-US"/>
              </w:rPr>
              <w:t>Clădire Suprafață utilă: 840,43 mp</w:t>
            </w: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14.</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DISPENSAR TRIVALE, Str. Aleea Frasinului, Cartier Trivale, Mun. Pitești, Jud. 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1703 mp</w:t>
            </w:r>
          </w:p>
        </w:tc>
        <w:tc>
          <w:tcPr>
            <w:tcW w:w="3716" w:type="dxa"/>
            <w:shd w:val="clear" w:color="auto" w:fill="auto"/>
            <w:vAlign w:val="center"/>
          </w:tcPr>
          <w:p w:rsidR="002537E8" w:rsidRPr="00A344F8" w:rsidRDefault="002537E8" w:rsidP="002537E8">
            <w:pPr>
              <w:contextualSpacing/>
              <w:jc w:val="center"/>
              <w:rPr>
                <w:b w:val="0"/>
                <w:lang w:val="en-US"/>
              </w:rPr>
            </w:pP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15.</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SPITALUL DE PEDIATRIE PITEȘTI, Str. Dacia, Nr. 1, Mun. Pitești, Jud. 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8207 mp</w:t>
            </w:r>
          </w:p>
        </w:tc>
        <w:tc>
          <w:tcPr>
            <w:tcW w:w="3716" w:type="dxa"/>
            <w:shd w:val="clear" w:color="auto" w:fill="auto"/>
            <w:vAlign w:val="center"/>
          </w:tcPr>
          <w:p w:rsidR="002537E8" w:rsidRPr="00A344F8" w:rsidRDefault="002537E8" w:rsidP="002537E8">
            <w:pPr>
              <w:contextualSpacing/>
              <w:jc w:val="center"/>
              <w:rPr>
                <w:b w:val="0"/>
                <w:lang w:val="en-US"/>
              </w:rPr>
            </w:pPr>
            <w:r w:rsidRPr="00A344F8">
              <w:rPr>
                <w:b w:val="0"/>
                <w:lang w:val="en-US"/>
              </w:rPr>
              <w:t>Clădire spital+policlinică+depozit supr. Construită 3026 mp+368 mp clădire supr. Construită 82 mp</w:t>
            </w: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lastRenderedPageBreak/>
              <w:t>16.</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IMOBIL SPITALUL DE BOLI CRONICE CĂLINEȘTI, Str. Dr. Ion Crăciun, Localitatea Călinești, Jud. 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37492 mp</w:t>
            </w:r>
          </w:p>
        </w:tc>
        <w:tc>
          <w:tcPr>
            <w:tcW w:w="3716" w:type="dxa"/>
            <w:shd w:val="clear" w:color="auto" w:fill="auto"/>
            <w:vAlign w:val="center"/>
          </w:tcPr>
          <w:p w:rsidR="002537E8" w:rsidRPr="00A344F8" w:rsidRDefault="002537E8" w:rsidP="002537E8">
            <w:pPr>
              <w:contextualSpacing/>
              <w:jc w:val="center"/>
              <w:rPr>
                <w:b w:val="0"/>
                <w:lang w:val="en-US"/>
              </w:rPr>
            </w:pPr>
            <w:r w:rsidRPr="00A344F8">
              <w:rPr>
                <w:b w:val="0"/>
                <w:lang w:val="en-US"/>
              </w:rPr>
              <w:t>Pav. Pediatrie</w:t>
            </w:r>
          </w:p>
          <w:p w:rsidR="002537E8" w:rsidRPr="00A344F8" w:rsidRDefault="002537E8" w:rsidP="002537E8">
            <w:pPr>
              <w:contextualSpacing/>
              <w:jc w:val="center"/>
              <w:rPr>
                <w:b w:val="0"/>
                <w:lang w:val="en-US"/>
              </w:rPr>
            </w:pPr>
            <w:r w:rsidRPr="00A344F8">
              <w:rPr>
                <w:b w:val="0"/>
                <w:lang w:val="en-US"/>
              </w:rPr>
              <w:t>Pav. Maternitate</w:t>
            </w:r>
          </w:p>
          <w:p w:rsidR="002537E8" w:rsidRPr="00A344F8" w:rsidRDefault="002537E8" w:rsidP="002537E8">
            <w:pPr>
              <w:contextualSpacing/>
              <w:jc w:val="center"/>
              <w:rPr>
                <w:b w:val="0"/>
                <w:lang w:val="en-US"/>
              </w:rPr>
            </w:pPr>
            <w:r w:rsidRPr="00A344F8">
              <w:rPr>
                <w:b w:val="0"/>
                <w:lang w:val="en-US"/>
              </w:rPr>
              <w:t>Pav. Interne</w:t>
            </w:r>
          </w:p>
          <w:p w:rsidR="002537E8" w:rsidRPr="00A344F8" w:rsidRDefault="002537E8" w:rsidP="002537E8">
            <w:pPr>
              <w:contextualSpacing/>
              <w:jc w:val="center"/>
              <w:rPr>
                <w:b w:val="0"/>
                <w:lang w:val="en-US"/>
              </w:rPr>
            </w:pPr>
            <w:r w:rsidRPr="00A344F8">
              <w:rPr>
                <w:b w:val="0"/>
                <w:lang w:val="en-US"/>
              </w:rPr>
              <w:t>Pav. Contagioși</w:t>
            </w:r>
          </w:p>
          <w:p w:rsidR="002537E8" w:rsidRPr="00A344F8" w:rsidRDefault="002537E8" w:rsidP="002537E8">
            <w:pPr>
              <w:contextualSpacing/>
              <w:jc w:val="center"/>
              <w:rPr>
                <w:b w:val="0"/>
                <w:lang w:val="en-US"/>
              </w:rPr>
            </w:pPr>
            <w:r w:rsidRPr="00A344F8">
              <w:rPr>
                <w:b w:val="0"/>
                <w:lang w:val="en-US"/>
              </w:rPr>
              <w:t>Pav. Chirurgie</w:t>
            </w:r>
          </w:p>
          <w:p w:rsidR="002537E8" w:rsidRPr="00A344F8" w:rsidRDefault="002537E8" w:rsidP="002537E8">
            <w:pPr>
              <w:contextualSpacing/>
              <w:jc w:val="center"/>
              <w:rPr>
                <w:b w:val="0"/>
                <w:lang w:val="en-US"/>
              </w:rPr>
            </w:pPr>
            <w:r w:rsidRPr="00A344F8">
              <w:rPr>
                <w:b w:val="0"/>
                <w:lang w:val="en-US"/>
              </w:rPr>
              <w:t>Pav. Administrativ</w:t>
            </w: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17.</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DISPENSAR TBC TOPOLOVENI, Str.  Calea București, Nr. 72, Jud. 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1367 mp</w:t>
            </w:r>
          </w:p>
        </w:tc>
        <w:tc>
          <w:tcPr>
            <w:tcW w:w="3716" w:type="dxa"/>
            <w:shd w:val="clear" w:color="auto" w:fill="auto"/>
            <w:vAlign w:val="center"/>
          </w:tcPr>
          <w:p w:rsidR="002537E8" w:rsidRPr="00A344F8" w:rsidRDefault="002537E8" w:rsidP="002537E8">
            <w:pPr>
              <w:contextualSpacing/>
              <w:jc w:val="center"/>
              <w:rPr>
                <w:b w:val="0"/>
                <w:lang w:val="en-US"/>
              </w:rPr>
            </w:pPr>
            <w:r w:rsidRPr="00A344F8">
              <w:rPr>
                <w:b w:val="0"/>
                <w:lang w:val="en-US"/>
              </w:rPr>
              <w:t>Clădire + 3 anexe supr. construită 256 mp</w:t>
            </w: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18.</w:t>
            </w:r>
          </w:p>
        </w:tc>
        <w:tc>
          <w:tcPr>
            <w:tcW w:w="5670" w:type="dxa"/>
            <w:shd w:val="clear" w:color="auto" w:fill="auto"/>
            <w:vAlign w:val="center"/>
          </w:tcPr>
          <w:p w:rsidR="002537E8" w:rsidRPr="00A344F8" w:rsidRDefault="002537E8" w:rsidP="002537E8">
            <w:pPr>
              <w:contextualSpacing/>
              <w:jc w:val="center"/>
              <w:rPr>
                <w:b w:val="0"/>
                <w:lang w:val="en-US"/>
              </w:rPr>
            </w:pPr>
            <w:r w:rsidRPr="00A344F8">
              <w:rPr>
                <w:b w:val="0"/>
                <w:lang w:val="en-US"/>
              </w:rPr>
              <w:t>CENTRUL DE TRASFUZIE SANGUINĂ, Str. Negru Vodă, Nr. 43, Mun. Pitești, Jud. Argeș, România</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1699 mp</w:t>
            </w:r>
          </w:p>
        </w:tc>
        <w:tc>
          <w:tcPr>
            <w:tcW w:w="3716" w:type="dxa"/>
            <w:shd w:val="clear" w:color="auto" w:fill="auto"/>
            <w:vAlign w:val="center"/>
          </w:tcPr>
          <w:p w:rsidR="002537E8" w:rsidRPr="00A344F8" w:rsidRDefault="002537E8" w:rsidP="002537E8">
            <w:pPr>
              <w:contextualSpacing/>
              <w:jc w:val="center"/>
              <w:rPr>
                <w:b w:val="0"/>
                <w:lang w:val="en-US"/>
              </w:rPr>
            </w:pPr>
            <w:r w:rsidRPr="00A344F8">
              <w:rPr>
                <w:b w:val="0"/>
                <w:lang w:val="en-US"/>
              </w:rPr>
              <w:t>Clădire SC=575 mp</w:t>
            </w: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19.</w:t>
            </w:r>
          </w:p>
        </w:tc>
        <w:tc>
          <w:tcPr>
            <w:tcW w:w="5670" w:type="dxa"/>
            <w:shd w:val="clear" w:color="auto" w:fill="auto"/>
            <w:vAlign w:val="center"/>
          </w:tcPr>
          <w:p w:rsidR="002537E8" w:rsidRPr="00A344F8" w:rsidRDefault="002537E8" w:rsidP="00A344F8">
            <w:pPr>
              <w:contextualSpacing/>
              <w:jc w:val="center"/>
              <w:rPr>
                <w:b w:val="0"/>
                <w:lang w:val="en-US"/>
              </w:rPr>
            </w:pPr>
            <w:r w:rsidRPr="00A344F8">
              <w:rPr>
                <w:b w:val="0"/>
                <w:lang w:val="en-US"/>
              </w:rPr>
              <w:t>CINEMA LUMINA, Str. Nicolae Bălcescu</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2038 mp</w:t>
            </w:r>
          </w:p>
        </w:tc>
        <w:tc>
          <w:tcPr>
            <w:tcW w:w="3716" w:type="dxa"/>
            <w:shd w:val="clear" w:color="auto" w:fill="auto"/>
            <w:vAlign w:val="center"/>
          </w:tcPr>
          <w:p w:rsidR="002537E8" w:rsidRPr="00A344F8" w:rsidRDefault="002537E8" w:rsidP="002537E8">
            <w:pPr>
              <w:contextualSpacing/>
              <w:jc w:val="center"/>
              <w:rPr>
                <w:b w:val="0"/>
                <w:lang w:val="en-US"/>
              </w:rPr>
            </w:pPr>
            <w:r w:rsidRPr="00A344F8">
              <w:rPr>
                <w:b w:val="0"/>
                <w:lang w:val="en-US"/>
              </w:rPr>
              <w:t>Clădire SC=599 mp</w:t>
            </w:r>
          </w:p>
        </w:tc>
      </w:tr>
      <w:tr w:rsidR="002537E8" w:rsidRPr="002537E8" w:rsidTr="002537E8">
        <w:tc>
          <w:tcPr>
            <w:tcW w:w="558" w:type="dxa"/>
            <w:shd w:val="clear" w:color="auto" w:fill="auto"/>
            <w:vAlign w:val="center"/>
          </w:tcPr>
          <w:p w:rsidR="002537E8" w:rsidRPr="002537E8" w:rsidRDefault="002537E8" w:rsidP="002537E8">
            <w:pPr>
              <w:contextualSpacing/>
              <w:jc w:val="center"/>
              <w:rPr>
                <w:b w:val="0"/>
                <w:sz w:val="28"/>
                <w:szCs w:val="28"/>
                <w:lang w:val="en-US"/>
              </w:rPr>
            </w:pPr>
            <w:r w:rsidRPr="002537E8">
              <w:rPr>
                <w:b w:val="0"/>
                <w:sz w:val="28"/>
                <w:szCs w:val="28"/>
                <w:lang w:val="en-US"/>
              </w:rPr>
              <w:t>20.</w:t>
            </w:r>
          </w:p>
        </w:tc>
        <w:tc>
          <w:tcPr>
            <w:tcW w:w="5670" w:type="dxa"/>
            <w:shd w:val="clear" w:color="auto" w:fill="auto"/>
            <w:vAlign w:val="center"/>
          </w:tcPr>
          <w:p w:rsidR="002537E8" w:rsidRPr="00A344F8" w:rsidRDefault="002537E8" w:rsidP="00A344F8">
            <w:pPr>
              <w:contextualSpacing/>
              <w:jc w:val="center"/>
              <w:rPr>
                <w:b w:val="0"/>
                <w:lang w:val="en-US"/>
              </w:rPr>
            </w:pPr>
            <w:r w:rsidRPr="00A344F8">
              <w:rPr>
                <w:b w:val="0"/>
                <w:lang w:val="en-US"/>
              </w:rPr>
              <w:t>ASOCIAȚIA PROGRESUL, Str. Armand Călinescu, Nr. 44, Mun. Pitești, Jud. Argeș</w:t>
            </w:r>
          </w:p>
        </w:tc>
        <w:tc>
          <w:tcPr>
            <w:tcW w:w="4230" w:type="dxa"/>
            <w:shd w:val="clear" w:color="auto" w:fill="auto"/>
            <w:vAlign w:val="center"/>
          </w:tcPr>
          <w:p w:rsidR="002537E8" w:rsidRPr="00A344F8" w:rsidRDefault="002537E8" w:rsidP="002537E8">
            <w:pPr>
              <w:contextualSpacing/>
              <w:jc w:val="center"/>
              <w:rPr>
                <w:b w:val="0"/>
                <w:lang w:val="en-US"/>
              </w:rPr>
            </w:pPr>
            <w:r w:rsidRPr="00A344F8">
              <w:rPr>
                <w:b w:val="0"/>
                <w:lang w:val="en-US"/>
              </w:rPr>
              <w:t>Teren: 4138 mp</w:t>
            </w:r>
          </w:p>
        </w:tc>
        <w:tc>
          <w:tcPr>
            <w:tcW w:w="3716" w:type="dxa"/>
            <w:shd w:val="clear" w:color="auto" w:fill="auto"/>
            <w:vAlign w:val="center"/>
          </w:tcPr>
          <w:p w:rsidR="002537E8" w:rsidRPr="00A344F8" w:rsidRDefault="002537E8" w:rsidP="002537E8">
            <w:pPr>
              <w:contextualSpacing/>
              <w:jc w:val="center"/>
              <w:rPr>
                <w:b w:val="0"/>
                <w:lang w:val="en-US"/>
              </w:rPr>
            </w:pPr>
          </w:p>
        </w:tc>
      </w:tr>
    </w:tbl>
    <w:p w:rsidR="002537E8" w:rsidRDefault="002537E8" w:rsidP="002537E8">
      <w:pPr>
        <w:contextualSpacing/>
        <w:jc w:val="center"/>
        <w:rPr>
          <w:b w:val="0"/>
          <w:sz w:val="28"/>
          <w:szCs w:val="28"/>
          <w:lang w:val="en-US"/>
        </w:rPr>
      </w:pPr>
    </w:p>
    <w:p w:rsidR="00A45AE2" w:rsidRPr="002537E8" w:rsidRDefault="00A45AE2" w:rsidP="002537E8">
      <w:pPr>
        <w:contextualSpacing/>
        <w:jc w:val="center"/>
        <w:rPr>
          <w:b w:val="0"/>
          <w:sz w:val="28"/>
          <w:szCs w:val="28"/>
          <w:lang w:val="en-US"/>
        </w:rPr>
      </w:pPr>
    </w:p>
    <w:p w:rsidR="002537E8" w:rsidRPr="002537E8" w:rsidRDefault="002537E8" w:rsidP="002537E8">
      <w:pPr>
        <w:jc w:val="both"/>
        <w:rPr>
          <w:b w:val="0"/>
          <w:sz w:val="28"/>
          <w:szCs w:val="28"/>
        </w:rPr>
      </w:pPr>
    </w:p>
    <w:p w:rsidR="002537E8" w:rsidRPr="002537E8" w:rsidRDefault="002537E8" w:rsidP="002537E8">
      <w:pPr>
        <w:pStyle w:val="ListParagraph"/>
        <w:numPr>
          <w:ilvl w:val="0"/>
          <w:numId w:val="18"/>
        </w:numPr>
        <w:spacing w:line="276" w:lineRule="auto"/>
        <w:rPr>
          <w:b/>
          <w:i/>
          <w:szCs w:val="28"/>
          <w:u w:val="single"/>
        </w:rPr>
      </w:pPr>
      <w:r w:rsidRPr="002537E8">
        <w:rPr>
          <w:b/>
          <w:i/>
          <w:szCs w:val="28"/>
          <w:u w:val="single"/>
        </w:rPr>
        <w:t>Resurse umane</w:t>
      </w:r>
    </w:p>
    <w:p w:rsidR="002537E8" w:rsidRPr="002537E8" w:rsidRDefault="002537E8" w:rsidP="002537E8">
      <w:pPr>
        <w:jc w:val="both"/>
        <w:rPr>
          <w:b w:val="0"/>
          <w:sz w:val="28"/>
          <w:szCs w:val="28"/>
        </w:rPr>
      </w:pPr>
    </w:p>
    <w:p w:rsidR="00A344F8" w:rsidRPr="00A45AE2" w:rsidRDefault="002537E8" w:rsidP="00EF7435">
      <w:pPr>
        <w:ind w:firstLine="708"/>
        <w:rPr>
          <w:b w:val="0"/>
          <w:lang w:val="en-US"/>
        </w:rPr>
      </w:pPr>
      <w:r w:rsidRPr="00A45AE2">
        <w:rPr>
          <w:b w:val="0"/>
          <w:lang w:val="en-US"/>
        </w:rPr>
        <w:t>Pentu reducerea cheltuielilor salariale cu personalul neproductiv, în cadrul Regiei s-a redus numărul de posturi, iar două secții au fost transformate în servicii, conform organigramei și statului de funcții aprobate prin Hotărârea nr. 260/22.12.2014 a Consiliului Județean Argeș prin care se prevedeau un număr total de 249 de posturi.</w:t>
      </w:r>
    </w:p>
    <w:p w:rsidR="002537E8" w:rsidRPr="002537E8" w:rsidRDefault="002537E8" w:rsidP="002537E8">
      <w:pPr>
        <w:ind w:firstLine="708"/>
        <w:rPr>
          <w:b w:val="0"/>
          <w:sz w:val="28"/>
          <w:szCs w:val="28"/>
        </w:rPr>
      </w:pPr>
    </w:p>
    <w:p w:rsidR="002537E8" w:rsidRPr="002537E8" w:rsidRDefault="002537E8" w:rsidP="002537E8">
      <w:pPr>
        <w:pStyle w:val="ListParagraph"/>
        <w:numPr>
          <w:ilvl w:val="0"/>
          <w:numId w:val="18"/>
        </w:numPr>
        <w:spacing w:after="200" w:line="276" w:lineRule="auto"/>
        <w:rPr>
          <w:b/>
          <w:i/>
          <w:szCs w:val="28"/>
          <w:u w:val="single"/>
        </w:rPr>
      </w:pPr>
      <w:r w:rsidRPr="002537E8">
        <w:rPr>
          <w:b/>
          <w:i/>
          <w:szCs w:val="28"/>
          <w:u w:val="single"/>
        </w:rPr>
        <w:t>Rezultate financiare</w:t>
      </w:r>
    </w:p>
    <w:p w:rsidR="002537E8" w:rsidRPr="00EF7435" w:rsidRDefault="002537E8" w:rsidP="002537E8">
      <w:pPr>
        <w:ind w:firstLine="708"/>
        <w:rPr>
          <w:b w:val="0"/>
          <w:lang w:val="en-US"/>
        </w:rPr>
      </w:pPr>
      <w:r w:rsidRPr="00EF7435">
        <w:rPr>
          <w:b w:val="0"/>
          <w:lang w:val="en-US"/>
        </w:rPr>
        <w:t>În cursul anului 2014, activitatea principală a Regiei a fost  axată pe prestarea de  servicii specifice fiecărei instituții din subordinea Consiliului Județean Argeș, în baza  tarifelor aprobate prin Hotărârile Consiliului Județean Argeș nr.247/19.12.2013; 48/31.03.2014; 83/30.04.2014.</w:t>
      </w:r>
    </w:p>
    <w:p w:rsidR="002537E8" w:rsidRPr="00EF7435" w:rsidRDefault="002537E8" w:rsidP="002537E8">
      <w:pPr>
        <w:ind w:firstLine="708"/>
        <w:rPr>
          <w:b w:val="0"/>
          <w:lang w:val="en-US"/>
        </w:rPr>
      </w:pPr>
      <w:r w:rsidRPr="00EF7435">
        <w:rPr>
          <w:b w:val="0"/>
          <w:lang w:val="en-US"/>
        </w:rPr>
        <w:t>Până la data de 31.12.2014 situația realizării veniturilor din contracte, pe beneficiari, se prezintă astfel:</w:t>
      </w:r>
    </w:p>
    <w:p w:rsidR="002537E8" w:rsidRPr="002537E8" w:rsidRDefault="002537E8" w:rsidP="002537E8">
      <w:pPr>
        <w:rPr>
          <w:b w:val="0"/>
          <w:sz w:val="28"/>
          <w:szCs w:val="28"/>
          <w:lang w:val="en-US"/>
        </w:rPr>
      </w:pPr>
      <w:r w:rsidRPr="002537E8">
        <w:rPr>
          <w:b w:val="0"/>
          <w:sz w:val="28"/>
          <w:szCs w:val="28"/>
          <w:lang w:val="en-US"/>
        </w:rPr>
        <w:tab/>
      </w:r>
      <w:r w:rsidRPr="002537E8">
        <w:rPr>
          <w:b w:val="0"/>
          <w:sz w:val="28"/>
          <w:szCs w:val="28"/>
          <w:lang w:val="en-US"/>
        </w:rPr>
        <w:tab/>
      </w:r>
      <w:r w:rsidRPr="002537E8">
        <w:rPr>
          <w:b w:val="0"/>
          <w:sz w:val="28"/>
          <w:szCs w:val="28"/>
          <w:lang w:val="en-US"/>
        </w:rPr>
        <w:tab/>
      </w:r>
      <w:r w:rsidRPr="002537E8">
        <w:rPr>
          <w:b w:val="0"/>
          <w:sz w:val="28"/>
          <w:szCs w:val="28"/>
          <w:lang w:val="en-US"/>
        </w:rPr>
        <w:tab/>
      </w:r>
      <w:r w:rsidRPr="002537E8">
        <w:rPr>
          <w:b w:val="0"/>
          <w:sz w:val="28"/>
          <w:szCs w:val="28"/>
          <w:lang w:val="en-US"/>
        </w:rPr>
        <w:tab/>
      </w:r>
      <w:r w:rsidRPr="002537E8">
        <w:rPr>
          <w:b w:val="0"/>
          <w:sz w:val="28"/>
          <w:szCs w:val="28"/>
          <w:lang w:val="en-US"/>
        </w:rPr>
        <w:tab/>
      </w:r>
      <w:r w:rsidRPr="002537E8">
        <w:rPr>
          <w:b w:val="0"/>
          <w:sz w:val="28"/>
          <w:szCs w:val="28"/>
          <w:lang w:val="en-US"/>
        </w:rPr>
        <w:tab/>
      </w:r>
      <w:r w:rsidRPr="002537E8">
        <w:rPr>
          <w:b w:val="0"/>
          <w:sz w:val="28"/>
          <w:szCs w:val="28"/>
          <w:lang w:val="en-US"/>
        </w:rPr>
        <w:tab/>
      </w:r>
      <w:r w:rsidRPr="002537E8">
        <w:rPr>
          <w:b w:val="0"/>
          <w:sz w:val="28"/>
          <w:szCs w:val="28"/>
          <w:lang w:val="en-US"/>
        </w:rPr>
        <w:tab/>
      </w:r>
      <w:r w:rsidRPr="002537E8">
        <w:rPr>
          <w:b w:val="0"/>
          <w:sz w:val="28"/>
          <w:szCs w:val="28"/>
          <w:lang w:val="en-US"/>
        </w:rPr>
        <w:tab/>
      </w:r>
      <w:r w:rsidRPr="002537E8">
        <w:rPr>
          <w:b w:val="0"/>
          <w:sz w:val="28"/>
          <w:szCs w:val="28"/>
          <w:lang w:val="en-US"/>
        </w:rPr>
        <w:tab/>
        <w:t>= lei =</w:t>
      </w:r>
    </w:p>
    <w:tbl>
      <w:tblPr>
        <w:tblStyle w:val="TableGrid"/>
        <w:tblW w:w="0" w:type="auto"/>
        <w:tblLook w:val="04A0" w:firstRow="1" w:lastRow="0" w:firstColumn="1" w:lastColumn="0" w:noHBand="0" w:noVBand="1"/>
      </w:tblPr>
      <w:tblGrid>
        <w:gridCol w:w="675"/>
        <w:gridCol w:w="3119"/>
        <w:gridCol w:w="2268"/>
        <w:gridCol w:w="1559"/>
        <w:gridCol w:w="1667"/>
      </w:tblGrid>
      <w:tr w:rsidR="002537E8" w:rsidRPr="002537E8" w:rsidTr="002537E8">
        <w:tc>
          <w:tcPr>
            <w:tcW w:w="675" w:type="dxa"/>
          </w:tcPr>
          <w:p w:rsidR="002537E8" w:rsidRPr="00A344F8" w:rsidRDefault="002537E8" w:rsidP="002537E8">
            <w:pPr>
              <w:rPr>
                <w:b w:val="0"/>
                <w:sz w:val="24"/>
                <w:szCs w:val="24"/>
                <w:lang w:val="en-US"/>
              </w:rPr>
            </w:pPr>
            <w:r w:rsidRPr="00A344F8">
              <w:rPr>
                <w:b w:val="0"/>
                <w:sz w:val="24"/>
                <w:szCs w:val="24"/>
                <w:lang w:val="en-US"/>
              </w:rPr>
              <w:t>Nr.</w:t>
            </w:r>
          </w:p>
          <w:p w:rsidR="002537E8" w:rsidRPr="00A344F8" w:rsidRDefault="002537E8" w:rsidP="002537E8">
            <w:pPr>
              <w:rPr>
                <w:b w:val="0"/>
                <w:sz w:val="24"/>
                <w:szCs w:val="24"/>
                <w:lang w:val="en-US"/>
              </w:rPr>
            </w:pPr>
            <w:r w:rsidRPr="00A344F8">
              <w:rPr>
                <w:b w:val="0"/>
                <w:sz w:val="24"/>
                <w:szCs w:val="24"/>
                <w:lang w:val="en-US"/>
              </w:rPr>
              <w:t>crt.</w:t>
            </w:r>
          </w:p>
        </w:tc>
        <w:tc>
          <w:tcPr>
            <w:tcW w:w="3119" w:type="dxa"/>
          </w:tcPr>
          <w:p w:rsidR="002537E8" w:rsidRPr="00A344F8" w:rsidRDefault="002537E8" w:rsidP="002537E8">
            <w:pPr>
              <w:rPr>
                <w:b w:val="0"/>
                <w:sz w:val="24"/>
                <w:szCs w:val="24"/>
                <w:lang w:val="en-US"/>
              </w:rPr>
            </w:pPr>
            <w:r w:rsidRPr="00A344F8">
              <w:rPr>
                <w:b w:val="0"/>
                <w:sz w:val="24"/>
                <w:szCs w:val="24"/>
                <w:lang w:val="en-US"/>
              </w:rPr>
              <w:t>BENEFICIARI</w:t>
            </w:r>
          </w:p>
        </w:tc>
        <w:tc>
          <w:tcPr>
            <w:tcW w:w="2268" w:type="dxa"/>
          </w:tcPr>
          <w:p w:rsidR="002537E8" w:rsidRPr="00A344F8" w:rsidRDefault="002537E8" w:rsidP="002537E8">
            <w:pPr>
              <w:rPr>
                <w:b w:val="0"/>
                <w:sz w:val="24"/>
                <w:szCs w:val="24"/>
                <w:lang w:val="en-US"/>
              </w:rPr>
            </w:pPr>
            <w:r w:rsidRPr="00A344F8">
              <w:rPr>
                <w:b w:val="0"/>
                <w:sz w:val="24"/>
                <w:szCs w:val="24"/>
                <w:lang w:val="en-US"/>
              </w:rPr>
              <w:t>VENITURI  REALIZATE  IN  PERIOADA  01.01.2014-31.12.2014</w:t>
            </w:r>
          </w:p>
          <w:p w:rsidR="002537E8" w:rsidRPr="00A344F8" w:rsidRDefault="002537E8" w:rsidP="002537E8">
            <w:pPr>
              <w:rPr>
                <w:b w:val="0"/>
                <w:sz w:val="24"/>
                <w:szCs w:val="24"/>
                <w:lang w:val="en-US"/>
              </w:rPr>
            </w:pPr>
            <w:r w:rsidRPr="00A344F8">
              <w:rPr>
                <w:b w:val="0"/>
                <w:sz w:val="24"/>
                <w:szCs w:val="24"/>
                <w:lang w:val="en-US"/>
              </w:rPr>
              <w:t>(fara TVA)</w:t>
            </w:r>
          </w:p>
        </w:tc>
        <w:tc>
          <w:tcPr>
            <w:tcW w:w="1559" w:type="dxa"/>
          </w:tcPr>
          <w:p w:rsidR="002537E8" w:rsidRPr="00A344F8" w:rsidRDefault="002537E8" w:rsidP="002537E8">
            <w:pPr>
              <w:rPr>
                <w:b w:val="0"/>
                <w:sz w:val="24"/>
                <w:szCs w:val="24"/>
                <w:lang w:val="en-US"/>
              </w:rPr>
            </w:pPr>
            <w:r w:rsidRPr="00A344F8">
              <w:rPr>
                <w:b w:val="0"/>
                <w:sz w:val="24"/>
                <w:szCs w:val="24"/>
                <w:lang w:val="en-US"/>
              </w:rPr>
              <w:t>TVA</w:t>
            </w:r>
          </w:p>
        </w:tc>
        <w:tc>
          <w:tcPr>
            <w:tcW w:w="1667" w:type="dxa"/>
          </w:tcPr>
          <w:p w:rsidR="002537E8" w:rsidRPr="00A344F8" w:rsidRDefault="002537E8" w:rsidP="002537E8">
            <w:pPr>
              <w:rPr>
                <w:b w:val="0"/>
                <w:sz w:val="24"/>
                <w:szCs w:val="24"/>
                <w:lang w:val="en-US"/>
              </w:rPr>
            </w:pPr>
            <w:r w:rsidRPr="00A344F8">
              <w:rPr>
                <w:b w:val="0"/>
                <w:sz w:val="24"/>
                <w:szCs w:val="24"/>
                <w:lang w:val="en-US"/>
              </w:rPr>
              <w:t>TOTAL  VENITURI  REALIZATE  LA  31.12.2014</w:t>
            </w:r>
          </w:p>
          <w:p w:rsidR="002537E8" w:rsidRPr="00A344F8" w:rsidRDefault="002537E8" w:rsidP="002537E8">
            <w:pPr>
              <w:rPr>
                <w:b w:val="0"/>
                <w:sz w:val="24"/>
                <w:szCs w:val="24"/>
                <w:lang w:val="en-US"/>
              </w:rPr>
            </w:pPr>
            <w:r w:rsidRPr="00A344F8">
              <w:rPr>
                <w:b w:val="0"/>
                <w:sz w:val="24"/>
                <w:szCs w:val="24"/>
                <w:lang w:val="en-US"/>
              </w:rPr>
              <w:t>(cu TVA)</w:t>
            </w:r>
          </w:p>
        </w:tc>
      </w:tr>
      <w:tr w:rsidR="002537E8" w:rsidRPr="002537E8" w:rsidTr="002537E8">
        <w:tc>
          <w:tcPr>
            <w:tcW w:w="675" w:type="dxa"/>
          </w:tcPr>
          <w:p w:rsidR="002537E8" w:rsidRPr="00A344F8" w:rsidRDefault="002537E8" w:rsidP="002537E8">
            <w:pPr>
              <w:rPr>
                <w:b w:val="0"/>
                <w:sz w:val="24"/>
                <w:szCs w:val="24"/>
                <w:lang w:val="en-US"/>
              </w:rPr>
            </w:pPr>
            <w:r w:rsidRPr="00A344F8">
              <w:rPr>
                <w:b w:val="0"/>
                <w:sz w:val="24"/>
                <w:szCs w:val="24"/>
                <w:lang w:val="en-US"/>
              </w:rPr>
              <w:t>1.</w:t>
            </w:r>
          </w:p>
        </w:tc>
        <w:tc>
          <w:tcPr>
            <w:tcW w:w="3119" w:type="dxa"/>
          </w:tcPr>
          <w:p w:rsidR="002537E8" w:rsidRPr="00A344F8" w:rsidRDefault="002537E8" w:rsidP="002537E8">
            <w:pPr>
              <w:rPr>
                <w:b w:val="0"/>
                <w:sz w:val="24"/>
                <w:szCs w:val="24"/>
                <w:lang w:val="en-US"/>
              </w:rPr>
            </w:pPr>
            <w:r w:rsidRPr="00A344F8">
              <w:rPr>
                <w:b w:val="0"/>
                <w:sz w:val="24"/>
                <w:szCs w:val="24"/>
                <w:lang w:val="en-US"/>
              </w:rPr>
              <w:t>Muzeul Pomiculturii și  Viticulturii Golești</w:t>
            </w:r>
          </w:p>
        </w:tc>
        <w:tc>
          <w:tcPr>
            <w:tcW w:w="2268" w:type="dxa"/>
            <w:vAlign w:val="center"/>
          </w:tcPr>
          <w:p w:rsidR="002537E8" w:rsidRPr="00A344F8" w:rsidRDefault="002537E8" w:rsidP="002537E8">
            <w:pPr>
              <w:jc w:val="right"/>
              <w:rPr>
                <w:b w:val="0"/>
                <w:sz w:val="24"/>
                <w:szCs w:val="24"/>
                <w:lang w:val="en-US"/>
              </w:rPr>
            </w:pPr>
            <w:r w:rsidRPr="00A344F8">
              <w:rPr>
                <w:b w:val="0"/>
                <w:sz w:val="24"/>
                <w:szCs w:val="24"/>
                <w:lang w:val="en-US"/>
              </w:rPr>
              <w:t>686.078</w:t>
            </w:r>
          </w:p>
        </w:tc>
        <w:tc>
          <w:tcPr>
            <w:tcW w:w="1559" w:type="dxa"/>
            <w:vAlign w:val="center"/>
          </w:tcPr>
          <w:p w:rsidR="002537E8" w:rsidRPr="00A344F8" w:rsidRDefault="002537E8" w:rsidP="002537E8">
            <w:pPr>
              <w:jc w:val="right"/>
              <w:rPr>
                <w:b w:val="0"/>
                <w:sz w:val="24"/>
                <w:szCs w:val="24"/>
                <w:lang w:val="en-US"/>
              </w:rPr>
            </w:pPr>
            <w:r w:rsidRPr="00A344F8">
              <w:rPr>
                <w:b w:val="0"/>
                <w:sz w:val="24"/>
                <w:szCs w:val="24"/>
                <w:lang w:val="en-US"/>
              </w:rPr>
              <w:t>164.659</w:t>
            </w:r>
          </w:p>
        </w:tc>
        <w:tc>
          <w:tcPr>
            <w:tcW w:w="1667" w:type="dxa"/>
            <w:vAlign w:val="center"/>
          </w:tcPr>
          <w:p w:rsidR="002537E8" w:rsidRPr="00A344F8" w:rsidRDefault="002537E8" w:rsidP="002537E8">
            <w:pPr>
              <w:jc w:val="right"/>
              <w:rPr>
                <w:b w:val="0"/>
                <w:sz w:val="24"/>
                <w:szCs w:val="24"/>
                <w:lang w:val="en-US"/>
              </w:rPr>
            </w:pPr>
            <w:r w:rsidRPr="00A344F8">
              <w:rPr>
                <w:b w:val="0"/>
                <w:sz w:val="24"/>
                <w:szCs w:val="24"/>
                <w:lang w:val="en-US"/>
              </w:rPr>
              <w:t>850.737</w:t>
            </w:r>
          </w:p>
        </w:tc>
      </w:tr>
      <w:tr w:rsidR="002537E8" w:rsidRPr="002537E8" w:rsidTr="002537E8">
        <w:tc>
          <w:tcPr>
            <w:tcW w:w="675" w:type="dxa"/>
          </w:tcPr>
          <w:p w:rsidR="002537E8" w:rsidRPr="00A344F8" w:rsidRDefault="002537E8" w:rsidP="002537E8">
            <w:pPr>
              <w:rPr>
                <w:b w:val="0"/>
                <w:sz w:val="24"/>
                <w:szCs w:val="24"/>
                <w:lang w:val="en-US"/>
              </w:rPr>
            </w:pPr>
            <w:r w:rsidRPr="00A344F8">
              <w:rPr>
                <w:b w:val="0"/>
                <w:sz w:val="24"/>
                <w:szCs w:val="24"/>
                <w:lang w:val="en-US"/>
              </w:rPr>
              <w:t>2.</w:t>
            </w:r>
          </w:p>
        </w:tc>
        <w:tc>
          <w:tcPr>
            <w:tcW w:w="3119" w:type="dxa"/>
          </w:tcPr>
          <w:p w:rsidR="002537E8" w:rsidRPr="00A344F8" w:rsidRDefault="002537E8" w:rsidP="002537E8">
            <w:pPr>
              <w:rPr>
                <w:b w:val="0"/>
                <w:sz w:val="24"/>
                <w:szCs w:val="24"/>
                <w:lang w:val="en-US"/>
              </w:rPr>
            </w:pPr>
            <w:r w:rsidRPr="00A344F8">
              <w:rPr>
                <w:b w:val="0"/>
                <w:sz w:val="24"/>
                <w:szCs w:val="24"/>
                <w:lang w:val="en-US"/>
              </w:rPr>
              <w:t>Muzeul Județean Argeș</w:t>
            </w:r>
          </w:p>
        </w:tc>
        <w:tc>
          <w:tcPr>
            <w:tcW w:w="2268" w:type="dxa"/>
            <w:vAlign w:val="center"/>
          </w:tcPr>
          <w:p w:rsidR="002537E8" w:rsidRPr="00A344F8" w:rsidRDefault="002537E8" w:rsidP="002537E8">
            <w:pPr>
              <w:jc w:val="right"/>
              <w:rPr>
                <w:b w:val="0"/>
                <w:sz w:val="24"/>
                <w:szCs w:val="24"/>
                <w:lang w:val="en-US"/>
              </w:rPr>
            </w:pPr>
            <w:r w:rsidRPr="00A344F8">
              <w:rPr>
                <w:b w:val="0"/>
                <w:sz w:val="24"/>
                <w:szCs w:val="24"/>
                <w:lang w:val="en-US"/>
              </w:rPr>
              <w:t>700.973</w:t>
            </w:r>
          </w:p>
        </w:tc>
        <w:tc>
          <w:tcPr>
            <w:tcW w:w="1559" w:type="dxa"/>
            <w:vAlign w:val="center"/>
          </w:tcPr>
          <w:p w:rsidR="002537E8" w:rsidRPr="00A344F8" w:rsidRDefault="002537E8" w:rsidP="002537E8">
            <w:pPr>
              <w:jc w:val="right"/>
              <w:rPr>
                <w:b w:val="0"/>
                <w:sz w:val="24"/>
                <w:szCs w:val="24"/>
                <w:lang w:val="en-US"/>
              </w:rPr>
            </w:pPr>
            <w:r w:rsidRPr="00A344F8">
              <w:rPr>
                <w:b w:val="0"/>
                <w:sz w:val="24"/>
                <w:szCs w:val="24"/>
                <w:lang w:val="en-US"/>
              </w:rPr>
              <w:t>168.234</w:t>
            </w:r>
          </w:p>
        </w:tc>
        <w:tc>
          <w:tcPr>
            <w:tcW w:w="1667" w:type="dxa"/>
            <w:vAlign w:val="center"/>
          </w:tcPr>
          <w:p w:rsidR="002537E8" w:rsidRPr="00A344F8" w:rsidRDefault="002537E8" w:rsidP="002537E8">
            <w:pPr>
              <w:jc w:val="right"/>
              <w:rPr>
                <w:b w:val="0"/>
                <w:sz w:val="24"/>
                <w:szCs w:val="24"/>
                <w:lang w:val="en-US"/>
              </w:rPr>
            </w:pPr>
            <w:r w:rsidRPr="00A344F8">
              <w:rPr>
                <w:b w:val="0"/>
                <w:sz w:val="24"/>
                <w:szCs w:val="24"/>
                <w:lang w:val="en-US"/>
              </w:rPr>
              <w:t>869.207</w:t>
            </w:r>
          </w:p>
        </w:tc>
      </w:tr>
      <w:tr w:rsidR="002537E8" w:rsidRPr="002537E8" w:rsidTr="002537E8">
        <w:tc>
          <w:tcPr>
            <w:tcW w:w="675" w:type="dxa"/>
          </w:tcPr>
          <w:p w:rsidR="002537E8" w:rsidRPr="00A344F8" w:rsidRDefault="002537E8" w:rsidP="002537E8">
            <w:pPr>
              <w:rPr>
                <w:b w:val="0"/>
                <w:sz w:val="24"/>
                <w:szCs w:val="24"/>
                <w:lang w:val="en-US"/>
              </w:rPr>
            </w:pPr>
            <w:r w:rsidRPr="00A344F8">
              <w:rPr>
                <w:b w:val="0"/>
                <w:sz w:val="24"/>
                <w:szCs w:val="24"/>
                <w:lang w:val="en-US"/>
              </w:rPr>
              <w:t>3.</w:t>
            </w:r>
          </w:p>
        </w:tc>
        <w:tc>
          <w:tcPr>
            <w:tcW w:w="3119" w:type="dxa"/>
          </w:tcPr>
          <w:p w:rsidR="002537E8" w:rsidRPr="00A344F8" w:rsidRDefault="002537E8" w:rsidP="002537E8">
            <w:pPr>
              <w:rPr>
                <w:b w:val="0"/>
                <w:sz w:val="24"/>
                <w:szCs w:val="24"/>
                <w:lang w:val="en-US"/>
              </w:rPr>
            </w:pPr>
            <w:r w:rsidRPr="00A344F8">
              <w:rPr>
                <w:b w:val="0"/>
                <w:sz w:val="24"/>
                <w:szCs w:val="24"/>
                <w:lang w:val="en-US"/>
              </w:rPr>
              <w:t>Teatrul ,,Al.Davila” Pitești</w:t>
            </w:r>
          </w:p>
        </w:tc>
        <w:tc>
          <w:tcPr>
            <w:tcW w:w="2268" w:type="dxa"/>
            <w:vAlign w:val="center"/>
          </w:tcPr>
          <w:p w:rsidR="002537E8" w:rsidRPr="00A344F8" w:rsidRDefault="002537E8" w:rsidP="002537E8">
            <w:pPr>
              <w:jc w:val="right"/>
              <w:rPr>
                <w:b w:val="0"/>
                <w:sz w:val="24"/>
                <w:szCs w:val="24"/>
                <w:lang w:val="en-US"/>
              </w:rPr>
            </w:pPr>
            <w:r w:rsidRPr="00A344F8">
              <w:rPr>
                <w:b w:val="0"/>
                <w:sz w:val="24"/>
                <w:szCs w:val="24"/>
                <w:lang w:val="en-US"/>
              </w:rPr>
              <w:t>810.530</w:t>
            </w:r>
          </w:p>
        </w:tc>
        <w:tc>
          <w:tcPr>
            <w:tcW w:w="1559" w:type="dxa"/>
            <w:vAlign w:val="center"/>
          </w:tcPr>
          <w:p w:rsidR="002537E8" w:rsidRPr="00A344F8" w:rsidRDefault="002537E8" w:rsidP="002537E8">
            <w:pPr>
              <w:jc w:val="right"/>
              <w:rPr>
                <w:b w:val="0"/>
                <w:sz w:val="24"/>
                <w:szCs w:val="24"/>
                <w:lang w:val="en-US"/>
              </w:rPr>
            </w:pPr>
            <w:r w:rsidRPr="00A344F8">
              <w:rPr>
                <w:b w:val="0"/>
                <w:sz w:val="24"/>
                <w:szCs w:val="24"/>
                <w:lang w:val="en-US"/>
              </w:rPr>
              <w:t>194.527</w:t>
            </w:r>
          </w:p>
        </w:tc>
        <w:tc>
          <w:tcPr>
            <w:tcW w:w="1667" w:type="dxa"/>
            <w:vAlign w:val="center"/>
          </w:tcPr>
          <w:p w:rsidR="002537E8" w:rsidRPr="00A344F8" w:rsidRDefault="002537E8" w:rsidP="002537E8">
            <w:pPr>
              <w:jc w:val="right"/>
              <w:rPr>
                <w:b w:val="0"/>
                <w:sz w:val="24"/>
                <w:szCs w:val="24"/>
                <w:lang w:val="en-US"/>
              </w:rPr>
            </w:pPr>
            <w:r w:rsidRPr="00A344F8">
              <w:rPr>
                <w:b w:val="0"/>
                <w:sz w:val="24"/>
                <w:szCs w:val="24"/>
                <w:lang w:val="en-US"/>
              </w:rPr>
              <w:t>1.005.057</w:t>
            </w:r>
          </w:p>
        </w:tc>
      </w:tr>
      <w:tr w:rsidR="002537E8" w:rsidRPr="002537E8" w:rsidTr="002537E8">
        <w:tc>
          <w:tcPr>
            <w:tcW w:w="675" w:type="dxa"/>
          </w:tcPr>
          <w:p w:rsidR="002537E8" w:rsidRPr="00A344F8" w:rsidRDefault="002537E8" w:rsidP="002537E8">
            <w:pPr>
              <w:rPr>
                <w:b w:val="0"/>
                <w:sz w:val="24"/>
                <w:szCs w:val="24"/>
                <w:lang w:val="en-US"/>
              </w:rPr>
            </w:pPr>
            <w:r w:rsidRPr="00A344F8">
              <w:rPr>
                <w:b w:val="0"/>
                <w:sz w:val="24"/>
                <w:szCs w:val="24"/>
                <w:lang w:val="en-US"/>
              </w:rPr>
              <w:lastRenderedPageBreak/>
              <w:t>4.</w:t>
            </w:r>
          </w:p>
        </w:tc>
        <w:tc>
          <w:tcPr>
            <w:tcW w:w="3119" w:type="dxa"/>
          </w:tcPr>
          <w:p w:rsidR="002537E8" w:rsidRPr="00A344F8" w:rsidRDefault="002537E8" w:rsidP="002537E8">
            <w:pPr>
              <w:rPr>
                <w:b w:val="0"/>
                <w:sz w:val="24"/>
                <w:szCs w:val="24"/>
                <w:lang w:val="en-US"/>
              </w:rPr>
            </w:pPr>
            <w:r w:rsidRPr="00A344F8">
              <w:rPr>
                <w:b w:val="0"/>
                <w:sz w:val="24"/>
                <w:szCs w:val="24"/>
                <w:lang w:val="en-US"/>
              </w:rPr>
              <w:t>Centrul de Cultură ,,Brătianu“ Ștefănești</w:t>
            </w:r>
          </w:p>
        </w:tc>
        <w:tc>
          <w:tcPr>
            <w:tcW w:w="2268" w:type="dxa"/>
            <w:vAlign w:val="center"/>
          </w:tcPr>
          <w:p w:rsidR="002537E8" w:rsidRPr="00A344F8" w:rsidRDefault="002537E8" w:rsidP="002537E8">
            <w:pPr>
              <w:jc w:val="right"/>
              <w:rPr>
                <w:b w:val="0"/>
                <w:sz w:val="24"/>
                <w:szCs w:val="24"/>
                <w:lang w:val="en-US"/>
              </w:rPr>
            </w:pPr>
            <w:r w:rsidRPr="00A344F8">
              <w:rPr>
                <w:b w:val="0"/>
                <w:sz w:val="24"/>
                <w:szCs w:val="24"/>
                <w:lang w:val="en-US"/>
              </w:rPr>
              <w:t>525.306</w:t>
            </w:r>
          </w:p>
        </w:tc>
        <w:tc>
          <w:tcPr>
            <w:tcW w:w="1559" w:type="dxa"/>
            <w:vAlign w:val="center"/>
          </w:tcPr>
          <w:p w:rsidR="002537E8" w:rsidRPr="00A344F8" w:rsidRDefault="002537E8" w:rsidP="002537E8">
            <w:pPr>
              <w:jc w:val="right"/>
              <w:rPr>
                <w:b w:val="0"/>
                <w:sz w:val="24"/>
                <w:szCs w:val="24"/>
                <w:lang w:val="en-US"/>
              </w:rPr>
            </w:pPr>
            <w:r w:rsidRPr="00A344F8">
              <w:rPr>
                <w:b w:val="0"/>
                <w:sz w:val="24"/>
                <w:szCs w:val="24"/>
                <w:lang w:val="en-US"/>
              </w:rPr>
              <w:t>126.073</w:t>
            </w:r>
          </w:p>
        </w:tc>
        <w:tc>
          <w:tcPr>
            <w:tcW w:w="1667" w:type="dxa"/>
            <w:vAlign w:val="center"/>
          </w:tcPr>
          <w:p w:rsidR="002537E8" w:rsidRPr="00A344F8" w:rsidRDefault="002537E8" w:rsidP="002537E8">
            <w:pPr>
              <w:jc w:val="right"/>
              <w:rPr>
                <w:b w:val="0"/>
                <w:sz w:val="24"/>
                <w:szCs w:val="24"/>
                <w:lang w:val="en-US"/>
              </w:rPr>
            </w:pPr>
            <w:r w:rsidRPr="00A344F8">
              <w:rPr>
                <w:b w:val="0"/>
                <w:sz w:val="24"/>
                <w:szCs w:val="24"/>
                <w:lang w:val="en-US"/>
              </w:rPr>
              <w:t>651.379</w:t>
            </w:r>
          </w:p>
        </w:tc>
      </w:tr>
      <w:tr w:rsidR="002537E8" w:rsidRPr="002537E8" w:rsidTr="002537E8">
        <w:tc>
          <w:tcPr>
            <w:tcW w:w="675" w:type="dxa"/>
          </w:tcPr>
          <w:p w:rsidR="002537E8" w:rsidRPr="00A344F8" w:rsidRDefault="002537E8" w:rsidP="002537E8">
            <w:pPr>
              <w:rPr>
                <w:b w:val="0"/>
                <w:sz w:val="24"/>
                <w:szCs w:val="24"/>
                <w:lang w:val="en-US"/>
              </w:rPr>
            </w:pPr>
            <w:r w:rsidRPr="00A344F8">
              <w:rPr>
                <w:b w:val="0"/>
                <w:sz w:val="24"/>
                <w:szCs w:val="24"/>
                <w:lang w:val="en-US"/>
              </w:rPr>
              <w:t>5.</w:t>
            </w:r>
          </w:p>
        </w:tc>
        <w:tc>
          <w:tcPr>
            <w:tcW w:w="3119" w:type="dxa"/>
          </w:tcPr>
          <w:p w:rsidR="002537E8" w:rsidRPr="00A344F8" w:rsidRDefault="002537E8" w:rsidP="002537E8">
            <w:pPr>
              <w:rPr>
                <w:b w:val="0"/>
                <w:sz w:val="24"/>
                <w:szCs w:val="24"/>
                <w:lang w:val="en-US"/>
              </w:rPr>
            </w:pPr>
            <w:r w:rsidRPr="00A344F8">
              <w:rPr>
                <w:b w:val="0"/>
                <w:sz w:val="24"/>
                <w:szCs w:val="24"/>
                <w:lang w:val="en-US"/>
              </w:rPr>
              <w:t>Biblioteca Județeană ,,Dinicu Golescu” Pitești</w:t>
            </w:r>
          </w:p>
        </w:tc>
        <w:tc>
          <w:tcPr>
            <w:tcW w:w="2268" w:type="dxa"/>
            <w:vAlign w:val="center"/>
          </w:tcPr>
          <w:p w:rsidR="002537E8" w:rsidRPr="00A344F8" w:rsidRDefault="002537E8" w:rsidP="002537E8">
            <w:pPr>
              <w:jc w:val="right"/>
              <w:rPr>
                <w:b w:val="0"/>
                <w:sz w:val="24"/>
                <w:szCs w:val="24"/>
                <w:lang w:val="en-US"/>
              </w:rPr>
            </w:pPr>
            <w:r w:rsidRPr="00A344F8">
              <w:rPr>
                <w:b w:val="0"/>
                <w:sz w:val="24"/>
                <w:szCs w:val="24"/>
                <w:lang w:val="en-US"/>
              </w:rPr>
              <w:t>215.904</w:t>
            </w:r>
          </w:p>
        </w:tc>
        <w:tc>
          <w:tcPr>
            <w:tcW w:w="1559" w:type="dxa"/>
            <w:vAlign w:val="center"/>
          </w:tcPr>
          <w:p w:rsidR="002537E8" w:rsidRPr="00A344F8" w:rsidRDefault="002537E8" w:rsidP="002537E8">
            <w:pPr>
              <w:jc w:val="right"/>
              <w:rPr>
                <w:b w:val="0"/>
                <w:sz w:val="24"/>
                <w:szCs w:val="24"/>
                <w:lang w:val="en-US"/>
              </w:rPr>
            </w:pPr>
            <w:r w:rsidRPr="00A344F8">
              <w:rPr>
                <w:b w:val="0"/>
                <w:sz w:val="24"/>
                <w:szCs w:val="24"/>
                <w:lang w:val="en-US"/>
              </w:rPr>
              <w:t>51.817</w:t>
            </w:r>
          </w:p>
        </w:tc>
        <w:tc>
          <w:tcPr>
            <w:tcW w:w="1667" w:type="dxa"/>
            <w:vAlign w:val="center"/>
          </w:tcPr>
          <w:p w:rsidR="002537E8" w:rsidRPr="00A344F8" w:rsidRDefault="002537E8" w:rsidP="002537E8">
            <w:pPr>
              <w:jc w:val="right"/>
              <w:rPr>
                <w:b w:val="0"/>
                <w:sz w:val="24"/>
                <w:szCs w:val="24"/>
                <w:lang w:val="en-US"/>
              </w:rPr>
            </w:pPr>
            <w:r w:rsidRPr="00A344F8">
              <w:rPr>
                <w:b w:val="0"/>
                <w:sz w:val="24"/>
                <w:szCs w:val="24"/>
                <w:lang w:val="en-US"/>
              </w:rPr>
              <w:t>267.721</w:t>
            </w:r>
          </w:p>
        </w:tc>
      </w:tr>
      <w:tr w:rsidR="002537E8" w:rsidRPr="002537E8" w:rsidTr="002537E8">
        <w:tc>
          <w:tcPr>
            <w:tcW w:w="675" w:type="dxa"/>
          </w:tcPr>
          <w:p w:rsidR="002537E8" w:rsidRPr="00A344F8" w:rsidRDefault="002537E8" w:rsidP="002537E8">
            <w:pPr>
              <w:rPr>
                <w:b w:val="0"/>
                <w:sz w:val="24"/>
                <w:szCs w:val="24"/>
                <w:lang w:val="en-US"/>
              </w:rPr>
            </w:pPr>
            <w:r w:rsidRPr="00A344F8">
              <w:rPr>
                <w:b w:val="0"/>
                <w:sz w:val="24"/>
                <w:szCs w:val="24"/>
                <w:lang w:val="en-US"/>
              </w:rPr>
              <w:t>6.</w:t>
            </w:r>
          </w:p>
        </w:tc>
        <w:tc>
          <w:tcPr>
            <w:tcW w:w="3119" w:type="dxa"/>
          </w:tcPr>
          <w:p w:rsidR="002537E8" w:rsidRPr="00A344F8" w:rsidRDefault="002537E8" w:rsidP="002537E8">
            <w:pPr>
              <w:rPr>
                <w:b w:val="0"/>
                <w:sz w:val="24"/>
                <w:szCs w:val="24"/>
                <w:lang w:val="en-US"/>
              </w:rPr>
            </w:pPr>
            <w:r w:rsidRPr="00A344F8">
              <w:rPr>
                <w:b w:val="0"/>
                <w:sz w:val="24"/>
                <w:szCs w:val="24"/>
                <w:lang w:val="en-US"/>
              </w:rPr>
              <w:t>Spitalul de Pediatrie</w:t>
            </w:r>
          </w:p>
        </w:tc>
        <w:tc>
          <w:tcPr>
            <w:tcW w:w="2268" w:type="dxa"/>
            <w:vAlign w:val="center"/>
          </w:tcPr>
          <w:p w:rsidR="002537E8" w:rsidRPr="00A344F8" w:rsidRDefault="002537E8" w:rsidP="002537E8">
            <w:pPr>
              <w:jc w:val="right"/>
              <w:rPr>
                <w:b w:val="0"/>
                <w:sz w:val="24"/>
                <w:szCs w:val="24"/>
                <w:lang w:val="en-US"/>
              </w:rPr>
            </w:pPr>
            <w:r w:rsidRPr="00A344F8">
              <w:rPr>
                <w:b w:val="0"/>
                <w:sz w:val="24"/>
                <w:szCs w:val="24"/>
                <w:lang w:val="en-US"/>
              </w:rPr>
              <w:t>717.681</w:t>
            </w:r>
          </w:p>
        </w:tc>
        <w:tc>
          <w:tcPr>
            <w:tcW w:w="1559" w:type="dxa"/>
            <w:vAlign w:val="center"/>
          </w:tcPr>
          <w:p w:rsidR="002537E8" w:rsidRPr="00A344F8" w:rsidRDefault="002537E8" w:rsidP="002537E8">
            <w:pPr>
              <w:jc w:val="right"/>
              <w:rPr>
                <w:b w:val="0"/>
                <w:sz w:val="24"/>
                <w:szCs w:val="24"/>
                <w:lang w:val="en-US"/>
              </w:rPr>
            </w:pPr>
            <w:r w:rsidRPr="00A344F8">
              <w:rPr>
                <w:b w:val="0"/>
                <w:sz w:val="24"/>
                <w:szCs w:val="24"/>
                <w:lang w:val="en-US"/>
              </w:rPr>
              <w:t>172.244</w:t>
            </w:r>
          </w:p>
        </w:tc>
        <w:tc>
          <w:tcPr>
            <w:tcW w:w="1667" w:type="dxa"/>
            <w:vAlign w:val="center"/>
          </w:tcPr>
          <w:p w:rsidR="002537E8" w:rsidRPr="00A344F8" w:rsidRDefault="002537E8" w:rsidP="002537E8">
            <w:pPr>
              <w:jc w:val="right"/>
              <w:rPr>
                <w:b w:val="0"/>
                <w:sz w:val="24"/>
                <w:szCs w:val="24"/>
                <w:lang w:val="en-US"/>
              </w:rPr>
            </w:pPr>
            <w:r w:rsidRPr="00A344F8">
              <w:rPr>
                <w:b w:val="0"/>
                <w:sz w:val="24"/>
                <w:szCs w:val="24"/>
                <w:lang w:val="en-US"/>
              </w:rPr>
              <w:t>889.925</w:t>
            </w:r>
          </w:p>
        </w:tc>
      </w:tr>
      <w:tr w:rsidR="002537E8" w:rsidRPr="002537E8" w:rsidTr="002537E8">
        <w:tc>
          <w:tcPr>
            <w:tcW w:w="675" w:type="dxa"/>
          </w:tcPr>
          <w:p w:rsidR="002537E8" w:rsidRPr="00A344F8" w:rsidRDefault="002537E8" w:rsidP="002537E8">
            <w:pPr>
              <w:rPr>
                <w:b w:val="0"/>
                <w:sz w:val="24"/>
                <w:szCs w:val="24"/>
                <w:lang w:val="en-US"/>
              </w:rPr>
            </w:pPr>
            <w:r w:rsidRPr="00A344F8">
              <w:rPr>
                <w:b w:val="0"/>
                <w:sz w:val="24"/>
                <w:szCs w:val="24"/>
                <w:lang w:val="en-US"/>
              </w:rPr>
              <w:t>7.</w:t>
            </w:r>
          </w:p>
        </w:tc>
        <w:tc>
          <w:tcPr>
            <w:tcW w:w="3119" w:type="dxa"/>
          </w:tcPr>
          <w:p w:rsidR="002537E8" w:rsidRPr="00A344F8" w:rsidRDefault="002537E8" w:rsidP="002537E8">
            <w:pPr>
              <w:rPr>
                <w:b w:val="0"/>
                <w:sz w:val="24"/>
                <w:szCs w:val="24"/>
                <w:lang w:val="en-US"/>
              </w:rPr>
            </w:pPr>
            <w:r w:rsidRPr="00A344F8">
              <w:rPr>
                <w:b w:val="0"/>
                <w:sz w:val="24"/>
                <w:szCs w:val="24"/>
                <w:lang w:val="en-US"/>
              </w:rPr>
              <w:t>Spitalul Județean de Urgență</w:t>
            </w:r>
          </w:p>
        </w:tc>
        <w:tc>
          <w:tcPr>
            <w:tcW w:w="2268" w:type="dxa"/>
            <w:vAlign w:val="center"/>
          </w:tcPr>
          <w:p w:rsidR="002537E8" w:rsidRPr="00A344F8" w:rsidRDefault="002537E8" w:rsidP="002537E8">
            <w:pPr>
              <w:jc w:val="right"/>
              <w:rPr>
                <w:b w:val="0"/>
                <w:sz w:val="24"/>
                <w:szCs w:val="24"/>
                <w:lang w:val="en-US"/>
              </w:rPr>
            </w:pPr>
            <w:r w:rsidRPr="00A344F8">
              <w:rPr>
                <w:b w:val="0"/>
                <w:sz w:val="24"/>
                <w:szCs w:val="24"/>
                <w:lang w:val="en-US"/>
              </w:rPr>
              <w:t>915.297</w:t>
            </w:r>
          </w:p>
        </w:tc>
        <w:tc>
          <w:tcPr>
            <w:tcW w:w="1559" w:type="dxa"/>
            <w:vAlign w:val="center"/>
          </w:tcPr>
          <w:p w:rsidR="002537E8" w:rsidRPr="00A344F8" w:rsidRDefault="002537E8" w:rsidP="002537E8">
            <w:pPr>
              <w:jc w:val="right"/>
              <w:rPr>
                <w:b w:val="0"/>
                <w:sz w:val="24"/>
                <w:szCs w:val="24"/>
                <w:lang w:val="en-US"/>
              </w:rPr>
            </w:pPr>
            <w:r w:rsidRPr="00A344F8">
              <w:rPr>
                <w:b w:val="0"/>
                <w:sz w:val="24"/>
                <w:szCs w:val="24"/>
                <w:lang w:val="en-US"/>
              </w:rPr>
              <w:t xml:space="preserve">         219.671</w:t>
            </w:r>
          </w:p>
        </w:tc>
        <w:tc>
          <w:tcPr>
            <w:tcW w:w="1667" w:type="dxa"/>
            <w:vAlign w:val="center"/>
          </w:tcPr>
          <w:p w:rsidR="002537E8" w:rsidRPr="00A344F8" w:rsidRDefault="002537E8" w:rsidP="002537E8">
            <w:pPr>
              <w:jc w:val="right"/>
              <w:rPr>
                <w:b w:val="0"/>
                <w:sz w:val="24"/>
                <w:szCs w:val="24"/>
                <w:lang w:val="en-US"/>
              </w:rPr>
            </w:pPr>
            <w:r w:rsidRPr="00A344F8">
              <w:rPr>
                <w:b w:val="0"/>
                <w:sz w:val="24"/>
                <w:szCs w:val="24"/>
                <w:lang w:val="en-US"/>
              </w:rPr>
              <w:t>1.134.968</w:t>
            </w:r>
          </w:p>
        </w:tc>
      </w:tr>
      <w:tr w:rsidR="002537E8" w:rsidRPr="002537E8" w:rsidTr="002537E8">
        <w:trPr>
          <w:trHeight w:val="210"/>
        </w:trPr>
        <w:tc>
          <w:tcPr>
            <w:tcW w:w="675" w:type="dxa"/>
          </w:tcPr>
          <w:p w:rsidR="002537E8" w:rsidRPr="00A344F8" w:rsidRDefault="002537E8" w:rsidP="002537E8">
            <w:pPr>
              <w:rPr>
                <w:b w:val="0"/>
                <w:sz w:val="24"/>
                <w:szCs w:val="24"/>
                <w:lang w:val="en-US"/>
              </w:rPr>
            </w:pPr>
            <w:r w:rsidRPr="00A344F8">
              <w:rPr>
                <w:b w:val="0"/>
                <w:sz w:val="24"/>
                <w:szCs w:val="24"/>
                <w:lang w:val="en-US"/>
              </w:rPr>
              <w:t>8.</w:t>
            </w:r>
          </w:p>
        </w:tc>
        <w:tc>
          <w:tcPr>
            <w:tcW w:w="3119" w:type="dxa"/>
          </w:tcPr>
          <w:p w:rsidR="002537E8" w:rsidRPr="00A344F8" w:rsidRDefault="002537E8" w:rsidP="002537E8">
            <w:pPr>
              <w:rPr>
                <w:b w:val="0"/>
                <w:sz w:val="24"/>
                <w:szCs w:val="24"/>
                <w:lang w:val="en-US"/>
              </w:rPr>
            </w:pPr>
            <w:r w:rsidRPr="00A344F8">
              <w:rPr>
                <w:b w:val="0"/>
                <w:sz w:val="24"/>
                <w:szCs w:val="24"/>
                <w:lang w:val="en-US"/>
              </w:rPr>
              <w:t>Consiliul Județean Argeș</w:t>
            </w:r>
          </w:p>
        </w:tc>
        <w:tc>
          <w:tcPr>
            <w:tcW w:w="2268" w:type="dxa"/>
            <w:vAlign w:val="center"/>
          </w:tcPr>
          <w:p w:rsidR="002537E8" w:rsidRPr="00A344F8" w:rsidRDefault="002537E8" w:rsidP="002537E8">
            <w:pPr>
              <w:jc w:val="right"/>
              <w:rPr>
                <w:b w:val="0"/>
                <w:sz w:val="24"/>
                <w:szCs w:val="24"/>
                <w:lang w:val="en-US"/>
              </w:rPr>
            </w:pPr>
            <w:r w:rsidRPr="00A344F8">
              <w:rPr>
                <w:b w:val="0"/>
                <w:sz w:val="24"/>
                <w:szCs w:val="24"/>
                <w:lang w:val="en-US"/>
              </w:rPr>
              <w:t>783.323</w:t>
            </w:r>
          </w:p>
        </w:tc>
        <w:tc>
          <w:tcPr>
            <w:tcW w:w="1559" w:type="dxa"/>
            <w:vAlign w:val="center"/>
          </w:tcPr>
          <w:p w:rsidR="002537E8" w:rsidRPr="00A344F8" w:rsidRDefault="002537E8" w:rsidP="002537E8">
            <w:pPr>
              <w:jc w:val="right"/>
              <w:rPr>
                <w:b w:val="0"/>
                <w:sz w:val="24"/>
                <w:szCs w:val="24"/>
                <w:lang w:val="en-US"/>
              </w:rPr>
            </w:pPr>
            <w:r w:rsidRPr="00A344F8">
              <w:rPr>
                <w:b w:val="0"/>
                <w:sz w:val="24"/>
                <w:szCs w:val="24"/>
                <w:lang w:val="en-US"/>
              </w:rPr>
              <w:t>187.997</w:t>
            </w:r>
          </w:p>
        </w:tc>
        <w:tc>
          <w:tcPr>
            <w:tcW w:w="1667" w:type="dxa"/>
            <w:vAlign w:val="center"/>
          </w:tcPr>
          <w:p w:rsidR="002537E8" w:rsidRPr="00A344F8" w:rsidRDefault="002537E8" w:rsidP="002537E8">
            <w:pPr>
              <w:jc w:val="right"/>
              <w:rPr>
                <w:b w:val="0"/>
                <w:sz w:val="24"/>
                <w:szCs w:val="24"/>
                <w:lang w:val="en-US"/>
              </w:rPr>
            </w:pPr>
            <w:r w:rsidRPr="00A344F8">
              <w:rPr>
                <w:b w:val="0"/>
                <w:sz w:val="24"/>
                <w:szCs w:val="24"/>
                <w:lang w:val="en-US"/>
              </w:rPr>
              <w:t xml:space="preserve">          971.320</w:t>
            </w:r>
          </w:p>
        </w:tc>
      </w:tr>
      <w:tr w:rsidR="002537E8" w:rsidRPr="002537E8" w:rsidTr="002537E8">
        <w:tc>
          <w:tcPr>
            <w:tcW w:w="675" w:type="dxa"/>
          </w:tcPr>
          <w:p w:rsidR="002537E8" w:rsidRPr="00A344F8" w:rsidRDefault="002537E8" w:rsidP="002537E8">
            <w:pPr>
              <w:rPr>
                <w:b w:val="0"/>
                <w:sz w:val="24"/>
                <w:szCs w:val="24"/>
                <w:lang w:val="en-US"/>
              </w:rPr>
            </w:pPr>
            <w:r w:rsidRPr="00A344F8">
              <w:rPr>
                <w:b w:val="0"/>
                <w:sz w:val="24"/>
                <w:szCs w:val="24"/>
                <w:lang w:val="en-US"/>
              </w:rPr>
              <w:t>9.</w:t>
            </w:r>
          </w:p>
        </w:tc>
        <w:tc>
          <w:tcPr>
            <w:tcW w:w="3119" w:type="dxa"/>
          </w:tcPr>
          <w:p w:rsidR="002537E8" w:rsidRPr="00A344F8" w:rsidRDefault="002537E8" w:rsidP="002537E8">
            <w:pPr>
              <w:rPr>
                <w:b w:val="0"/>
                <w:sz w:val="24"/>
                <w:szCs w:val="24"/>
                <w:lang w:val="en-US"/>
              </w:rPr>
            </w:pPr>
            <w:r w:rsidRPr="00A344F8">
              <w:rPr>
                <w:b w:val="0"/>
                <w:sz w:val="24"/>
                <w:szCs w:val="24"/>
                <w:lang w:val="en-US"/>
              </w:rPr>
              <w:t>U.A.M.S.Domnești</w:t>
            </w:r>
          </w:p>
        </w:tc>
        <w:tc>
          <w:tcPr>
            <w:tcW w:w="2268" w:type="dxa"/>
            <w:vAlign w:val="center"/>
          </w:tcPr>
          <w:p w:rsidR="002537E8" w:rsidRPr="00A344F8" w:rsidRDefault="002537E8" w:rsidP="002537E8">
            <w:pPr>
              <w:jc w:val="right"/>
              <w:rPr>
                <w:b w:val="0"/>
                <w:sz w:val="24"/>
                <w:szCs w:val="24"/>
                <w:lang w:val="en-US"/>
              </w:rPr>
            </w:pPr>
            <w:r w:rsidRPr="00A344F8">
              <w:rPr>
                <w:b w:val="0"/>
                <w:sz w:val="24"/>
                <w:szCs w:val="24"/>
                <w:lang w:val="en-US"/>
              </w:rPr>
              <w:t>50.437</w:t>
            </w:r>
          </w:p>
        </w:tc>
        <w:tc>
          <w:tcPr>
            <w:tcW w:w="1559" w:type="dxa"/>
            <w:vAlign w:val="center"/>
          </w:tcPr>
          <w:p w:rsidR="002537E8" w:rsidRPr="00A344F8" w:rsidRDefault="002537E8" w:rsidP="002537E8">
            <w:pPr>
              <w:jc w:val="right"/>
              <w:rPr>
                <w:b w:val="0"/>
                <w:sz w:val="24"/>
                <w:szCs w:val="24"/>
                <w:lang w:val="en-US"/>
              </w:rPr>
            </w:pPr>
            <w:r w:rsidRPr="00A344F8">
              <w:rPr>
                <w:b w:val="0"/>
                <w:sz w:val="24"/>
                <w:szCs w:val="24"/>
                <w:lang w:val="en-US"/>
              </w:rPr>
              <w:t xml:space="preserve">  12.105</w:t>
            </w:r>
          </w:p>
        </w:tc>
        <w:tc>
          <w:tcPr>
            <w:tcW w:w="1667" w:type="dxa"/>
            <w:vAlign w:val="center"/>
          </w:tcPr>
          <w:p w:rsidR="002537E8" w:rsidRPr="00A344F8" w:rsidRDefault="002537E8" w:rsidP="002537E8">
            <w:pPr>
              <w:jc w:val="right"/>
              <w:rPr>
                <w:b w:val="0"/>
                <w:sz w:val="24"/>
                <w:szCs w:val="24"/>
                <w:lang w:val="en-US"/>
              </w:rPr>
            </w:pPr>
            <w:r w:rsidRPr="00A344F8">
              <w:rPr>
                <w:b w:val="0"/>
                <w:sz w:val="24"/>
                <w:szCs w:val="24"/>
                <w:lang w:val="en-US"/>
              </w:rPr>
              <w:t>62.542</w:t>
            </w:r>
          </w:p>
        </w:tc>
      </w:tr>
      <w:tr w:rsidR="002537E8" w:rsidRPr="002537E8" w:rsidTr="002537E8">
        <w:tc>
          <w:tcPr>
            <w:tcW w:w="675" w:type="dxa"/>
          </w:tcPr>
          <w:p w:rsidR="002537E8" w:rsidRPr="00A344F8" w:rsidRDefault="002537E8" w:rsidP="002537E8">
            <w:pPr>
              <w:rPr>
                <w:b w:val="0"/>
                <w:sz w:val="24"/>
                <w:szCs w:val="24"/>
                <w:lang w:val="en-US"/>
              </w:rPr>
            </w:pPr>
            <w:r w:rsidRPr="00A344F8">
              <w:rPr>
                <w:b w:val="0"/>
                <w:sz w:val="24"/>
                <w:szCs w:val="24"/>
                <w:lang w:val="en-US"/>
              </w:rPr>
              <w:t>10.</w:t>
            </w:r>
          </w:p>
        </w:tc>
        <w:tc>
          <w:tcPr>
            <w:tcW w:w="3119" w:type="dxa"/>
          </w:tcPr>
          <w:p w:rsidR="002537E8" w:rsidRPr="00A344F8" w:rsidRDefault="002537E8" w:rsidP="002537E8">
            <w:pPr>
              <w:rPr>
                <w:b w:val="0"/>
                <w:sz w:val="24"/>
                <w:szCs w:val="24"/>
                <w:lang w:val="en-US"/>
              </w:rPr>
            </w:pPr>
            <w:r w:rsidRPr="00A344F8">
              <w:rPr>
                <w:b w:val="0"/>
                <w:sz w:val="24"/>
                <w:szCs w:val="24"/>
                <w:lang w:val="en-US"/>
              </w:rPr>
              <w:t>Alți beneficiari</w:t>
            </w:r>
          </w:p>
        </w:tc>
        <w:tc>
          <w:tcPr>
            <w:tcW w:w="2268" w:type="dxa"/>
            <w:vAlign w:val="center"/>
          </w:tcPr>
          <w:p w:rsidR="002537E8" w:rsidRPr="00A344F8" w:rsidRDefault="002537E8" w:rsidP="002537E8">
            <w:pPr>
              <w:jc w:val="right"/>
              <w:rPr>
                <w:b w:val="0"/>
                <w:sz w:val="24"/>
                <w:szCs w:val="24"/>
                <w:lang w:val="en-US"/>
              </w:rPr>
            </w:pPr>
            <w:r w:rsidRPr="00A344F8">
              <w:rPr>
                <w:b w:val="0"/>
                <w:sz w:val="24"/>
                <w:szCs w:val="24"/>
                <w:lang w:val="en-US"/>
              </w:rPr>
              <w:t>236.981</w:t>
            </w:r>
          </w:p>
        </w:tc>
        <w:tc>
          <w:tcPr>
            <w:tcW w:w="1559" w:type="dxa"/>
            <w:vAlign w:val="center"/>
          </w:tcPr>
          <w:p w:rsidR="002537E8" w:rsidRPr="00A344F8" w:rsidRDefault="002537E8" w:rsidP="002537E8">
            <w:pPr>
              <w:jc w:val="right"/>
              <w:rPr>
                <w:b w:val="0"/>
                <w:sz w:val="24"/>
                <w:szCs w:val="24"/>
                <w:lang w:val="en-US"/>
              </w:rPr>
            </w:pPr>
            <w:r w:rsidRPr="00A344F8">
              <w:rPr>
                <w:b w:val="0"/>
                <w:sz w:val="24"/>
                <w:szCs w:val="24"/>
                <w:lang w:val="en-US"/>
              </w:rPr>
              <w:t>56.875</w:t>
            </w:r>
          </w:p>
        </w:tc>
        <w:tc>
          <w:tcPr>
            <w:tcW w:w="1667" w:type="dxa"/>
            <w:vAlign w:val="center"/>
          </w:tcPr>
          <w:p w:rsidR="002537E8" w:rsidRPr="00A344F8" w:rsidRDefault="002537E8" w:rsidP="002537E8">
            <w:pPr>
              <w:jc w:val="right"/>
              <w:rPr>
                <w:b w:val="0"/>
                <w:sz w:val="24"/>
                <w:szCs w:val="24"/>
                <w:lang w:val="en-US"/>
              </w:rPr>
            </w:pPr>
            <w:r w:rsidRPr="00A344F8">
              <w:rPr>
                <w:b w:val="0"/>
                <w:sz w:val="24"/>
                <w:szCs w:val="24"/>
                <w:lang w:val="en-US"/>
              </w:rPr>
              <w:t>293.856</w:t>
            </w:r>
          </w:p>
        </w:tc>
      </w:tr>
      <w:tr w:rsidR="002537E8" w:rsidRPr="002537E8" w:rsidTr="002537E8">
        <w:tc>
          <w:tcPr>
            <w:tcW w:w="675" w:type="dxa"/>
          </w:tcPr>
          <w:p w:rsidR="002537E8" w:rsidRPr="00A344F8" w:rsidRDefault="002537E8" w:rsidP="002537E8">
            <w:pPr>
              <w:rPr>
                <w:b w:val="0"/>
                <w:sz w:val="24"/>
                <w:szCs w:val="24"/>
                <w:lang w:val="en-US"/>
              </w:rPr>
            </w:pPr>
          </w:p>
        </w:tc>
        <w:tc>
          <w:tcPr>
            <w:tcW w:w="3119" w:type="dxa"/>
          </w:tcPr>
          <w:p w:rsidR="002537E8" w:rsidRPr="00A344F8" w:rsidRDefault="002537E8" w:rsidP="002537E8">
            <w:pPr>
              <w:rPr>
                <w:b w:val="0"/>
                <w:sz w:val="24"/>
                <w:szCs w:val="24"/>
                <w:lang w:val="en-US"/>
              </w:rPr>
            </w:pPr>
            <w:r w:rsidRPr="00A344F8">
              <w:rPr>
                <w:b w:val="0"/>
                <w:sz w:val="24"/>
                <w:szCs w:val="24"/>
                <w:lang w:val="en-US"/>
              </w:rPr>
              <w:t>TOTAL</w:t>
            </w:r>
          </w:p>
        </w:tc>
        <w:tc>
          <w:tcPr>
            <w:tcW w:w="2268" w:type="dxa"/>
            <w:vAlign w:val="center"/>
          </w:tcPr>
          <w:p w:rsidR="002537E8" w:rsidRPr="00A344F8" w:rsidRDefault="002537E8" w:rsidP="002537E8">
            <w:pPr>
              <w:jc w:val="right"/>
              <w:rPr>
                <w:b w:val="0"/>
                <w:sz w:val="24"/>
                <w:szCs w:val="24"/>
                <w:lang w:val="en-US"/>
              </w:rPr>
            </w:pPr>
            <w:r w:rsidRPr="00A344F8">
              <w:rPr>
                <w:b w:val="0"/>
                <w:sz w:val="24"/>
                <w:szCs w:val="24"/>
                <w:lang w:val="en-US"/>
              </w:rPr>
              <w:t>5.642.510</w:t>
            </w:r>
          </w:p>
        </w:tc>
        <w:tc>
          <w:tcPr>
            <w:tcW w:w="1559" w:type="dxa"/>
            <w:vAlign w:val="center"/>
          </w:tcPr>
          <w:p w:rsidR="002537E8" w:rsidRPr="00A344F8" w:rsidRDefault="002537E8" w:rsidP="002537E8">
            <w:pPr>
              <w:jc w:val="right"/>
              <w:rPr>
                <w:b w:val="0"/>
                <w:sz w:val="24"/>
                <w:szCs w:val="24"/>
                <w:lang w:val="en-US"/>
              </w:rPr>
            </w:pPr>
            <w:r w:rsidRPr="00A344F8">
              <w:rPr>
                <w:b w:val="0"/>
                <w:sz w:val="24"/>
                <w:szCs w:val="24"/>
                <w:lang w:val="en-US"/>
              </w:rPr>
              <w:t>1.354.202</w:t>
            </w:r>
          </w:p>
        </w:tc>
        <w:tc>
          <w:tcPr>
            <w:tcW w:w="1667" w:type="dxa"/>
            <w:vAlign w:val="center"/>
          </w:tcPr>
          <w:p w:rsidR="002537E8" w:rsidRPr="00A344F8" w:rsidRDefault="002537E8" w:rsidP="002537E8">
            <w:pPr>
              <w:jc w:val="right"/>
              <w:rPr>
                <w:b w:val="0"/>
                <w:sz w:val="24"/>
                <w:szCs w:val="24"/>
                <w:lang w:val="en-US"/>
              </w:rPr>
            </w:pPr>
            <w:r w:rsidRPr="00A344F8">
              <w:rPr>
                <w:b w:val="0"/>
                <w:sz w:val="24"/>
                <w:szCs w:val="24"/>
                <w:lang w:val="en-US"/>
              </w:rPr>
              <w:t>6.996.712</w:t>
            </w:r>
          </w:p>
        </w:tc>
      </w:tr>
    </w:tbl>
    <w:p w:rsidR="002537E8" w:rsidRPr="002537E8" w:rsidRDefault="002537E8" w:rsidP="002537E8">
      <w:pPr>
        <w:rPr>
          <w:b w:val="0"/>
          <w:sz w:val="28"/>
          <w:szCs w:val="28"/>
          <w:lang w:val="en-US"/>
        </w:rPr>
      </w:pPr>
    </w:p>
    <w:p w:rsidR="002537E8" w:rsidRPr="00EF7435" w:rsidRDefault="002537E8" w:rsidP="002537E8">
      <w:pPr>
        <w:rPr>
          <w:b w:val="0"/>
          <w:lang w:val="en-US"/>
        </w:rPr>
      </w:pPr>
      <w:r>
        <w:rPr>
          <w:b w:val="0"/>
          <w:sz w:val="28"/>
          <w:szCs w:val="28"/>
          <w:lang w:val="en-US"/>
        </w:rPr>
        <w:tab/>
      </w:r>
      <w:r w:rsidRPr="00EF7435">
        <w:rPr>
          <w:b w:val="0"/>
          <w:lang w:val="en-US"/>
        </w:rPr>
        <w:t xml:space="preserve"> Secției de producție a Regiei a realizat în anul precedent, lucrări de amenajări, consolidări, reparații - întreținere, igienizări s.a. în valoare de  700.679 lei cu T.V.A., după cum urmează:</w:t>
      </w:r>
    </w:p>
    <w:p w:rsidR="002537E8" w:rsidRPr="00EF7435" w:rsidRDefault="002537E8" w:rsidP="002537E8">
      <w:pPr>
        <w:rPr>
          <w:b w:val="0"/>
          <w:lang w:val="en-US"/>
        </w:rPr>
      </w:pPr>
      <w:r w:rsidRPr="00EF7435">
        <w:rPr>
          <w:b w:val="0"/>
          <w:lang w:val="en-US"/>
        </w:rPr>
        <w:t>- Consiliului Județean Argeș</w:t>
      </w:r>
      <w:r w:rsidR="00BF0160" w:rsidRPr="00EF7435">
        <w:rPr>
          <w:b w:val="0"/>
          <w:lang w:val="en-US"/>
        </w:rPr>
        <w:t xml:space="preserve">- 194916 lei </w:t>
      </w:r>
      <w:r w:rsidRPr="00EF7435">
        <w:rPr>
          <w:b w:val="0"/>
          <w:lang w:val="en-US"/>
        </w:rPr>
        <w:t xml:space="preserve">                                                       </w:t>
      </w:r>
      <w:r w:rsidR="00BF0160" w:rsidRPr="00EF7435">
        <w:rPr>
          <w:b w:val="0"/>
          <w:lang w:val="en-US"/>
        </w:rPr>
        <w:t xml:space="preserve">                             </w:t>
      </w:r>
    </w:p>
    <w:p w:rsidR="002537E8" w:rsidRPr="00EF7435" w:rsidRDefault="002537E8" w:rsidP="002537E8">
      <w:pPr>
        <w:rPr>
          <w:b w:val="0"/>
          <w:lang w:val="en-US"/>
        </w:rPr>
      </w:pPr>
      <w:r w:rsidRPr="00EF7435">
        <w:rPr>
          <w:b w:val="0"/>
          <w:lang w:val="en-US"/>
        </w:rPr>
        <w:t xml:space="preserve">- C.D.T.Brătianu   </w:t>
      </w:r>
      <w:r w:rsidR="00BF0160" w:rsidRPr="00EF7435">
        <w:rPr>
          <w:b w:val="0"/>
          <w:lang w:val="en-US"/>
        </w:rPr>
        <w:t>-</w:t>
      </w:r>
      <w:r w:rsidRPr="00EF7435">
        <w:rPr>
          <w:b w:val="0"/>
          <w:lang w:val="en-US"/>
        </w:rPr>
        <w:t xml:space="preserve">   </w:t>
      </w:r>
      <w:r w:rsidR="00BF0160" w:rsidRPr="00EF7435">
        <w:rPr>
          <w:b w:val="0"/>
          <w:lang w:val="en-US"/>
        </w:rPr>
        <w:t>24.500 lei</w:t>
      </w:r>
      <w:r w:rsidRPr="00EF7435">
        <w:rPr>
          <w:b w:val="0"/>
          <w:lang w:val="en-US"/>
        </w:rPr>
        <w:t xml:space="preserve">                                                                                                      </w:t>
      </w:r>
    </w:p>
    <w:p w:rsidR="002537E8" w:rsidRPr="00EF7435" w:rsidRDefault="002537E8" w:rsidP="002537E8">
      <w:pPr>
        <w:rPr>
          <w:b w:val="0"/>
          <w:lang w:val="en-US"/>
        </w:rPr>
      </w:pPr>
      <w:r w:rsidRPr="00EF7435">
        <w:rPr>
          <w:b w:val="0"/>
          <w:lang w:val="en-US"/>
        </w:rPr>
        <w:t xml:space="preserve">- Spitalul Județean Argeș </w:t>
      </w:r>
      <w:r w:rsidR="00BF0160" w:rsidRPr="00EF7435">
        <w:rPr>
          <w:b w:val="0"/>
          <w:lang w:val="en-US"/>
        </w:rPr>
        <w:t>-</w:t>
      </w:r>
      <w:r w:rsidRPr="00EF7435">
        <w:rPr>
          <w:b w:val="0"/>
          <w:lang w:val="en-US"/>
        </w:rPr>
        <w:t xml:space="preserve">  </w:t>
      </w:r>
      <w:r w:rsidR="00BF0160" w:rsidRPr="00EF7435">
        <w:rPr>
          <w:b w:val="0"/>
          <w:lang w:val="en-US"/>
        </w:rPr>
        <w:t xml:space="preserve">164.634 lei             </w:t>
      </w:r>
      <w:r w:rsidRPr="00EF7435">
        <w:rPr>
          <w:b w:val="0"/>
          <w:lang w:val="en-US"/>
        </w:rPr>
        <w:t xml:space="preserve">                                                                                         </w:t>
      </w:r>
    </w:p>
    <w:p w:rsidR="002537E8" w:rsidRPr="00EF7435" w:rsidRDefault="002537E8" w:rsidP="002537E8">
      <w:pPr>
        <w:rPr>
          <w:b w:val="0"/>
          <w:lang w:val="en-US"/>
        </w:rPr>
      </w:pPr>
      <w:r w:rsidRPr="00EF7435">
        <w:rPr>
          <w:b w:val="0"/>
          <w:lang w:val="en-US"/>
        </w:rPr>
        <w:t xml:space="preserve">- Spitalul de Pneumoftiziologie Leordeni </w:t>
      </w:r>
      <w:r w:rsidR="00BF0160" w:rsidRPr="00EF7435">
        <w:rPr>
          <w:b w:val="0"/>
          <w:lang w:val="en-US"/>
        </w:rPr>
        <w:t>-</w:t>
      </w:r>
      <w:r w:rsidRPr="00EF7435">
        <w:rPr>
          <w:b w:val="0"/>
          <w:lang w:val="en-US"/>
        </w:rPr>
        <w:t xml:space="preserve">  </w:t>
      </w:r>
      <w:r w:rsidR="00BF0160" w:rsidRPr="00EF7435">
        <w:rPr>
          <w:b w:val="0"/>
          <w:lang w:val="en-US"/>
        </w:rPr>
        <w:t>98.571 lei</w:t>
      </w:r>
      <w:r w:rsidRPr="00EF7435">
        <w:rPr>
          <w:b w:val="0"/>
          <w:lang w:val="en-US"/>
        </w:rPr>
        <w:t xml:space="preserve">                                                                  </w:t>
      </w:r>
    </w:p>
    <w:p w:rsidR="002537E8" w:rsidRPr="00EF7435" w:rsidRDefault="002537E8" w:rsidP="002537E8">
      <w:pPr>
        <w:rPr>
          <w:b w:val="0"/>
          <w:lang w:val="en-US"/>
        </w:rPr>
      </w:pPr>
      <w:r w:rsidRPr="00EF7435">
        <w:rPr>
          <w:b w:val="0"/>
          <w:lang w:val="en-US"/>
        </w:rPr>
        <w:t xml:space="preserve">- Camera Agricolă   </w:t>
      </w:r>
      <w:r w:rsidR="00BF0160" w:rsidRPr="00EF7435">
        <w:rPr>
          <w:b w:val="0"/>
          <w:lang w:val="en-US"/>
        </w:rPr>
        <w:t>-</w:t>
      </w:r>
      <w:r w:rsidRPr="00EF7435">
        <w:rPr>
          <w:b w:val="0"/>
          <w:lang w:val="en-US"/>
        </w:rPr>
        <w:t xml:space="preserve">  </w:t>
      </w:r>
      <w:r w:rsidR="00BF0160" w:rsidRPr="00EF7435">
        <w:rPr>
          <w:b w:val="0"/>
          <w:lang w:val="en-US"/>
        </w:rPr>
        <w:t>10.472 lei</w:t>
      </w:r>
      <w:r w:rsidRPr="00EF7435">
        <w:rPr>
          <w:b w:val="0"/>
          <w:lang w:val="en-US"/>
        </w:rPr>
        <w:t xml:space="preserve">                                                                                                    </w:t>
      </w:r>
    </w:p>
    <w:p w:rsidR="002537E8" w:rsidRPr="00EF7435" w:rsidRDefault="002537E8" w:rsidP="002537E8">
      <w:pPr>
        <w:rPr>
          <w:b w:val="0"/>
          <w:lang w:val="en-US"/>
        </w:rPr>
      </w:pPr>
      <w:r w:rsidRPr="00EF7435">
        <w:rPr>
          <w:b w:val="0"/>
          <w:lang w:val="en-US"/>
        </w:rPr>
        <w:t xml:space="preserve">- Instituția Prefectului </w:t>
      </w:r>
      <w:r w:rsidR="00BF0160" w:rsidRPr="00EF7435">
        <w:rPr>
          <w:b w:val="0"/>
          <w:lang w:val="en-US"/>
        </w:rPr>
        <w:t>-</w:t>
      </w:r>
      <w:r w:rsidRPr="00EF7435">
        <w:rPr>
          <w:b w:val="0"/>
          <w:lang w:val="en-US"/>
        </w:rPr>
        <w:t xml:space="preserve">  </w:t>
      </w:r>
      <w:r w:rsidR="00BF0160" w:rsidRPr="00EF7435">
        <w:rPr>
          <w:b w:val="0"/>
          <w:lang w:val="en-US"/>
        </w:rPr>
        <w:t>4.888 lei</w:t>
      </w:r>
      <w:r w:rsidRPr="00EF7435">
        <w:rPr>
          <w:b w:val="0"/>
          <w:lang w:val="en-US"/>
        </w:rPr>
        <w:t xml:space="preserve">                                                                                                   </w:t>
      </w:r>
    </w:p>
    <w:p w:rsidR="002537E8" w:rsidRPr="00EF7435" w:rsidRDefault="002537E8" w:rsidP="002537E8">
      <w:pPr>
        <w:rPr>
          <w:b w:val="0"/>
          <w:lang w:val="en-US"/>
        </w:rPr>
      </w:pPr>
      <w:r w:rsidRPr="00EF7435">
        <w:rPr>
          <w:b w:val="0"/>
          <w:lang w:val="en-US"/>
        </w:rPr>
        <w:t>- Spitalul de Pediatrie</w:t>
      </w:r>
      <w:r w:rsidR="00BF0160" w:rsidRPr="00EF7435">
        <w:rPr>
          <w:b w:val="0"/>
          <w:lang w:val="en-US"/>
        </w:rPr>
        <w:t xml:space="preserve"> </w:t>
      </w:r>
      <w:r w:rsidRPr="00EF7435">
        <w:rPr>
          <w:b w:val="0"/>
          <w:lang w:val="en-US"/>
        </w:rPr>
        <w:t xml:space="preserve"> </w:t>
      </w:r>
      <w:r w:rsidR="00BF0160" w:rsidRPr="00EF7435">
        <w:rPr>
          <w:b w:val="0"/>
          <w:lang w:val="en-US"/>
        </w:rPr>
        <w:t>-  4.767 lei</w:t>
      </w:r>
      <w:r w:rsidRPr="00EF7435">
        <w:rPr>
          <w:b w:val="0"/>
          <w:lang w:val="en-US"/>
        </w:rPr>
        <w:t xml:space="preserve">                                                                                                 </w:t>
      </w:r>
    </w:p>
    <w:p w:rsidR="002537E8" w:rsidRPr="00EF7435" w:rsidRDefault="002537E8" w:rsidP="002537E8">
      <w:pPr>
        <w:rPr>
          <w:b w:val="0"/>
          <w:lang w:val="en-US"/>
        </w:rPr>
      </w:pPr>
      <w:r w:rsidRPr="00EF7435">
        <w:rPr>
          <w:b w:val="0"/>
          <w:lang w:val="en-US"/>
        </w:rPr>
        <w:t>- Biroul Salvamont din Palatul Administrativ</w:t>
      </w:r>
      <w:r w:rsidR="00BF0160" w:rsidRPr="00EF7435">
        <w:rPr>
          <w:b w:val="0"/>
          <w:lang w:val="en-US"/>
        </w:rPr>
        <w:t>-</w:t>
      </w:r>
      <w:r w:rsidRPr="00EF7435">
        <w:rPr>
          <w:b w:val="0"/>
          <w:lang w:val="en-US"/>
        </w:rPr>
        <w:t xml:space="preserve"> </w:t>
      </w:r>
      <w:r w:rsidR="00BF0160" w:rsidRPr="00EF7435">
        <w:rPr>
          <w:b w:val="0"/>
          <w:lang w:val="en-US"/>
        </w:rPr>
        <w:t>7.101 lei</w:t>
      </w:r>
      <w:r w:rsidRPr="00EF7435">
        <w:rPr>
          <w:b w:val="0"/>
          <w:lang w:val="en-US"/>
        </w:rPr>
        <w:t xml:space="preserve">                                                                </w:t>
      </w:r>
    </w:p>
    <w:p w:rsidR="002537E8" w:rsidRPr="00EF7435" w:rsidRDefault="002537E8" w:rsidP="002537E8">
      <w:pPr>
        <w:rPr>
          <w:b w:val="0"/>
          <w:lang w:val="en-US"/>
        </w:rPr>
      </w:pPr>
      <w:r w:rsidRPr="00EF7435">
        <w:rPr>
          <w:b w:val="0"/>
          <w:lang w:val="en-US"/>
        </w:rPr>
        <w:t>- Spitalul de Boli Cronice Călinești</w:t>
      </w:r>
      <w:r w:rsidR="00BF0160" w:rsidRPr="00EF7435">
        <w:rPr>
          <w:b w:val="0"/>
          <w:lang w:val="en-US"/>
        </w:rPr>
        <w:t>-</w:t>
      </w:r>
      <w:r w:rsidRPr="00EF7435">
        <w:rPr>
          <w:b w:val="0"/>
          <w:lang w:val="en-US"/>
        </w:rPr>
        <w:t xml:space="preserve"> </w:t>
      </w:r>
      <w:r w:rsidR="00BF0160" w:rsidRPr="00EF7435">
        <w:rPr>
          <w:b w:val="0"/>
          <w:lang w:val="en-US"/>
        </w:rPr>
        <w:t>188.082 lei</w:t>
      </w:r>
      <w:r w:rsidRPr="00EF7435">
        <w:rPr>
          <w:b w:val="0"/>
          <w:lang w:val="en-US"/>
        </w:rPr>
        <w:t xml:space="preserve">                                                                           </w:t>
      </w:r>
    </w:p>
    <w:p w:rsidR="002537E8" w:rsidRPr="002537E8" w:rsidRDefault="002537E8" w:rsidP="002537E8">
      <w:pPr>
        <w:rPr>
          <w:b w:val="0"/>
          <w:sz w:val="28"/>
          <w:szCs w:val="28"/>
          <w:lang w:val="en-US"/>
        </w:rPr>
      </w:pPr>
      <w:r w:rsidRPr="00EF7435">
        <w:rPr>
          <w:b w:val="0"/>
          <w:lang w:val="en-US"/>
        </w:rPr>
        <w:t xml:space="preserve">- ADR Sud Muntenia  </w:t>
      </w:r>
      <w:r w:rsidR="00BF0160" w:rsidRPr="00EF7435">
        <w:rPr>
          <w:b w:val="0"/>
          <w:lang w:val="en-US"/>
        </w:rPr>
        <w:t>-</w:t>
      </w:r>
      <w:r w:rsidRPr="00EF7435">
        <w:rPr>
          <w:b w:val="0"/>
          <w:lang w:val="en-US"/>
        </w:rPr>
        <w:t xml:space="preserve">  </w:t>
      </w:r>
      <w:r w:rsidR="00BF0160" w:rsidRPr="00EF7435">
        <w:rPr>
          <w:b w:val="0"/>
          <w:lang w:val="en-US"/>
        </w:rPr>
        <w:t xml:space="preserve">2.748 lei  </w:t>
      </w:r>
      <w:r w:rsidRPr="00EF7435">
        <w:rPr>
          <w:b w:val="0"/>
          <w:lang w:val="en-US"/>
        </w:rPr>
        <w:t xml:space="preserve">                                                                                                  </w:t>
      </w:r>
    </w:p>
    <w:p w:rsidR="002537E8" w:rsidRDefault="002537E8" w:rsidP="002537E8">
      <w:pPr>
        <w:rPr>
          <w:sz w:val="28"/>
          <w:szCs w:val="28"/>
        </w:rPr>
      </w:pPr>
      <w:r w:rsidRPr="002537E8">
        <w:rPr>
          <w:b w:val="0"/>
          <w:sz w:val="28"/>
          <w:szCs w:val="28"/>
          <w:lang w:val="en-US"/>
        </w:rPr>
        <w:t xml:space="preserve">   </w:t>
      </w:r>
      <w:r w:rsidRPr="00BF0160">
        <w:rPr>
          <w:sz w:val="28"/>
          <w:szCs w:val="28"/>
          <w:lang w:val="en-US"/>
        </w:rPr>
        <w:t>Valoarea contractelor de lucr</w:t>
      </w:r>
      <w:r w:rsidRPr="00BF0160">
        <w:rPr>
          <w:sz w:val="28"/>
          <w:szCs w:val="28"/>
        </w:rPr>
        <w:t>ări și prestări serv</w:t>
      </w:r>
      <w:r w:rsidR="00BF0160">
        <w:rPr>
          <w:sz w:val="28"/>
          <w:szCs w:val="28"/>
        </w:rPr>
        <w:t xml:space="preserve">icii a crescut in 2014 cu </w:t>
      </w:r>
      <w:r w:rsidRPr="00BF0160">
        <w:rPr>
          <w:sz w:val="28"/>
          <w:szCs w:val="28"/>
        </w:rPr>
        <w:t xml:space="preserve"> 41,85%</w:t>
      </w:r>
      <w:r w:rsidR="00BF0160">
        <w:rPr>
          <w:sz w:val="28"/>
          <w:szCs w:val="28"/>
        </w:rPr>
        <w:t xml:space="preserve"> fata de 2013.</w:t>
      </w:r>
    </w:p>
    <w:p w:rsidR="00BF0160" w:rsidRPr="00BF0160" w:rsidRDefault="00BF0160" w:rsidP="002537E8">
      <w:pPr>
        <w:rPr>
          <w:sz w:val="28"/>
          <w:szCs w:val="28"/>
        </w:rPr>
      </w:pPr>
    </w:p>
    <w:p w:rsidR="002537E8" w:rsidRPr="00EF7435" w:rsidRDefault="002537E8" w:rsidP="002537E8">
      <w:pPr>
        <w:ind w:firstLine="708"/>
        <w:rPr>
          <w:b w:val="0"/>
          <w:lang w:val="en-US"/>
        </w:rPr>
      </w:pPr>
      <w:r w:rsidRPr="00EF7435">
        <w:rPr>
          <w:b w:val="0"/>
          <w:lang w:val="en-US"/>
        </w:rPr>
        <w:t>Veniturile totale ale regiei în anul 2014 în suma de 6.207.574 lei  au următoarea structură:</w:t>
      </w:r>
    </w:p>
    <w:p w:rsidR="002537E8" w:rsidRPr="00EF7435" w:rsidRDefault="002537E8" w:rsidP="002537E8">
      <w:pPr>
        <w:rPr>
          <w:b w:val="0"/>
          <w:lang w:val="en-US"/>
        </w:rPr>
      </w:pPr>
      <w:r w:rsidRPr="00EF7435">
        <w:rPr>
          <w:b w:val="0"/>
          <w:lang w:val="en-US"/>
        </w:rPr>
        <w:t xml:space="preserve">1. </w:t>
      </w:r>
      <w:r w:rsidRPr="00EF7435">
        <w:rPr>
          <w:lang w:val="en-US"/>
        </w:rPr>
        <w:t>Venituri din exploatare:</w:t>
      </w:r>
    </w:p>
    <w:p w:rsidR="002537E8" w:rsidRPr="00EF7435" w:rsidRDefault="002537E8" w:rsidP="002537E8">
      <w:pPr>
        <w:rPr>
          <w:b w:val="0"/>
          <w:lang w:val="en-US"/>
        </w:rPr>
      </w:pPr>
      <w:r w:rsidRPr="00EF7435">
        <w:rPr>
          <w:b w:val="0"/>
          <w:lang w:val="en-US"/>
        </w:rPr>
        <w:t>-venituri din prestări servicii diverse - 6.078.191 lei</w:t>
      </w:r>
    </w:p>
    <w:p w:rsidR="002537E8" w:rsidRPr="00EF7435" w:rsidRDefault="002537E8" w:rsidP="002537E8">
      <w:pPr>
        <w:rPr>
          <w:b w:val="0"/>
          <w:lang w:val="en-US"/>
        </w:rPr>
      </w:pPr>
      <w:r w:rsidRPr="00EF7435">
        <w:rPr>
          <w:b w:val="0"/>
          <w:lang w:val="en-US"/>
        </w:rPr>
        <w:t xml:space="preserve">-venituri din prestări servicii transport autocar -106.857 lei    </w:t>
      </w:r>
    </w:p>
    <w:p w:rsidR="002537E8" w:rsidRPr="00EF7435" w:rsidRDefault="002537E8" w:rsidP="002537E8">
      <w:pPr>
        <w:rPr>
          <w:b w:val="0"/>
          <w:lang w:val="en-US"/>
        </w:rPr>
      </w:pPr>
      <w:r w:rsidRPr="00EF7435">
        <w:rPr>
          <w:b w:val="0"/>
          <w:lang w:val="en-US"/>
        </w:rPr>
        <w:t>-venituri din chirii - 4.585 lei</w:t>
      </w:r>
    </w:p>
    <w:p w:rsidR="002537E8" w:rsidRPr="00EF7435" w:rsidRDefault="002537E8" w:rsidP="002537E8">
      <w:pPr>
        <w:rPr>
          <w:b w:val="0"/>
          <w:lang w:val="en-US"/>
        </w:rPr>
      </w:pPr>
      <w:r w:rsidRPr="00EF7435">
        <w:rPr>
          <w:b w:val="0"/>
          <w:lang w:val="en-US"/>
        </w:rPr>
        <w:t>-venituri din activități diverse -17.225 lei</w:t>
      </w:r>
    </w:p>
    <w:p w:rsidR="002537E8" w:rsidRPr="00EF7435" w:rsidRDefault="002537E8" w:rsidP="002537E8">
      <w:pPr>
        <w:rPr>
          <w:lang w:val="en-US"/>
        </w:rPr>
      </w:pPr>
      <w:r w:rsidRPr="00EF7435">
        <w:rPr>
          <w:b w:val="0"/>
          <w:lang w:val="en-US"/>
        </w:rPr>
        <w:t>2</w:t>
      </w:r>
      <w:r w:rsidRPr="00EF7435">
        <w:rPr>
          <w:lang w:val="en-US"/>
        </w:rPr>
        <w:t xml:space="preserve">. Venituri financiare: </w:t>
      </w:r>
    </w:p>
    <w:p w:rsidR="002537E8" w:rsidRPr="00EF7435" w:rsidRDefault="002537E8" w:rsidP="002537E8">
      <w:pPr>
        <w:rPr>
          <w:b w:val="0"/>
          <w:lang w:val="en-US"/>
        </w:rPr>
      </w:pPr>
      <w:r w:rsidRPr="00EF7435">
        <w:rPr>
          <w:b w:val="0"/>
          <w:lang w:val="en-US"/>
        </w:rPr>
        <w:t>-venituri din diferențe de curs valutar - 54 lei</w:t>
      </w:r>
    </w:p>
    <w:p w:rsidR="002537E8" w:rsidRPr="00EF7435" w:rsidRDefault="002537E8" w:rsidP="002537E8">
      <w:pPr>
        <w:rPr>
          <w:b w:val="0"/>
          <w:lang w:val="en-US"/>
        </w:rPr>
      </w:pPr>
      <w:r w:rsidRPr="00EF7435">
        <w:rPr>
          <w:b w:val="0"/>
          <w:lang w:val="en-US"/>
        </w:rPr>
        <w:t>-venituri din dobânzi - 662 lei</w:t>
      </w:r>
    </w:p>
    <w:p w:rsidR="002537E8" w:rsidRPr="00EF7435" w:rsidRDefault="002537E8" w:rsidP="002537E8">
      <w:pPr>
        <w:rPr>
          <w:b w:val="0"/>
          <w:lang w:val="en-US"/>
        </w:rPr>
      </w:pPr>
      <w:r w:rsidRPr="00EF7435">
        <w:rPr>
          <w:b w:val="0"/>
          <w:lang w:val="en-US"/>
        </w:rPr>
        <w:t xml:space="preserve">       </w:t>
      </w:r>
      <w:r w:rsidRPr="00EF7435">
        <w:rPr>
          <w:b w:val="0"/>
          <w:lang w:val="en-US"/>
        </w:rPr>
        <w:tab/>
        <w:t>Cheltuielile totale ale Regiei în anul 2014 în sumă de 5.900.236 lei se compun din:</w:t>
      </w:r>
    </w:p>
    <w:p w:rsidR="002537E8" w:rsidRPr="00EF7435" w:rsidRDefault="002537E8" w:rsidP="002537E8">
      <w:pPr>
        <w:rPr>
          <w:b w:val="0"/>
          <w:lang w:val="en-US"/>
        </w:rPr>
      </w:pPr>
      <w:r w:rsidRPr="00EF7435">
        <w:rPr>
          <w:b w:val="0"/>
          <w:lang w:val="en-US"/>
        </w:rPr>
        <w:t>- cheltuieli cu combustibilul - 101.883 lei</w:t>
      </w:r>
    </w:p>
    <w:p w:rsidR="002537E8" w:rsidRPr="00EF7435" w:rsidRDefault="002537E8" w:rsidP="002537E8">
      <w:pPr>
        <w:rPr>
          <w:b w:val="0"/>
          <w:lang w:val="en-US"/>
        </w:rPr>
      </w:pPr>
      <w:r w:rsidRPr="00EF7435">
        <w:rPr>
          <w:b w:val="0"/>
          <w:lang w:val="en-US"/>
        </w:rPr>
        <w:t xml:space="preserve">- cheltuieli cu piese de schimb - 38.777 lei </w:t>
      </w:r>
    </w:p>
    <w:p w:rsidR="002537E8" w:rsidRPr="00EF7435" w:rsidRDefault="002537E8" w:rsidP="002537E8">
      <w:pPr>
        <w:rPr>
          <w:b w:val="0"/>
          <w:lang w:val="en-US"/>
        </w:rPr>
      </w:pPr>
      <w:r w:rsidRPr="00EF7435">
        <w:rPr>
          <w:b w:val="0"/>
          <w:lang w:val="en-US"/>
        </w:rPr>
        <w:t>- cheltuieli cu materiale consumabile - 308.361 lei</w:t>
      </w:r>
    </w:p>
    <w:p w:rsidR="002537E8" w:rsidRPr="00EF7435" w:rsidRDefault="002537E8" w:rsidP="002537E8">
      <w:pPr>
        <w:rPr>
          <w:b w:val="0"/>
          <w:lang w:val="en-US"/>
        </w:rPr>
      </w:pPr>
      <w:r w:rsidRPr="00EF7435">
        <w:rPr>
          <w:b w:val="0"/>
          <w:lang w:val="en-US"/>
        </w:rPr>
        <w:t>- cheltuieli cu materiale de natura ob. de inventar - 39.112 lei</w:t>
      </w:r>
    </w:p>
    <w:p w:rsidR="002537E8" w:rsidRPr="00EF7435" w:rsidRDefault="002537E8" w:rsidP="002537E8">
      <w:pPr>
        <w:rPr>
          <w:b w:val="0"/>
          <w:lang w:val="en-US"/>
        </w:rPr>
      </w:pPr>
      <w:r w:rsidRPr="00EF7435">
        <w:rPr>
          <w:b w:val="0"/>
          <w:lang w:val="en-US"/>
        </w:rPr>
        <w:t>- cheltuieli cu energia și apa - 13.454 lei</w:t>
      </w:r>
    </w:p>
    <w:p w:rsidR="002537E8" w:rsidRPr="00EF7435" w:rsidRDefault="002537E8" w:rsidP="002537E8">
      <w:pPr>
        <w:rPr>
          <w:b w:val="0"/>
          <w:lang w:val="en-US"/>
        </w:rPr>
      </w:pPr>
      <w:r w:rsidRPr="00EF7435">
        <w:rPr>
          <w:b w:val="0"/>
          <w:lang w:val="en-US"/>
        </w:rPr>
        <w:t>- cheltuieli cu întretinerea și reparațiile -14.801 lei</w:t>
      </w:r>
    </w:p>
    <w:p w:rsidR="002537E8" w:rsidRPr="00EF7435" w:rsidRDefault="002537E8" w:rsidP="002537E8">
      <w:pPr>
        <w:rPr>
          <w:b w:val="0"/>
          <w:lang w:val="en-US"/>
        </w:rPr>
      </w:pPr>
      <w:r w:rsidRPr="00EF7435">
        <w:rPr>
          <w:b w:val="0"/>
          <w:lang w:val="en-US"/>
        </w:rPr>
        <w:t>- cheltuieli cu redevențe, locații, chirii - 884 lei</w:t>
      </w:r>
    </w:p>
    <w:p w:rsidR="002537E8" w:rsidRPr="002537E8" w:rsidRDefault="002537E8" w:rsidP="002537E8">
      <w:pPr>
        <w:rPr>
          <w:b w:val="0"/>
          <w:sz w:val="28"/>
          <w:szCs w:val="28"/>
          <w:lang w:val="en-US"/>
        </w:rPr>
      </w:pPr>
      <w:r w:rsidRPr="002537E8">
        <w:rPr>
          <w:b w:val="0"/>
          <w:sz w:val="28"/>
          <w:szCs w:val="28"/>
          <w:lang w:val="en-US"/>
        </w:rPr>
        <w:t>- cheltuieli cu primele de asigurare - 24.286 lei</w:t>
      </w:r>
    </w:p>
    <w:p w:rsidR="002537E8" w:rsidRPr="002537E8" w:rsidRDefault="002537E8" w:rsidP="002537E8">
      <w:pPr>
        <w:rPr>
          <w:b w:val="0"/>
          <w:sz w:val="28"/>
          <w:szCs w:val="28"/>
          <w:lang w:val="en-US"/>
        </w:rPr>
      </w:pPr>
      <w:r w:rsidRPr="002537E8">
        <w:rPr>
          <w:b w:val="0"/>
          <w:sz w:val="28"/>
          <w:szCs w:val="28"/>
          <w:lang w:val="en-US"/>
        </w:rPr>
        <w:t>- cheltuieli cu studiile și cercetările - 600 lei</w:t>
      </w:r>
    </w:p>
    <w:p w:rsidR="002537E8" w:rsidRPr="002537E8" w:rsidRDefault="002537E8" w:rsidP="002537E8">
      <w:pPr>
        <w:rPr>
          <w:b w:val="0"/>
          <w:sz w:val="28"/>
          <w:szCs w:val="28"/>
          <w:lang w:val="en-US"/>
        </w:rPr>
      </w:pPr>
      <w:r w:rsidRPr="002537E8">
        <w:rPr>
          <w:b w:val="0"/>
          <w:sz w:val="28"/>
          <w:szCs w:val="28"/>
          <w:lang w:val="en-US"/>
        </w:rPr>
        <w:t>- cheltuieli de protocol - 5.158 lei</w:t>
      </w:r>
    </w:p>
    <w:p w:rsidR="002537E8" w:rsidRPr="002537E8" w:rsidRDefault="002537E8" w:rsidP="002537E8">
      <w:pPr>
        <w:rPr>
          <w:b w:val="0"/>
          <w:sz w:val="28"/>
          <w:szCs w:val="28"/>
          <w:lang w:val="en-US"/>
        </w:rPr>
      </w:pPr>
      <w:r w:rsidRPr="002537E8">
        <w:rPr>
          <w:b w:val="0"/>
          <w:sz w:val="28"/>
          <w:szCs w:val="28"/>
          <w:lang w:val="en-US"/>
        </w:rPr>
        <w:t>- cheltuieli de publicitate - 1.552 lei</w:t>
      </w:r>
    </w:p>
    <w:p w:rsidR="002537E8" w:rsidRPr="00EF7435" w:rsidRDefault="002537E8" w:rsidP="002537E8">
      <w:pPr>
        <w:rPr>
          <w:b w:val="0"/>
          <w:lang w:val="en-US"/>
        </w:rPr>
      </w:pPr>
      <w:r w:rsidRPr="00EF7435">
        <w:rPr>
          <w:b w:val="0"/>
          <w:lang w:val="en-US"/>
        </w:rPr>
        <w:lastRenderedPageBreak/>
        <w:t>- cheltuieli cu transportul de bunuri și persoane - 5.450 lei</w:t>
      </w:r>
    </w:p>
    <w:p w:rsidR="002537E8" w:rsidRPr="00EF7435" w:rsidRDefault="002537E8" w:rsidP="002537E8">
      <w:pPr>
        <w:rPr>
          <w:b w:val="0"/>
          <w:lang w:val="en-US"/>
        </w:rPr>
      </w:pPr>
      <w:r w:rsidRPr="00EF7435">
        <w:rPr>
          <w:b w:val="0"/>
          <w:lang w:val="en-US"/>
        </w:rPr>
        <w:t>- cheltuieli cu deplasările - 12.959 lei</w:t>
      </w:r>
    </w:p>
    <w:p w:rsidR="002537E8" w:rsidRPr="00EF7435" w:rsidRDefault="002537E8" w:rsidP="002537E8">
      <w:pPr>
        <w:rPr>
          <w:b w:val="0"/>
          <w:lang w:val="en-US"/>
        </w:rPr>
      </w:pPr>
      <w:r w:rsidRPr="00EF7435">
        <w:rPr>
          <w:b w:val="0"/>
          <w:lang w:val="en-US"/>
        </w:rPr>
        <w:t xml:space="preserve">- cheltuieli poștale, taxe și telecomunicații - 9.719 lei </w:t>
      </w:r>
    </w:p>
    <w:p w:rsidR="002537E8" w:rsidRPr="00EF7435" w:rsidRDefault="002537E8" w:rsidP="002537E8">
      <w:pPr>
        <w:rPr>
          <w:b w:val="0"/>
          <w:lang w:val="en-US"/>
        </w:rPr>
      </w:pPr>
      <w:r w:rsidRPr="00EF7435">
        <w:rPr>
          <w:b w:val="0"/>
          <w:lang w:val="en-US"/>
        </w:rPr>
        <w:t>- cheltuieli cu serviciile bancare - 10.076 lei</w:t>
      </w:r>
    </w:p>
    <w:p w:rsidR="002537E8" w:rsidRPr="00EF7435" w:rsidRDefault="002537E8" w:rsidP="002537E8">
      <w:pPr>
        <w:rPr>
          <w:b w:val="0"/>
          <w:lang w:val="en-US"/>
        </w:rPr>
      </w:pPr>
      <w:r w:rsidRPr="00EF7435">
        <w:rPr>
          <w:b w:val="0"/>
          <w:lang w:val="en-US"/>
        </w:rPr>
        <w:t>- cheltuieli cu serviciile executate de terți - 144.106 lei</w:t>
      </w:r>
    </w:p>
    <w:p w:rsidR="002537E8" w:rsidRPr="00EF7435" w:rsidRDefault="002537E8" w:rsidP="002537E8">
      <w:pPr>
        <w:rPr>
          <w:b w:val="0"/>
          <w:lang w:val="en-US"/>
        </w:rPr>
      </w:pPr>
      <w:r w:rsidRPr="00EF7435">
        <w:rPr>
          <w:b w:val="0"/>
          <w:lang w:val="en-US"/>
        </w:rPr>
        <w:t>- cheltuieli cu alte impozite și taxe  - 56.106 lei</w:t>
      </w:r>
    </w:p>
    <w:p w:rsidR="002537E8" w:rsidRPr="00EF7435" w:rsidRDefault="002537E8" w:rsidP="002537E8">
      <w:pPr>
        <w:rPr>
          <w:b w:val="0"/>
          <w:lang w:val="en-US"/>
        </w:rPr>
      </w:pPr>
      <w:r w:rsidRPr="00EF7435">
        <w:rPr>
          <w:b w:val="0"/>
          <w:lang w:val="en-US"/>
        </w:rPr>
        <w:t>- cheltuieli cu remunerațiile personalului - 3.964.220 lei</w:t>
      </w:r>
    </w:p>
    <w:p w:rsidR="002537E8" w:rsidRPr="00EF7435" w:rsidRDefault="002537E8" w:rsidP="002537E8">
      <w:pPr>
        <w:rPr>
          <w:b w:val="0"/>
          <w:lang w:val="en-US"/>
        </w:rPr>
      </w:pPr>
      <w:r w:rsidRPr="00EF7435">
        <w:rPr>
          <w:b w:val="0"/>
          <w:lang w:val="en-US"/>
        </w:rPr>
        <w:t>- cheltuieli privind contribuția unității la asig.soc. - 782.701 lei</w:t>
      </w:r>
    </w:p>
    <w:p w:rsidR="002537E8" w:rsidRPr="00EF7435" w:rsidRDefault="002537E8" w:rsidP="002537E8">
      <w:pPr>
        <w:rPr>
          <w:b w:val="0"/>
          <w:lang w:val="en-US"/>
        </w:rPr>
      </w:pPr>
      <w:r w:rsidRPr="00EF7435">
        <w:rPr>
          <w:b w:val="0"/>
          <w:lang w:val="en-US"/>
        </w:rPr>
        <w:t>- cheltuieli privind concedii med.suportate de unitate - 12.338 lei</w:t>
      </w:r>
    </w:p>
    <w:p w:rsidR="002537E8" w:rsidRPr="00EF7435" w:rsidRDefault="002537E8" w:rsidP="002537E8">
      <w:pPr>
        <w:rPr>
          <w:b w:val="0"/>
          <w:lang w:val="en-US"/>
        </w:rPr>
      </w:pPr>
      <w:r w:rsidRPr="00EF7435">
        <w:rPr>
          <w:b w:val="0"/>
          <w:lang w:val="en-US"/>
        </w:rPr>
        <w:t>- cheltuieli privind contribuția unității pentru ajutor somaj - 18.793 lei</w:t>
      </w:r>
    </w:p>
    <w:p w:rsidR="002537E8" w:rsidRPr="00EF7435" w:rsidRDefault="002537E8" w:rsidP="002537E8">
      <w:pPr>
        <w:rPr>
          <w:b w:val="0"/>
          <w:lang w:val="en-US"/>
        </w:rPr>
      </w:pPr>
      <w:r w:rsidRPr="00EF7435">
        <w:rPr>
          <w:b w:val="0"/>
          <w:lang w:val="en-US"/>
        </w:rPr>
        <w:t>- cheltuieli privind contribuția unității la asig.soc.sănătate - 206.781 lei</w:t>
      </w:r>
    </w:p>
    <w:p w:rsidR="002537E8" w:rsidRPr="00EF7435" w:rsidRDefault="002537E8" w:rsidP="002537E8">
      <w:pPr>
        <w:rPr>
          <w:b w:val="0"/>
          <w:lang w:val="en-US"/>
        </w:rPr>
      </w:pPr>
      <w:r w:rsidRPr="00EF7435">
        <w:rPr>
          <w:b w:val="0"/>
          <w:lang w:val="en-US"/>
        </w:rPr>
        <w:t>- cheltuieli privind contribuția unității la fd.de risc și accid.- 6.132 lei</w:t>
      </w:r>
    </w:p>
    <w:p w:rsidR="002537E8" w:rsidRPr="00EF7435" w:rsidRDefault="002537E8" w:rsidP="002537E8">
      <w:pPr>
        <w:rPr>
          <w:b w:val="0"/>
          <w:lang w:val="en-US"/>
        </w:rPr>
      </w:pPr>
      <w:r w:rsidRPr="00EF7435">
        <w:rPr>
          <w:b w:val="0"/>
          <w:lang w:val="en-US"/>
        </w:rPr>
        <w:t>- cheltuieli privind contribuția unității pentru concedii și ind.- 32.495 lei</w:t>
      </w:r>
    </w:p>
    <w:p w:rsidR="002537E8" w:rsidRPr="00EF7435" w:rsidRDefault="002537E8" w:rsidP="002537E8">
      <w:pPr>
        <w:rPr>
          <w:b w:val="0"/>
          <w:lang w:val="en-US"/>
        </w:rPr>
      </w:pPr>
      <w:r w:rsidRPr="00EF7435">
        <w:rPr>
          <w:b w:val="0"/>
          <w:lang w:val="en-US"/>
        </w:rPr>
        <w:t>- cheltuieli cu asigurările și protecția socială - 13.356 lei</w:t>
      </w:r>
    </w:p>
    <w:p w:rsidR="002537E8" w:rsidRPr="00EF7435" w:rsidRDefault="002537E8" w:rsidP="002537E8">
      <w:pPr>
        <w:rPr>
          <w:b w:val="0"/>
          <w:lang w:val="en-US"/>
        </w:rPr>
      </w:pPr>
      <w:r w:rsidRPr="00EF7435">
        <w:rPr>
          <w:b w:val="0"/>
          <w:lang w:val="en-US"/>
        </w:rPr>
        <w:t>- alte cheltuieli de exploatare - 16.650 lei</w:t>
      </w:r>
    </w:p>
    <w:p w:rsidR="002537E8" w:rsidRPr="00EF7435" w:rsidRDefault="002537E8" w:rsidP="002537E8">
      <w:pPr>
        <w:rPr>
          <w:b w:val="0"/>
          <w:lang w:val="en-US"/>
        </w:rPr>
      </w:pPr>
      <w:r w:rsidRPr="00EF7435">
        <w:rPr>
          <w:b w:val="0"/>
          <w:lang w:val="en-US"/>
        </w:rPr>
        <w:t>- cheltuieli din diferențe de curs valutar - 315 lei</w:t>
      </w:r>
    </w:p>
    <w:p w:rsidR="002537E8" w:rsidRPr="00EF7435" w:rsidRDefault="002537E8" w:rsidP="002537E8">
      <w:pPr>
        <w:rPr>
          <w:b w:val="0"/>
          <w:lang w:val="en-US"/>
        </w:rPr>
      </w:pPr>
      <w:r w:rsidRPr="00EF7435">
        <w:rPr>
          <w:b w:val="0"/>
          <w:lang w:val="en-US"/>
        </w:rPr>
        <w:t>- cheltuieli privind amortizarea imobilizărilor - 588 lei</w:t>
      </w:r>
    </w:p>
    <w:p w:rsidR="002537E8" w:rsidRPr="00EF7435" w:rsidRDefault="002537E8" w:rsidP="002537E8">
      <w:pPr>
        <w:rPr>
          <w:b w:val="0"/>
          <w:lang w:val="en-US"/>
        </w:rPr>
      </w:pPr>
      <w:r w:rsidRPr="00EF7435">
        <w:rPr>
          <w:b w:val="0"/>
          <w:lang w:val="en-US"/>
        </w:rPr>
        <w:t>- cheltuieli privind despăgubiri, amenzi, penalități - 35 lei</w:t>
      </w:r>
    </w:p>
    <w:p w:rsidR="00BF0160" w:rsidRPr="00EF7435" w:rsidRDefault="002537E8" w:rsidP="002537E8">
      <w:pPr>
        <w:rPr>
          <w:b w:val="0"/>
          <w:lang w:val="en-US"/>
        </w:rPr>
      </w:pPr>
      <w:r w:rsidRPr="00EF7435">
        <w:rPr>
          <w:b w:val="0"/>
          <w:lang w:val="en-US"/>
        </w:rPr>
        <w:t xml:space="preserve">- cheltuieli privind impozitul pe profit - 58.548 lei   </w:t>
      </w:r>
    </w:p>
    <w:p w:rsidR="002537E8" w:rsidRPr="00EF7435" w:rsidRDefault="002537E8" w:rsidP="002537E8">
      <w:pPr>
        <w:rPr>
          <w:b w:val="0"/>
          <w:lang w:val="en-US"/>
        </w:rPr>
      </w:pPr>
      <w:r w:rsidRPr="00EF7435">
        <w:rPr>
          <w:b w:val="0"/>
          <w:lang w:val="en-US"/>
        </w:rPr>
        <w:t xml:space="preserve">                                                           </w:t>
      </w:r>
    </w:p>
    <w:p w:rsidR="00BF0160" w:rsidRPr="001A6993" w:rsidRDefault="002537E8" w:rsidP="002537E8">
      <w:pPr>
        <w:rPr>
          <w:lang w:val="en-US"/>
        </w:rPr>
      </w:pPr>
      <w:r w:rsidRPr="001A6993">
        <w:rPr>
          <w:lang w:val="en-US"/>
        </w:rPr>
        <w:t xml:space="preserve">              </w:t>
      </w:r>
      <w:r w:rsidR="00BF0160" w:rsidRPr="001A6993">
        <w:rPr>
          <w:lang w:val="en-US"/>
        </w:rPr>
        <w:t>La 31.12.</w:t>
      </w:r>
      <w:r w:rsidRPr="001A6993">
        <w:rPr>
          <w:lang w:val="en-US"/>
        </w:rPr>
        <w:t xml:space="preserve"> 2014</w:t>
      </w:r>
      <w:r w:rsidR="00BF0160" w:rsidRPr="001A6993">
        <w:rPr>
          <w:lang w:val="en-US"/>
        </w:rPr>
        <w:t xml:space="preserve"> ,</w:t>
      </w:r>
      <w:r w:rsidRPr="001A6993">
        <w:rPr>
          <w:lang w:val="en-US"/>
        </w:rPr>
        <w:t xml:space="preserve"> </w:t>
      </w:r>
      <w:r w:rsidR="00BF0160" w:rsidRPr="001A6993">
        <w:rPr>
          <w:lang w:val="en-US"/>
        </w:rPr>
        <w:t>situatia este urmatoarea:</w:t>
      </w:r>
    </w:p>
    <w:p w:rsidR="00BF0160" w:rsidRPr="001A6993" w:rsidRDefault="00BF0160" w:rsidP="002537E8">
      <w:pPr>
        <w:rPr>
          <w:lang w:val="en-US"/>
        </w:rPr>
      </w:pPr>
    </w:p>
    <w:p w:rsidR="00BF0160" w:rsidRPr="001A6993" w:rsidRDefault="00BF0160" w:rsidP="00BF0160">
      <w:pPr>
        <w:pStyle w:val="ListParagraph"/>
        <w:numPr>
          <w:ilvl w:val="0"/>
          <w:numId w:val="30"/>
        </w:numPr>
        <w:rPr>
          <w:b/>
          <w:sz w:val="24"/>
          <w:szCs w:val="24"/>
          <w:lang w:val="en-US"/>
        </w:rPr>
      </w:pPr>
      <w:r w:rsidRPr="001A6993">
        <w:rPr>
          <w:b/>
          <w:sz w:val="24"/>
          <w:szCs w:val="24"/>
          <w:lang w:val="en-US"/>
        </w:rPr>
        <w:t xml:space="preserve"> Regia nu are </w:t>
      </w:r>
      <w:r w:rsidR="002537E8" w:rsidRPr="001A6993">
        <w:rPr>
          <w:b/>
          <w:sz w:val="24"/>
          <w:szCs w:val="24"/>
          <w:lang w:val="en-US"/>
        </w:rPr>
        <w:t xml:space="preserve"> datorii la bugetul de stat </w:t>
      </w:r>
      <w:r w:rsidRPr="001A6993">
        <w:rPr>
          <w:b/>
          <w:sz w:val="24"/>
          <w:szCs w:val="24"/>
          <w:lang w:val="en-US"/>
        </w:rPr>
        <w:t>și bugetul asigurărilor sociale</w:t>
      </w:r>
    </w:p>
    <w:p w:rsidR="00BF0160" w:rsidRPr="001A6993" w:rsidRDefault="00BF0160" w:rsidP="002537E8">
      <w:pPr>
        <w:rPr>
          <w:lang w:val="en-US"/>
        </w:rPr>
      </w:pPr>
    </w:p>
    <w:p w:rsidR="00BF0160" w:rsidRPr="001A6993" w:rsidRDefault="00BF0160" w:rsidP="00BF0160">
      <w:pPr>
        <w:pStyle w:val="ListParagraph"/>
        <w:numPr>
          <w:ilvl w:val="0"/>
          <w:numId w:val="30"/>
        </w:numPr>
        <w:rPr>
          <w:b/>
          <w:sz w:val="24"/>
          <w:szCs w:val="24"/>
          <w:lang w:val="en-US"/>
        </w:rPr>
      </w:pPr>
      <w:r w:rsidRPr="001A6993">
        <w:rPr>
          <w:b/>
          <w:sz w:val="24"/>
          <w:szCs w:val="24"/>
          <w:lang w:val="en-US"/>
        </w:rPr>
        <w:t>C</w:t>
      </w:r>
      <w:r w:rsidR="002537E8" w:rsidRPr="001A6993">
        <w:rPr>
          <w:b/>
          <w:sz w:val="24"/>
          <w:szCs w:val="24"/>
          <w:lang w:val="en-US"/>
        </w:rPr>
        <w:t>ifra de afaceri a cres</w:t>
      </w:r>
      <w:r w:rsidRPr="001A6993">
        <w:rPr>
          <w:b/>
          <w:sz w:val="24"/>
          <w:szCs w:val="24"/>
          <w:lang w:val="en-US"/>
        </w:rPr>
        <w:t>cut cu 3% față de anul anterior</w:t>
      </w:r>
    </w:p>
    <w:p w:rsidR="00BF0160" w:rsidRPr="001A6993" w:rsidRDefault="002537E8" w:rsidP="002537E8">
      <w:pPr>
        <w:rPr>
          <w:lang w:val="en-US"/>
        </w:rPr>
      </w:pPr>
      <w:r w:rsidRPr="001A6993">
        <w:rPr>
          <w:lang w:val="en-US"/>
        </w:rPr>
        <w:t xml:space="preserve"> </w:t>
      </w:r>
    </w:p>
    <w:p w:rsidR="00BF0160" w:rsidRPr="001A6993" w:rsidRDefault="00BF0160" w:rsidP="00BF0160">
      <w:pPr>
        <w:pStyle w:val="ListParagraph"/>
        <w:numPr>
          <w:ilvl w:val="0"/>
          <w:numId w:val="30"/>
        </w:numPr>
        <w:rPr>
          <w:b/>
          <w:sz w:val="24"/>
          <w:szCs w:val="24"/>
          <w:lang w:val="en-US"/>
        </w:rPr>
      </w:pPr>
      <w:r w:rsidRPr="001A6993">
        <w:rPr>
          <w:b/>
          <w:sz w:val="24"/>
          <w:szCs w:val="24"/>
          <w:lang w:val="en-US"/>
        </w:rPr>
        <w:t>R</w:t>
      </w:r>
      <w:r w:rsidR="002537E8" w:rsidRPr="001A6993">
        <w:rPr>
          <w:b/>
          <w:sz w:val="24"/>
          <w:szCs w:val="24"/>
          <w:lang w:val="en-US"/>
        </w:rPr>
        <w:t xml:space="preserve">ezultatele financiare reflectă realizarea unui profit brut în suma de 365.884 lei, respectiv de 307.337 lei profit net. </w:t>
      </w:r>
    </w:p>
    <w:p w:rsidR="00BF0160" w:rsidRPr="001A6993" w:rsidRDefault="00BF0160" w:rsidP="00BF0160">
      <w:pPr>
        <w:pStyle w:val="ListParagraph"/>
        <w:rPr>
          <w:b/>
          <w:sz w:val="24"/>
          <w:szCs w:val="24"/>
          <w:lang w:val="en-US"/>
        </w:rPr>
      </w:pPr>
    </w:p>
    <w:p w:rsidR="00BF0160" w:rsidRPr="00EF7435" w:rsidRDefault="00BF0160" w:rsidP="00BF0160">
      <w:pPr>
        <w:pStyle w:val="ListParagraph"/>
        <w:ind w:left="1050"/>
        <w:rPr>
          <w:sz w:val="24"/>
          <w:szCs w:val="24"/>
          <w:lang w:val="en-US"/>
        </w:rPr>
      </w:pPr>
    </w:p>
    <w:p w:rsidR="002537E8" w:rsidRPr="00EF7435" w:rsidRDefault="00836DCB" w:rsidP="002537E8">
      <w:pPr>
        <w:rPr>
          <w:b w:val="0"/>
          <w:lang w:val="en-US"/>
        </w:rPr>
      </w:pPr>
      <w:r w:rsidRPr="00EF7435">
        <w:rPr>
          <w:b w:val="0"/>
          <w:lang w:val="en-US"/>
        </w:rPr>
        <w:t xml:space="preserve">  </w:t>
      </w:r>
      <w:r w:rsidR="00A344F8" w:rsidRPr="00EF7435">
        <w:rPr>
          <w:b w:val="0"/>
          <w:lang w:val="en-US"/>
        </w:rPr>
        <w:t xml:space="preserve">  </w:t>
      </w:r>
      <w:r w:rsidRPr="00EF7435">
        <w:rPr>
          <w:b w:val="0"/>
          <w:lang w:val="en-US"/>
        </w:rPr>
        <w:t xml:space="preserve"> </w:t>
      </w:r>
      <w:r w:rsidR="002537E8" w:rsidRPr="00EF7435">
        <w:rPr>
          <w:b w:val="0"/>
          <w:lang w:val="en-US"/>
        </w:rPr>
        <w:t xml:space="preserve">Din acesta o cotă parte de 50%, respectiv 153.669 lei, urmează să fie virată Consiliului Județean Argeș, cealaltă parte de 50% rămânând la dispoziția </w:t>
      </w:r>
      <w:r w:rsidR="002537E8" w:rsidRPr="00EF7435">
        <w:rPr>
          <w:b w:val="0"/>
        </w:rPr>
        <w:t>Regiei de Administrare a Domeniului Public și Privat al Județului Argeș</w:t>
      </w:r>
      <w:r w:rsidR="002537E8" w:rsidRPr="00EF7435">
        <w:rPr>
          <w:b w:val="0"/>
          <w:lang w:val="en-US"/>
        </w:rPr>
        <w:t>.</w:t>
      </w:r>
    </w:p>
    <w:p w:rsidR="002537E8" w:rsidRPr="00EF7435" w:rsidRDefault="002537E8" w:rsidP="002537E8">
      <w:pPr>
        <w:rPr>
          <w:b w:val="0"/>
        </w:rPr>
      </w:pPr>
    </w:p>
    <w:p w:rsidR="00836DCB" w:rsidRPr="00EF7435" w:rsidRDefault="00836DCB" w:rsidP="002537E8">
      <w:pPr>
        <w:rPr>
          <w:b w:val="0"/>
        </w:rPr>
      </w:pPr>
    </w:p>
    <w:p w:rsidR="00836DCB" w:rsidRPr="00EF7435" w:rsidRDefault="00EF7435" w:rsidP="002537E8">
      <w:pPr>
        <w:rPr>
          <w:i/>
          <w:sz w:val="32"/>
          <w:szCs w:val="32"/>
        </w:rPr>
      </w:pPr>
      <w:r w:rsidRPr="00EF7435">
        <w:rPr>
          <w:i/>
          <w:sz w:val="32"/>
          <w:szCs w:val="32"/>
        </w:rPr>
        <w:t xml:space="preserve">  Concluzii si propuneri </w:t>
      </w:r>
    </w:p>
    <w:p w:rsidR="00836DCB" w:rsidRDefault="00836DCB" w:rsidP="002537E8">
      <w:pPr>
        <w:rPr>
          <w:b w:val="0"/>
          <w:sz w:val="28"/>
          <w:szCs w:val="28"/>
        </w:rPr>
      </w:pPr>
    </w:p>
    <w:p w:rsidR="00EF7435" w:rsidRDefault="00AB3E4C" w:rsidP="00AA72D1">
      <w:pPr>
        <w:pStyle w:val="ListParagraph"/>
        <w:numPr>
          <w:ilvl w:val="0"/>
          <w:numId w:val="31"/>
        </w:numPr>
        <w:rPr>
          <w:sz w:val="24"/>
          <w:szCs w:val="24"/>
        </w:rPr>
      </w:pPr>
      <w:r w:rsidRPr="00AA72D1">
        <w:rPr>
          <w:sz w:val="24"/>
          <w:szCs w:val="24"/>
        </w:rPr>
        <w:t>R</w:t>
      </w:r>
      <w:r w:rsidR="00B4671D">
        <w:rPr>
          <w:sz w:val="24"/>
          <w:szCs w:val="24"/>
        </w:rPr>
        <w:t>.</w:t>
      </w:r>
      <w:r w:rsidRPr="00AA72D1">
        <w:rPr>
          <w:sz w:val="24"/>
          <w:szCs w:val="24"/>
        </w:rPr>
        <w:t>A</w:t>
      </w:r>
      <w:r w:rsidR="00B4671D">
        <w:rPr>
          <w:sz w:val="24"/>
          <w:szCs w:val="24"/>
        </w:rPr>
        <w:t>.</w:t>
      </w:r>
      <w:r w:rsidRPr="00AA72D1">
        <w:rPr>
          <w:sz w:val="24"/>
          <w:szCs w:val="24"/>
        </w:rPr>
        <w:t>D</w:t>
      </w:r>
      <w:r w:rsidR="00B4671D">
        <w:rPr>
          <w:sz w:val="24"/>
          <w:szCs w:val="24"/>
        </w:rPr>
        <w:t>.</w:t>
      </w:r>
      <w:r w:rsidRPr="00AA72D1">
        <w:rPr>
          <w:sz w:val="24"/>
          <w:szCs w:val="24"/>
        </w:rPr>
        <w:t>P</w:t>
      </w:r>
      <w:r w:rsidR="00B4671D">
        <w:rPr>
          <w:sz w:val="24"/>
          <w:szCs w:val="24"/>
        </w:rPr>
        <w:t>.</w:t>
      </w:r>
      <w:r w:rsidRPr="00AA72D1">
        <w:rPr>
          <w:sz w:val="24"/>
          <w:szCs w:val="24"/>
        </w:rPr>
        <w:t>P</w:t>
      </w:r>
      <w:r w:rsidR="00B4671D">
        <w:rPr>
          <w:sz w:val="24"/>
          <w:szCs w:val="24"/>
        </w:rPr>
        <w:t>.-Arges R.A.</w:t>
      </w:r>
      <w:r w:rsidRPr="00AA72D1">
        <w:rPr>
          <w:sz w:val="24"/>
          <w:szCs w:val="24"/>
        </w:rPr>
        <w:t xml:space="preserve"> este o societate stabila ca urmare a i</w:t>
      </w:r>
      <w:r w:rsidR="00AA72D1" w:rsidRPr="00AA72D1">
        <w:rPr>
          <w:sz w:val="24"/>
          <w:szCs w:val="24"/>
        </w:rPr>
        <w:t>ndicatorilo</w:t>
      </w:r>
      <w:r w:rsidR="00B4671D">
        <w:rPr>
          <w:sz w:val="24"/>
          <w:szCs w:val="24"/>
        </w:rPr>
        <w:t>r realizati- prezentati mai sus</w:t>
      </w:r>
    </w:p>
    <w:p w:rsidR="00AA72D1" w:rsidRPr="00AA72D1" w:rsidRDefault="00AA72D1" w:rsidP="00AA72D1">
      <w:pPr>
        <w:pStyle w:val="ListParagraph"/>
        <w:ind w:left="915"/>
        <w:rPr>
          <w:sz w:val="24"/>
          <w:szCs w:val="24"/>
        </w:rPr>
      </w:pPr>
    </w:p>
    <w:p w:rsidR="00AB3E4C" w:rsidRDefault="00AB3E4C" w:rsidP="00AA72D1">
      <w:pPr>
        <w:pStyle w:val="ListParagraph"/>
        <w:numPr>
          <w:ilvl w:val="0"/>
          <w:numId w:val="31"/>
        </w:numPr>
        <w:rPr>
          <w:sz w:val="24"/>
          <w:szCs w:val="24"/>
        </w:rPr>
      </w:pPr>
      <w:r w:rsidRPr="00AA72D1">
        <w:rPr>
          <w:sz w:val="24"/>
          <w:szCs w:val="24"/>
        </w:rPr>
        <w:t xml:space="preserve">Are o temelie solida pe care se poate construi o strategie comuna </w:t>
      </w:r>
      <w:r w:rsidR="00AA72D1" w:rsidRPr="00AA72D1">
        <w:rPr>
          <w:sz w:val="24"/>
          <w:szCs w:val="24"/>
        </w:rPr>
        <w:t xml:space="preserve">si coerenta </w:t>
      </w:r>
      <w:r w:rsidRPr="00AA72D1">
        <w:rPr>
          <w:sz w:val="24"/>
          <w:szCs w:val="24"/>
        </w:rPr>
        <w:t>de administrare a domeniului public al Judetului Arges</w:t>
      </w:r>
    </w:p>
    <w:p w:rsidR="00AA72D1" w:rsidRPr="00AA72D1" w:rsidRDefault="00AA72D1" w:rsidP="00AA72D1"/>
    <w:p w:rsidR="00AB3E4C" w:rsidRDefault="00AB3E4C" w:rsidP="00AA72D1">
      <w:pPr>
        <w:pStyle w:val="ListParagraph"/>
        <w:numPr>
          <w:ilvl w:val="0"/>
          <w:numId w:val="31"/>
        </w:numPr>
        <w:rPr>
          <w:sz w:val="24"/>
          <w:szCs w:val="24"/>
        </w:rPr>
      </w:pPr>
      <w:r w:rsidRPr="00AA72D1">
        <w:rPr>
          <w:sz w:val="24"/>
          <w:szCs w:val="24"/>
        </w:rPr>
        <w:t xml:space="preserve">Este in masura sa dezvolte noi activitati prin diversificarea portofoliului de lucrari </w:t>
      </w:r>
    </w:p>
    <w:p w:rsidR="00AA72D1" w:rsidRPr="00AA72D1" w:rsidRDefault="00AA72D1" w:rsidP="00AA72D1"/>
    <w:p w:rsidR="00AB3E4C" w:rsidRPr="00AA72D1" w:rsidRDefault="00AB3E4C" w:rsidP="00AA72D1">
      <w:pPr>
        <w:pStyle w:val="ListParagraph"/>
        <w:numPr>
          <w:ilvl w:val="0"/>
          <w:numId w:val="31"/>
        </w:numPr>
        <w:rPr>
          <w:sz w:val="24"/>
          <w:szCs w:val="24"/>
        </w:rPr>
      </w:pPr>
      <w:r w:rsidRPr="00AA72D1">
        <w:rPr>
          <w:sz w:val="24"/>
          <w:szCs w:val="24"/>
        </w:rPr>
        <w:t xml:space="preserve">Raspunde in mod responsabil la toate provocarile </w:t>
      </w:r>
      <w:r w:rsidR="00AA72D1" w:rsidRPr="00AA72D1">
        <w:rPr>
          <w:sz w:val="24"/>
          <w:szCs w:val="24"/>
        </w:rPr>
        <w:t xml:space="preserve">si nevoile clientilor </w:t>
      </w:r>
    </w:p>
    <w:p w:rsidR="00AA72D1" w:rsidRPr="00AA72D1" w:rsidRDefault="00AA72D1" w:rsidP="002537E8">
      <w:pPr>
        <w:rPr>
          <w:b w:val="0"/>
        </w:rPr>
      </w:pPr>
    </w:p>
    <w:p w:rsidR="00B4671D" w:rsidRDefault="00B4671D" w:rsidP="00AA72D1">
      <w:pPr>
        <w:pStyle w:val="ListParagraph"/>
        <w:spacing w:line="276" w:lineRule="auto"/>
        <w:ind w:left="360"/>
        <w:jc w:val="left"/>
        <w:rPr>
          <w:b/>
          <w:i/>
          <w:sz w:val="24"/>
          <w:szCs w:val="24"/>
          <w:u w:val="single"/>
        </w:rPr>
      </w:pPr>
    </w:p>
    <w:p w:rsidR="001A6993" w:rsidRDefault="001A6993" w:rsidP="00AA72D1">
      <w:pPr>
        <w:pStyle w:val="ListParagraph"/>
        <w:spacing w:line="276" w:lineRule="auto"/>
        <w:ind w:left="360"/>
        <w:jc w:val="left"/>
        <w:rPr>
          <w:b/>
          <w:i/>
          <w:sz w:val="32"/>
          <w:szCs w:val="32"/>
          <w:u w:val="single"/>
        </w:rPr>
      </w:pPr>
    </w:p>
    <w:p w:rsidR="001A6993" w:rsidRDefault="001A6993" w:rsidP="00AA72D1">
      <w:pPr>
        <w:pStyle w:val="ListParagraph"/>
        <w:spacing w:line="276" w:lineRule="auto"/>
        <w:ind w:left="360"/>
        <w:jc w:val="left"/>
        <w:rPr>
          <w:b/>
          <w:i/>
          <w:sz w:val="32"/>
          <w:szCs w:val="32"/>
          <w:u w:val="single"/>
        </w:rPr>
      </w:pPr>
    </w:p>
    <w:p w:rsidR="00AA72D1" w:rsidRPr="0023799F" w:rsidRDefault="0023799F" w:rsidP="00AA72D1">
      <w:pPr>
        <w:pStyle w:val="ListParagraph"/>
        <w:spacing w:line="276" w:lineRule="auto"/>
        <w:ind w:left="360"/>
        <w:jc w:val="left"/>
        <w:rPr>
          <w:b/>
          <w:i/>
          <w:sz w:val="32"/>
          <w:szCs w:val="32"/>
          <w:u w:val="single"/>
        </w:rPr>
      </w:pPr>
      <w:r w:rsidRPr="0023799F">
        <w:rPr>
          <w:b/>
          <w:i/>
          <w:sz w:val="32"/>
          <w:szCs w:val="32"/>
          <w:u w:val="single"/>
        </w:rPr>
        <w:t>Propuneri si p</w:t>
      </w:r>
      <w:r w:rsidR="00AA72D1" w:rsidRPr="0023799F">
        <w:rPr>
          <w:b/>
          <w:i/>
          <w:sz w:val="32"/>
          <w:szCs w:val="32"/>
          <w:u w:val="single"/>
        </w:rPr>
        <w:t>erspective de dezvoltare</w:t>
      </w:r>
    </w:p>
    <w:p w:rsidR="00B4671D" w:rsidRPr="00AA72D1" w:rsidRDefault="00B4671D" w:rsidP="00AA72D1">
      <w:pPr>
        <w:pStyle w:val="ListParagraph"/>
        <w:spacing w:line="276" w:lineRule="auto"/>
        <w:ind w:left="360"/>
        <w:jc w:val="left"/>
        <w:rPr>
          <w:b/>
          <w:i/>
          <w:sz w:val="24"/>
          <w:szCs w:val="24"/>
          <w:u w:val="single"/>
        </w:rPr>
      </w:pPr>
    </w:p>
    <w:p w:rsidR="00B71D9C" w:rsidRDefault="00B4671D" w:rsidP="00B4671D">
      <w:pPr>
        <w:rPr>
          <w:b w:val="0"/>
        </w:rPr>
      </w:pPr>
      <w:r>
        <w:rPr>
          <w:b w:val="0"/>
        </w:rPr>
        <w:t xml:space="preserve">     </w:t>
      </w:r>
      <w:r w:rsidR="0023799F">
        <w:rPr>
          <w:b w:val="0"/>
        </w:rPr>
        <w:t xml:space="preserve"> </w:t>
      </w:r>
      <w:r w:rsidR="00B71D9C">
        <w:rPr>
          <w:b w:val="0"/>
        </w:rPr>
        <w:t>Infintarea</w:t>
      </w:r>
      <w:r>
        <w:rPr>
          <w:b w:val="0"/>
        </w:rPr>
        <w:t xml:space="preserve"> unui Serviciu de interventie rapida</w:t>
      </w:r>
      <w:r w:rsidR="00B71D9C">
        <w:rPr>
          <w:b w:val="0"/>
        </w:rPr>
        <w:t>, care va deservi toate imobilele aflate in administrarea R.A.D.P.P.-Arges R.A. Prin intermediul acestuia se limiteaza pierderile in cazul unor avarii la instalatii, dar se asigura si lucrari de mentenanta pentru, a evita situatiile  urgente si uneori grave in cazul spitalelor.</w:t>
      </w:r>
    </w:p>
    <w:p w:rsidR="0023799F" w:rsidRDefault="00B4671D" w:rsidP="00B4671D">
      <w:pPr>
        <w:contextualSpacing/>
        <w:rPr>
          <w:b w:val="0"/>
          <w:bCs/>
        </w:rPr>
      </w:pPr>
      <w:r w:rsidRPr="00B4671D">
        <w:rPr>
          <w:b w:val="0"/>
          <w:bCs/>
        </w:rPr>
        <w:t xml:space="preserve">    </w:t>
      </w:r>
    </w:p>
    <w:p w:rsidR="00B4671D" w:rsidRPr="00B4671D" w:rsidRDefault="0023799F" w:rsidP="00B4671D">
      <w:pPr>
        <w:contextualSpacing/>
        <w:rPr>
          <w:b w:val="0"/>
          <w:bCs/>
        </w:rPr>
      </w:pPr>
      <w:r>
        <w:rPr>
          <w:b w:val="0"/>
          <w:bCs/>
        </w:rPr>
        <w:t xml:space="preserve">    </w:t>
      </w:r>
      <w:r w:rsidR="00B4671D" w:rsidRPr="00B4671D">
        <w:rPr>
          <w:b w:val="0"/>
          <w:bCs/>
        </w:rPr>
        <w:t xml:space="preserve">  Implementarea unor proceduri pe baza de protocol de lucru ,privind modalit</w:t>
      </w:r>
      <w:r w:rsidR="00B4671D">
        <w:rPr>
          <w:b w:val="0"/>
          <w:bCs/>
        </w:rPr>
        <w:t xml:space="preserve">atile de derulare a contractelor </w:t>
      </w:r>
      <w:r w:rsidR="00B4671D" w:rsidRPr="00B4671D">
        <w:rPr>
          <w:b w:val="0"/>
          <w:bCs/>
        </w:rPr>
        <w:t xml:space="preserve"> de servicii de administrare intretinere, prestate de catre Regia de Administrare a Domeniului Public si Privat al Judetului Arges </w:t>
      </w:r>
    </w:p>
    <w:p w:rsidR="00B4671D" w:rsidRDefault="00B4671D" w:rsidP="00B71D9C">
      <w:pPr>
        <w:rPr>
          <w:b w:val="0"/>
        </w:rPr>
      </w:pPr>
    </w:p>
    <w:p w:rsidR="00AA72D1" w:rsidRPr="00AA72D1" w:rsidRDefault="0023799F" w:rsidP="0023799F">
      <w:pPr>
        <w:rPr>
          <w:b w:val="0"/>
        </w:rPr>
      </w:pPr>
      <w:r>
        <w:rPr>
          <w:b w:val="0"/>
        </w:rPr>
        <w:t xml:space="preserve">      </w:t>
      </w:r>
      <w:r w:rsidR="00AA72D1" w:rsidRPr="00AA72D1">
        <w:rPr>
          <w:b w:val="0"/>
        </w:rPr>
        <w:t>În vederea atingerii indicatorilor și criteriilor de performanță prevăzute în O.U.G. nr. 109/2011, precum și a celor suplimentari, propuși prin Planul de Administrare, Regia de Administrare a Domeniului Public și Privat al  Județului Argeș și-a propus pentru anul 2015 executarea lucrărilor de reparații la imobilele aflate în domeniul public al Județului Argeș conform tabelului de mai jos:</w:t>
      </w:r>
    </w:p>
    <w:p w:rsidR="00AA72D1" w:rsidRDefault="00AA72D1" w:rsidP="00AA72D1">
      <w:pPr>
        <w:rPr>
          <w:b w:val="0"/>
        </w:rPr>
      </w:pPr>
    </w:p>
    <w:p w:rsidR="000E7D8E" w:rsidRDefault="000E7D8E" w:rsidP="00AA72D1">
      <w:pPr>
        <w:rPr>
          <w:b w:val="0"/>
        </w:rPr>
      </w:pPr>
    </w:p>
    <w:p w:rsidR="0023799F" w:rsidRPr="00AA72D1" w:rsidRDefault="0023799F" w:rsidP="00AA72D1">
      <w:pPr>
        <w:rPr>
          <w:b w:val="0"/>
        </w:rPr>
      </w:pPr>
    </w:p>
    <w:tbl>
      <w:tblPr>
        <w:tblStyle w:val="TableGrid"/>
        <w:tblW w:w="9322" w:type="dxa"/>
        <w:tblLook w:val="04A0" w:firstRow="1" w:lastRow="0" w:firstColumn="1" w:lastColumn="0" w:noHBand="0" w:noVBand="1"/>
      </w:tblPr>
      <w:tblGrid>
        <w:gridCol w:w="644"/>
        <w:gridCol w:w="636"/>
        <w:gridCol w:w="3081"/>
        <w:gridCol w:w="4961"/>
      </w:tblGrid>
      <w:tr w:rsidR="00AA72D1" w:rsidRPr="00AA72D1" w:rsidTr="001E7103">
        <w:trPr>
          <w:trHeight w:val="413"/>
        </w:trPr>
        <w:tc>
          <w:tcPr>
            <w:tcW w:w="644" w:type="dxa"/>
            <w:vMerge w:val="restart"/>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Nr.</w:t>
            </w:r>
          </w:p>
          <w:p w:rsidR="00AA72D1" w:rsidRPr="00AA72D1" w:rsidRDefault="00AA72D1" w:rsidP="001E7103">
            <w:pPr>
              <w:contextualSpacing/>
              <w:jc w:val="center"/>
              <w:rPr>
                <w:b w:val="0"/>
                <w:sz w:val="24"/>
                <w:szCs w:val="24"/>
                <w:lang w:val="en-US"/>
              </w:rPr>
            </w:pPr>
            <w:r w:rsidRPr="00AA72D1">
              <w:rPr>
                <w:b w:val="0"/>
                <w:sz w:val="24"/>
                <w:szCs w:val="24"/>
                <w:lang w:val="en-US"/>
              </w:rPr>
              <w:t>Crt.</w:t>
            </w:r>
          </w:p>
        </w:tc>
        <w:tc>
          <w:tcPr>
            <w:tcW w:w="3717" w:type="dxa"/>
            <w:gridSpan w:val="2"/>
            <w:vMerge w:val="restart"/>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OBIECTIV</w:t>
            </w:r>
          </w:p>
        </w:tc>
        <w:tc>
          <w:tcPr>
            <w:tcW w:w="4961" w:type="dxa"/>
            <w:vMerge w:val="restart"/>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LUCRĂRI NECESARE</w:t>
            </w:r>
          </w:p>
        </w:tc>
      </w:tr>
      <w:tr w:rsidR="00AA72D1" w:rsidRPr="00AA72D1" w:rsidTr="001E7103">
        <w:trPr>
          <w:trHeight w:val="412"/>
        </w:trPr>
        <w:tc>
          <w:tcPr>
            <w:tcW w:w="644" w:type="dxa"/>
            <w:vMerge/>
          </w:tcPr>
          <w:p w:rsidR="00AA72D1" w:rsidRPr="00AA72D1" w:rsidRDefault="00AA72D1" w:rsidP="001E7103">
            <w:pPr>
              <w:contextualSpacing/>
              <w:jc w:val="center"/>
              <w:rPr>
                <w:b w:val="0"/>
                <w:sz w:val="24"/>
                <w:szCs w:val="24"/>
                <w:lang w:val="en-US"/>
              </w:rPr>
            </w:pPr>
          </w:p>
        </w:tc>
        <w:tc>
          <w:tcPr>
            <w:tcW w:w="3717" w:type="dxa"/>
            <w:gridSpan w:val="2"/>
            <w:vMerge/>
          </w:tcPr>
          <w:p w:rsidR="00AA72D1" w:rsidRPr="00AA72D1" w:rsidRDefault="00AA72D1" w:rsidP="001E7103">
            <w:pPr>
              <w:contextualSpacing/>
              <w:jc w:val="center"/>
              <w:rPr>
                <w:b w:val="0"/>
                <w:sz w:val="24"/>
                <w:szCs w:val="24"/>
                <w:lang w:val="en-US"/>
              </w:rPr>
            </w:pPr>
          </w:p>
        </w:tc>
        <w:tc>
          <w:tcPr>
            <w:tcW w:w="4961" w:type="dxa"/>
            <w:vMerge/>
          </w:tcPr>
          <w:p w:rsidR="00AA72D1" w:rsidRPr="00AA72D1" w:rsidRDefault="00AA72D1" w:rsidP="001E7103">
            <w:pPr>
              <w:contextualSpacing/>
              <w:jc w:val="center"/>
              <w:rPr>
                <w:b w:val="0"/>
                <w:sz w:val="24"/>
                <w:szCs w:val="24"/>
                <w:lang w:val="en-US"/>
              </w:rPr>
            </w:pPr>
          </w:p>
        </w:tc>
      </w:tr>
      <w:tr w:rsidR="00AA72D1" w:rsidRPr="00AA72D1" w:rsidTr="001E7103">
        <w:tc>
          <w:tcPr>
            <w:tcW w:w="644" w:type="dxa"/>
          </w:tcPr>
          <w:p w:rsidR="00AA72D1" w:rsidRPr="00AA72D1" w:rsidRDefault="00AA72D1" w:rsidP="001E7103">
            <w:pPr>
              <w:contextualSpacing/>
              <w:jc w:val="center"/>
              <w:rPr>
                <w:b w:val="0"/>
                <w:sz w:val="24"/>
                <w:szCs w:val="24"/>
                <w:lang w:val="en-US"/>
              </w:rPr>
            </w:pPr>
            <w:r w:rsidRPr="00AA72D1">
              <w:rPr>
                <w:b w:val="0"/>
                <w:sz w:val="24"/>
                <w:szCs w:val="24"/>
                <w:lang w:val="en-US"/>
              </w:rPr>
              <w:t>1.</w:t>
            </w:r>
          </w:p>
          <w:p w:rsidR="00AA72D1" w:rsidRPr="00AA72D1" w:rsidRDefault="00AA72D1" w:rsidP="001E7103">
            <w:pPr>
              <w:contextualSpacing/>
              <w:rPr>
                <w:b w:val="0"/>
                <w:sz w:val="24"/>
                <w:szCs w:val="24"/>
                <w:lang w:val="en-US"/>
              </w:rPr>
            </w:pPr>
          </w:p>
        </w:tc>
        <w:tc>
          <w:tcPr>
            <w:tcW w:w="3717" w:type="dxa"/>
            <w:gridSpan w:val="2"/>
            <w:vAlign w:val="center"/>
          </w:tcPr>
          <w:p w:rsidR="00AA72D1" w:rsidRPr="00AA72D1" w:rsidRDefault="00AA72D1" w:rsidP="001E7103">
            <w:pPr>
              <w:contextualSpacing/>
              <w:rPr>
                <w:b w:val="0"/>
                <w:sz w:val="24"/>
                <w:szCs w:val="24"/>
                <w:lang w:val="en-US"/>
              </w:rPr>
            </w:pPr>
            <w:r w:rsidRPr="00AA72D1">
              <w:rPr>
                <w:b w:val="0"/>
                <w:sz w:val="24"/>
                <w:szCs w:val="24"/>
                <w:lang w:val="en-US"/>
              </w:rPr>
              <w:t>Imobil, Str. Garoafelor, Nr. 4</w:t>
            </w:r>
          </w:p>
        </w:tc>
        <w:tc>
          <w:tcPr>
            <w:tcW w:w="4961" w:type="dxa"/>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reparații interioare, exterioare și refacere împrejmuire</w:t>
            </w:r>
          </w:p>
        </w:tc>
      </w:tr>
      <w:tr w:rsidR="00AA72D1" w:rsidRPr="00AA72D1" w:rsidTr="001E7103">
        <w:tc>
          <w:tcPr>
            <w:tcW w:w="644" w:type="dxa"/>
          </w:tcPr>
          <w:p w:rsidR="00AA72D1" w:rsidRPr="00AA72D1" w:rsidRDefault="00AA72D1" w:rsidP="001E7103">
            <w:pPr>
              <w:contextualSpacing/>
              <w:jc w:val="center"/>
              <w:rPr>
                <w:b w:val="0"/>
                <w:sz w:val="24"/>
                <w:szCs w:val="24"/>
                <w:lang w:val="en-US"/>
              </w:rPr>
            </w:pPr>
            <w:r w:rsidRPr="00AA72D1">
              <w:rPr>
                <w:b w:val="0"/>
                <w:sz w:val="24"/>
                <w:szCs w:val="24"/>
                <w:lang w:val="en-US"/>
              </w:rPr>
              <w:t>2.</w:t>
            </w:r>
          </w:p>
          <w:p w:rsidR="00AA72D1" w:rsidRPr="00AA72D1" w:rsidRDefault="00AA72D1" w:rsidP="001E7103">
            <w:pPr>
              <w:contextualSpacing/>
              <w:jc w:val="center"/>
              <w:rPr>
                <w:b w:val="0"/>
                <w:sz w:val="24"/>
                <w:szCs w:val="24"/>
                <w:lang w:val="en-US"/>
              </w:rPr>
            </w:pPr>
          </w:p>
        </w:tc>
        <w:tc>
          <w:tcPr>
            <w:tcW w:w="3717" w:type="dxa"/>
            <w:gridSpan w:val="2"/>
            <w:vAlign w:val="center"/>
          </w:tcPr>
          <w:p w:rsidR="00AA72D1" w:rsidRPr="00AA72D1" w:rsidRDefault="00AA72D1" w:rsidP="001E7103">
            <w:pPr>
              <w:contextualSpacing/>
              <w:rPr>
                <w:b w:val="0"/>
                <w:sz w:val="24"/>
                <w:szCs w:val="24"/>
                <w:lang w:val="en-US"/>
              </w:rPr>
            </w:pPr>
            <w:r w:rsidRPr="00AA72D1">
              <w:rPr>
                <w:b w:val="0"/>
                <w:sz w:val="24"/>
                <w:szCs w:val="24"/>
                <w:lang w:val="en-US"/>
              </w:rPr>
              <w:t>Palatul Administrativ</w:t>
            </w:r>
          </w:p>
        </w:tc>
        <w:tc>
          <w:tcPr>
            <w:tcW w:w="4961" w:type="dxa"/>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reparații curente și întreținere birouri;</w:t>
            </w:r>
          </w:p>
          <w:p w:rsidR="00AA72D1" w:rsidRPr="00AA72D1" w:rsidRDefault="00AA72D1" w:rsidP="001E7103">
            <w:pPr>
              <w:contextualSpacing/>
              <w:jc w:val="center"/>
              <w:rPr>
                <w:b w:val="0"/>
                <w:sz w:val="24"/>
                <w:szCs w:val="24"/>
                <w:lang w:val="en-US"/>
              </w:rPr>
            </w:pPr>
            <w:r w:rsidRPr="00AA72D1">
              <w:rPr>
                <w:b w:val="0"/>
                <w:sz w:val="24"/>
                <w:szCs w:val="24"/>
                <w:lang w:val="en-US"/>
              </w:rPr>
              <w:t>- parter – grup sanitar pentru persoane cu handicap</w:t>
            </w:r>
          </w:p>
        </w:tc>
      </w:tr>
      <w:tr w:rsidR="00AA72D1" w:rsidRPr="00AA72D1" w:rsidTr="001E7103">
        <w:tc>
          <w:tcPr>
            <w:tcW w:w="644" w:type="dxa"/>
          </w:tcPr>
          <w:p w:rsidR="00AA72D1" w:rsidRPr="00AA72D1" w:rsidRDefault="00AA72D1" w:rsidP="001E7103">
            <w:pPr>
              <w:contextualSpacing/>
              <w:jc w:val="center"/>
              <w:rPr>
                <w:b w:val="0"/>
                <w:sz w:val="24"/>
                <w:szCs w:val="24"/>
                <w:lang w:val="en-US"/>
              </w:rPr>
            </w:pPr>
            <w:r w:rsidRPr="00AA72D1">
              <w:rPr>
                <w:b w:val="0"/>
                <w:sz w:val="24"/>
                <w:szCs w:val="24"/>
                <w:lang w:val="en-US"/>
              </w:rPr>
              <w:t>3.</w:t>
            </w:r>
          </w:p>
          <w:p w:rsidR="00AA72D1" w:rsidRPr="00AA72D1" w:rsidRDefault="00AA72D1" w:rsidP="001E7103">
            <w:pPr>
              <w:contextualSpacing/>
              <w:jc w:val="center"/>
              <w:rPr>
                <w:b w:val="0"/>
                <w:sz w:val="24"/>
                <w:szCs w:val="24"/>
                <w:lang w:val="en-US"/>
              </w:rPr>
            </w:pPr>
          </w:p>
        </w:tc>
        <w:tc>
          <w:tcPr>
            <w:tcW w:w="3717" w:type="dxa"/>
            <w:gridSpan w:val="2"/>
            <w:vAlign w:val="center"/>
          </w:tcPr>
          <w:p w:rsidR="00AA72D1" w:rsidRPr="00AA72D1" w:rsidRDefault="00AA72D1" w:rsidP="001E7103">
            <w:pPr>
              <w:contextualSpacing/>
              <w:rPr>
                <w:b w:val="0"/>
                <w:sz w:val="24"/>
                <w:szCs w:val="24"/>
                <w:lang w:val="en-US"/>
              </w:rPr>
            </w:pPr>
            <w:r w:rsidRPr="00AA72D1">
              <w:rPr>
                <w:b w:val="0"/>
                <w:sz w:val="24"/>
                <w:szCs w:val="24"/>
                <w:lang w:val="en-US"/>
              </w:rPr>
              <w:t>Imobil, Str. Frații Golești, Nr. 1, Câmpulung</w:t>
            </w:r>
          </w:p>
        </w:tc>
        <w:tc>
          <w:tcPr>
            <w:tcW w:w="4961" w:type="dxa"/>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reparații curente – amenajări</w:t>
            </w:r>
          </w:p>
        </w:tc>
      </w:tr>
      <w:tr w:rsidR="00AA72D1" w:rsidRPr="00AA72D1" w:rsidTr="001E7103">
        <w:tc>
          <w:tcPr>
            <w:tcW w:w="644" w:type="dxa"/>
          </w:tcPr>
          <w:p w:rsidR="00AA72D1" w:rsidRPr="00AA72D1" w:rsidRDefault="00AA72D1" w:rsidP="001E7103">
            <w:pPr>
              <w:contextualSpacing/>
              <w:jc w:val="center"/>
              <w:rPr>
                <w:b w:val="0"/>
                <w:sz w:val="24"/>
                <w:szCs w:val="24"/>
                <w:lang w:val="en-US"/>
              </w:rPr>
            </w:pPr>
            <w:r w:rsidRPr="00AA72D1">
              <w:rPr>
                <w:b w:val="0"/>
                <w:sz w:val="24"/>
                <w:szCs w:val="24"/>
                <w:lang w:val="en-US"/>
              </w:rPr>
              <w:t>4.</w:t>
            </w:r>
          </w:p>
          <w:p w:rsidR="00AA72D1" w:rsidRPr="00AA72D1" w:rsidRDefault="00AA72D1" w:rsidP="001E7103">
            <w:pPr>
              <w:contextualSpacing/>
              <w:jc w:val="center"/>
              <w:rPr>
                <w:b w:val="0"/>
                <w:sz w:val="24"/>
                <w:szCs w:val="24"/>
                <w:lang w:val="en-US"/>
              </w:rPr>
            </w:pPr>
          </w:p>
        </w:tc>
        <w:tc>
          <w:tcPr>
            <w:tcW w:w="3717" w:type="dxa"/>
            <w:gridSpan w:val="2"/>
            <w:vAlign w:val="center"/>
          </w:tcPr>
          <w:p w:rsidR="00AA72D1" w:rsidRPr="00AA72D1" w:rsidRDefault="00AA72D1" w:rsidP="001E7103">
            <w:pPr>
              <w:contextualSpacing/>
              <w:rPr>
                <w:b w:val="0"/>
                <w:sz w:val="24"/>
                <w:szCs w:val="24"/>
                <w:lang w:val="en-US"/>
              </w:rPr>
            </w:pPr>
            <w:r w:rsidRPr="00AA72D1">
              <w:rPr>
                <w:b w:val="0"/>
                <w:sz w:val="24"/>
                <w:szCs w:val="24"/>
                <w:lang w:val="en-US"/>
              </w:rPr>
              <w:t>Centrul de Transfuzie Sanguină, Pitești</w:t>
            </w:r>
          </w:p>
        </w:tc>
        <w:tc>
          <w:tcPr>
            <w:tcW w:w="4961" w:type="dxa"/>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reparații fațade exterioare, tâmplărie și instalație electrică</w:t>
            </w:r>
          </w:p>
        </w:tc>
      </w:tr>
      <w:tr w:rsidR="00AA72D1" w:rsidRPr="00AA72D1" w:rsidTr="001E7103">
        <w:tc>
          <w:tcPr>
            <w:tcW w:w="644" w:type="dxa"/>
          </w:tcPr>
          <w:p w:rsidR="00AA72D1" w:rsidRPr="00AA72D1" w:rsidRDefault="00AA72D1" w:rsidP="001E7103">
            <w:pPr>
              <w:contextualSpacing/>
              <w:jc w:val="center"/>
              <w:rPr>
                <w:b w:val="0"/>
                <w:sz w:val="24"/>
                <w:szCs w:val="24"/>
                <w:lang w:val="en-US"/>
              </w:rPr>
            </w:pPr>
            <w:r w:rsidRPr="00AA72D1">
              <w:rPr>
                <w:b w:val="0"/>
                <w:sz w:val="24"/>
                <w:szCs w:val="24"/>
                <w:lang w:val="en-US"/>
              </w:rPr>
              <w:t>5.</w:t>
            </w:r>
          </w:p>
          <w:p w:rsidR="00AA72D1" w:rsidRPr="00AA72D1" w:rsidRDefault="00AA72D1" w:rsidP="001E7103">
            <w:pPr>
              <w:contextualSpacing/>
              <w:jc w:val="center"/>
              <w:rPr>
                <w:b w:val="0"/>
                <w:sz w:val="24"/>
                <w:szCs w:val="24"/>
                <w:lang w:val="en-US"/>
              </w:rPr>
            </w:pPr>
          </w:p>
        </w:tc>
        <w:tc>
          <w:tcPr>
            <w:tcW w:w="3717" w:type="dxa"/>
            <w:gridSpan w:val="2"/>
            <w:vAlign w:val="center"/>
          </w:tcPr>
          <w:p w:rsidR="00AA72D1" w:rsidRPr="00AA72D1" w:rsidRDefault="00AA72D1" w:rsidP="001E7103">
            <w:pPr>
              <w:contextualSpacing/>
              <w:rPr>
                <w:b w:val="0"/>
                <w:sz w:val="24"/>
                <w:szCs w:val="24"/>
                <w:lang w:val="en-US"/>
              </w:rPr>
            </w:pPr>
            <w:r w:rsidRPr="00AA72D1">
              <w:rPr>
                <w:b w:val="0"/>
                <w:sz w:val="24"/>
                <w:szCs w:val="24"/>
                <w:lang w:val="en-US"/>
              </w:rPr>
              <w:t>Imobil “Cinema Lumina”</w:t>
            </w:r>
          </w:p>
        </w:tc>
        <w:tc>
          <w:tcPr>
            <w:tcW w:w="4961" w:type="dxa"/>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reparații interioare și exterioare</w:t>
            </w:r>
          </w:p>
        </w:tc>
      </w:tr>
      <w:tr w:rsidR="00AA72D1" w:rsidRPr="00AA72D1" w:rsidTr="001E7103">
        <w:tc>
          <w:tcPr>
            <w:tcW w:w="644" w:type="dxa"/>
          </w:tcPr>
          <w:p w:rsidR="00AA72D1" w:rsidRPr="00AA72D1" w:rsidRDefault="00AA72D1" w:rsidP="001E7103">
            <w:pPr>
              <w:contextualSpacing/>
              <w:jc w:val="center"/>
              <w:rPr>
                <w:b w:val="0"/>
                <w:sz w:val="24"/>
                <w:szCs w:val="24"/>
                <w:lang w:val="en-US"/>
              </w:rPr>
            </w:pPr>
            <w:r w:rsidRPr="00AA72D1">
              <w:rPr>
                <w:b w:val="0"/>
                <w:sz w:val="24"/>
                <w:szCs w:val="24"/>
                <w:lang w:val="en-US"/>
              </w:rPr>
              <w:t>6.</w:t>
            </w:r>
          </w:p>
          <w:p w:rsidR="00AA72D1" w:rsidRPr="00AA72D1" w:rsidRDefault="00AA72D1" w:rsidP="001E7103">
            <w:pPr>
              <w:contextualSpacing/>
              <w:jc w:val="center"/>
              <w:rPr>
                <w:b w:val="0"/>
                <w:sz w:val="24"/>
                <w:szCs w:val="24"/>
                <w:lang w:val="en-US"/>
              </w:rPr>
            </w:pPr>
          </w:p>
        </w:tc>
        <w:tc>
          <w:tcPr>
            <w:tcW w:w="3717" w:type="dxa"/>
            <w:gridSpan w:val="2"/>
            <w:vAlign w:val="center"/>
          </w:tcPr>
          <w:p w:rsidR="00AA72D1" w:rsidRPr="00AA72D1" w:rsidRDefault="00AA72D1" w:rsidP="001E7103">
            <w:pPr>
              <w:contextualSpacing/>
              <w:rPr>
                <w:b w:val="0"/>
                <w:sz w:val="24"/>
                <w:szCs w:val="24"/>
                <w:lang w:val="en-US"/>
              </w:rPr>
            </w:pPr>
            <w:r w:rsidRPr="00AA72D1">
              <w:rPr>
                <w:b w:val="0"/>
                <w:sz w:val="24"/>
                <w:szCs w:val="24"/>
                <w:lang w:val="en-US"/>
              </w:rPr>
              <w:t>Centrul de Diagnostic și Tratament</w:t>
            </w:r>
          </w:p>
        </w:tc>
        <w:tc>
          <w:tcPr>
            <w:tcW w:w="4961" w:type="dxa"/>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reparații acoperiș;</w:t>
            </w:r>
          </w:p>
          <w:p w:rsidR="00AA72D1" w:rsidRPr="00AA72D1" w:rsidRDefault="00AA72D1" w:rsidP="001E7103">
            <w:pPr>
              <w:contextualSpacing/>
              <w:jc w:val="center"/>
              <w:rPr>
                <w:b w:val="0"/>
                <w:sz w:val="24"/>
                <w:szCs w:val="24"/>
                <w:lang w:val="en-US"/>
              </w:rPr>
            </w:pPr>
            <w:r w:rsidRPr="00AA72D1">
              <w:rPr>
                <w:b w:val="0"/>
                <w:sz w:val="24"/>
                <w:szCs w:val="24"/>
                <w:lang w:val="en-US"/>
              </w:rPr>
              <w:t>- amenajare curte exterioară;</w:t>
            </w:r>
          </w:p>
        </w:tc>
      </w:tr>
      <w:tr w:rsidR="00AA72D1" w:rsidRPr="00AA72D1" w:rsidTr="001E7103">
        <w:tc>
          <w:tcPr>
            <w:tcW w:w="644" w:type="dxa"/>
          </w:tcPr>
          <w:p w:rsidR="00AA72D1" w:rsidRPr="00AA72D1" w:rsidRDefault="00AA72D1" w:rsidP="001E7103">
            <w:pPr>
              <w:contextualSpacing/>
              <w:jc w:val="center"/>
              <w:rPr>
                <w:b w:val="0"/>
                <w:sz w:val="24"/>
                <w:szCs w:val="24"/>
                <w:lang w:val="en-US"/>
              </w:rPr>
            </w:pPr>
            <w:r w:rsidRPr="00AA72D1">
              <w:rPr>
                <w:b w:val="0"/>
                <w:sz w:val="24"/>
                <w:szCs w:val="24"/>
                <w:lang w:val="en-US"/>
              </w:rPr>
              <w:t>7.</w:t>
            </w:r>
          </w:p>
        </w:tc>
        <w:tc>
          <w:tcPr>
            <w:tcW w:w="3717" w:type="dxa"/>
            <w:gridSpan w:val="2"/>
            <w:vAlign w:val="center"/>
          </w:tcPr>
          <w:p w:rsidR="00AA72D1" w:rsidRPr="00AA72D1" w:rsidRDefault="00AA72D1" w:rsidP="001E7103">
            <w:pPr>
              <w:contextualSpacing/>
              <w:rPr>
                <w:b w:val="0"/>
                <w:sz w:val="24"/>
                <w:szCs w:val="24"/>
                <w:lang w:val="en-US"/>
              </w:rPr>
            </w:pPr>
            <w:r w:rsidRPr="00AA72D1">
              <w:rPr>
                <w:b w:val="0"/>
                <w:sz w:val="24"/>
                <w:szCs w:val="24"/>
                <w:lang w:val="en-US"/>
              </w:rPr>
              <w:t>Palatul Administrativ</w:t>
            </w:r>
          </w:p>
          <w:p w:rsidR="00AA72D1" w:rsidRPr="00AA72D1" w:rsidRDefault="00AA72D1" w:rsidP="001E7103">
            <w:pPr>
              <w:contextualSpacing/>
              <w:rPr>
                <w:b w:val="0"/>
                <w:sz w:val="24"/>
                <w:szCs w:val="24"/>
                <w:lang w:val="en-US"/>
              </w:rPr>
            </w:pPr>
          </w:p>
        </w:tc>
        <w:tc>
          <w:tcPr>
            <w:tcW w:w="4961" w:type="dxa"/>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ignifugare și igienizare pod</w:t>
            </w:r>
          </w:p>
        </w:tc>
      </w:tr>
      <w:tr w:rsidR="00AA72D1" w:rsidRPr="00AA72D1" w:rsidTr="001E7103">
        <w:tc>
          <w:tcPr>
            <w:tcW w:w="644" w:type="dxa"/>
          </w:tcPr>
          <w:p w:rsidR="00AA72D1" w:rsidRPr="00AA72D1" w:rsidRDefault="00AA72D1" w:rsidP="001E7103">
            <w:pPr>
              <w:contextualSpacing/>
              <w:jc w:val="center"/>
              <w:rPr>
                <w:b w:val="0"/>
                <w:sz w:val="24"/>
                <w:szCs w:val="24"/>
                <w:lang w:val="en-US"/>
              </w:rPr>
            </w:pPr>
            <w:r w:rsidRPr="00AA72D1">
              <w:rPr>
                <w:b w:val="0"/>
                <w:sz w:val="24"/>
                <w:szCs w:val="24"/>
                <w:lang w:val="en-US"/>
              </w:rPr>
              <w:t>8.</w:t>
            </w:r>
          </w:p>
        </w:tc>
        <w:tc>
          <w:tcPr>
            <w:tcW w:w="3717" w:type="dxa"/>
            <w:gridSpan w:val="2"/>
            <w:vAlign w:val="center"/>
          </w:tcPr>
          <w:p w:rsidR="00AA72D1" w:rsidRPr="00AA72D1" w:rsidRDefault="00AA72D1" w:rsidP="001E7103">
            <w:pPr>
              <w:contextualSpacing/>
              <w:rPr>
                <w:b w:val="0"/>
                <w:sz w:val="24"/>
                <w:szCs w:val="24"/>
                <w:lang w:val="en-US"/>
              </w:rPr>
            </w:pPr>
            <w:r w:rsidRPr="00AA72D1">
              <w:rPr>
                <w:b w:val="0"/>
                <w:sz w:val="24"/>
                <w:szCs w:val="24"/>
                <w:lang w:val="en-US"/>
              </w:rPr>
              <w:t>Serviciul Public Comunitar Câmpulung</w:t>
            </w:r>
          </w:p>
        </w:tc>
        <w:tc>
          <w:tcPr>
            <w:tcW w:w="4961" w:type="dxa"/>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rampă acces handicap</w:t>
            </w:r>
          </w:p>
        </w:tc>
      </w:tr>
      <w:tr w:rsidR="00AA72D1" w:rsidRPr="00AA72D1" w:rsidTr="001E7103">
        <w:tc>
          <w:tcPr>
            <w:tcW w:w="644" w:type="dxa"/>
            <w:vMerge w:val="restart"/>
          </w:tcPr>
          <w:p w:rsidR="00AA72D1" w:rsidRPr="00AA72D1" w:rsidRDefault="00AA72D1" w:rsidP="001E7103">
            <w:pPr>
              <w:contextualSpacing/>
              <w:jc w:val="center"/>
              <w:rPr>
                <w:b w:val="0"/>
                <w:sz w:val="24"/>
                <w:szCs w:val="24"/>
                <w:lang w:val="en-US"/>
              </w:rPr>
            </w:pPr>
            <w:r w:rsidRPr="00AA72D1">
              <w:rPr>
                <w:b w:val="0"/>
                <w:sz w:val="24"/>
                <w:szCs w:val="24"/>
                <w:lang w:val="en-US"/>
              </w:rPr>
              <w:t>9.</w:t>
            </w:r>
          </w:p>
        </w:tc>
        <w:tc>
          <w:tcPr>
            <w:tcW w:w="3717" w:type="dxa"/>
            <w:gridSpan w:val="2"/>
            <w:vAlign w:val="center"/>
          </w:tcPr>
          <w:p w:rsidR="00AA72D1" w:rsidRPr="00AA72D1" w:rsidRDefault="00AA72D1" w:rsidP="001E7103">
            <w:pPr>
              <w:contextualSpacing/>
              <w:rPr>
                <w:b w:val="0"/>
                <w:sz w:val="24"/>
                <w:szCs w:val="24"/>
                <w:lang w:val="en-US"/>
              </w:rPr>
            </w:pPr>
            <w:r w:rsidRPr="00AA72D1">
              <w:rPr>
                <w:b w:val="0"/>
                <w:sz w:val="24"/>
                <w:szCs w:val="24"/>
                <w:lang w:val="en-US"/>
              </w:rPr>
              <w:t>DGASPC Argeș ( Centre )</w:t>
            </w:r>
          </w:p>
          <w:p w:rsidR="00AA72D1" w:rsidRPr="00AA72D1" w:rsidRDefault="00AA72D1" w:rsidP="001E7103">
            <w:pPr>
              <w:contextualSpacing/>
              <w:rPr>
                <w:b w:val="0"/>
                <w:sz w:val="24"/>
                <w:szCs w:val="24"/>
                <w:lang w:val="en-US"/>
              </w:rPr>
            </w:pPr>
          </w:p>
        </w:tc>
        <w:tc>
          <w:tcPr>
            <w:tcW w:w="4961" w:type="dxa"/>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reparații instalații sanitare, executare rampă</w:t>
            </w:r>
          </w:p>
        </w:tc>
      </w:tr>
      <w:tr w:rsidR="00AA72D1" w:rsidRPr="00AA72D1" w:rsidTr="001E7103">
        <w:tc>
          <w:tcPr>
            <w:tcW w:w="644" w:type="dxa"/>
            <w:vMerge/>
          </w:tcPr>
          <w:p w:rsidR="00AA72D1" w:rsidRPr="00AA72D1" w:rsidRDefault="00AA72D1" w:rsidP="001E7103">
            <w:pPr>
              <w:contextualSpacing/>
              <w:jc w:val="center"/>
              <w:rPr>
                <w:b w:val="0"/>
                <w:sz w:val="24"/>
                <w:szCs w:val="24"/>
                <w:lang w:val="en-US"/>
              </w:rPr>
            </w:pPr>
          </w:p>
        </w:tc>
        <w:tc>
          <w:tcPr>
            <w:tcW w:w="636" w:type="dxa"/>
            <w:vAlign w:val="center"/>
          </w:tcPr>
          <w:p w:rsidR="00AA72D1" w:rsidRPr="00AA72D1" w:rsidRDefault="00AA72D1" w:rsidP="001E7103">
            <w:pPr>
              <w:contextualSpacing/>
              <w:rPr>
                <w:b w:val="0"/>
                <w:sz w:val="24"/>
                <w:szCs w:val="24"/>
                <w:lang w:val="en-US"/>
              </w:rPr>
            </w:pPr>
            <w:r w:rsidRPr="00AA72D1">
              <w:rPr>
                <w:b w:val="0"/>
                <w:sz w:val="24"/>
                <w:szCs w:val="24"/>
                <w:lang w:val="en-US"/>
              </w:rPr>
              <w:t>9.1.</w:t>
            </w:r>
          </w:p>
        </w:tc>
        <w:tc>
          <w:tcPr>
            <w:tcW w:w="3081" w:type="dxa"/>
            <w:vAlign w:val="center"/>
          </w:tcPr>
          <w:p w:rsidR="00AA72D1" w:rsidRPr="00AA72D1" w:rsidRDefault="00AA72D1" w:rsidP="001E7103">
            <w:pPr>
              <w:contextualSpacing/>
              <w:rPr>
                <w:b w:val="0"/>
                <w:sz w:val="24"/>
                <w:szCs w:val="24"/>
                <w:lang w:val="en-US"/>
              </w:rPr>
            </w:pPr>
            <w:r w:rsidRPr="00AA72D1">
              <w:rPr>
                <w:b w:val="0"/>
                <w:sz w:val="24"/>
                <w:szCs w:val="24"/>
                <w:lang w:val="en-US"/>
              </w:rPr>
              <w:t>C.P. SF. Andrei Pitești</w:t>
            </w:r>
          </w:p>
        </w:tc>
        <w:tc>
          <w:tcPr>
            <w:tcW w:w="4961" w:type="dxa"/>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rampă acces;</w:t>
            </w:r>
          </w:p>
        </w:tc>
      </w:tr>
      <w:tr w:rsidR="00AA72D1" w:rsidRPr="00AA72D1" w:rsidTr="001E7103">
        <w:tc>
          <w:tcPr>
            <w:tcW w:w="644" w:type="dxa"/>
            <w:vMerge/>
          </w:tcPr>
          <w:p w:rsidR="00AA72D1" w:rsidRPr="00AA72D1" w:rsidRDefault="00AA72D1" w:rsidP="001E7103">
            <w:pPr>
              <w:contextualSpacing/>
              <w:jc w:val="center"/>
              <w:rPr>
                <w:b w:val="0"/>
                <w:sz w:val="24"/>
                <w:szCs w:val="24"/>
                <w:lang w:val="en-US"/>
              </w:rPr>
            </w:pPr>
          </w:p>
        </w:tc>
        <w:tc>
          <w:tcPr>
            <w:tcW w:w="636" w:type="dxa"/>
            <w:vAlign w:val="center"/>
          </w:tcPr>
          <w:p w:rsidR="00AA72D1" w:rsidRPr="00AA72D1" w:rsidRDefault="00AA72D1" w:rsidP="001E7103">
            <w:pPr>
              <w:contextualSpacing/>
              <w:rPr>
                <w:b w:val="0"/>
                <w:sz w:val="24"/>
                <w:szCs w:val="24"/>
                <w:lang w:val="en-US"/>
              </w:rPr>
            </w:pPr>
            <w:r w:rsidRPr="00AA72D1">
              <w:rPr>
                <w:b w:val="0"/>
                <w:sz w:val="24"/>
                <w:szCs w:val="24"/>
                <w:lang w:val="en-US"/>
              </w:rPr>
              <w:t>9.2.</w:t>
            </w:r>
          </w:p>
        </w:tc>
        <w:tc>
          <w:tcPr>
            <w:tcW w:w="3081" w:type="dxa"/>
            <w:vAlign w:val="center"/>
          </w:tcPr>
          <w:p w:rsidR="00AA72D1" w:rsidRPr="00AA72D1" w:rsidRDefault="00AA72D1" w:rsidP="001E7103">
            <w:pPr>
              <w:contextualSpacing/>
              <w:rPr>
                <w:b w:val="0"/>
                <w:sz w:val="24"/>
                <w:szCs w:val="24"/>
                <w:lang w:val="en-US"/>
              </w:rPr>
            </w:pPr>
            <w:r w:rsidRPr="00AA72D1">
              <w:rPr>
                <w:b w:val="0"/>
                <w:sz w:val="24"/>
                <w:szCs w:val="24"/>
                <w:lang w:val="en-US"/>
              </w:rPr>
              <w:t>C.S.C.H. Valea Mare</w:t>
            </w:r>
          </w:p>
        </w:tc>
        <w:tc>
          <w:tcPr>
            <w:tcW w:w="4961" w:type="dxa"/>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reparații instalații sanitare</w:t>
            </w:r>
          </w:p>
        </w:tc>
      </w:tr>
      <w:tr w:rsidR="00AA72D1" w:rsidRPr="00AA72D1" w:rsidTr="001E7103">
        <w:tc>
          <w:tcPr>
            <w:tcW w:w="644" w:type="dxa"/>
            <w:vMerge/>
          </w:tcPr>
          <w:p w:rsidR="00AA72D1" w:rsidRPr="00AA72D1" w:rsidRDefault="00AA72D1" w:rsidP="001E7103">
            <w:pPr>
              <w:contextualSpacing/>
              <w:jc w:val="center"/>
              <w:rPr>
                <w:b w:val="0"/>
                <w:sz w:val="24"/>
                <w:szCs w:val="24"/>
                <w:lang w:val="en-US"/>
              </w:rPr>
            </w:pPr>
          </w:p>
        </w:tc>
        <w:tc>
          <w:tcPr>
            <w:tcW w:w="636" w:type="dxa"/>
            <w:vAlign w:val="center"/>
          </w:tcPr>
          <w:p w:rsidR="00AA72D1" w:rsidRPr="00AA72D1" w:rsidRDefault="00AA72D1" w:rsidP="001E7103">
            <w:pPr>
              <w:contextualSpacing/>
              <w:rPr>
                <w:b w:val="0"/>
                <w:sz w:val="24"/>
                <w:szCs w:val="24"/>
                <w:lang w:val="en-US"/>
              </w:rPr>
            </w:pPr>
            <w:r w:rsidRPr="00AA72D1">
              <w:rPr>
                <w:b w:val="0"/>
                <w:sz w:val="24"/>
                <w:szCs w:val="24"/>
                <w:lang w:val="en-US"/>
              </w:rPr>
              <w:t>9.3.</w:t>
            </w:r>
          </w:p>
        </w:tc>
        <w:tc>
          <w:tcPr>
            <w:tcW w:w="3081" w:type="dxa"/>
            <w:vAlign w:val="center"/>
          </w:tcPr>
          <w:p w:rsidR="00AA72D1" w:rsidRPr="00AA72D1" w:rsidRDefault="00AA72D1" w:rsidP="001E7103">
            <w:pPr>
              <w:contextualSpacing/>
              <w:rPr>
                <w:b w:val="0"/>
                <w:sz w:val="24"/>
                <w:szCs w:val="24"/>
                <w:lang w:val="en-US"/>
              </w:rPr>
            </w:pPr>
            <w:r w:rsidRPr="00AA72D1">
              <w:rPr>
                <w:b w:val="0"/>
                <w:sz w:val="24"/>
                <w:szCs w:val="24"/>
                <w:lang w:val="en-US"/>
              </w:rPr>
              <w:t>C.S.C.H. Trivale</w:t>
            </w:r>
          </w:p>
        </w:tc>
        <w:tc>
          <w:tcPr>
            <w:tcW w:w="4961" w:type="dxa"/>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grupuri sanitare</w:t>
            </w:r>
          </w:p>
        </w:tc>
      </w:tr>
      <w:tr w:rsidR="00AA72D1" w:rsidRPr="00AA72D1" w:rsidTr="001E7103">
        <w:tc>
          <w:tcPr>
            <w:tcW w:w="644" w:type="dxa"/>
            <w:vMerge/>
          </w:tcPr>
          <w:p w:rsidR="00AA72D1" w:rsidRPr="00AA72D1" w:rsidRDefault="00AA72D1" w:rsidP="001E7103">
            <w:pPr>
              <w:contextualSpacing/>
              <w:jc w:val="center"/>
              <w:rPr>
                <w:b w:val="0"/>
                <w:sz w:val="24"/>
                <w:szCs w:val="24"/>
                <w:lang w:val="en-US"/>
              </w:rPr>
            </w:pPr>
          </w:p>
        </w:tc>
        <w:tc>
          <w:tcPr>
            <w:tcW w:w="636" w:type="dxa"/>
            <w:vAlign w:val="center"/>
          </w:tcPr>
          <w:p w:rsidR="00AA72D1" w:rsidRPr="00AA72D1" w:rsidRDefault="00AA72D1" w:rsidP="001E7103">
            <w:pPr>
              <w:contextualSpacing/>
              <w:rPr>
                <w:b w:val="0"/>
                <w:sz w:val="24"/>
                <w:szCs w:val="24"/>
                <w:lang w:val="en-US"/>
              </w:rPr>
            </w:pPr>
            <w:r w:rsidRPr="00AA72D1">
              <w:rPr>
                <w:b w:val="0"/>
                <w:sz w:val="24"/>
                <w:szCs w:val="24"/>
                <w:lang w:val="en-US"/>
              </w:rPr>
              <w:t>9.4</w:t>
            </w:r>
          </w:p>
        </w:tc>
        <w:tc>
          <w:tcPr>
            <w:tcW w:w="3081" w:type="dxa"/>
            <w:vAlign w:val="center"/>
          </w:tcPr>
          <w:p w:rsidR="00AA72D1" w:rsidRPr="00AA72D1" w:rsidRDefault="00AA72D1" w:rsidP="001E7103">
            <w:pPr>
              <w:contextualSpacing/>
              <w:rPr>
                <w:b w:val="0"/>
                <w:sz w:val="24"/>
                <w:szCs w:val="24"/>
                <w:lang w:val="en-US"/>
              </w:rPr>
            </w:pPr>
            <w:r w:rsidRPr="00AA72D1">
              <w:rPr>
                <w:b w:val="0"/>
                <w:sz w:val="24"/>
                <w:szCs w:val="24"/>
                <w:lang w:val="en-US"/>
              </w:rPr>
              <w:t>C.S.C.C.D. Pitești</w:t>
            </w:r>
          </w:p>
        </w:tc>
        <w:tc>
          <w:tcPr>
            <w:tcW w:w="4961" w:type="dxa"/>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reparații instalații subsol și înlocuire instalații sanitare</w:t>
            </w:r>
          </w:p>
        </w:tc>
      </w:tr>
      <w:tr w:rsidR="00AA72D1" w:rsidRPr="00AA72D1" w:rsidTr="001E7103">
        <w:tc>
          <w:tcPr>
            <w:tcW w:w="644" w:type="dxa"/>
            <w:vMerge/>
          </w:tcPr>
          <w:p w:rsidR="00AA72D1" w:rsidRPr="00AA72D1" w:rsidRDefault="00AA72D1" w:rsidP="001E7103">
            <w:pPr>
              <w:contextualSpacing/>
              <w:jc w:val="center"/>
              <w:rPr>
                <w:b w:val="0"/>
                <w:sz w:val="24"/>
                <w:szCs w:val="24"/>
                <w:lang w:val="en-US"/>
              </w:rPr>
            </w:pPr>
          </w:p>
        </w:tc>
        <w:tc>
          <w:tcPr>
            <w:tcW w:w="636" w:type="dxa"/>
            <w:vAlign w:val="center"/>
          </w:tcPr>
          <w:p w:rsidR="00AA72D1" w:rsidRPr="00AA72D1" w:rsidRDefault="00AA72D1" w:rsidP="001E7103">
            <w:pPr>
              <w:contextualSpacing/>
              <w:rPr>
                <w:b w:val="0"/>
                <w:sz w:val="24"/>
                <w:szCs w:val="24"/>
                <w:lang w:val="en-US"/>
              </w:rPr>
            </w:pPr>
            <w:r w:rsidRPr="00AA72D1">
              <w:rPr>
                <w:b w:val="0"/>
                <w:sz w:val="24"/>
                <w:szCs w:val="24"/>
                <w:lang w:val="en-US"/>
              </w:rPr>
              <w:t>9.5.</w:t>
            </w:r>
          </w:p>
        </w:tc>
        <w:tc>
          <w:tcPr>
            <w:tcW w:w="3081" w:type="dxa"/>
            <w:vAlign w:val="center"/>
          </w:tcPr>
          <w:p w:rsidR="00AA72D1" w:rsidRPr="00AA72D1" w:rsidRDefault="00AA72D1" w:rsidP="001E7103">
            <w:pPr>
              <w:contextualSpacing/>
              <w:rPr>
                <w:b w:val="0"/>
                <w:sz w:val="24"/>
                <w:szCs w:val="24"/>
                <w:lang w:val="en-US"/>
              </w:rPr>
            </w:pPr>
            <w:r w:rsidRPr="00AA72D1">
              <w:rPr>
                <w:b w:val="0"/>
                <w:sz w:val="24"/>
                <w:szCs w:val="24"/>
                <w:lang w:val="en-US"/>
              </w:rPr>
              <w:t>Aparat propriu</w:t>
            </w:r>
          </w:p>
        </w:tc>
        <w:tc>
          <w:tcPr>
            <w:tcW w:w="4961" w:type="dxa"/>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grup sanitar</w:t>
            </w:r>
          </w:p>
        </w:tc>
      </w:tr>
      <w:tr w:rsidR="00AA72D1" w:rsidRPr="00AA72D1" w:rsidTr="001E7103">
        <w:tc>
          <w:tcPr>
            <w:tcW w:w="644" w:type="dxa"/>
            <w:tcBorders>
              <w:bottom w:val="single" w:sz="4" w:space="0" w:color="auto"/>
            </w:tcBorders>
          </w:tcPr>
          <w:p w:rsidR="00AA72D1" w:rsidRPr="00AA72D1" w:rsidRDefault="00AA72D1" w:rsidP="001E7103">
            <w:pPr>
              <w:contextualSpacing/>
              <w:jc w:val="center"/>
              <w:rPr>
                <w:b w:val="0"/>
                <w:sz w:val="24"/>
                <w:szCs w:val="24"/>
                <w:lang w:val="en-US"/>
              </w:rPr>
            </w:pPr>
            <w:r w:rsidRPr="00AA72D1">
              <w:rPr>
                <w:b w:val="0"/>
                <w:sz w:val="24"/>
                <w:szCs w:val="24"/>
                <w:lang w:val="en-US"/>
              </w:rPr>
              <w:lastRenderedPageBreak/>
              <w:t>10.</w:t>
            </w:r>
          </w:p>
        </w:tc>
        <w:tc>
          <w:tcPr>
            <w:tcW w:w="3717" w:type="dxa"/>
            <w:gridSpan w:val="2"/>
            <w:tcBorders>
              <w:bottom w:val="single" w:sz="4" w:space="0" w:color="auto"/>
            </w:tcBorders>
            <w:vAlign w:val="center"/>
          </w:tcPr>
          <w:p w:rsidR="00AA72D1" w:rsidRPr="00AA72D1" w:rsidRDefault="00AA72D1" w:rsidP="001E7103">
            <w:pPr>
              <w:contextualSpacing/>
              <w:rPr>
                <w:b w:val="0"/>
                <w:sz w:val="24"/>
                <w:szCs w:val="24"/>
              </w:rPr>
            </w:pPr>
            <w:r w:rsidRPr="00AA72D1">
              <w:rPr>
                <w:b w:val="0"/>
                <w:sz w:val="24"/>
                <w:szCs w:val="24"/>
                <w:lang w:val="en-US"/>
              </w:rPr>
              <w:t xml:space="preserve">Biblioteca Județeană “Dinicu Golescu” </w:t>
            </w:r>
            <w:r w:rsidRPr="00AA72D1">
              <w:rPr>
                <w:b w:val="0"/>
                <w:sz w:val="24"/>
                <w:szCs w:val="24"/>
              </w:rPr>
              <w:t>Argeș</w:t>
            </w:r>
          </w:p>
        </w:tc>
        <w:tc>
          <w:tcPr>
            <w:tcW w:w="4961" w:type="dxa"/>
            <w:tcBorders>
              <w:bottom w:val="single" w:sz="4" w:space="0" w:color="auto"/>
            </w:tcBorders>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reparații acoperiș</w:t>
            </w:r>
          </w:p>
        </w:tc>
      </w:tr>
      <w:tr w:rsidR="00AA72D1" w:rsidRPr="00AA72D1" w:rsidTr="001E7103">
        <w:tc>
          <w:tcPr>
            <w:tcW w:w="644" w:type="dxa"/>
            <w:tcBorders>
              <w:top w:val="single" w:sz="4" w:space="0" w:color="auto"/>
              <w:left w:val="single" w:sz="4" w:space="0" w:color="auto"/>
              <w:bottom w:val="single" w:sz="4" w:space="0" w:color="auto"/>
              <w:right w:val="single" w:sz="4" w:space="0" w:color="auto"/>
            </w:tcBorders>
          </w:tcPr>
          <w:p w:rsidR="00AA72D1" w:rsidRPr="00AA72D1" w:rsidRDefault="00AA72D1" w:rsidP="001E7103">
            <w:pPr>
              <w:contextualSpacing/>
              <w:jc w:val="center"/>
              <w:rPr>
                <w:b w:val="0"/>
                <w:sz w:val="24"/>
                <w:szCs w:val="24"/>
                <w:lang w:val="en-US"/>
              </w:rPr>
            </w:pPr>
            <w:r w:rsidRPr="00AA72D1">
              <w:rPr>
                <w:b w:val="0"/>
                <w:sz w:val="24"/>
                <w:szCs w:val="24"/>
                <w:lang w:val="en-US"/>
              </w:rPr>
              <w:t>11.</w:t>
            </w:r>
          </w:p>
        </w:tc>
        <w:tc>
          <w:tcPr>
            <w:tcW w:w="3717" w:type="dxa"/>
            <w:gridSpan w:val="2"/>
            <w:tcBorders>
              <w:top w:val="single" w:sz="4" w:space="0" w:color="auto"/>
              <w:left w:val="single" w:sz="4" w:space="0" w:color="auto"/>
              <w:bottom w:val="single" w:sz="4" w:space="0" w:color="auto"/>
              <w:right w:val="single" w:sz="4" w:space="0" w:color="auto"/>
            </w:tcBorders>
            <w:vAlign w:val="center"/>
          </w:tcPr>
          <w:p w:rsidR="00AA72D1" w:rsidRPr="00AA72D1" w:rsidRDefault="00AA72D1" w:rsidP="001E7103">
            <w:pPr>
              <w:contextualSpacing/>
              <w:rPr>
                <w:b w:val="0"/>
                <w:sz w:val="24"/>
                <w:szCs w:val="24"/>
                <w:lang w:val="en-US"/>
              </w:rPr>
            </w:pPr>
            <w:r w:rsidRPr="00AA72D1">
              <w:rPr>
                <w:b w:val="0"/>
                <w:sz w:val="24"/>
                <w:szCs w:val="24"/>
                <w:lang w:val="en-US"/>
              </w:rPr>
              <w:t>Spitalul Județean, Spitalul Călinești, Spitalul Costești, Spitalul de Pediatrie</w:t>
            </w:r>
          </w:p>
        </w:tc>
        <w:tc>
          <w:tcPr>
            <w:tcW w:w="4961" w:type="dxa"/>
            <w:tcBorders>
              <w:top w:val="single" w:sz="4" w:space="0" w:color="auto"/>
              <w:left w:val="single" w:sz="4" w:space="0" w:color="auto"/>
              <w:bottom w:val="single" w:sz="4" w:space="0" w:color="auto"/>
              <w:right w:val="single" w:sz="4" w:space="0" w:color="auto"/>
            </w:tcBorders>
            <w:vAlign w:val="center"/>
          </w:tcPr>
          <w:p w:rsidR="00AA72D1" w:rsidRPr="00AA72D1" w:rsidRDefault="00AA72D1" w:rsidP="001E7103">
            <w:pPr>
              <w:contextualSpacing/>
              <w:jc w:val="center"/>
              <w:rPr>
                <w:b w:val="0"/>
                <w:sz w:val="24"/>
                <w:szCs w:val="24"/>
                <w:lang w:val="en-US"/>
              </w:rPr>
            </w:pPr>
            <w:r w:rsidRPr="00AA72D1">
              <w:rPr>
                <w:b w:val="0"/>
                <w:sz w:val="24"/>
                <w:szCs w:val="24"/>
                <w:lang w:val="en-US"/>
              </w:rPr>
              <w:t>- reparații curente</w:t>
            </w:r>
          </w:p>
        </w:tc>
      </w:tr>
      <w:tr w:rsidR="00AA72D1" w:rsidRPr="00AA72D1" w:rsidTr="001E7103">
        <w:trPr>
          <w:trHeight w:val="653"/>
        </w:trPr>
        <w:tc>
          <w:tcPr>
            <w:tcW w:w="9322" w:type="dxa"/>
            <w:gridSpan w:val="4"/>
            <w:tcBorders>
              <w:top w:val="single" w:sz="4" w:space="0" w:color="auto"/>
              <w:left w:val="single" w:sz="4" w:space="0" w:color="auto"/>
              <w:bottom w:val="single" w:sz="4" w:space="0" w:color="auto"/>
              <w:right w:val="single" w:sz="4" w:space="0" w:color="auto"/>
            </w:tcBorders>
            <w:vAlign w:val="center"/>
          </w:tcPr>
          <w:p w:rsidR="00AA72D1" w:rsidRPr="00AA72D1" w:rsidRDefault="00AA72D1" w:rsidP="001E7103">
            <w:pPr>
              <w:contextualSpacing/>
              <w:jc w:val="center"/>
              <w:rPr>
                <w:b w:val="0"/>
                <w:sz w:val="24"/>
                <w:szCs w:val="24"/>
                <w:lang w:val="en-US"/>
              </w:rPr>
            </w:pPr>
          </w:p>
          <w:p w:rsidR="00AA72D1" w:rsidRPr="00AA72D1" w:rsidRDefault="00AA72D1" w:rsidP="001E7103">
            <w:pPr>
              <w:contextualSpacing/>
              <w:jc w:val="center"/>
              <w:rPr>
                <w:b w:val="0"/>
                <w:sz w:val="24"/>
                <w:szCs w:val="24"/>
                <w:lang w:val="en-US"/>
              </w:rPr>
            </w:pPr>
            <w:r w:rsidRPr="00AA72D1">
              <w:rPr>
                <w:b w:val="0"/>
                <w:sz w:val="24"/>
                <w:szCs w:val="24"/>
                <w:lang w:val="en-US"/>
              </w:rPr>
              <w:t>TOTAL</w:t>
            </w:r>
          </w:p>
          <w:p w:rsidR="00AA72D1" w:rsidRPr="00AA72D1" w:rsidRDefault="00AA72D1" w:rsidP="001E7103">
            <w:pPr>
              <w:contextualSpacing/>
              <w:jc w:val="center"/>
              <w:rPr>
                <w:b w:val="0"/>
                <w:sz w:val="24"/>
                <w:szCs w:val="24"/>
                <w:lang w:val="en-US"/>
              </w:rPr>
            </w:pPr>
          </w:p>
        </w:tc>
      </w:tr>
    </w:tbl>
    <w:p w:rsidR="00AA72D1" w:rsidRPr="00AA72D1" w:rsidRDefault="00AA72D1" w:rsidP="00AA72D1">
      <w:pPr>
        <w:rPr>
          <w:b w:val="0"/>
        </w:rPr>
      </w:pPr>
    </w:p>
    <w:p w:rsidR="00AA72D1" w:rsidRPr="00AA72D1" w:rsidRDefault="00AA72D1" w:rsidP="00AA72D1">
      <w:pPr>
        <w:rPr>
          <w:b w:val="0"/>
        </w:rPr>
      </w:pPr>
    </w:p>
    <w:p w:rsidR="00AA72D1" w:rsidRDefault="00AA72D1" w:rsidP="002537E8">
      <w:pPr>
        <w:rPr>
          <w:b w:val="0"/>
        </w:rPr>
      </w:pPr>
    </w:p>
    <w:p w:rsidR="00EF7435" w:rsidRDefault="00EF7435" w:rsidP="002537E8">
      <w:pPr>
        <w:rPr>
          <w:b w:val="0"/>
        </w:rPr>
      </w:pPr>
    </w:p>
    <w:p w:rsidR="0023799F" w:rsidRDefault="0023799F" w:rsidP="002537E8">
      <w:pPr>
        <w:rPr>
          <w:b w:val="0"/>
        </w:rPr>
      </w:pPr>
      <w:r>
        <w:rPr>
          <w:b w:val="0"/>
        </w:rPr>
        <w:t>Amexam la prezentul imagini cu lucrarile executate in 2014</w:t>
      </w:r>
    </w:p>
    <w:p w:rsidR="0023799F" w:rsidRDefault="0023799F" w:rsidP="002537E8">
      <w:pPr>
        <w:rPr>
          <w:b w:val="0"/>
        </w:rPr>
      </w:pPr>
    </w:p>
    <w:p w:rsidR="0023799F" w:rsidRDefault="0023799F" w:rsidP="002537E8">
      <w:pPr>
        <w:rPr>
          <w:b w:val="0"/>
        </w:rPr>
      </w:pPr>
    </w:p>
    <w:p w:rsidR="0023799F" w:rsidRPr="0023799F" w:rsidRDefault="0023799F" w:rsidP="002537E8">
      <w:pPr>
        <w:rPr>
          <w:b w:val="0"/>
        </w:rPr>
      </w:pPr>
    </w:p>
    <w:p w:rsidR="00EF7435" w:rsidRDefault="00EF7435" w:rsidP="002537E8">
      <w:pPr>
        <w:rPr>
          <w:b w:val="0"/>
          <w:sz w:val="28"/>
          <w:szCs w:val="28"/>
        </w:rPr>
      </w:pPr>
    </w:p>
    <w:p w:rsidR="0023799F" w:rsidRDefault="0023799F" w:rsidP="002537E8">
      <w:pPr>
        <w:rPr>
          <w:b w:val="0"/>
          <w:sz w:val="28"/>
          <w:szCs w:val="28"/>
        </w:rPr>
      </w:pPr>
    </w:p>
    <w:p w:rsidR="0023799F" w:rsidRDefault="0023799F" w:rsidP="002537E8">
      <w:pPr>
        <w:rPr>
          <w:b w:val="0"/>
          <w:sz w:val="28"/>
          <w:szCs w:val="28"/>
        </w:rPr>
      </w:pPr>
      <w:r>
        <w:rPr>
          <w:b w:val="0"/>
          <w:sz w:val="28"/>
          <w:szCs w:val="28"/>
        </w:rPr>
        <w:t xml:space="preserve">                                               Presedinte C. Administratie</w:t>
      </w:r>
    </w:p>
    <w:p w:rsidR="0023799F" w:rsidRDefault="0023799F" w:rsidP="002537E8">
      <w:pPr>
        <w:rPr>
          <w:b w:val="0"/>
          <w:sz w:val="28"/>
          <w:szCs w:val="28"/>
        </w:rPr>
      </w:pPr>
      <w:r>
        <w:rPr>
          <w:b w:val="0"/>
          <w:sz w:val="28"/>
          <w:szCs w:val="28"/>
        </w:rPr>
        <w:t xml:space="preserve">                                    </w:t>
      </w:r>
    </w:p>
    <w:p w:rsidR="0023799F" w:rsidRDefault="0023799F" w:rsidP="002537E8">
      <w:pPr>
        <w:rPr>
          <w:b w:val="0"/>
          <w:sz w:val="28"/>
          <w:szCs w:val="28"/>
        </w:rPr>
      </w:pPr>
      <w:r>
        <w:rPr>
          <w:b w:val="0"/>
          <w:sz w:val="28"/>
          <w:szCs w:val="28"/>
        </w:rPr>
        <w:t xml:space="preserve">                                                   </w:t>
      </w:r>
      <w:r w:rsidRPr="0023799F">
        <w:rPr>
          <w:b w:val="0"/>
          <w:i/>
          <w:sz w:val="28"/>
          <w:szCs w:val="28"/>
        </w:rPr>
        <w:t>Gabriel</w:t>
      </w:r>
      <w:r>
        <w:rPr>
          <w:b w:val="0"/>
          <w:sz w:val="28"/>
          <w:szCs w:val="28"/>
        </w:rPr>
        <w:t xml:space="preserve"> MOICEANU</w:t>
      </w:r>
    </w:p>
    <w:p w:rsidR="0023799F" w:rsidRDefault="0023799F" w:rsidP="002537E8">
      <w:pPr>
        <w:rPr>
          <w:b w:val="0"/>
          <w:sz w:val="28"/>
          <w:szCs w:val="28"/>
        </w:rPr>
      </w:pPr>
    </w:p>
    <w:p w:rsidR="0023799F" w:rsidRDefault="0023799F" w:rsidP="002537E8">
      <w:pPr>
        <w:rPr>
          <w:b w:val="0"/>
          <w:sz w:val="28"/>
          <w:szCs w:val="28"/>
        </w:rPr>
      </w:pPr>
    </w:p>
    <w:p w:rsidR="0023799F" w:rsidRDefault="0023799F" w:rsidP="002537E8">
      <w:pPr>
        <w:rPr>
          <w:b w:val="0"/>
          <w:sz w:val="28"/>
          <w:szCs w:val="28"/>
        </w:rPr>
      </w:pPr>
      <w:r>
        <w:rPr>
          <w:b w:val="0"/>
          <w:sz w:val="28"/>
          <w:szCs w:val="28"/>
        </w:rPr>
        <w:t xml:space="preserve">                                 </w:t>
      </w:r>
    </w:p>
    <w:p w:rsidR="0023799F" w:rsidRDefault="0023799F" w:rsidP="002537E8">
      <w:pPr>
        <w:rPr>
          <w:b w:val="0"/>
          <w:sz w:val="28"/>
          <w:szCs w:val="28"/>
        </w:rPr>
      </w:pPr>
    </w:p>
    <w:p w:rsidR="0023799F" w:rsidRDefault="0023799F" w:rsidP="002537E8">
      <w:pPr>
        <w:rPr>
          <w:b w:val="0"/>
          <w:sz w:val="28"/>
          <w:szCs w:val="28"/>
        </w:rPr>
      </w:pPr>
    </w:p>
    <w:p w:rsidR="0023799F" w:rsidRDefault="0023799F" w:rsidP="002537E8">
      <w:pPr>
        <w:rPr>
          <w:b w:val="0"/>
          <w:sz w:val="28"/>
          <w:szCs w:val="28"/>
        </w:rPr>
      </w:pPr>
      <w:r>
        <w:rPr>
          <w:b w:val="0"/>
          <w:sz w:val="28"/>
          <w:szCs w:val="28"/>
        </w:rPr>
        <w:t xml:space="preserve">       </w:t>
      </w:r>
    </w:p>
    <w:p w:rsidR="0023799F" w:rsidRDefault="0023799F" w:rsidP="002537E8">
      <w:pPr>
        <w:rPr>
          <w:b w:val="0"/>
          <w:sz w:val="28"/>
          <w:szCs w:val="28"/>
        </w:rPr>
      </w:pPr>
    </w:p>
    <w:p w:rsidR="0023799F" w:rsidRDefault="0023799F" w:rsidP="002537E8">
      <w:pPr>
        <w:rPr>
          <w:b w:val="0"/>
          <w:sz w:val="28"/>
          <w:szCs w:val="28"/>
        </w:rPr>
      </w:pPr>
    </w:p>
    <w:p w:rsidR="0023799F" w:rsidRDefault="0023799F" w:rsidP="002537E8">
      <w:pPr>
        <w:rPr>
          <w:b w:val="0"/>
          <w:sz w:val="28"/>
          <w:szCs w:val="28"/>
        </w:rPr>
      </w:pPr>
    </w:p>
    <w:p w:rsidR="0023799F" w:rsidRDefault="0023799F" w:rsidP="002537E8">
      <w:pPr>
        <w:rPr>
          <w:b w:val="0"/>
          <w:sz w:val="28"/>
          <w:szCs w:val="28"/>
        </w:rPr>
      </w:pPr>
    </w:p>
    <w:p w:rsidR="0023799F" w:rsidRDefault="0023799F" w:rsidP="002537E8">
      <w:pPr>
        <w:rPr>
          <w:b w:val="0"/>
          <w:sz w:val="28"/>
          <w:szCs w:val="28"/>
        </w:rPr>
      </w:pPr>
    </w:p>
    <w:p w:rsidR="0023799F" w:rsidRDefault="0023799F" w:rsidP="002537E8">
      <w:pPr>
        <w:rPr>
          <w:b w:val="0"/>
          <w:sz w:val="28"/>
          <w:szCs w:val="28"/>
        </w:rPr>
      </w:pPr>
    </w:p>
    <w:p w:rsidR="000E7D8E" w:rsidRDefault="000E7D8E" w:rsidP="002537E8">
      <w:pPr>
        <w:rPr>
          <w:b w:val="0"/>
          <w:sz w:val="28"/>
          <w:szCs w:val="28"/>
        </w:rPr>
      </w:pPr>
    </w:p>
    <w:p w:rsidR="000E7D8E" w:rsidRDefault="000E7D8E" w:rsidP="002537E8">
      <w:pPr>
        <w:rPr>
          <w:b w:val="0"/>
          <w:sz w:val="28"/>
          <w:szCs w:val="28"/>
        </w:rPr>
      </w:pPr>
    </w:p>
    <w:p w:rsidR="000E7D8E" w:rsidRDefault="000E7D8E" w:rsidP="002537E8">
      <w:pPr>
        <w:rPr>
          <w:b w:val="0"/>
          <w:sz w:val="28"/>
          <w:szCs w:val="28"/>
        </w:rPr>
      </w:pPr>
    </w:p>
    <w:p w:rsidR="000E7D8E" w:rsidRDefault="000E7D8E" w:rsidP="002537E8">
      <w:pPr>
        <w:rPr>
          <w:b w:val="0"/>
          <w:sz w:val="28"/>
          <w:szCs w:val="28"/>
        </w:rPr>
      </w:pPr>
    </w:p>
    <w:p w:rsidR="000E7D8E" w:rsidRDefault="000E7D8E" w:rsidP="002537E8">
      <w:pPr>
        <w:rPr>
          <w:b w:val="0"/>
          <w:sz w:val="28"/>
          <w:szCs w:val="28"/>
        </w:rPr>
      </w:pPr>
    </w:p>
    <w:p w:rsidR="000E7D8E" w:rsidRDefault="000E7D8E" w:rsidP="002537E8">
      <w:pPr>
        <w:rPr>
          <w:b w:val="0"/>
          <w:sz w:val="28"/>
          <w:szCs w:val="28"/>
        </w:rPr>
      </w:pPr>
    </w:p>
    <w:p w:rsidR="000E7D8E" w:rsidRDefault="000E7D8E" w:rsidP="002537E8">
      <w:pPr>
        <w:rPr>
          <w:b w:val="0"/>
          <w:sz w:val="28"/>
          <w:szCs w:val="28"/>
        </w:rPr>
      </w:pPr>
    </w:p>
    <w:p w:rsidR="000E7D8E" w:rsidRDefault="000E7D8E" w:rsidP="002537E8">
      <w:pPr>
        <w:rPr>
          <w:b w:val="0"/>
          <w:sz w:val="28"/>
          <w:szCs w:val="28"/>
        </w:rPr>
      </w:pPr>
    </w:p>
    <w:p w:rsidR="000E7D8E" w:rsidRDefault="000E7D8E" w:rsidP="002537E8">
      <w:pPr>
        <w:rPr>
          <w:b w:val="0"/>
          <w:sz w:val="28"/>
          <w:szCs w:val="28"/>
        </w:rPr>
      </w:pPr>
    </w:p>
    <w:p w:rsidR="0023799F" w:rsidRDefault="0023799F" w:rsidP="002537E8">
      <w:pPr>
        <w:rPr>
          <w:b w:val="0"/>
          <w:sz w:val="28"/>
          <w:szCs w:val="28"/>
        </w:rPr>
      </w:pPr>
    </w:p>
    <w:p w:rsidR="00836DCB" w:rsidRDefault="00836DCB" w:rsidP="002537E8">
      <w:pPr>
        <w:rPr>
          <w:b w:val="0"/>
          <w:sz w:val="28"/>
          <w:szCs w:val="28"/>
        </w:rPr>
      </w:pPr>
    </w:p>
    <w:p w:rsidR="00894835" w:rsidRDefault="00894835" w:rsidP="002537E8">
      <w:pPr>
        <w:rPr>
          <w:b w:val="0"/>
          <w:sz w:val="28"/>
          <w:szCs w:val="28"/>
        </w:rPr>
      </w:pPr>
    </w:p>
    <w:p w:rsidR="0023799F" w:rsidRPr="002537E8" w:rsidRDefault="0023799F" w:rsidP="002537E8">
      <w:pPr>
        <w:rPr>
          <w:b w:val="0"/>
          <w:sz w:val="28"/>
          <w:szCs w:val="28"/>
        </w:rPr>
      </w:pPr>
      <w:r>
        <w:rPr>
          <w:b w:val="0"/>
          <w:sz w:val="28"/>
          <w:szCs w:val="28"/>
        </w:rPr>
        <w:lastRenderedPageBreak/>
        <w:t xml:space="preserve">Anexa 1  la raportul administratorilor </w:t>
      </w:r>
    </w:p>
    <w:p w:rsidR="002537E8" w:rsidRPr="00836DCB" w:rsidRDefault="002537E8" w:rsidP="00836DCB">
      <w:pPr>
        <w:pStyle w:val="ListParagraph"/>
        <w:spacing w:line="276" w:lineRule="auto"/>
        <w:ind w:left="360"/>
        <w:rPr>
          <w:b/>
          <w:i/>
          <w:szCs w:val="28"/>
          <w:u w:val="single"/>
        </w:rPr>
      </w:pPr>
      <w:r w:rsidRPr="00836DCB">
        <w:rPr>
          <w:b/>
          <w:i/>
          <w:szCs w:val="28"/>
          <w:u w:val="single"/>
        </w:rPr>
        <w:t>Portofoliu</w:t>
      </w:r>
      <w:r w:rsidR="00836DCB" w:rsidRPr="00836DCB">
        <w:rPr>
          <w:b/>
          <w:i/>
          <w:szCs w:val="28"/>
          <w:u w:val="single"/>
        </w:rPr>
        <w:t xml:space="preserve"> de lucrari</w:t>
      </w:r>
      <w:r w:rsidR="00EF7435">
        <w:rPr>
          <w:b/>
          <w:i/>
          <w:szCs w:val="28"/>
          <w:u w:val="single"/>
        </w:rPr>
        <w:t>-imagini</w:t>
      </w:r>
    </w:p>
    <w:p w:rsidR="002537E8" w:rsidRPr="002537E8" w:rsidRDefault="002537E8" w:rsidP="002537E8">
      <w:pPr>
        <w:jc w:val="both"/>
        <w:rPr>
          <w:b w:val="0"/>
          <w:sz w:val="28"/>
          <w:szCs w:val="28"/>
        </w:rPr>
      </w:pPr>
    </w:p>
    <w:p w:rsidR="002537E8" w:rsidRPr="002537E8" w:rsidRDefault="002537E8" w:rsidP="002537E8">
      <w:pPr>
        <w:jc w:val="both"/>
        <w:rPr>
          <w:b w:val="0"/>
          <w:sz w:val="28"/>
          <w:szCs w:val="28"/>
        </w:rPr>
      </w:pPr>
      <w:r w:rsidRPr="002537E8">
        <w:rPr>
          <w:b w:val="0"/>
          <w:sz w:val="28"/>
          <w:szCs w:val="28"/>
        </w:rPr>
        <w:t>SPITALUL CĂLINEȘTI (Lucrări de reparații generale și de renovare)</w:t>
      </w:r>
    </w:p>
    <w:p w:rsidR="002537E8" w:rsidRPr="002537E8" w:rsidRDefault="002537E8" w:rsidP="002537E8">
      <w:pPr>
        <w:jc w:val="both"/>
        <w:rPr>
          <w:b w:val="0"/>
          <w:sz w:val="28"/>
          <w:szCs w:val="28"/>
        </w:rPr>
      </w:pPr>
    </w:p>
    <w:p w:rsidR="002537E8" w:rsidRPr="002537E8" w:rsidRDefault="002537E8" w:rsidP="002537E8">
      <w:pPr>
        <w:jc w:val="center"/>
        <w:rPr>
          <w:b w:val="0"/>
          <w:sz w:val="28"/>
          <w:szCs w:val="28"/>
        </w:rPr>
      </w:pPr>
      <w:r w:rsidRPr="002537E8">
        <w:rPr>
          <w:b w:val="0"/>
          <w:noProof/>
          <w:sz w:val="28"/>
          <w:szCs w:val="28"/>
          <w:lang w:val="en-US"/>
        </w:rPr>
        <w:drawing>
          <wp:inline distT="0" distB="0" distL="0" distR="0">
            <wp:extent cx="5509203" cy="3657600"/>
            <wp:effectExtent l="0" t="0" r="0" b="0"/>
            <wp:docPr id="10" name="Picture 10" descr="H:\RADPP\poze regie\Spital Calinesti (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RADPP\poze regie\Spital Calinesti (22).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510784" cy="3658650"/>
                    </a:xfrm>
                    <a:prstGeom prst="rect">
                      <a:avLst/>
                    </a:prstGeom>
                    <a:noFill/>
                    <a:ln>
                      <a:noFill/>
                    </a:ln>
                  </pic:spPr>
                </pic:pic>
              </a:graphicData>
            </a:graphic>
          </wp:inline>
        </w:drawing>
      </w:r>
    </w:p>
    <w:p w:rsidR="002537E8" w:rsidRPr="002537E8" w:rsidRDefault="002537E8" w:rsidP="002537E8">
      <w:pPr>
        <w:jc w:val="both"/>
        <w:rPr>
          <w:b w:val="0"/>
          <w:sz w:val="28"/>
          <w:szCs w:val="28"/>
        </w:rPr>
      </w:pPr>
    </w:p>
    <w:p w:rsidR="002537E8" w:rsidRPr="002537E8" w:rsidRDefault="002537E8" w:rsidP="002537E8">
      <w:pPr>
        <w:jc w:val="both"/>
        <w:rPr>
          <w:b w:val="0"/>
          <w:sz w:val="28"/>
          <w:szCs w:val="28"/>
        </w:rPr>
      </w:pPr>
    </w:p>
    <w:p w:rsidR="002537E8" w:rsidRPr="002537E8" w:rsidRDefault="002537E8" w:rsidP="002537E8">
      <w:pPr>
        <w:jc w:val="both"/>
        <w:rPr>
          <w:b w:val="0"/>
          <w:sz w:val="28"/>
          <w:szCs w:val="28"/>
        </w:rPr>
      </w:pPr>
      <w:r w:rsidRPr="002537E8">
        <w:rPr>
          <w:b w:val="0"/>
          <w:sz w:val="28"/>
          <w:szCs w:val="28"/>
        </w:rPr>
        <w:t>SPITALUL CĂLINEȘTI ( Zugrăveli și montaj tarkett)</w:t>
      </w:r>
    </w:p>
    <w:p w:rsidR="002537E8" w:rsidRPr="002537E8" w:rsidRDefault="002537E8" w:rsidP="002537E8">
      <w:pPr>
        <w:jc w:val="both"/>
        <w:rPr>
          <w:b w:val="0"/>
          <w:sz w:val="28"/>
          <w:szCs w:val="28"/>
        </w:rPr>
      </w:pPr>
      <w:r w:rsidRPr="002537E8">
        <w:rPr>
          <w:b w:val="0"/>
          <w:noProof/>
          <w:sz w:val="28"/>
          <w:szCs w:val="28"/>
          <w:lang w:val="en-US"/>
        </w:rPr>
        <w:drawing>
          <wp:anchor distT="0" distB="0" distL="114300" distR="114300" simplePos="0" relativeHeight="251659264" behindDoc="1" locked="0" layoutInCell="1" allowOverlap="1">
            <wp:simplePos x="0" y="0"/>
            <wp:positionH relativeFrom="column">
              <wp:posOffset>548005</wp:posOffset>
            </wp:positionH>
            <wp:positionV relativeFrom="paragraph">
              <wp:posOffset>122555</wp:posOffset>
            </wp:positionV>
            <wp:extent cx="4778375" cy="3195955"/>
            <wp:effectExtent l="0" t="0" r="3175" b="4445"/>
            <wp:wrapTopAndBottom/>
            <wp:docPr id="12" name="Picture 12" descr="H:\RADPP\poze regie\DSC017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RADPP\poze regie\DSC01763.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778375" cy="3195955"/>
                    </a:xfrm>
                    <a:prstGeom prst="rect">
                      <a:avLst/>
                    </a:prstGeom>
                    <a:noFill/>
                    <a:ln>
                      <a:noFill/>
                    </a:ln>
                  </pic:spPr>
                </pic:pic>
              </a:graphicData>
            </a:graphic>
          </wp:anchor>
        </w:drawing>
      </w:r>
    </w:p>
    <w:p w:rsidR="002537E8" w:rsidRPr="002537E8" w:rsidRDefault="002537E8" w:rsidP="002537E8">
      <w:pPr>
        <w:jc w:val="both"/>
        <w:rPr>
          <w:b w:val="0"/>
          <w:sz w:val="28"/>
          <w:szCs w:val="28"/>
        </w:rPr>
      </w:pPr>
    </w:p>
    <w:p w:rsidR="002537E8" w:rsidRPr="002537E8" w:rsidRDefault="002537E8" w:rsidP="002537E8">
      <w:pPr>
        <w:jc w:val="both"/>
        <w:rPr>
          <w:b w:val="0"/>
          <w:sz w:val="28"/>
          <w:szCs w:val="28"/>
        </w:rPr>
      </w:pPr>
      <w:r w:rsidRPr="002537E8">
        <w:rPr>
          <w:b w:val="0"/>
          <w:sz w:val="28"/>
          <w:szCs w:val="28"/>
        </w:rPr>
        <w:t>ONCOLOGIE ( Reparație acoperiș )</w:t>
      </w:r>
    </w:p>
    <w:p w:rsidR="002537E8" w:rsidRPr="002537E8" w:rsidRDefault="002537E8" w:rsidP="002537E8">
      <w:pPr>
        <w:jc w:val="both"/>
        <w:rPr>
          <w:b w:val="0"/>
          <w:sz w:val="28"/>
          <w:szCs w:val="28"/>
        </w:rPr>
      </w:pPr>
      <w:r w:rsidRPr="002537E8">
        <w:rPr>
          <w:b w:val="0"/>
          <w:noProof/>
          <w:sz w:val="28"/>
          <w:szCs w:val="28"/>
          <w:lang w:val="en-US"/>
        </w:rPr>
        <w:drawing>
          <wp:anchor distT="0" distB="0" distL="114300" distR="114300" simplePos="0" relativeHeight="251660288" behindDoc="0" locked="0" layoutInCell="1" allowOverlap="1">
            <wp:simplePos x="0" y="0"/>
            <wp:positionH relativeFrom="column">
              <wp:posOffset>546735</wp:posOffset>
            </wp:positionH>
            <wp:positionV relativeFrom="paragraph">
              <wp:posOffset>234315</wp:posOffset>
            </wp:positionV>
            <wp:extent cx="4835525" cy="3489960"/>
            <wp:effectExtent l="0" t="0" r="3175" b="0"/>
            <wp:wrapTopAndBottom/>
            <wp:docPr id="11" name="Picture 11" descr="H:\RADPP\poze regie\acoperis Onc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RADPP\poze regie\acoperis Oncologie.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35525" cy="3489960"/>
                    </a:xfrm>
                    <a:prstGeom prst="rect">
                      <a:avLst/>
                    </a:prstGeom>
                    <a:noFill/>
                    <a:ln>
                      <a:noFill/>
                    </a:ln>
                  </pic:spPr>
                </pic:pic>
              </a:graphicData>
            </a:graphic>
          </wp:anchor>
        </w:drawing>
      </w:r>
    </w:p>
    <w:p w:rsidR="002537E8" w:rsidRDefault="002537E8" w:rsidP="002537E8">
      <w:pPr>
        <w:jc w:val="both"/>
        <w:rPr>
          <w:b w:val="0"/>
          <w:sz w:val="28"/>
          <w:szCs w:val="28"/>
        </w:rPr>
      </w:pPr>
    </w:p>
    <w:p w:rsidR="002537E8" w:rsidRDefault="002537E8" w:rsidP="002537E8">
      <w:pPr>
        <w:jc w:val="both"/>
        <w:rPr>
          <w:b w:val="0"/>
          <w:sz w:val="28"/>
          <w:szCs w:val="28"/>
        </w:rPr>
      </w:pPr>
    </w:p>
    <w:p w:rsidR="002537E8" w:rsidRPr="002537E8" w:rsidRDefault="002537E8" w:rsidP="002537E8">
      <w:pPr>
        <w:jc w:val="both"/>
        <w:rPr>
          <w:b w:val="0"/>
          <w:sz w:val="28"/>
          <w:szCs w:val="28"/>
        </w:rPr>
      </w:pPr>
      <w:r w:rsidRPr="002537E8">
        <w:rPr>
          <w:b w:val="0"/>
          <w:sz w:val="28"/>
          <w:szCs w:val="28"/>
        </w:rPr>
        <w:t>SPITALUL JUDEȚEAN ARGEȘ ( Subsol )</w:t>
      </w:r>
    </w:p>
    <w:p w:rsidR="002537E8" w:rsidRPr="002537E8" w:rsidRDefault="002537E8" w:rsidP="002537E8">
      <w:pPr>
        <w:jc w:val="both"/>
        <w:rPr>
          <w:b w:val="0"/>
          <w:sz w:val="28"/>
          <w:szCs w:val="28"/>
        </w:rPr>
      </w:pPr>
    </w:p>
    <w:p w:rsidR="002537E8" w:rsidRPr="002537E8" w:rsidRDefault="002537E8" w:rsidP="002537E8">
      <w:pPr>
        <w:jc w:val="center"/>
        <w:rPr>
          <w:b w:val="0"/>
          <w:sz w:val="28"/>
          <w:szCs w:val="28"/>
        </w:rPr>
      </w:pPr>
      <w:r w:rsidRPr="002537E8">
        <w:rPr>
          <w:b w:val="0"/>
          <w:noProof/>
          <w:sz w:val="28"/>
          <w:szCs w:val="28"/>
          <w:lang w:val="en-US"/>
        </w:rPr>
        <w:drawing>
          <wp:inline distT="0" distB="0" distL="0" distR="0">
            <wp:extent cx="5000625" cy="3344789"/>
            <wp:effectExtent l="0" t="0" r="0" b="8255"/>
            <wp:docPr id="13" name="Picture 13" descr="H:\RADPP\poze regie\poze regie\DSC012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RADPP\poze regie\poze regie\DSC01238.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07840" cy="3349615"/>
                    </a:xfrm>
                    <a:prstGeom prst="rect">
                      <a:avLst/>
                    </a:prstGeom>
                    <a:noFill/>
                    <a:ln>
                      <a:noFill/>
                    </a:ln>
                  </pic:spPr>
                </pic:pic>
              </a:graphicData>
            </a:graphic>
          </wp:inline>
        </w:drawing>
      </w:r>
    </w:p>
    <w:p w:rsidR="002537E8" w:rsidRPr="002537E8" w:rsidRDefault="002537E8" w:rsidP="002537E8">
      <w:pPr>
        <w:jc w:val="center"/>
        <w:rPr>
          <w:b w:val="0"/>
          <w:sz w:val="28"/>
          <w:szCs w:val="28"/>
        </w:rPr>
      </w:pPr>
    </w:p>
    <w:p w:rsidR="002537E8" w:rsidRPr="002537E8" w:rsidRDefault="002537E8" w:rsidP="002537E8">
      <w:pPr>
        <w:rPr>
          <w:b w:val="0"/>
          <w:sz w:val="28"/>
          <w:szCs w:val="28"/>
        </w:rPr>
      </w:pPr>
      <w:r w:rsidRPr="002537E8">
        <w:rPr>
          <w:b w:val="0"/>
          <w:noProof/>
          <w:sz w:val="28"/>
          <w:szCs w:val="28"/>
          <w:lang w:val="en-US"/>
        </w:rPr>
        <w:lastRenderedPageBreak/>
        <w:drawing>
          <wp:anchor distT="0" distB="0" distL="114300" distR="114300" simplePos="0" relativeHeight="251661312" behindDoc="0" locked="0" layoutInCell="1" allowOverlap="1">
            <wp:simplePos x="0" y="0"/>
            <wp:positionH relativeFrom="column">
              <wp:posOffset>376555</wp:posOffset>
            </wp:positionH>
            <wp:positionV relativeFrom="paragraph">
              <wp:posOffset>363855</wp:posOffset>
            </wp:positionV>
            <wp:extent cx="5000625" cy="3344545"/>
            <wp:effectExtent l="0" t="0" r="9525" b="8255"/>
            <wp:wrapTopAndBottom/>
            <wp:docPr id="14" name="Picture 14" descr="G:\plan de management\poze regie\DSC011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plan de management\poze regie\DSC01198.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00625" cy="3344545"/>
                    </a:xfrm>
                    <a:prstGeom prst="rect">
                      <a:avLst/>
                    </a:prstGeom>
                    <a:noFill/>
                    <a:ln>
                      <a:noFill/>
                    </a:ln>
                  </pic:spPr>
                </pic:pic>
              </a:graphicData>
            </a:graphic>
          </wp:anchor>
        </w:drawing>
      </w:r>
      <w:r w:rsidRPr="002537E8">
        <w:rPr>
          <w:b w:val="0"/>
          <w:sz w:val="28"/>
          <w:szCs w:val="28"/>
        </w:rPr>
        <w:t>SPITALUL JUDEȚEAN ARGEȘ ( Cazane – Subsol )</w:t>
      </w:r>
    </w:p>
    <w:p w:rsidR="00FB1CA1" w:rsidRDefault="00FB1CA1" w:rsidP="002537E8">
      <w:pPr>
        <w:rPr>
          <w:b w:val="0"/>
          <w:sz w:val="28"/>
          <w:szCs w:val="28"/>
        </w:rPr>
      </w:pPr>
    </w:p>
    <w:p w:rsidR="00FB1CA1" w:rsidRDefault="00FB1CA1" w:rsidP="002537E8">
      <w:pPr>
        <w:rPr>
          <w:b w:val="0"/>
          <w:sz w:val="28"/>
          <w:szCs w:val="28"/>
        </w:rPr>
      </w:pPr>
    </w:p>
    <w:p w:rsidR="00FB1CA1" w:rsidRDefault="002537E8" w:rsidP="002537E8">
      <w:pPr>
        <w:rPr>
          <w:b w:val="0"/>
          <w:sz w:val="28"/>
          <w:szCs w:val="28"/>
        </w:rPr>
      </w:pPr>
      <w:r w:rsidRPr="002537E8">
        <w:rPr>
          <w:b w:val="0"/>
          <w:sz w:val="28"/>
          <w:szCs w:val="28"/>
        </w:rPr>
        <w:t>SERVICII TRANSPORT (Autocar 4* MAN Lion</w:t>
      </w:r>
      <w:r w:rsidRPr="002537E8">
        <w:rPr>
          <w:b w:val="0"/>
          <w:sz w:val="28"/>
          <w:szCs w:val="28"/>
          <w:lang w:val="en-US"/>
        </w:rPr>
        <w:t>’</w:t>
      </w:r>
      <w:r w:rsidRPr="002537E8">
        <w:rPr>
          <w:b w:val="0"/>
          <w:sz w:val="28"/>
          <w:szCs w:val="28"/>
        </w:rPr>
        <w:t>s Coach, 44 locuri)</w:t>
      </w:r>
    </w:p>
    <w:p w:rsidR="00FB1CA1" w:rsidRDefault="00FB1CA1" w:rsidP="002537E8">
      <w:pPr>
        <w:rPr>
          <w:b w:val="0"/>
          <w:sz w:val="28"/>
          <w:szCs w:val="28"/>
        </w:rPr>
      </w:pPr>
      <w:r>
        <w:rPr>
          <w:b w:val="0"/>
          <w:noProof/>
          <w:sz w:val="28"/>
          <w:szCs w:val="28"/>
          <w:lang w:val="en-US"/>
        </w:rPr>
        <w:drawing>
          <wp:anchor distT="0" distB="0" distL="114300" distR="114300" simplePos="0" relativeHeight="251662336" behindDoc="0" locked="0" layoutInCell="1" allowOverlap="1">
            <wp:simplePos x="0" y="0"/>
            <wp:positionH relativeFrom="column">
              <wp:posOffset>-518795</wp:posOffset>
            </wp:positionH>
            <wp:positionV relativeFrom="paragraph">
              <wp:posOffset>361315</wp:posOffset>
            </wp:positionV>
            <wp:extent cx="3238500" cy="2152650"/>
            <wp:effectExtent l="19050" t="0" r="0" b="0"/>
            <wp:wrapTopAndBottom/>
            <wp:docPr id="15" name="Picture 15" descr="H:\Poze Regie\Autocar m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oze Regie\Autocar mic.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38500" cy="2152650"/>
                    </a:xfrm>
                    <a:prstGeom prst="rect">
                      <a:avLst/>
                    </a:prstGeom>
                    <a:noFill/>
                    <a:ln>
                      <a:noFill/>
                    </a:ln>
                  </pic:spPr>
                </pic:pic>
              </a:graphicData>
            </a:graphic>
          </wp:anchor>
        </w:drawing>
      </w:r>
      <w:r>
        <w:rPr>
          <w:b w:val="0"/>
          <w:noProof/>
          <w:sz w:val="28"/>
          <w:szCs w:val="28"/>
          <w:lang w:val="en-US"/>
        </w:rPr>
        <w:drawing>
          <wp:anchor distT="0" distB="0" distL="114300" distR="114300" simplePos="0" relativeHeight="251663360" behindDoc="0" locked="0" layoutInCell="1" allowOverlap="1">
            <wp:simplePos x="0" y="0"/>
            <wp:positionH relativeFrom="column">
              <wp:posOffset>2843530</wp:posOffset>
            </wp:positionH>
            <wp:positionV relativeFrom="paragraph">
              <wp:posOffset>361315</wp:posOffset>
            </wp:positionV>
            <wp:extent cx="3386455" cy="2247900"/>
            <wp:effectExtent l="19050" t="0" r="4445" b="0"/>
            <wp:wrapTopAndBottom/>
            <wp:docPr id="16" name="Picture 16" descr="H:\Poze Regie\DSC_0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Poze Regie\DSC_003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86455" cy="2247900"/>
                    </a:xfrm>
                    <a:prstGeom prst="rect">
                      <a:avLst/>
                    </a:prstGeom>
                    <a:noFill/>
                    <a:ln>
                      <a:noFill/>
                    </a:ln>
                  </pic:spPr>
                </pic:pic>
              </a:graphicData>
            </a:graphic>
          </wp:anchor>
        </w:drawing>
      </w:r>
    </w:p>
    <w:p w:rsidR="002537E8" w:rsidRPr="002537E8" w:rsidRDefault="002537E8" w:rsidP="002537E8">
      <w:pPr>
        <w:rPr>
          <w:b w:val="0"/>
          <w:sz w:val="28"/>
          <w:szCs w:val="28"/>
        </w:rPr>
      </w:pPr>
      <w:r w:rsidRPr="002537E8">
        <w:rPr>
          <w:b w:val="0"/>
          <w:sz w:val="28"/>
          <w:szCs w:val="28"/>
        </w:rPr>
        <w:t>SERVICII TRANSPORT (Microbuz Mercedes Sprinter, 8+1 locuri)</w:t>
      </w:r>
    </w:p>
    <w:p w:rsidR="002537E8" w:rsidRPr="002537E8" w:rsidRDefault="002537E8" w:rsidP="002537E8">
      <w:pPr>
        <w:rPr>
          <w:b w:val="0"/>
          <w:sz w:val="28"/>
          <w:szCs w:val="28"/>
        </w:rPr>
      </w:pPr>
    </w:p>
    <w:p w:rsidR="002537E8" w:rsidRDefault="002537E8" w:rsidP="002537E8">
      <w:pPr>
        <w:pStyle w:val="ListParagraph"/>
        <w:rPr>
          <w:i/>
          <w:szCs w:val="28"/>
          <w:u w:val="single"/>
        </w:rPr>
      </w:pPr>
    </w:p>
    <w:p w:rsidR="00FB1CA1" w:rsidRDefault="00FB1CA1" w:rsidP="002537E8">
      <w:pPr>
        <w:pStyle w:val="ListParagraph"/>
        <w:rPr>
          <w:i/>
          <w:szCs w:val="28"/>
          <w:u w:val="single"/>
        </w:rPr>
      </w:pPr>
    </w:p>
    <w:p w:rsidR="00FB1CA1" w:rsidRDefault="00FB1CA1" w:rsidP="002537E8">
      <w:pPr>
        <w:pStyle w:val="ListParagraph"/>
        <w:rPr>
          <w:i/>
          <w:szCs w:val="28"/>
          <w:u w:val="single"/>
        </w:rPr>
      </w:pPr>
    </w:p>
    <w:p w:rsidR="00FB1CA1" w:rsidRDefault="00FB1CA1" w:rsidP="002537E8">
      <w:pPr>
        <w:pStyle w:val="ListParagraph"/>
        <w:rPr>
          <w:i/>
          <w:szCs w:val="28"/>
          <w:u w:val="single"/>
        </w:rPr>
      </w:pPr>
    </w:p>
    <w:p w:rsidR="00FB1CA1" w:rsidRDefault="00FB1CA1" w:rsidP="002537E8">
      <w:pPr>
        <w:pStyle w:val="ListParagraph"/>
        <w:rPr>
          <w:i/>
          <w:szCs w:val="28"/>
          <w:u w:val="single"/>
        </w:rPr>
      </w:pPr>
    </w:p>
    <w:p w:rsidR="00FB1CA1" w:rsidRDefault="00FB1CA1" w:rsidP="002537E8">
      <w:pPr>
        <w:pStyle w:val="ListParagraph"/>
        <w:rPr>
          <w:i/>
          <w:szCs w:val="28"/>
          <w:u w:val="single"/>
        </w:rPr>
      </w:pPr>
    </w:p>
    <w:p w:rsidR="001A6993" w:rsidRDefault="001A6993" w:rsidP="00A344F8">
      <w:pPr>
        <w:rPr>
          <w:i/>
          <w:szCs w:val="28"/>
          <w:u w:val="single"/>
        </w:rPr>
      </w:pPr>
    </w:p>
    <w:p w:rsidR="001A6993" w:rsidRDefault="001A6993" w:rsidP="00A344F8">
      <w:pPr>
        <w:rPr>
          <w:i/>
          <w:szCs w:val="28"/>
          <w:u w:val="single"/>
        </w:rPr>
      </w:pPr>
    </w:p>
    <w:p w:rsidR="001A6993" w:rsidRPr="00A344F8" w:rsidRDefault="001A6993" w:rsidP="00A344F8">
      <w:pPr>
        <w:rPr>
          <w:i/>
          <w:szCs w:val="28"/>
          <w:u w:val="single"/>
        </w:rPr>
      </w:pPr>
    </w:p>
    <w:p w:rsidR="00FB1CA1" w:rsidRDefault="00FB1CA1" w:rsidP="002537E8">
      <w:pPr>
        <w:pStyle w:val="ListParagraph"/>
        <w:rPr>
          <w:i/>
          <w:szCs w:val="28"/>
          <w:u w:val="single"/>
        </w:rPr>
      </w:pPr>
    </w:p>
    <w:p w:rsidR="00FB1CA1" w:rsidRPr="002537E8" w:rsidRDefault="00FB1CA1" w:rsidP="002537E8">
      <w:pPr>
        <w:pStyle w:val="ListParagraph"/>
        <w:rPr>
          <w:i/>
          <w:szCs w:val="28"/>
          <w:u w:val="single"/>
        </w:rPr>
      </w:pPr>
    </w:p>
    <w:sectPr w:rsidR="00FB1CA1" w:rsidRPr="002537E8" w:rsidSect="00EA6E7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7F5703"/>
    <w:multiLevelType w:val="hybridMultilevel"/>
    <w:tmpl w:val="8AD0B426"/>
    <w:lvl w:ilvl="0" w:tplc="0418000D">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9274525"/>
    <w:multiLevelType w:val="hybridMultilevel"/>
    <w:tmpl w:val="D7CE9E1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nsid w:val="0E6E3175"/>
    <w:multiLevelType w:val="hybridMultilevel"/>
    <w:tmpl w:val="3036D2D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149A12F7"/>
    <w:multiLevelType w:val="hybridMultilevel"/>
    <w:tmpl w:val="5A62DDA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5F922B9"/>
    <w:multiLevelType w:val="hybridMultilevel"/>
    <w:tmpl w:val="96500564"/>
    <w:lvl w:ilvl="0" w:tplc="06762054">
      <w:numFmt w:val="bullet"/>
      <w:lvlText w:val=""/>
      <w:lvlJc w:val="left"/>
      <w:pPr>
        <w:ind w:left="1065" w:hanging="360"/>
      </w:pPr>
      <w:rPr>
        <w:rFonts w:ascii="Symbol" w:eastAsia="Calibri" w:hAnsi="Symbol" w:cs="Times New Roman" w:hint="default"/>
      </w:rPr>
    </w:lvl>
    <w:lvl w:ilvl="1" w:tplc="04180003" w:tentative="1">
      <w:start w:val="1"/>
      <w:numFmt w:val="bullet"/>
      <w:lvlText w:val="o"/>
      <w:lvlJc w:val="left"/>
      <w:pPr>
        <w:ind w:left="1785" w:hanging="360"/>
      </w:pPr>
      <w:rPr>
        <w:rFonts w:ascii="Courier New" w:hAnsi="Courier New" w:cs="Courier New" w:hint="default"/>
      </w:rPr>
    </w:lvl>
    <w:lvl w:ilvl="2" w:tplc="04180005" w:tentative="1">
      <w:start w:val="1"/>
      <w:numFmt w:val="bullet"/>
      <w:lvlText w:val=""/>
      <w:lvlJc w:val="left"/>
      <w:pPr>
        <w:ind w:left="2505" w:hanging="360"/>
      </w:pPr>
      <w:rPr>
        <w:rFonts w:ascii="Wingdings" w:hAnsi="Wingdings" w:hint="default"/>
      </w:rPr>
    </w:lvl>
    <w:lvl w:ilvl="3" w:tplc="04180001" w:tentative="1">
      <w:start w:val="1"/>
      <w:numFmt w:val="bullet"/>
      <w:lvlText w:val=""/>
      <w:lvlJc w:val="left"/>
      <w:pPr>
        <w:ind w:left="3225" w:hanging="360"/>
      </w:pPr>
      <w:rPr>
        <w:rFonts w:ascii="Symbol" w:hAnsi="Symbol" w:hint="default"/>
      </w:rPr>
    </w:lvl>
    <w:lvl w:ilvl="4" w:tplc="04180003" w:tentative="1">
      <w:start w:val="1"/>
      <w:numFmt w:val="bullet"/>
      <w:lvlText w:val="o"/>
      <w:lvlJc w:val="left"/>
      <w:pPr>
        <w:ind w:left="3945" w:hanging="360"/>
      </w:pPr>
      <w:rPr>
        <w:rFonts w:ascii="Courier New" w:hAnsi="Courier New" w:cs="Courier New" w:hint="default"/>
      </w:rPr>
    </w:lvl>
    <w:lvl w:ilvl="5" w:tplc="04180005" w:tentative="1">
      <w:start w:val="1"/>
      <w:numFmt w:val="bullet"/>
      <w:lvlText w:val=""/>
      <w:lvlJc w:val="left"/>
      <w:pPr>
        <w:ind w:left="4665" w:hanging="360"/>
      </w:pPr>
      <w:rPr>
        <w:rFonts w:ascii="Wingdings" w:hAnsi="Wingdings" w:hint="default"/>
      </w:rPr>
    </w:lvl>
    <w:lvl w:ilvl="6" w:tplc="04180001" w:tentative="1">
      <w:start w:val="1"/>
      <w:numFmt w:val="bullet"/>
      <w:lvlText w:val=""/>
      <w:lvlJc w:val="left"/>
      <w:pPr>
        <w:ind w:left="5385" w:hanging="360"/>
      </w:pPr>
      <w:rPr>
        <w:rFonts w:ascii="Symbol" w:hAnsi="Symbol" w:hint="default"/>
      </w:rPr>
    </w:lvl>
    <w:lvl w:ilvl="7" w:tplc="04180003" w:tentative="1">
      <w:start w:val="1"/>
      <w:numFmt w:val="bullet"/>
      <w:lvlText w:val="o"/>
      <w:lvlJc w:val="left"/>
      <w:pPr>
        <w:ind w:left="6105" w:hanging="360"/>
      </w:pPr>
      <w:rPr>
        <w:rFonts w:ascii="Courier New" w:hAnsi="Courier New" w:cs="Courier New" w:hint="default"/>
      </w:rPr>
    </w:lvl>
    <w:lvl w:ilvl="8" w:tplc="04180005" w:tentative="1">
      <w:start w:val="1"/>
      <w:numFmt w:val="bullet"/>
      <w:lvlText w:val=""/>
      <w:lvlJc w:val="left"/>
      <w:pPr>
        <w:ind w:left="6825" w:hanging="360"/>
      </w:pPr>
      <w:rPr>
        <w:rFonts w:ascii="Wingdings" w:hAnsi="Wingdings" w:hint="default"/>
      </w:rPr>
    </w:lvl>
  </w:abstractNum>
  <w:abstractNum w:abstractNumId="5">
    <w:nsid w:val="19E1066F"/>
    <w:multiLevelType w:val="hybridMultilevel"/>
    <w:tmpl w:val="1DEEB2B2"/>
    <w:lvl w:ilvl="0" w:tplc="0418000B">
      <w:start w:val="1"/>
      <w:numFmt w:val="bullet"/>
      <w:lvlText w:val=""/>
      <w:lvlJc w:val="left"/>
      <w:pPr>
        <w:ind w:left="1470" w:hanging="360"/>
      </w:pPr>
      <w:rPr>
        <w:rFonts w:ascii="Wingdings" w:hAnsi="Wingdings" w:hint="default"/>
      </w:rPr>
    </w:lvl>
    <w:lvl w:ilvl="1" w:tplc="04180003" w:tentative="1">
      <w:start w:val="1"/>
      <w:numFmt w:val="bullet"/>
      <w:lvlText w:val="o"/>
      <w:lvlJc w:val="left"/>
      <w:pPr>
        <w:ind w:left="2190" w:hanging="360"/>
      </w:pPr>
      <w:rPr>
        <w:rFonts w:ascii="Courier New" w:hAnsi="Courier New" w:cs="Courier New" w:hint="default"/>
      </w:rPr>
    </w:lvl>
    <w:lvl w:ilvl="2" w:tplc="04180005" w:tentative="1">
      <w:start w:val="1"/>
      <w:numFmt w:val="bullet"/>
      <w:lvlText w:val=""/>
      <w:lvlJc w:val="left"/>
      <w:pPr>
        <w:ind w:left="2910" w:hanging="360"/>
      </w:pPr>
      <w:rPr>
        <w:rFonts w:ascii="Wingdings" w:hAnsi="Wingdings" w:hint="default"/>
      </w:rPr>
    </w:lvl>
    <w:lvl w:ilvl="3" w:tplc="04180001" w:tentative="1">
      <w:start w:val="1"/>
      <w:numFmt w:val="bullet"/>
      <w:lvlText w:val=""/>
      <w:lvlJc w:val="left"/>
      <w:pPr>
        <w:ind w:left="3630" w:hanging="360"/>
      </w:pPr>
      <w:rPr>
        <w:rFonts w:ascii="Symbol" w:hAnsi="Symbol" w:hint="default"/>
      </w:rPr>
    </w:lvl>
    <w:lvl w:ilvl="4" w:tplc="04180003" w:tentative="1">
      <w:start w:val="1"/>
      <w:numFmt w:val="bullet"/>
      <w:lvlText w:val="o"/>
      <w:lvlJc w:val="left"/>
      <w:pPr>
        <w:ind w:left="4350" w:hanging="360"/>
      </w:pPr>
      <w:rPr>
        <w:rFonts w:ascii="Courier New" w:hAnsi="Courier New" w:cs="Courier New" w:hint="default"/>
      </w:rPr>
    </w:lvl>
    <w:lvl w:ilvl="5" w:tplc="04180005" w:tentative="1">
      <w:start w:val="1"/>
      <w:numFmt w:val="bullet"/>
      <w:lvlText w:val=""/>
      <w:lvlJc w:val="left"/>
      <w:pPr>
        <w:ind w:left="5070" w:hanging="360"/>
      </w:pPr>
      <w:rPr>
        <w:rFonts w:ascii="Wingdings" w:hAnsi="Wingdings" w:hint="default"/>
      </w:rPr>
    </w:lvl>
    <w:lvl w:ilvl="6" w:tplc="04180001" w:tentative="1">
      <w:start w:val="1"/>
      <w:numFmt w:val="bullet"/>
      <w:lvlText w:val=""/>
      <w:lvlJc w:val="left"/>
      <w:pPr>
        <w:ind w:left="5790" w:hanging="360"/>
      </w:pPr>
      <w:rPr>
        <w:rFonts w:ascii="Symbol" w:hAnsi="Symbol" w:hint="default"/>
      </w:rPr>
    </w:lvl>
    <w:lvl w:ilvl="7" w:tplc="04180003" w:tentative="1">
      <w:start w:val="1"/>
      <w:numFmt w:val="bullet"/>
      <w:lvlText w:val="o"/>
      <w:lvlJc w:val="left"/>
      <w:pPr>
        <w:ind w:left="6510" w:hanging="360"/>
      </w:pPr>
      <w:rPr>
        <w:rFonts w:ascii="Courier New" w:hAnsi="Courier New" w:cs="Courier New" w:hint="default"/>
      </w:rPr>
    </w:lvl>
    <w:lvl w:ilvl="8" w:tplc="04180005" w:tentative="1">
      <w:start w:val="1"/>
      <w:numFmt w:val="bullet"/>
      <w:lvlText w:val=""/>
      <w:lvlJc w:val="left"/>
      <w:pPr>
        <w:ind w:left="7230" w:hanging="360"/>
      </w:pPr>
      <w:rPr>
        <w:rFonts w:ascii="Wingdings" w:hAnsi="Wingdings" w:hint="default"/>
      </w:rPr>
    </w:lvl>
  </w:abstractNum>
  <w:abstractNum w:abstractNumId="6">
    <w:nsid w:val="1DCD6C00"/>
    <w:multiLevelType w:val="hybridMultilevel"/>
    <w:tmpl w:val="0F1C2AD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nsid w:val="219E638F"/>
    <w:multiLevelType w:val="hybridMultilevel"/>
    <w:tmpl w:val="C1069C10"/>
    <w:lvl w:ilvl="0" w:tplc="0418000F">
      <w:start w:val="1"/>
      <w:numFmt w:val="decimal"/>
      <w:lvlText w:val="%1."/>
      <w:lvlJc w:val="left"/>
      <w:pPr>
        <w:ind w:left="36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nsid w:val="29CA740F"/>
    <w:multiLevelType w:val="hybridMultilevel"/>
    <w:tmpl w:val="7EEC9FB8"/>
    <w:lvl w:ilvl="0" w:tplc="0418000B">
      <w:start w:val="1"/>
      <w:numFmt w:val="bullet"/>
      <w:lvlText w:val=""/>
      <w:lvlJc w:val="left"/>
      <w:pPr>
        <w:ind w:left="1800" w:hanging="360"/>
      </w:pPr>
      <w:rPr>
        <w:rFonts w:ascii="Wingdings" w:hAnsi="Wingdings" w:hint="default"/>
      </w:rPr>
    </w:lvl>
    <w:lvl w:ilvl="1" w:tplc="04180003" w:tentative="1">
      <w:start w:val="1"/>
      <w:numFmt w:val="bullet"/>
      <w:lvlText w:val="o"/>
      <w:lvlJc w:val="left"/>
      <w:pPr>
        <w:ind w:left="2520" w:hanging="360"/>
      </w:pPr>
      <w:rPr>
        <w:rFonts w:ascii="Courier New" w:hAnsi="Courier New" w:cs="Courier New" w:hint="default"/>
      </w:rPr>
    </w:lvl>
    <w:lvl w:ilvl="2" w:tplc="04180005" w:tentative="1">
      <w:start w:val="1"/>
      <w:numFmt w:val="bullet"/>
      <w:lvlText w:val=""/>
      <w:lvlJc w:val="left"/>
      <w:pPr>
        <w:ind w:left="3240" w:hanging="360"/>
      </w:pPr>
      <w:rPr>
        <w:rFonts w:ascii="Wingdings" w:hAnsi="Wingdings" w:hint="default"/>
      </w:rPr>
    </w:lvl>
    <w:lvl w:ilvl="3" w:tplc="04180001" w:tentative="1">
      <w:start w:val="1"/>
      <w:numFmt w:val="bullet"/>
      <w:lvlText w:val=""/>
      <w:lvlJc w:val="left"/>
      <w:pPr>
        <w:ind w:left="3960" w:hanging="360"/>
      </w:pPr>
      <w:rPr>
        <w:rFonts w:ascii="Symbol" w:hAnsi="Symbol" w:hint="default"/>
      </w:rPr>
    </w:lvl>
    <w:lvl w:ilvl="4" w:tplc="04180003" w:tentative="1">
      <w:start w:val="1"/>
      <w:numFmt w:val="bullet"/>
      <w:lvlText w:val="o"/>
      <w:lvlJc w:val="left"/>
      <w:pPr>
        <w:ind w:left="4680" w:hanging="360"/>
      </w:pPr>
      <w:rPr>
        <w:rFonts w:ascii="Courier New" w:hAnsi="Courier New" w:cs="Courier New" w:hint="default"/>
      </w:rPr>
    </w:lvl>
    <w:lvl w:ilvl="5" w:tplc="04180005" w:tentative="1">
      <w:start w:val="1"/>
      <w:numFmt w:val="bullet"/>
      <w:lvlText w:val=""/>
      <w:lvlJc w:val="left"/>
      <w:pPr>
        <w:ind w:left="5400" w:hanging="360"/>
      </w:pPr>
      <w:rPr>
        <w:rFonts w:ascii="Wingdings" w:hAnsi="Wingdings" w:hint="default"/>
      </w:rPr>
    </w:lvl>
    <w:lvl w:ilvl="6" w:tplc="04180001" w:tentative="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9">
    <w:nsid w:val="34FA13B2"/>
    <w:multiLevelType w:val="hybridMultilevel"/>
    <w:tmpl w:val="6CF0CC3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39052CFB"/>
    <w:multiLevelType w:val="hybridMultilevel"/>
    <w:tmpl w:val="80BA0304"/>
    <w:lvl w:ilvl="0" w:tplc="0418000B">
      <w:start w:val="1"/>
      <w:numFmt w:val="bullet"/>
      <w:lvlText w:val=""/>
      <w:lvlJc w:val="left"/>
      <w:pPr>
        <w:ind w:left="855" w:hanging="360"/>
      </w:pPr>
      <w:rPr>
        <w:rFonts w:ascii="Wingdings" w:hAnsi="Wingdings" w:hint="default"/>
      </w:rPr>
    </w:lvl>
    <w:lvl w:ilvl="1" w:tplc="04180003" w:tentative="1">
      <w:start w:val="1"/>
      <w:numFmt w:val="bullet"/>
      <w:lvlText w:val="o"/>
      <w:lvlJc w:val="left"/>
      <w:pPr>
        <w:ind w:left="1575" w:hanging="360"/>
      </w:pPr>
      <w:rPr>
        <w:rFonts w:ascii="Courier New" w:hAnsi="Courier New" w:cs="Courier New" w:hint="default"/>
      </w:rPr>
    </w:lvl>
    <w:lvl w:ilvl="2" w:tplc="04180005" w:tentative="1">
      <w:start w:val="1"/>
      <w:numFmt w:val="bullet"/>
      <w:lvlText w:val=""/>
      <w:lvlJc w:val="left"/>
      <w:pPr>
        <w:ind w:left="2295" w:hanging="360"/>
      </w:pPr>
      <w:rPr>
        <w:rFonts w:ascii="Wingdings" w:hAnsi="Wingdings" w:hint="default"/>
      </w:rPr>
    </w:lvl>
    <w:lvl w:ilvl="3" w:tplc="04180001" w:tentative="1">
      <w:start w:val="1"/>
      <w:numFmt w:val="bullet"/>
      <w:lvlText w:val=""/>
      <w:lvlJc w:val="left"/>
      <w:pPr>
        <w:ind w:left="3015" w:hanging="360"/>
      </w:pPr>
      <w:rPr>
        <w:rFonts w:ascii="Symbol" w:hAnsi="Symbol" w:hint="default"/>
      </w:rPr>
    </w:lvl>
    <w:lvl w:ilvl="4" w:tplc="04180003" w:tentative="1">
      <w:start w:val="1"/>
      <w:numFmt w:val="bullet"/>
      <w:lvlText w:val="o"/>
      <w:lvlJc w:val="left"/>
      <w:pPr>
        <w:ind w:left="3735" w:hanging="360"/>
      </w:pPr>
      <w:rPr>
        <w:rFonts w:ascii="Courier New" w:hAnsi="Courier New" w:cs="Courier New" w:hint="default"/>
      </w:rPr>
    </w:lvl>
    <w:lvl w:ilvl="5" w:tplc="04180005" w:tentative="1">
      <w:start w:val="1"/>
      <w:numFmt w:val="bullet"/>
      <w:lvlText w:val=""/>
      <w:lvlJc w:val="left"/>
      <w:pPr>
        <w:ind w:left="4455" w:hanging="360"/>
      </w:pPr>
      <w:rPr>
        <w:rFonts w:ascii="Wingdings" w:hAnsi="Wingdings" w:hint="default"/>
      </w:rPr>
    </w:lvl>
    <w:lvl w:ilvl="6" w:tplc="04180001" w:tentative="1">
      <w:start w:val="1"/>
      <w:numFmt w:val="bullet"/>
      <w:lvlText w:val=""/>
      <w:lvlJc w:val="left"/>
      <w:pPr>
        <w:ind w:left="5175" w:hanging="360"/>
      </w:pPr>
      <w:rPr>
        <w:rFonts w:ascii="Symbol" w:hAnsi="Symbol" w:hint="default"/>
      </w:rPr>
    </w:lvl>
    <w:lvl w:ilvl="7" w:tplc="04180003" w:tentative="1">
      <w:start w:val="1"/>
      <w:numFmt w:val="bullet"/>
      <w:lvlText w:val="o"/>
      <w:lvlJc w:val="left"/>
      <w:pPr>
        <w:ind w:left="5895" w:hanging="360"/>
      </w:pPr>
      <w:rPr>
        <w:rFonts w:ascii="Courier New" w:hAnsi="Courier New" w:cs="Courier New" w:hint="default"/>
      </w:rPr>
    </w:lvl>
    <w:lvl w:ilvl="8" w:tplc="04180005" w:tentative="1">
      <w:start w:val="1"/>
      <w:numFmt w:val="bullet"/>
      <w:lvlText w:val=""/>
      <w:lvlJc w:val="left"/>
      <w:pPr>
        <w:ind w:left="6615" w:hanging="360"/>
      </w:pPr>
      <w:rPr>
        <w:rFonts w:ascii="Wingdings" w:hAnsi="Wingdings" w:hint="default"/>
      </w:rPr>
    </w:lvl>
  </w:abstractNum>
  <w:abstractNum w:abstractNumId="11">
    <w:nsid w:val="3D5A563A"/>
    <w:multiLevelType w:val="hybridMultilevel"/>
    <w:tmpl w:val="6F4E8B38"/>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nsid w:val="3FCF2083"/>
    <w:multiLevelType w:val="hybridMultilevel"/>
    <w:tmpl w:val="52FCFB7C"/>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45D5437F"/>
    <w:multiLevelType w:val="hybridMultilevel"/>
    <w:tmpl w:val="64B4B40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48385D11"/>
    <w:multiLevelType w:val="hybridMultilevel"/>
    <w:tmpl w:val="1DB63490"/>
    <w:lvl w:ilvl="0" w:tplc="BC78C1B6">
      <w:numFmt w:val="bullet"/>
      <w:lvlText w:val="-"/>
      <w:lvlJc w:val="left"/>
      <w:pPr>
        <w:ind w:left="1080" w:hanging="360"/>
      </w:pPr>
      <w:rPr>
        <w:rFonts w:ascii="Times New Roman" w:eastAsiaTheme="minorHAnsi" w:hAnsi="Times New Roman" w:cs="Times New Roman"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5">
    <w:nsid w:val="4D063224"/>
    <w:multiLevelType w:val="hybridMultilevel"/>
    <w:tmpl w:val="63CE68B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F32066B"/>
    <w:multiLevelType w:val="hybridMultilevel"/>
    <w:tmpl w:val="AD9241C0"/>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53A70571"/>
    <w:multiLevelType w:val="hybridMultilevel"/>
    <w:tmpl w:val="F1700CE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nsid w:val="550158EA"/>
    <w:multiLevelType w:val="hybridMultilevel"/>
    <w:tmpl w:val="7D1E6B2E"/>
    <w:lvl w:ilvl="0" w:tplc="3F9A78AA">
      <w:numFmt w:val="bullet"/>
      <w:lvlText w:val=""/>
      <w:lvlJc w:val="left"/>
      <w:pPr>
        <w:ind w:left="720" w:hanging="360"/>
      </w:pPr>
      <w:rPr>
        <w:rFonts w:ascii="Wingdings" w:eastAsiaTheme="minorHAnsi" w:hAnsi="Wingding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5F976635"/>
    <w:multiLevelType w:val="hybridMultilevel"/>
    <w:tmpl w:val="8E26DC9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5F9B00BD"/>
    <w:multiLevelType w:val="hybridMultilevel"/>
    <w:tmpl w:val="BE820E48"/>
    <w:lvl w:ilvl="0" w:tplc="0418000B">
      <w:start w:val="1"/>
      <w:numFmt w:val="bullet"/>
      <w:lvlText w:val=""/>
      <w:lvlJc w:val="left"/>
      <w:pPr>
        <w:ind w:left="915" w:hanging="360"/>
      </w:pPr>
      <w:rPr>
        <w:rFonts w:ascii="Wingdings" w:hAnsi="Wingdings" w:hint="default"/>
      </w:rPr>
    </w:lvl>
    <w:lvl w:ilvl="1" w:tplc="04180003" w:tentative="1">
      <w:start w:val="1"/>
      <w:numFmt w:val="bullet"/>
      <w:lvlText w:val="o"/>
      <w:lvlJc w:val="left"/>
      <w:pPr>
        <w:ind w:left="1635" w:hanging="360"/>
      </w:pPr>
      <w:rPr>
        <w:rFonts w:ascii="Courier New" w:hAnsi="Courier New" w:cs="Courier New" w:hint="default"/>
      </w:rPr>
    </w:lvl>
    <w:lvl w:ilvl="2" w:tplc="04180005" w:tentative="1">
      <w:start w:val="1"/>
      <w:numFmt w:val="bullet"/>
      <w:lvlText w:val=""/>
      <w:lvlJc w:val="left"/>
      <w:pPr>
        <w:ind w:left="2355" w:hanging="360"/>
      </w:pPr>
      <w:rPr>
        <w:rFonts w:ascii="Wingdings" w:hAnsi="Wingdings" w:hint="default"/>
      </w:rPr>
    </w:lvl>
    <w:lvl w:ilvl="3" w:tplc="04180001" w:tentative="1">
      <w:start w:val="1"/>
      <w:numFmt w:val="bullet"/>
      <w:lvlText w:val=""/>
      <w:lvlJc w:val="left"/>
      <w:pPr>
        <w:ind w:left="3075" w:hanging="360"/>
      </w:pPr>
      <w:rPr>
        <w:rFonts w:ascii="Symbol" w:hAnsi="Symbol" w:hint="default"/>
      </w:rPr>
    </w:lvl>
    <w:lvl w:ilvl="4" w:tplc="04180003" w:tentative="1">
      <w:start w:val="1"/>
      <w:numFmt w:val="bullet"/>
      <w:lvlText w:val="o"/>
      <w:lvlJc w:val="left"/>
      <w:pPr>
        <w:ind w:left="3795" w:hanging="360"/>
      </w:pPr>
      <w:rPr>
        <w:rFonts w:ascii="Courier New" w:hAnsi="Courier New" w:cs="Courier New" w:hint="default"/>
      </w:rPr>
    </w:lvl>
    <w:lvl w:ilvl="5" w:tplc="04180005" w:tentative="1">
      <w:start w:val="1"/>
      <w:numFmt w:val="bullet"/>
      <w:lvlText w:val=""/>
      <w:lvlJc w:val="left"/>
      <w:pPr>
        <w:ind w:left="4515" w:hanging="360"/>
      </w:pPr>
      <w:rPr>
        <w:rFonts w:ascii="Wingdings" w:hAnsi="Wingdings" w:hint="default"/>
      </w:rPr>
    </w:lvl>
    <w:lvl w:ilvl="6" w:tplc="04180001" w:tentative="1">
      <w:start w:val="1"/>
      <w:numFmt w:val="bullet"/>
      <w:lvlText w:val=""/>
      <w:lvlJc w:val="left"/>
      <w:pPr>
        <w:ind w:left="5235" w:hanging="360"/>
      </w:pPr>
      <w:rPr>
        <w:rFonts w:ascii="Symbol" w:hAnsi="Symbol" w:hint="default"/>
      </w:rPr>
    </w:lvl>
    <w:lvl w:ilvl="7" w:tplc="04180003" w:tentative="1">
      <w:start w:val="1"/>
      <w:numFmt w:val="bullet"/>
      <w:lvlText w:val="o"/>
      <w:lvlJc w:val="left"/>
      <w:pPr>
        <w:ind w:left="5955" w:hanging="360"/>
      </w:pPr>
      <w:rPr>
        <w:rFonts w:ascii="Courier New" w:hAnsi="Courier New" w:cs="Courier New" w:hint="default"/>
      </w:rPr>
    </w:lvl>
    <w:lvl w:ilvl="8" w:tplc="04180005" w:tentative="1">
      <w:start w:val="1"/>
      <w:numFmt w:val="bullet"/>
      <w:lvlText w:val=""/>
      <w:lvlJc w:val="left"/>
      <w:pPr>
        <w:ind w:left="6675" w:hanging="360"/>
      </w:pPr>
      <w:rPr>
        <w:rFonts w:ascii="Wingdings" w:hAnsi="Wingdings" w:hint="default"/>
      </w:rPr>
    </w:lvl>
  </w:abstractNum>
  <w:abstractNum w:abstractNumId="21">
    <w:nsid w:val="60A1574A"/>
    <w:multiLevelType w:val="hybridMultilevel"/>
    <w:tmpl w:val="F648E166"/>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623D7BBB"/>
    <w:multiLevelType w:val="hybridMultilevel"/>
    <w:tmpl w:val="29E2171A"/>
    <w:lvl w:ilvl="0" w:tplc="0418000D">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23">
    <w:nsid w:val="63F61883"/>
    <w:multiLevelType w:val="hybridMultilevel"/>
    <w:tmpl w:val="64685F6A"/>
    <w:lvl w:ilvl="0" w:tplc="0418000B">
      <w:start w:val="1"/>
      <w:numFmt w:val="bullet"/>
      <w:lvlText w:val=""/>
      <w:lvlJc w:val="left"/>
      <w:pPr>
        <w:ind w:left="915" w:hanging="360"/>
      </w:pPr>
      <w:rPr>
        <w:rFonts w:ascii="Wingdings" w:hAnsi="Wingdings" w:hint="default"/>
      </w:rPr>
    </w:lvl>
    <w:lvl w:ilvl="1" w:tplc="04180003" w:tentative="1">
      <w:start w:val="1"/>
      <w:numFmt w:val="bullet"/>
      <w:lvlText w:val="o"/>
      <w:lvlJc w:val="left"/>
      <w:pPr>
        <w:ind w:left="1635" w:hanging="360"/>
      </w:pPr>
      <w:rPr>
        <w:rFonts w:ascii="Courier New" w:hAnsi="Courier New" w:cs="Courier New" w:hint="default"/>
      </w:rPr>
    </w:lvl>
    <w:lvl w:ilvl="2" w:tplc="04180005" w:tentative="1">
      <w:start w:val="1"/>
      <w:numFmt w:val="bullet"/>
      <w:lvlText w:val=""/>
      <w:lvlJc w:val="left"/>
      <w:pPr>
        <w:ind w:left="2355" w:hanging="360"/>
      </w:pPr>
      <w:rPr>
        <w:rFonts w:ascii="Wingdings" w:hAnsi="Wingdings" w:hint="default"/>
      </w:rPr>
    </w:lvl>
    <w:lvl w:ilvl="3" w:tplc="04180001" w:tentative="1">
      <w:start w:val="1"/>
      <w:numFmt w:val="bullet"/>
      <w:lvlText w:val=""/>
      <w:lvlJc w:val="left"/>
      <w:pPr>
        <w:ind w:left="3075" w:hanging="360"/>
      </w:pPr>
      <w:rPr>
        <w:rFonts w:ascii="Symbol" w:hAnsi="Symbol" w:hint="default"/>
      </w:rPr>
    </w:lvl>
    <w:lvl w:ilvl="4" w:tplc="04180003" w:tentative="1">
      <w:start w:val="1"/>
      <w:numFmt w:val="bullet"/>
      <w:lvlText w:val="o"/>
      <w:lvlJc w:val="left"/>
      <w:pPr>
        <w:ind w:left="3795" w:hanging="360"/>
      </w:pPr>
      <w:rPr>
        <w:rFonts w:ascii="Courier New" w:hAnsi="Courier New" w:cs="Courier New" w:hint="default"/>
      </w:rPr>
    </w:lvl>
    <w:lvl w:ilvl="5" w:tplc="04180005" w:tentative="1">
      <w:start w:val="1"/>
      <w:numFmt w:val="bullet"/>
      <w:lvlText w:val=""/>
      <w:lvlJc w:val="left"/>
      <w:pPr>
        <w:ind w:left="4515" w:hanging="360"/>
      </w:pPr>
      <w:rPr>
        <w:rFonts w:ascii="Wingdings" w:hAnsi="Wingdings" w:hint="default"/>
      </w:rPr>
    </w:lvl>
    <w:lvl w:ilvl="6" w:tplc="04180001" w:tentative="1">
      <w:start w:val="1"/>
      <w:numFmt w:val="bullet"/>
      <w:lvlText w:val=""/>
      <w:lvlJc w:val="left"/>
      <w:pPr>
        <w:ind w:left="5235" w:hanging="360"/>
      </w:pPr>
      <w:rPr>
        <w:rFonts w:ascii="Symbol" w:hAnsi="Symbol" w:hint="default"/>
      </w:rPr>
    </w:lvl>
    <w:lvl w:ilvl="7" w:tplc="04180003" w:tentative="1">
      <w:start w:val="1"/>
      <w:numFmt w:val="bullet"/>
      <w:lvlText w:val="o"/>
      <w:lvlJc w:val="left"/>
      <w:pPr>
        <w:ind w:left="5955" w:hanging="360"/>
      </w:pPr>
      <w:rPr>
        <w:rFonts w:ascii="Courier New" w:hAnsi="Courier New" w:cs="Courier New" w:hint="default"/>
      </w:rPr>
    </w:lvl>
    <w:lvl w:ilvl="8" w:tplc="04180005" w:tentative="1">
      <w:start w:val="1"/>
      <w:numFmt w:val="bullet"/>
      <w:lvlText w:val=""/>
      <w:lvlJc w:val="left"/>
      <w:pPr>
        <w:ind w:left="6675" w:hanging="360"/>
      </w:pPr>
      <w:rPr>
        <w:rFonts w:ascii="Wingdings" w:hAnsi="Wingdings" w:hint="default"/>
      </w:rPr>
    </w:lvl>
  </w:abstractNum>
  <w:abstractNum w:abstractNumId="24">
    <w:nsid w:val="648C1604"/>
    <w:multiLevelType w:val="hybridMultilevel"/>
    <w:tmpl w:val="B6A2F62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nsid w:val="65484306"/>
    <w:multiLevelType w:val="hybridMultilevel"/>
    <w:tmpl w:val="0B1A5630"/>
    <w:lvl w:ilvl="0" w:tplc="0418000B">
      <w:start w:val="1"/>
      <w:numFmt w:val="bullet"/>
      <w:lvlText w:val=""/>
      <w:lvlJc w:val="left"/>
      <w:pPr>
        <w:ind w:left="885" w:hanging="360"/>
      </w:pPr>
      <w:rPr>
        <w:rFonts w:ascii="Wingdings" w:hAnsi="Wingdings" w:hint="default"/>
      </w:rPr>
    </w:lvl>
    <w:lvl w:ilvl="1" w:tplc="04180003" w:tentative="1">
      <w:start w:val="1"/>
      <w:numFmt w:val="bullet"/>
      <w:lvlText w:val="o"/>
      <w:lvlJc w:val="left"/>
      <w:pPr>
        <w:ind w:left="1605" w:hanging="360"/>
      </w:pPr>
      <w:rPr>
        <w:rFonts w:ascii="Courier New" w:hAnsi="Courier New" w:cs="Courier New" w:hint="default"/>
      </w:rPr>
    </w:lvl>
    <w:lvl w:ilvl="2" w:tplc="04180005" w:tentative="1">
      <w:start w:val="1"/>
      <w:numFmt w:val="bullet"/>
      <w:lvlText w:val=""/>
      <w:lvlJc w:val="left"/>
      <w:pPr>
        <w:ind w:left="2325" w:hanging="360"/>
      </w:pPr>
      <w:rPr>
        <w:rFonts w:ascii="Wingdings" w:hAnsi="Wingdings" w:hint="default"/>
      </w:rPr>
    </w:lvl>
    <w:lvl w:ilvl="3" w:tplc="04180001" w:tentative="1">
      <w:start w:val="1"/>
      <w:numFmt w:val="bullet"/>
      <w:lvlText w:val=""/>
      <w:lvlJc w:val="left"/>
      <w:pPr>
        <w:ind w:left="3045" w:hanging="360"/>
      </w:pPr>
      <w:rPr>
        <w:rFonts w:ascii="Symbol" w:hAnsi="Symbol" w:hint="default"/>
      </w:rPr>
    </w:lvl>
    <w:lvl w:ilvl="4" w:tplc="04180003" w:tentative="1">
      <w:start w:val="1"/>
      <w:numFmt w:val="bullet"/>
      <w:lvlText w:val="o"/>
      <w:lvlJc w:val="left"/>
      <w:pPr>
        <w:ind w:left="3765" w:hanging="360"/>
      </w:pPr>
      <w:rPr>
        <w:rFonts w:ascii="Courier New" w:hAnsi="Courier New" w:cs="Courier New" w:hint="default"/>
      </w:rPr>
    </w:lvl>
    <w:lvl w:ilvl="5" w:tplc="04180005" w:tentative="1">
      <w:start w:val="1"/>
      <w:numFmt w:val="bullet"/>
      <w:lvlText w:val=""/>
      <w:lvlJc w:val="left"/>
      <w:pPr>
        <w:ind w:left="4485" w:hanging="360"/>
      </w:pPr>
      <w:rPr>
        <w:rFonts w:ascii="Wingdings" w:hAnsi="Wingdings" w:hint="default"/>
      </w:rPr>
    </w:lvl>
    <w:lvl w:ilvl="6" w:tplc="04180001" w:tentative="1">
      <w:start w:val="1"/>
      <w:numFmt w:val="bullet"/>
      <w:lvlText w:val=""/>
      <w:lvlJc w:val="left"/>
      <w:pPr>
        <w:ind w:left="5205" w:hanging="360"/>
      </w:pPr>
      <w:rPr>
        <w:rFonts w:ascii="Symbol" w:hAnsi="Symbol" w:hint="default"/>
      </w:rPr>
    </w:lvl>
    <w:lvl w:ilvl="7" w:tplc="04180003" w:tentative="1">
      <w:start w:val="1"/>
      <w:numFmt w:val="bullet"/>
      <w:lvlText w:val="o"/>
      <w:lvlJc w:val="left"/>
      <w:pPr>
        <w:ind w:left="5925" w:hanging="360"/>
      </w:pPr>
      <w:rPr>
        <w:rFonts w:ascii="Courier New" w:hAnsi="Courier New" w:cs="Courier New" w:hint="default"/>
      </w:rPr>
    </w:lvl>
    <w:lvl w:ilvl="8" w:tplc="04180005" w:tentative="1">
      <w:start w:val="1"/>
      <w:numFmt w:val="bullet"/>
      <w:lvlText w:val=""/>
      <w:lvlJc w:val="left"/>
      <w:pPr>
        <w:ind w:left="6645" w:hanging="360"/>
      </w:pPr>
      <w:rPr>
        <w:rFonts w:ascii="Wingdings" w:hAnsi="Wingdings" w:hint="default"/>
      </w:rPr>
    </w:lvl>
  </w:abstractNum>
  <w:abstractNum w:abstractNumId="26">
    <w:nsid w:val="6556692B"/>
    <w:multiLevelType w:val="hybridMultilevel"/>
    <w:tmpl w:val="E3F49888"/>
    <w:lvl w:ilvl="0" w:tplc="0418000B">
      <w:start w:val="1"/>
      <w:numFmt w:val="bullet"/>
      <w:lvlText w:val=""/>
      <w:lvlJc w:val="left"/>
      <w:pPr>
        <w:ind w:left="825" w:hanging="360"/>
      </w:pPr>
      <w:rPr>
        <w:rFonts w:ascii="Wingdings" w:hAnsi="Wingdings" w:hint="default"/>
      </w:rPr>
    </w:lvl>
    <w:lvl w:ilvl="1" w:tplc="04180003" w:tentative="1">
      <w:start w:val="1"/>
      <w:numFmt w:val="bullet"/>
      <w:lvlText w:val="o"/>
      <w:lvlJc w:val="left"/>
      <w:pPr>
        <w:ind w:left="1545" w:hanging="360"/>
      </w:pPr>
      <w:rPr>
        <w:rFonts w:ascii="Courier New" w:hAnsi="Courier New" w:cs="Courier New" w:hint="default"/>
      </w:rPr>
    </w:lvl>
    <w:lvl w:ilvl="2" w:tplc="04180005" w:tentative="1">
      <w:start w:val="1"/>
      <w:numFmt w:val="bullet"/>
      <w:lvlText w:val=""/>
      <w:lvlJc w:val="left"/>
      <w:pPr>
        <w:ind w:left="2265" w:hanging="360"/>
      </w:pPr>
      <w:rPr>
        <w:rFonts w:ascii="Wingdings" w:hAnsi="Wingdings" w:hint="default"/>
      </w:rPr>
    </w:lvl>
    <w:lvl w:ilvl="3" w:tplc="04180001" w:tentative="1">
      <w:start w:val="1"/>
      <w:numFmt w:val="bullet"/>
      <w:lvlText w:val=""/>
      <w:lvlJc w:val="left"/>
      <w:pPr>
        <w:ind w:left="2985" w:hanging="360"/>
      </w:pPr>
      <w:rPr>
        <w:rFonts w:ascii="Symbol" w:hAnsi="Symbol" w:hint="default"/>
      </w:rPr>
    </w:lvl>
    <w:lvl w:ilvl="4" w:tplc="04180003" w:tentative="1">
      <w:start w:val="1"/>
      <w:numFmt w:val="bullet"/>
      <w:lvlText w:val="o"/>
      <w:lvlJc w:val="left"/>
      <w:pPr>
        <w:ind w:left="3705" w:hanging="360"/>
      </w:pPr>
      <w:rPr>
        <w:rFonts w:ascii="Courier New" w:hAnsi="Courier New" w:cs="Courier New" w:hint="default"/>
      </w:rPr>
    </w:lvl>
    <w:lvl w:ilvl="5" w:tplc="04180005" w:tentative="1">
      <w:start w:val="1"/>
      <w:numFmt w:val="bullet"/>
      <w:lvlText w:val=""/>
      <w:lvlJc w:val="left"/>
      <w:pPr>
        <w:ind w:left="4425" w:hanging="360"/>
      </w:pPr>
      <w:rPr>
        <w:rFonts w:ascii="Wingdings" w:hAnsi="Wingdings" w:hint="default"/>
      </w:rPr>
    </w:lvl>
    <w:lvl w:ilvl="6" w:tplc="04180001" w:tentative="1">
      <w:start w:val="1"/>
      <w:numFmt w:val="bullet"/>
      <w:lvlText w:val=""/>
      <w:lvlJc w:val="left"/>
      <w:pPr>
        <w:ind w:left="5145" w:hanging="360"/>
      </w:pPr>
      <w:rPr>
        <w:rFonts w:ascii="Symbol" w:hAnsi="Symbol" w:hint="default"/>
      </w:rPr>
    </w:lvl>
    <w:lvl w:ilvl="7" w:tplc="04180003" w:tentative="1">
      <w:start w:val="1"/>
      <w:numFmt w:val="bullet"/>
      <w:lvlText w:val="o"/>
      <w:lvlJc w:val="left"/>
      <w:pPr>
        <w:ind w:left="5865" w:hanging="360"/>
      </w:pPr>
      <w:rPr>
        <w:rFonts w:ascii="Courier New" w:hAnsi="Courier New" w:cs="Courier New" w:hint="default"/>
      </w:rPr>
    </w:lvl>
    <w:lvl w:ilvl="8" w:tplc="04180005" w:tentative="1">
      <w:start w:val="1"/>
      <w:numFmt w:val="bullet"/>
      <w:lvlText w:val=""/>
      <w:lvlJc w:val="left"/>
      <w:pPr>
        <w:ind w:left="6585" w:hanging="360"/>
      </w:pPr>
      <w:rPr>
        <w:rFonts w:ascii="Wingdings" w:hAnsi="Wingdings" w:hint="default"/>
      </w:rPr>
    </w:lvl>
  </w:abstractNum>
  <w:abstractNum w:abstractNumId="27">
    <w:nsid w:val="719C425C"/>
    <w:multiLevelType w:val="hybridMultilevel"/>
    <w:tmpl w:val="E5603A9C"/>
    <w:lvl w:ilvl="0" w:tplc="0C5A2DC2">
      <w:numFmt w:val="bullet"/>
      <w:lvlText w:val="-"/>
      <w:lvlJc w:val="left"/>
      <w:pPr>
        <w:ind w:left="1440" w:hanging="360"/>
      </w:pPr>
      <w:rPr>
        <w:rFonts w:ascii="Times New Roman" w:eastAsiaTheme="minorHAnsi" w:hAnsi="Times New Roman" w:cs="Times New Roman"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28">
    <w:nsid w:val="770B38B7"/>
    <w:multiLevelType w:val="hybridMultilevel"/>
    <w:tmpl w:val="EA0C5222"/>
    <w:lvl w:ilvl="0" w:tplc="0418000F">
      <w:start w:val="1"/>
      <w:numFmt w:val="decimal"/>
      <w:lvlText w:val="%1."/>
      <w:lvlJc w:val="left"/>
      <w:pPr>
        <w:ind w:left="36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9">
    <w:nsid w:val="78FB174E"/>
    <w:multiLevelType w:val="hybridMultilevel"/>
    <w:tmpl w:val="FB0E026E"/>
    <w:lvl w:ilvl="0" w:tplc="0418000B">
      <w:start w:val="1"/>
      <w:numFmt w:val="bullet"/>
      <w:lvlText w:val=""/>
      <w:lvlJc w:val="left"/>
      <w:pPr>
        <w:ind w:left="1050" w:hanging="360"/>
      </w:pPr>
      <w:rPr>
        <w:rFonts w:ascii="Wingdings" w:hAnsi="Wingdings" w:hint="default"/>
      </w:rPr>
    </w:lvl>
    <w:lvl w:ilvl="1" w:tplc="04180003" w:tentative="1">
      <w:start w:val="1"/>
      <w:numFmt w:val="bullet"/>
      <w:lvlText w:val="o"/>
      <w:lvlJc w:val="left"/>
      <w:pPr>
        <w:ind w:left="1770" w:hanging="360"/>
      </w:pPr>
      <w:rPr>
        <w:rFonts w:ascii="Courier New" w:hAnsi="Courier New" w:cs="Courier New" w:hint="default"/>
      </w:rPr>
    </w:lvl>
    <w:lvl w:ilvl="2" w:tplc="04180005" w:tentative="1">
      <w:start w:val="1"/>
      <w:numFmt w:val="bullet"/>
      <w:lvlText w:val=""/>
      <w:lvlJc w:val="left"/>
      <w:pPr>
        <w:ind w:left="2490" w:hanging="360"/>
      </w:pPr>
      <w:rPr>
        <w:rFonts w:ascii="Wingdings" w:hAnsi="Wingdings" w:hint="default"/>
      </w:rPr>
    </w:lvl>
    <w:lvl w:ilvl="3" w:tplc="04180001" w:tentative="1">
      <w:start w:val="1"/>
      <w:numFmt w:val="bullet"/>
      <w:lvlText w:val=""/>
      <w:lvlJc w:val="left"/>
      <w:pPr>
        <w:ind w:left="3210" w:hanging="360"/>
      </w:pPr>
      <w:rPr>
        <w:rFonts w:ascii="Symbol" w:hAnsi="Symbol" w:hint="default"/>
      </w:rPr>
    </w:lvl>
    <w:lvl w:ilvl="4" w:tplc="04180003" w:tentative="1">
      <w:start w:val="1"/>
      <w:numFmt w:val="bullet"/>
      <w:lvlText w:val="o"/>
      <w:lvlJc w:val="left"/>
      <w:pPr>
        <w:ind w:left="3930" w:hanging="360"/>
      </w:pPr>
      <w:rPr>
        <w:rFonts w:ascii="Courier New" w:hAnsi="Courier New" w:cs="Courier New" w:hint="default"/>
      </w:rPr>
    </w:lvl>
    <w:lvl w:ilvl="5" w:tplc="04180005" w:tentative="1">
      <w:start w:val="1"/>
      <w:numFmt w:val="bullet"/>
      <w:lvlText w:val=""/>
      <w:lvlJc w:val="left"/>
      <w:pPr>
        <w:ind w:left="4650" w:hanging="360"/>
      </w:pPr>
      <w:rPr>
        <w:rFonts w:ascii="Wingdings" w:hAnsi="Wingdings" w:hint="default"/>
      </w:rPr>
    </w:lvl>
    <w:lvl w:ilvl="6" w:tplc="04180001" w:tentative="1">
      <w:start w:val="1"/>
      <w:numFmt w:val="bullet"/>
      <w:lvlText w:val=""/>
      <w:lvlJc w:val="left"/>
      <w:pPr>
        <w:ind w:left="5370" w:hanging="360"/>
      </w:pPr>
      <w:rPr>
        <w:rFonts w:ascii="Symbol" w:hAnsi="Symbol" w:hint="default"/>
      </w:rPr>
    </w:lvl>
    <w:lvl w:ilvl="7" w:tplc="04180003" w:tentative="1">
      <w:start w:val="1"/>
      <w:numFmt w:val="bullet"/>
      <w:lvlText w:val="o"/>
      <w:lvlJc w:val="left"/>
      <w:pPr>
        <w:ind w:left="6090" w:hanging="360"/>
      </w:pPr>
      <w:rPr>
        <w:rFonts w:ascii="Courier New" w:hAnsi="Courier New" w:cs="Courier New" w:hint="default"/>
      </w:rPr>
    </w:lvl>
    <w:lvl w:ilvl="8" w:tplc="04180005" w:tentative="1">
      <w:start w:val="1"/>
      <w:numFmt w:val="bullet"/>
      <w:lvlText w:val=""/>
      <w:lvlJc w:val="left"/>
      <w:pPr>
        <w:ind w:left="6810" w:hanging="360"/>
      </w:pPr>
      <w:rPr>
        <w:rFonts w:ascii="Wingdings" w:hAnsi="Wingdings" w:hint="default"/>
      </w:rPr>
    </w:lvl>
  </w:abstractNum>
  <w:abstractNum w:abstractNumId="30">
    <w:nsid w:val="7F6647E8"/>
    <w:multiLevelType w:val="hybridMultilevel"/>
    <w:tmpl w:val="BF8AA13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4"/>
  </w:num>
  <w:num w:numId="2">
    <w:abstractNumId w:val="13"/>
  </w:num>
  <w:num w:numId="3">
    <w:abstractNumId w:val="9"/>
  </w:num>
  <w:num w:numId="4">
    <w:abstractNumId w:val="17"/>
  </w:num>
  <w:num w:numId="5">
    <w:abstractNumId w:val="1"/>
  </w:num>
  <w:num w:numId="6">
    <w:abstractNumId w:val="0"/>
  </w:num>
  <w:num w:numId="7">
    <w:abstractNumId w:val="22"/>
  </w:num>
  <w:num w:numId="8">
    <w:abstractNumId w:val="11"/>
  </w:num>
  <w:num w:numId="9">
    <w:abstractNumId w:val="21"/>
  </w:num>
  <w:num w:numId="10">
    <w:abstractNumId w:val="16"/>
  </w:num>
  <w:num w:numId="11">
    <w:abstractNumId w:val="3"/>
  </w:num>
  <w:num w:numId="12">
    <w:abstractNumId w:val="15"/>
  </w:num>
  <w:num w:numId="13">
    <w:abstractNumId w:val="30"/>
  </w:num>
  <w:num w:numId="14">
    <w:abstractNumId w:val="6"/>
  </w:num>
  <w:num w:numId="15">
    <w:abstractNumId w:val="24"/>
  </w:num>
  <w:num w:numId="16">
    <w:abstractNumId w:val="12"/>
  </w:num>
  <w:num w:numId="17">
    <w:abstractNumId w:val="7"/>
  </w:num>
  <w:num w:numId="18">
    <w:abstractNumId w:val="28"/>
  </w:num>
  <w:num w:numId="19">
    <w:abstractNumId w:val="18"/>
  </w:num>
  <w:num w:numId="20">
    <w:abstractNumId w:val="14"/>
  </w:num>
  <w:num w:numId="21">
    <w:abstractNumId w:val="27"/>
  </w:num>
  <w:num w:numId="22">
    <w:abstractNumId w:val="20"/>
  </w:num>
  <w:num w:numId="23">
    <w:abstractNumId w:val="10"/>
  </w:num>
  <w:num w:numId="24">
    <w:abstractNumId w:val="5"/>
  </w:num>
  <w:num w:numId="25">
    <w:abstractNumId w:val="2"/>
  </w:num>
  <w:num w:numId="26">
    <w:abstractNumId w:val="25"/>
  </w:num>
  <w:num w:numId="27">
    <w:abstractNumId w:val="19"/>
  </w:num>
  <w:num w:numId="28">
    <w:abstractNumId w:val="8"/>
  </w:num>
  <w:num w:numId="29">
    <w:abstractNumId w:val="26"/>
  </w:num>
  <w:num w:numId="30">
    <w:abstractNumId w:val="29"/>
  </w:num>
  <w:num w:numId="3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compat>
    <w:compatSetting w:name="compatibilityMode" w:uri="http://schemas.microsoft.com/office/word" w:val="12"/>
  </w:compat>
  <w:rsids>
    <w:rsidRoot w:val="00393471"/>
    <w:rsid w:val="00012252"/>
    <w:rsid w:val="000A7773"/>
    <w:rsid w:val="000C2C12"/>
    <w:rsid w:val="000E7D8E"/>
    <w:rsid w:val="001039E5"/>
    <w:rsid w:val="001569DE"/>
    <w:rsid w:val="00165881"/>
    <w:rsid w:val="0016686A"/>
    <w:rsid w:val="00192FD8"/>
    <w:rsid w:val="001A6993"/>
    <w:rsid w:val="001C060A"/>
    <w:rsid w:val="001D18C7"/>
    <w:rsid w:val="0023799F"/>
    <w:rsid w:val="002537E8"/>
    <w:rsid w:val="002727F8"/>
    <w:rsid w:val="00295175"/>
    <w:rsid w:val="00296939"/>
    <w:rsid w:val="002A575D"/>
    <w:rsid w:val="002E6531"/>
    <w:rsid w:val="003170FC"/>
    <w:rsid w:val="0032375F"/>
    <w:rsid w:val="00393471"/>
    <w:rsid w:val="0046082B"/>
    <w:rsid w:val="00463487"/>
    <w:rsid w:val="004C1600"/>
    <w:rsid w:val="005A1BA0"/>
    <w:rsid w:val="005A70D6"/>
    <w:rsid w:val="005E53E2"/>
    <w:rsid w:val="006037C8"/>
    <w:rsid w:val="0064452D"/>
    <w:rsid w:val="00765AEF"/>
    <w:rsid w:val="007B75C9"/>
    <w:rsid w:val="00836DCB"/>
    <w:rsid w:val="008673E2"/>
    <w:rsid w:val="00894835"/>
    <w:rsid w:val="009007D6"/>
    <w:rsid w:val="0096521A"/>
    <w:rsid w:val="009E58C7"/>
    <w:rsid w:val="00A344F8"/>
    <w:rsid w:val="00A45AE2"/>
    <w:rsid w:val="00A915DD"/>
    <w:rsid w:val="00AA72D1"/>
    <w:rsid w:val="00AB3E4C"/>
    <w:rsid w:val="00AD1959"/>
    <w:rsid w:val="00AD6F9C"/>
    <w:rsid w:val="00B4671D"/>
    <w:rsid w:val="00B637D5"/>
    <w:rsid w:val="00B70DE5"/>
    <w:rsid w:val="00B71D9C"/>
    <w:rsid w:val="00B90546"/>
    <w:rsid w:val="00BD138F"/>
    <w:rsid w:val="00BE2C3C"/>
    <w:rsid w:val="00BF0160"/>
    <w:rsid w:val="00C14D5B"/>
    <w:rsid w:val="00C52DB4"/>
    <w:rsid w:val="00D43DAC"/>
    <w:rsid w:val="00D80EE8"/>
    <w:rsid w:val="00D9185D"/>
    <w:rsid w:val="00DF44C6"/>
    <w:rsid w:val="00E534A7"/>
    <w:rsid w:val="00EA6E70"/>
    <w:rsid w:val="00EA78CE"/>
    <w:rsid w:val="00ED7EBC"/>
    <w:rsid w:val="00EF7435"/>
    <w:rsid w:val="00F61023"/>
    <w:rsid w:val="00F7157D"/>
    <w:rsid w:val="00F86E5F"/>
    <w:rsid w:val="00F95536"/>
    <w:rsid w:val="00F95FF3"/>
    <w:rsid w:val="00FB1CA1"/>
    <w:rsid w:val="00FD188B"/>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93471"/>
    <w:pPr>
      <w:spacing w:after="0" w:line="240" w:lineRule="auto"/>
    </w:pPr>
    <w:rPr>
      <w:rFonts w:ascii="Times New Roman" w:eastAsia="Times New Roman" w:hAnsi="Times New Roman" w:cs="Times New Roman"/>
      <w:b/>
      <w:sz w:val="24"/>
      <w:szCs w:val="24"/>
      <w:lang w:val="en-GB"/>
    </w:rPr>
  </w:style>
  <w:style w:type="paragraph" w:styleId="Heading1">
    <w:name w:val="heading 1"/>
    <w:basedOn w:val="Normal"/>
    <w:next w:val="Normal"/>
    <w:link w:val="Heading1Char"/>
    <w:uiPriority w:val="9"/>
    <w:qFormat/>
    <w:rsid w:val="002537E8"/>
    <w:pPr>
      <w:keepNext/>
      <w:keepLines/>
      <w:spacing w:before="480" w:line="276" w:lineRule="auto"/>
      <w:outlineLvl w:val="0"/>
    </w:pPr>
    <w:rPr>
      <w:rFonts w:asciiTheme="majorHAnsi" w:eastAsiaTheme="majorEastAsia" w:hAnsiTheme="majorHAnsi" w:cstheme="majorBidi"/>
      <w:bCs/>
      <w:color w:val="365F91" w:themeColor="accent1" w:themeShade="BF"/>
      <w:sz w:val="28"/>
      <w:szCs w:val="28"/>
      <w:lang w:val="ro-RO"/>
    </w:rPr>
  </w:style>
  <w:style w:type="paragraph" w:styleId="Heading2">
    <w:name w:val="heading 2"/>
    <w:basedOn w:val="Normal"/>
    <w:next w:val="Normal"/>
    <w:link w:val="Heading2Char"/>
    <w:uiPriority w:val="9"/>
    <w:unhideWhenUsed/>
    <w:qFormat/>
    <w:rsid w:val="002537E8"/>
    <w:pPr>
      <w:keepNext/>
      <w:keepLines/>
      <w:spacing w:before="200" w:line="276" w:lineRule="auto"/>
      <w:outlineLvl w:val="1"/>
    </w:pPr>
    <w:rPr>
      <w:rFonts w:asciiTheme="majorHAnsi" w:eastAsiaTheme="majorEastAsia" w:hAnsiTheme="majorHAnsi" w:cstheme="majorBidi"/>
      <w:bCs/>
      <w:color w:val="4F81BD" w:themeColor="accent1"/>
      <w:sz w:val="26"/>
      <w:szCs w:val="26"/>
      <w:lang w:val="ro-RO"/>
    </w:rPr>
  </w:style>
  <w:style w:type="paragraph" w:styleId="Heading3">
    <w:name w:val="heading 3"/>
    <w:basedOn w:val="Normal"/>
    <w:next w:val="Normal"/>
    <w:link w:val="Heading3Char"/>
    <w:uiPriority w:val="9"/>
    <w:unhideWhenUsed/>
    <w:qFormat/>
    <w:rsid w:val="002537E8"/>
    <w:pPr>
      <w:keepNext/>
      <w:keepLines/>
      <w:spacing w:before="200" w:line="276" w:lineRule="auto"/>
      <w:outlineLvl w:val="2"/>
    </w:pPr>
    <w:rPr>
      <w:rFonts w:asciiTheme="majorHAnsi" w:eastAsiaTheme="majorEastAsia" w:hAnsiTheme="majorHAnsi" w:cstheme="majorBidi"/>
      <w:bCs/>
      <w:color w:val="4F81BD" w:themeColor="accent1"/>
      <w:sz w:val="22"/>
      <w:szCs w:val="22"/>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D1959"/>
    <w:pPr>
      <w:ind w:left="720"/>
      <w:contextualSpacing/>
      <w:jc w:val="both"/>
    </w:pPr>
    <w:rPr>
      <w:rFonts w:eastAsia="Calibri"/>
      <w:b w:val="0"/>
      <w:sz w:val="28"/>
      <w:szCs w:val="22"/>
      <w:lang w:val="ro-RO"/>
    </w:rPr>
  </w:style>
  <w:style w:type="paragraph" w:customStyle="1" w:styleId="Default">
    <w:name w:val="Default"/>
    <w:rsid w:val="00AD1959"/>
    <w:pPr>
      <w:autoSpaceDE w:val="0"/>
      <w:autoSpaceDN w:val="0"/>
      <w:adjustRightInd w:val="0"/>
      <w:spacing w:after="0" w:line="240" w:lineRule="auto"/>
    </w:pPr>
    <w:rPr>
      <w:rFonts w:ascii="Calibri" w:eastAsia="Times New Roman" w:hAnsi="Calibri" w:cs="Calibri"/>
      <w:color w:val="000000"/>
      <w:sz w:val="24"/>
      <w:szCs w:val="24"/>
      <w:lang w:val="en-US"/>
    </w:rPr>
  </w:style>
  <w:style w:type="paragraph" w:styleId="Header">
    <w:name w:val="header"/>
    <w:basedOn w:val="Normal"/>
    <w:link w:val="HeaderChar"/>
    <w:uiPriority w:val="99"/>
    <w:unhideWhenUsed/>
    <w:rsid w:val="00E534A7"/>
    <w:pPr>
      <w:tabs>
        <w:tab w:val="center" w:pos="4536"/>
        <w:tab w:val="right" w:pos="9072"/>
      </w:tabs>
    </w:pPr>
    <w:rPr>
      <w:rFonts w:asciiTheme="minorHAnsi" w:eastAsiaTheme="minorHAnsi" w:hAnsiTheme="minorHAnsi" w:cstheme="minorBidi"/>
      <w:b w:val="0"/>
      <w:sz w:val="22"/>
      <w:szCs w:val="22"/>
      <w:lang w:val="ro-RO"/>
    </w:rPr>
  </w:style>
  <w:style w:type="character" w:customStyle="1" w:styleId="HeaderChar">
    <w:name w:val="Header Char"/>
    <w:basedOn w:val="DefaultParagraphFont"/>
    <w:link w:val="Header"/>
    <w:uiPriority w:val="99"/>
    <w:rsid w:val="00E534A7"/>
  </w:style>
  <w:style w:type="paragraph" w:styleId="Footer">
    <w:name w:val="footer"/>
    <w:basedOn w:val="Normal"/>
    <w:link w:val="FooterChar"/>
    <w:uiPriority w:val="99"/>
    <w:unhideWhenUsed/>
    <w:rsid w:val="00E534A7"/>
    <w:pPr>
      <w:tabs>
        <w:tab w:val="center" w:pos="4536"/>
        <w:tab w:val="right" w:pos="9072"/>
      </w:tabs>
    </w:pPr>
    <w:rPr>
      <w:rFonts w:asciiTheme="minorHAnsi" w:eastAsiaTheme="minorHAnsi" w:hAnsiTheme="minorHAnsi" w:cstheme="minorBidi"/>
      <w:b w:val="0"/>
      <w:sz w:val="22"/>
      <w:szCs w:val="22"/>
      <w:lang w:val="ro-RO"/>
    </w:rPr>
  </w:style>
  <w:style w:type="character" w:customStyle="1" w:styleId="FooterChar">
    <w:name w:val="Footer Char"/>
    <w:basedOn w:val="DefaultParagraphFont"/>
    <w:link w:val="Footer"/>
    <w:uiPriority w:val="99"/>
    <w:rsid w:val="00E534A7"/>
  </w:style>
  <w:style w:type="paragraph" w:styleId="BalloonText">
    <w:name w:val="Balloon Text"/>
    <w:basedOn w:val="Normal"/>
    <w:link w:val="BalloonTextChar"/>
    <w:uiPriority w:val="99"/>
    <w:semiHidden/>
    <w:unhideWhenUsed/>
    <w:rsid w:val="00E534A7"/>
    <w:rPr>
      <w:rFonts w:ascii="Tahoma" w:eastAsiaTheme="minorHAnsi" w:hAnsi="Tahoma" w:cs="Tahoma"/>
      <w:b w:val="0"/>
      <w:sz w:val="16"/>
      <w:szCs w:val="16"/>
      <w:lang w:val="ro-RO"/>
    </w:rPr>
  </w:style>
  <w:style w:type="character" w:customStyle="1" w:styleId="BalloonTextChar">
    <w:name w:val="Balloon Text Char"/>
    <w:basedOn w:val="DefaultParagraphFont"/>
    <w:link w:val="BalloonText"/>
    <w:uiPriority w:val="99"/>
    <w:semiHidden/>
    <w:rsid w:val="00E534A7"/>
    <w:rPr>
      <w:rFonts w:ascii="Tahoma" w:hAnsi="Tahoma" w:cs="Tahoma"/>
      <w:sz w:val="16"/>
      <w:szCs w:val="16"/>
    </w:rPr>
  </w:style>
  <w:style w:type="table" w:styleId="TableGrid">
    <w:name w:val="Table Grid"/>
    <w:basedOn w:val="TableNormal"/>
    <w:uiPriority w:val="59"/>
    <w:rsid w:val="00E534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E534A7"/>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E534A7"/>
    <w:rPr>
      <w:rFonts w:eastAsiaTheme="minorEastAsia"/>
      <w:lang w:val="en-US" w:eastAsia="ja-JP"/>
    </w:rPr>
  </w:style>
  <w:style w:type="character" w:customStyle="1" w:styleId="Heading1Char">
    <w:name w:val="Heading 1 Char"/>
    <w:basedOn w:val="DefaultParagraphFont"/>
    <w:link w:val="Heading1"/>
    <w:uiPriority w:val="9"/>
    <w:rsid w:val="002537E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2537E8"/>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2537E8"/>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2537E8"/>
    <w:pPr>
      <w:pBdr>
        <w:bottom w:val="single" w:sz="8" w:space="4" w:color="4F81BD" w:themeColor="accent1"/>
      </w:pBdr>
      <w:spacing w:after="300"/>
      <w:contextualSpacing/>
    </w:pPr>
    <w:rPr>
      <w:rFonts w:asciiTheme="majorHAnsi" w:eastAsiaTheme="majorEastAsia" w:hAnsiTheme="majorHAnsi" w:cstheme="majorBidi"/>
      <w:b w:val="0"/>
      <w:color w:val="17365D" w:themeColor="text2" w:themeShade="BF"/>
      <w:spacing w:val="5"/>
      <w:kern w:val="28"/>
      <w:sz w:val="52"/>
      <w:szCs w:val="52"/>
      <w:lang w:val="ro-RO"/>
    </w:rPr>
  </w:style>
  <w:style w:type="character" w:customStyle="1" w:styleId="TitleChar">
    <w:name w:val="Title Char"/>
    <w:basedOn w:val="DefaultParagraphFont"/>
    <w:link w:val="Title"/>
    <w:uiPriority w:val="10"/>
    <w:rsid w:val="002537E8"/>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2537E8"/>
    <w:pPr>
      <w:numPr>
        <w:ilvl w:val="1"/>
      </w:numPr>
      <w:spacing w:after="200" w:line="276" w:lineRule="auto"/>
    </w:pPr>
    <w:rPr>
      <w:rFonts w:asciiTheme="majorHAnsi" w:eastAsiaTheme="majorEastAsia" w:hAnsiTheme="majorHAnsi" w:cstheme="majorBidi"/>
      <w:b w:val="0"/>
      <w:i/>
      <w:iCs/>
      <w:color w:val="4F81BD" w:themeColor="accent1"/>
      <w:spacing w:val="15"/>
      <w:lang w:val="ro-RO"/>
    </w:rPr>
  </w:style>
  <w:style w:type="character" w:customStyle="1" w:styleId="SubtitleChar">
    <w:name w:val="Subtitle Char"/>
    <w:basedOn w:val="DefaultParagraphFont"/>
    <w:link w:val="Subtitle"/>
    <w:uiPriority w:val="11"/>
    <w:rsid w:val="002537E8"/>
    <w:rPr>
      <w:rFonts w:asciiTheme="majorHAnsi" w:eastAsiaTheme="majorEastAsia" w:hAnsiTheme="majorHAnsi" w:cstheme="majorBidi"/>
      <w:i/>
      <w:iCs/>
      <w:color w:val="4F81BD" w:themeColor="accent1"/>
      <w:spacing w:val="15"/>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734</TotalTime>
  <Pages>18</Pages>
  <Words>4610</Words>
  <Characters>26279</Characters>
  <Application>Microsoft Office Word</Application>
  <DocSecurity>0</DocSecurity>
  <Lines>218</Lines>
  <Paragraphs>61</Paragraphs>
  <ScaleCrop>false</ScaleCrop>
  <HeadingPairs>
    <vt:vector size="2" baseType="variant">
      <vt:variant>
        <vt:lpstr>Title</vt:lpstr>
      </vt:variant>
      <vt:variant>
        <vt:i4>1</vt:i4>
      </vt:variant>
    </vt:vector>
  </HeadingPairs>
  <TitlesOfParts>
    <vt:vector size="1" baseType="lpstr">
      <vt:lpstr/>
    </vt:vector>
  </TitlesOfParts>
  <Company>cjarges</Company>
  <LinksUpToDate>false</LinksUpToDate>
  <CharactersWithSpaces>30828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alisac</dc:creator>
  <cp:lastModifiedBy>Catalina PREDESCU</cp:lastModifiedBy>
  <cp:revision>4</cp:revision>
  <cp:lastPrinted>2015-03-18T08:07:00Z</cp:lastPrinted>
  <dcterms:created xsi:type="dcterms:W3CDTF">2015-03-16T11:50:00Z</dcterms:created>
  <dcterms:modified xsi:type="dcterms:W3CDTF">2015-03-24T07:25:00Z</dcterms:modified>
</cp:coreProperties>
</file>