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009" w:rsidRDefault="00D05481" w:rsidP="00D05481">
      <w:pPr>
        <w:spacing w:after="0"/>
        <w:ind w:firstLine="708"/>
        <w:jc w:val="right"/>
        <w:outlineLvl w:val="2"/>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Anexa </w:t>
      </w:r>
    </w:p>
    <w:p w:rsidR="00D05481" w:rsidRDefault="00D05481" w:rsidP="00D05481">
      <w:pPr>
        <w:spacing w:after="0"/>
        <w:ind w:firstLine="708"/>
        <w:jc w:val="right"/>
        <w:outlineLvl w:val="2"/>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La hot. Nr............................</w:t>
      </w:r>
    </w:p>
    <w:p w:rsidR="003C7702" w:rsidRDefault="003C7702" w:rsidP="00560825">
      <w:pPr>
        <w:spacing w:after="0" w:line="240" w:lineRule="auto"/>
        <w:ind w:firstLine="708"/>
        <w:jc w:val="center"/>
        <w:outlineLvl w:val="2"/>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G H I D </w:t>
      </w:r>
    </w:p>
    <w:p w:rsidR="00BC7F52" w:rsidRDefault="00F051D4" w:rsidP="00560825">
      <w:pPr>
        <w:spacing w:after="0" w:line="240" w:lineRule="auto"/>
        <w:ind w:firstLine="708"/>
        <w:jc w:val="center"/>
        <w:outlineLvl w:val="2"/>
        <w:rPr>
          <w:rFonts w:ascii="Times New Roman" w:hAnsi="Times New Roman" w:cs="Times New Roman"/>
          <w:snapToGrid w:val="0"/>
          <w:sz w:val="24"/>
          <w:szCs w:val="24"/>
        </w:rPr>
      </w:pPr>
      <w:bookmarkStart w:id="0" w:name="_GoBack"/>
      <w:bookmarkEnd w:id="0"/>
      <w:r w:rsidRPr="00C03544">
        <w:rPr>
          <w:rFonts w:ascii="Times New Roman" w:eastAsia="Times New Roman" w:hAnsi="Times New Roman" w:cs="Times New Roman"/>
          <w:b/>
          <w:bCs/>
          <w:sz w:val="24"/>
          <w:szCs w:val="24"/>
          <w:lang w:eastAsia="ro-RO"/>
        </w:rPr>
        <w:t xml:space="preserve">pentru </w:t>
      </w:r>
      <w:r w:rsidR="00D43059" w:rsidRPr="00C03544">
        <w:rPr>
          <w:rFonts w:ascii="Times New Roman" w:eastAsia="Times New Roman" w:hAnsi="Times New Roman" w:cs="Times New Roman"/>
          <w:b/>
          <w:bCs/>
          <w:sz w:val="24"/>
          <w:szCs w:val="24"/>
          <w:lang w:eastAsia="ro-RO"/>
        </w:rPr>
        <w:t xml:space="preserve">acordarea </w:t>
      </w:r>
      <w:r w:rsidR="00BC7F52">
        <w:rPr>
          <w:rFonts w:ascii="Times New Roman" w:eastAsia="Times New Roman" w:hAnsi="Times New Roman" w:cs="Times New Roman"/>
          <w:b/>
          <w:bCs/>
          <w:sz w:val="24"/>
          <w:szCs w:val="24"/>
          <w:lang w:eastAsia="ro-RO"/>
        </w:rPr>
        <w:t xml:space="preserve">sprijinului financiar </w:t>
      </w:r>
      <w:r w:rsidR="00D86A92">
        <w:rPr>
          <w:rFonts w:ascii="Times New Roman" w:eastAsia="Times New Roman" w:hAnsi="Times New Roman" w:cs="Times New Roman"/>
          <w:b/>
          <w:bCs/>
          <w:sz w:val="24"/>
          <w:szCs w:val="24"/>
          <w:lang w:eastAsia="ro-RO"/>
        </w:rPr>
        <w:t>unităților</w:t>
      </w:r>
      <w:r w:rsidR="00156376" w:rsidRPr="00C03544">
        <w:rPr>
          <w:rFonts w:ascii="Times New Roman" w:eastAsia="Times New Roman" w:hAnsi="Times New Roman" w:cs="Times New Roman"/>
          <w:b/>
          <w:bCs/>
          <w:sz w:val="24"/>
          <w:szCs w:val="24"/>
          <w:lang w:eastAsia="ro-RO"/>
        </w:rPr>
        <w:t xml:space="preserve"> de cult din județul Argeș</w:t>
      </w:r>
      <w:r w:rsidR="00BC7F52" w:rsidRPr="00BC7F52">
        <w:rPr>
          <w:rFonts w:ascii="Times New Roman" w:hAnsi="Times New Roman" w:cs="Times New Roman"/>
          <w:snapToGrid w:val="0"/>
          <w:sz w:val="24"/>
          <w:szCs w:val="24"/>
        </w:rPr>
        <w:t xml:space="preserve"> </w:t>
      </w:r>
    </w:p>
    <w:p w:rsidR="00967147" w:rsidRPr="00BC7F52" w:rsidRDefault="00BC7F52" w:rsidP="00560825">
      <w:pPr>
        <w:spacing w:after="0" w:line="240" w:lineRule="auto"/>
        <w:ind w:firstLine="708"/>
        <w:jc w:val="center"/>
        <w:outlineLvl w:val="2"/>
        <w:rPr>
          <w:rFonts w:ascii="Times New Roman" w:eastAsia="Times New Roman" w:hAnsi="Times New Roman" w:cs="Times New Roman"/>
          <w:b/>
          <w:bCs/>
          <w:sz w:val="24"/>
          <w:szCs w:val="24"/>
          <w:lang w:eastAsia="ro-RO"/>
        </w:rPr>
      </w:pPr>
      <w:r>
        <w:rPr>
          <w:rFonts w:ascii="Times New Roman" w:hAnsi="Times New Roman" w:cs="Times New Roman"/>
          <w:b/>
          <w:snapToGrid w:val="0"/>
          <w:sz w:val="24"/>
          <w:szCs w:val="24"/>
        </w:rPr>
        <w:t>aparţinâ</w:t>
      </w:r>
      <w:r w:rsidRPr="00BC7F52">
        <w:rPr>
          <w:rFonts w:ascii="Times New Roman" w:hAnsi="Times New Roman" w:cs="Times New Roman"/>
          <w:b/>
          <w:snapToGrid w:val="0"/>
          <w:sz w:val="24"/>
          <w:szCs w:val="24"/>
        </w:rPr>
        <w:t>nd cultelor rel</w:t>
      </w:r>
      <w:r>
        <w:rPr>
          <w:rFonts w:ascii="Times New Roman" w:hAnsi="Times New Roman" w:cs="Times New Roman"/>
          <w:b/>
          <w:snapToGrid w:val="0"/>
          <w:sz w:val="24"/>
          <w:szCs w:val="24"/>
        </w:rPr>
        <w:t>igioase recunoscute din România</w:t>
      </w:r>
    </w:p>
    <w:p w:rsidR="0050530E" w:rsidRPr="00BC7F52" w:rsidRDefault="0050530E" w:rsidP="00A21946">
      <w:pPr>
        <w:spacing w:after="120"/>
        <w:jc w:val="both"/>
        <w:rPr>
          <w:b/>
          <w:snapToGrid w:val="0"/>
          <w:sz w:val="24"/>
          <w:szCs w:val="24"/>
        </w:rPr>
      </w:pPr>
    </w:p>
    <w:p w:rsidR="00967147" w:rsidRPr="0032577F" w:rsidRDefault="00967147" w:rsidP="0032577F">
      <w:pPr>
        <w:pStyle w:val="ListParagraph"/>
        <w:numPr>
          <w:ilvl w:val="0"/>
          <w:numId w:val="9"/>
        </w:numPr>
        <w:spacing w:after="120"/>
        <w:jc w:val="both"/>
        <w:rPr>
          <w:rFonts w:ascii="Times New Roman" w:eastAsia="Times New Roman" w:hAnsi="Times New Roman" w:cs="Times New Roman"/>
          <w:b/>
          <w:sz w:val="24"/>
          <w:szCs w:val="24"/>
          <w:lang w:eastAsia="ro-RO"/>
        </w:rPr>
      </w:pPr>
      <w:r w:rsidRPr="0032577F">
        <w:rPr>
          <w:rFonts w:ascii="Times New Roman" w:eastAsia="Times New Roman" w:hAnsi="Times New Roman" w:cs="Times New Roman"/>
          <w:b/>
          <w:sz w:val="24"/>
          <w:szCs w:val="24"/>
          <w:lang w:eastAsia="ro-RO"/>
        </w:rPr>
        <w:t>Dispozi</w:t>
      </w:r>
      <w:r w:rsidR="008316C9" w:rsidRPr="0032577F">
        <w:rPr>
          <w:rFonts w:ascii="Times New Roman" w:eastAsia="Times New Roman" w:hAnsi="Times New Roman" w:cs="Times New Roman"/>
          <w:b/>
          <w:sz w:val="24"/>
          <w:szCs w:val="24"/>
          <w:lang w:eastAsia="ro-RO"/>
        </w:rPr>
        <w:t>ț</w:t>
      </w:r>
      <w:r w:rsidRPr="0032577F">
        <w:rPr>
          <w:rFonts w:ascii="Times New Roman" w:eastAsia="Times New Roman" w:hAnsi="Times New Roman" w:cs="Times New Roman"/>
          <w:b/>
          <w:sz w:val="24"/>
          <w:szCs w:val="24"/>
          <w:lang w:eastAsia="ro-RO"/>
        </w:rPr>
        <w:t>ii generale</w:t>
      </w:r>
    </w:p>
    <w:p w:rsidR="009B1F5F" w:rsidRPr="00C03544" w:rsidRDefault="00967147" w:rsidP="00A21946">
      <w:pPr>
        <w:spacing w:after="0"/>
        <w:ind w:firstLine="708"/>
        <w:jc w:val="both"/>
        <w:rPr>
          <w:rFonts w:ascii="Times New Roman" w:eastAsia="Times New Roman" w:hAnsi="Times New Roman" w:cs="Times New Roman"/>
          <w:sz w:val="24"/>
          <w:szCs w:val="24"/>
          <w:lang w:eastAsia="ro-RO"/>
        </w:rPr>
      </w:pPr>
      <w:r w:rsidRPr="00C03544">
        <w:rPr>
          <w:rFonts w:ascii="Times New Roman" w:eastAsia="Times New Roman" w:hAnsi="Times New Roman" w:cs="Times New Roman"/>
          <w:sz w:val="24"/>
          <w:szCs w:val="24"/>
          <w:lang w:eastAsia="ro-RO"/>
        </w:rPr>
        <w:t>Prezent</w:t>
      </w:r>
      <w:r w:rsidR="00A073B2" w:rsidRPr="00C03544">
        <w:rPr>
          <w:rFonts w:ascii="Times New Roman" w:eastAsia="Times New Roman" w:hAnsi="Times New Roman" w:cs="Times New Roman"/>
          <w:sz w:val="24"/>
          <w:szCs w:val="24"/>
          <w:lang w:eastAsia="ro-RO"/>
        </w:rPr>
        <w:t>ul</w:t>
      </w:r>
      <w:r w:rsidRPr="00C03544">
        <w:rPr>
          <w:rFonts w:ascii="Times New Roman" w:eastAsia="Times New Roman" w:hAnsi="Times New Roman" w:cs="Times New Roman"/>
          <w:sz w:val="24"/>
          <w:szCs w:val="24"/>
          <w:lang w:eastAsia="ro-RO"/>
        </w:rPr>
        <w:t xml:space="preserve"> </w:t>
      </w:r>
      <w:r w:rsidR="00A073B2" w:rsidRPr="00C03544">
        <w:rPr>
          <w:rFonts w:ascii="Times New Roman" w:eastAsia="Times New Roman" w:hAnsi="Times New Roman" w:cs="Times New Roman"/>
          <w:sz w:val="24"/>
          <w:szCs w:val="24"/>
          <w:lang w:eastAsia="ro-RO"/>
        </w:rPr>
        <w:t>regulament</w:t>
      </w:r>
      <w:r w:rsidRPr="00C03544">
        <w:rPr>
          <w:rFonts w:ascii="Times New Roman" w:eastAsia="Times New Roman" w:hAnsi="Times New Roman" w:cs="Times New Roman"/>
          <w:sz w:val="24"/>
          <w:szCs w:val="24"/>
          <w:lang w:eastAsia="ro-RO"/>
        </w:rPr>
        <w:t xml:space="preserve"> se aplic</w:t>
      </w:r>
      <w:r w:rsidR="00A073B2"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 xml:space="preserve"> </w:t>
      </w:r>
      <w:r w:rsidR="00F02224">
        <w:rPr>
          <w:rFonts w:ascii="Times New Roman" w:eastAsia="Times New Roman" w:hAnsi="Times New Roman" w:cs="Times New Roman"/>
          <w:sz w:val="24"/>
          <w:szCs w:val="24"/>
          <w:lang w:eastAsia="ro-RO"/>
        </w:rPr>
        <w:t>unităților de cult din</w:t>
      </w:r>
      <w:r w:rsidR="00F8568B" w:rsidRPr="00C03544">
        <w:rPr>
          <w:rFonts w:ascii="Times New Roman" w:eastAsia="Times New Roman" w:hAnsi="Times New Roman" w:cs="Times New Roman"/>
          <w:sz w:val="24"/>
          <w:szCs w:val="24"/>
          <w:lang w:eastAsia="ro-RO"/>
        </w:rPr>
        <w:t xml:space="preserve"> județul </w:t>
      </w:r>
      <w:r w:rsidR="00F8568B" w:rsidRPr="00961D77">
        <w:rPr>
          <w:rFonts w:ascii="Times New Roman" w:eastAsia="Times New Roman" w:hAnsi="Times New Roman" w:cs="Times New Roman"/>
          <w:sz w:val="24"/>
          <w:szCs w:val="24"/>
          <w:lang w:eastAsia="ro-RO"/>
        </w:rPr>
        <w:t>Argeș,</w:t>
      </w:r>
      <w:r w:rsidR="00F02224" w:rsidRPr="00961D77">
        <w:rPr>
          <w:rFonts w:ascii="Times New Roman" w:hAnsi="Times New Roman" w:cs="Times New Roman"/>
          <w:sz w:val="24"/>
          <w:szCs w:val="24"/>
        </w:rPr>
        <w:t xml:space="preserve"> </w:t>
      </w:r>
      <w:r w:rsidR="00961D77" w:rsidRPr="00961D77">
        <w:rPr>
          <w:rFonts w:ascii="Times New Roman" w:hAnsi="Times New Roman" w:cs="Times New Roman"/>
          <w:sz w:val="24"/>
          <w:szCs w:val="24"/>
        </w:rPr>
        <w:t xml:space="preserve">ce </w:t>
      </w:r>
      <w:r w:rsidR="00961D77">
        <w:rPr>
          <w:rFonts w:ascii="Times New Roman" w:eastAsia="Times New Roman" w:hAnsi="Times New Roman" w:cs="Times New Roman"/>
          <w:sz w:val="24"/>
          <w:szCs w:val="24"/>
          <w:lang w:eastAsia="ro-RO"/>
        </w:rPr>
        <w:t>aparţin</w:t>
      </w:r>
      <w:r w:rsidR="00F02224" w:rsidRPr="00961D77">
        <w:rPr>
          <w:rFonts w:ascii="Times New Roman" w:eastAsia="Times New Roman" w:hAnsi="Times New Roman" w:cs="Times New Roman"/>
          <w:sz w:val="24"/>
          <w:szCs w:val="24"/>
          <w:lang w:eastAsia="ro-RO"/>
        </w:rPr>
        <w:t xml:space="preserve"> cultelor</w:t>
      </w:r>
      <w:r w:rsidR="00F02224" w:rsidRPr="00F02224">
        <w:rPr>
          <w:rFonts w:ascii="Times New Roman" w:eastAsia="Times New Roman" w:hAnsi="Times New Roman" w:cs="Times New Roman"/>
          <w:sz w:val="24"/>
          <w:szCs w:val="24"/>
          <w:lang w:eastAsia="ro-RO"/>
        </w:rPr>
        <w:t xml:space="preserve"> religioase recunoscute din România</w:t>
      </w:r>
      <w:r w:rsidR="00F8568B" w:rsidRPr="00C03544">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potrivit legii, care</w:t>
      </w:r>
      <w:r w:rsidR="008573C9" w:rsidRPr="00C03544">
        <w:rPr>
          <w:rFonts w:ascii="Times New Roman" w:eastAsia="Times New Roman" w:hAnsi="Times New Roman" w:cs="Times New Roman"/>
          <w:sz w:val="24"/>
          <w:szCs w:val="24"/>
          <w:lang w:eastAsia="ro-RO"/>
        </w:rPr>
        <w:t xml:space="preserve"> vor </w:t>
      </w:r>
      <w:r w:rsidRPr="00C03544">
        <w:rPr>
          <w:rFonts w:ascii="Times New Roman" w:eastAsia="Times New Roman" w:hAnsi="Times New Roman" w:cs="Times New Roman"/>
          <w:sz w:val="24"/>
          <w:szCs w:val="24"/>
          <w:lang w:eastAsia="ro-RO"/>
        </w:rPr>
        <w:t>beneficia la</w:t>
      </w:r>
      <w:r w:rsidR="00A073B2" w:rsidRPr="00C03544">
        <w:rPr>
          <w:rFonts w:ascii="Times New Roman" w:eastAsia="Times New Roman" w:hAnsi="Times New Roman" w:cs="Times New Roman"/>
          <w:sz w:val="24"/>
          <w:szCs w:val="24"/>
          <w:lang w:eastAsia="ro-RO"/>
        </w:rPr>
        <w:t xml:space="preserve"> cerere, de sprijin financiar, î</w:t>
      </w:r>
      <w:r w:rsidRPr="00C03544">
        <w:rPr>
          <w:rFonts w:ascii="Times New Roman" w:eastAsia="Times New Roman" w:hAnsi="Times New Roman" w:cs="Times New Roman"/>
          <w:sz w:val="24"/>
          <w:szCs w:val="24"/>
          <w:lang w:eastAsia="ro-RO"/>
        </w:rPr>
        <w:t>n limita prevederilor bugetare anuale</w:t>
      </w:r>
      <w:r w:rsidR="009B1F5F" w:rsidRPr="00C03544">
        <w:rPr>
          <w:rFonts w:ascii="Times New Roman" w:eastAsia="Times New Roman" w:hAnsi="Times New Roman" w:cs="Times New Roman"/>
          <w:sz w:val="24"/>
          <w:szCs w:val="24"/>
          <w:lang w:eastAsia="ro-RO"/>
        </w:rPr>
        <w:t>.</w:t>
      </w:r>
    </w:p>
    <w:p w:rsidR="00880E78" w:rsidRPr="00C03544" w:rsidRDefault="00880E78" w:rsidP="00A21946">
      <w:pPr>
        <w:spacing w:after="0"/>
        <w:ind w:firstLine="708"/>
        <w:jc w:val="both"/>
        <w:rPr>
          <w:rFonts w:ascii="Times New Roman" w:eastAsia="Times New Roman" w:hAnsi="Times New Roman" w:cs="Times New Roman"/>
          <w:b/>
          <w:sz w:val="24"/>
          <w:szCs w:val="24"/>
          <w:lang w:eastAsia="ro-RO"/>
        </w:rPr>
      </w:pPr>
      <w:r w:rsidRPr="00C03544">
        <w:rPr>
          <w:rFonts w:ascii="Times New Roman" w:hAnsi="Times New Roman" w:cs="Times New Roman"/>
          <w:snapToGrid w:val="0"/>
          <w:sz w:val="24"/>
          <w:szCs w:val="24"/>
        </w:rPr>
        <w:t xml:space="preserve">Acordarea sprijinului financiar se va face în temeiul art. 3 din Ordonanţa Guvernului </w:t>
      </w:r>
      <w:r w:rsidR="00E049FC">
        <w:rPr>
          <w:rFonts w:ascii="Times New Roman" w:hAnsi="Times New Roman" w:cs="Times New Roman"/>
          <w:snapToGrid w:val="0"/>
          <w:sz w:val="24"/>
          <w:szCs w:val="24"/>
        </w:rPr>
        <w:t xml:space="preserve">               </w:t>
      </w:r>
      <w:r w:rsidRPr="00C03544">
        <w:rPr>
          <w:rFonts w:ascii="Times New Roman" w:hAnsi="Times New Roman" w:cs="Times New Roman"/>
          <w:snapToGrid w:val="0"/>
          <w:sz w:val="24"/>
          <w:szCs w:val="24"/>
        </w:rPr>
        <w:t>nr. 82/2001 privind stabilirea unor forme de sprijin financiar pentru unităţile de cult aparţinând cultelor religioase recunoscute din România, aprobată cu modificări şi completări prin Legea</w:t>
      </w:r>
      <w:r w:rsidR="0050032A">
        <w:rPr>
          <w:rFonts w:ascii="Times New Roman" w:hAnsi="Times New Roman" w:cs="Times New Roman"/>
          <w:snapToGrid w:val="0"/>
          <w:sz w:val="24"/>
          <w:szCs w:val="24"/>
        </w:rPr>
        <w:t xml:space="preserve">             </w:t>
      </w:r>
      <w:r w:rsidRPr="00C03544">
        <w:rPr>
          <w:rFonts w:ascii="Times New Roman" w:hAnsi="Times New Roman" w:cs="Times New Roman"/>
          <w:snapToGrid w:val="0"/>
          <w:sz w:val="24"/>
          <w:szCs w:val="24"/>
        </w:rPr>
        <w:t xml:space="preserve"> nr. 125/2002, ale art. 14 din Normel</w:t>
      </w:r>
      <w:r w:rsidR="00005822">
        <w:rPr>
          <w:rFonts w:ascii="Times New Roman" w:hAnsi="Times New Roman" w:cs="Times New Roman"/>
          <w:snapToGrid w:val="0"/>
          <w:sz w:val="24"/>
          <w:szCs w:val="24"/>
        </w:rPr>
        <w:t>e</w:t>
      </w:r>
      <w:r w:rsidRPr="00C03544">
        <w:rPr>
          <w:rFonts w:ascii="Times New Roman" w:hAnsi="Times New Roman" w:cs="Times New Roman"/>
          <w:snapToGrid w:val="0"/>
          <w:sz w:val="24"/>
          <w:szCs w:val="24"/>
        </w:rPr>
        <w:t xml:space="preserve"> metodologice pentru aplicarea prevederilor O.G. nr. 82/2001, aprobate prin  H.G. nr. 1470/2002 aşa cum a fost modificată de H. G. nr. 1265/2010</w:t>
      </w:r>
      <w:r w:rsidR="003E495C">
        <w:rPr>
          <w:rFonts w:ascii="Times New Roman" w:hAnsi="Times New Roman" w:cs="Times New Roman"/>
          <w:snapToGrid w:val="0"/>
          <w:sz w:val="24"/>
          <w:szCs w:val="24"/>
        </w:rPr>
        <w:t xml:space="preserve"> și</w:t>
      </w:r>
      <w:r w:rsidRPr="00C03544">
        <w:rPr>
          <w:rFonts w:ascii="Times New Roman" w:hAnsi="Times New Roman" w:cs="Times New Roman"/>
          <w:snapToGrid w:val="0"/>
          <w:sz w:val="24"/>
          <w:szCs w:val="24"/>
        </w:rPr>
        <w:t xml:space="preserve"> a </w:t>
      </w:r>
      <w:r w:rsidRPr="00C03544">
        <w:rPr>
          <w:rFonts w:ascii="Times New Roman" w:hAnsi="Times New Roman" w:cs="Times New Roman"/>
          <w:sz w:val="24"/>
          <w:szCs w:val="24"/>
        </w:rPr>
        <w:t xml:space="preserve">Legii </w:t>
      </w:r>
      <w:r w:rsidR="0050032A">
        <w:rPr>
          <w:rFonts w:ascii="Times New Roman" w:hAnsi="Times New Roman" w:cs="Times New Roman"/>
          <w:sz w:val="24"/>
          <w:szCs w:val="24"/>
        </w:rPr>
        <w:t xml:space="preserve">                  </w:t>
      </w:r>
      <w:r w:rsidRPr="00C03544">
        <w:rPr>
          <w:rFonts w:ascii="Times New Roman" w:hAnsi="Times New Roman" w:cs="Times New Roman"/>
          <w:sz w:val="24"/>
          <w:szCs w:val="24"/>
        </w:rPr>
        <w:t>nr. 215/2001 a administraţiei publice locale, republicată, cu modificările şi completările ulterioare.</w:t>
      </w:r>
    </w:p>
    <w:p w:rsidR="00754E68" w:rsidRPr="000F7878" w:rsidRDefault="005306AB" w:rsidP="00A21946">
      <w:pPr>
        <w:spacing w:after="0"/>
        <w:jc w:val="both"/>
        <w:rPr>
          <w:rFonts w:ascii="Times New Roman" w:eastAsia="Times New Roman" w:hAnsi="Times New Roman" w:cs="Times New Roman"/>
          <w:sz w:val="24"/>
          <w:szCs w:val="24"/>
          <w:lang w:eastAsia="ro-RO"/>
        </w:rPr>
      </w:pPr>
      <w:r w:rsidRPr="00C03544">
        <w:rPr>
          <w:rFonts w:ascii="Times New Roman" w:eastAsia="Times New Roman" w:hAnsi="Times New Roman" w:cs="Times New Roman"/>
          <w:sz w:val="24"/>
          <w:szCs w:val="24"/>
          <w:lang w:eastAsia="ro-RO"/>
        </w:rPr>
        <w:t xml:space="preserve">            </w:t>
      </w:r>
      <w:r w:rsidR="00D951F7" w:rsidRPr="00C03544">
        <w:rPr>
          <w:rFonts w:ascii="Times New Roman" w:eastAsia="Times New Roman" w:hAnsi="Times New Roman" w:cs="Times New Roman"/>
          <w:sz w:val="24"/>
          <w:szCs w:val="24"/>
          <w:lang w:eastAsia="ro-RO"/>
        </w:rPr>
        <w:t>Î</w:t>
      </w:r>
      <w:r w:rsidR="00754E68" w:rsidRPr="00C03544">
        <w:rPr>
          <w:rFonts w:ascii="Times New Roman" w:eastAsia="Times New Roman" w:hAnsi="Times New Roman" w:cs="Times New Roman"/>
          <w:sz w:val="24"/>
          <w:szCs w:val="24"/>
          <w:lang w:eastAsia="ro-RO"/>
        </w:rPr>
        <w:t>n vederea responsabiliz</w:t>
      </w:r>
      <w:r w:rsidR="00D951F7" w:rsidRPr="00C03544">
        <w:rPr>
          <w:rFonts w:ascii="Times New Roman" w:eastAsia="Times New Roman" w:hAnsi="Times New Roman" w:cs="Times New Roman"/>
          <w:sz w:val="24"/>
          <w:szCs w:val="24"/>
          <w:lang w:eastAsia="ro-RO"/>
        </w:rPr>
        <w:t>ă</w:t>
      </w:r>
      <w:r w:rsidR="00754E68" w:rsidRPr="00C03544">
        <w:rPr>
          <w:rFonts w:ascii="Times New Roman" w:eastAsia="Times New Roman" w:hAnsi="Times New Roman" w:cs="Times New Roman"/>
          <w:sz w:val="24"/>
          <w:szCs w:val="24"/>
          <w:lang w:eastAsia="ro-RO"/>
        </w:rPr>
        <w:t xml:space="preserve">rii procesului de alocare </w:t>
      </w:r>
      <w:r w:rsidR="00D951F7" w:rsidRPr="00C03544">
        <w:rPr>
          <w:rFonts w:ascii="Times New Roman" w:eastAsia="Times New Roman" w:hAnsi="Times New Roman" w:cs="Times New Roman"/>
          <w:sz w:val="24"/>
          <w:szCs w:val="24"/>
          <w:lang w:eastAsia="ro-RO"/>
        </w:rPr>
        <w:t>ș</w:t>
      </w:r>
      <w:r w:rsidR="00754E68" w:rsidRPr="00C03544">
        <w:rPr>
          <w:rFonts w:ascii="Times New Roman" w:eastAsia="Times New Roman" w:hAnsi="Times New Roman" w:cs="Times New Roman"/>
          <w:sz w:val="24"/>
          <w:szCs w:val="24"/>
          <w:lang w:eastAsia="ro-RO"/>
        </w:rPr>
        <w:t>i justificare a fondurilor</w:t>
      </w:r>
      <w:r w:rsidR="001358C0" w:rsidRPr="00C03544">
        <w:rPr>
          <w:rFonts w:ascii="Times New Roman" w:eastAsia="Times New Roman" w:hAnsi="Times New Roman" w:cs="Times New Roman"/>
          <w:sz w:val="24"/>
          <w:szCs w:val="24"/>
          <w:lang w:eastAsia="ro-RO"/>
        </w:rPr>
        <w:t xml:space="preserve"> pentru finanțarea lăcașelor de cult, </w:t>
      </w:r>
      <w:r w:rsidR="00754E68" w:rsidRPr="00C03544">
        <w:rPr>
          <w:rFonts w:ascii="Times New Roman" w:eastAsia="Times New Roman" w:hAnsi="Times New Roman" w:cs="Times New Roman"/>
          <w:sz w:val="24"/>
          <w:szCs w:val="24"/>
          <w:lang w:eastAsia="ro-RO"/>
        </w:rPr>
        <w:t xml:space="preserve">se va </w:t>
      </w:r>
      <w:r w:rsidR="00D951F7" w:rsidRPr="00C03544">
        <w:rPr>
          <w:rFonts w:ascii="Times New Roman" w:eastAsia="Times New Roman" w:hAnsi="Times New Roman" w:cs="Times New Roman"/>
          <w:sz w:val="24"/>
          <w:szCs w:val="24"/>
          <w:lang w:eastAsia="ro-RO"/>
        </w:rPr>
        <w:t>î</w:t>
      </w:r>
      <w:r w:rsidR="0049042C" w:rsidRPr="00C03544">
        <w:rPr>
          <w:rFonts w:ascii="Times New Roman" w:eastAsia="Times New Roman" w:hAnsi="Times New Roman" w:cs="Times New Roman"/>
          <w:sz w:val="24"/>
          <w:szCs w:val="24"/>
          <w:lang w:eastAsia="ro-RO"/>
        </w:rPr>
        <w:t>ncheia anual, după</w:t>
      </w:r>
      <w:r w:rsidR="00754E68" w:rsidRPr="00C03544">
        <w:rPr>
          <w:rFonts w:ascii="Times New Roman" w:eastAsia="Times New Roman" w:hAnsi="Times New Roman" w:cs="Times New Roman"/>
          <w:sz w:val="24"/>
          <w:szCs w:val="24"/>
          <w:lang w:eastAsia="ro-RO"/>
        </w:rPr>
        <w:t xml:space="preserve"> intrarea </w:t>
      </w:r>
      <w:r w:rsidR="00D951F7" w:rsidRPr="00C03544">
        <w:rPr>
          <w:rFonts w:ascii="Times New Roman" w:eastAsia="Times New Roman" w:hAnsi="Times New Roman" w:cs="Times New Roman"/>
          <w:sz w:val="24"/>
          <w:szCs w:val="24"/>
          <w:lang w:eastAsia="ro-RO"/>
        </w:rPr>
        <w:t>î</w:t>
      </w:r>
      <w:r w:rsidR="00754E68" w:rsidRPr="00C03544">
        <w:rPr>
          <w:rFonts w:ascii="Times New Roman" w:eastAsia="Times New Roman" w:hAnsi="Times New Roman" w:cs="Times New Roman"/>
          <w:sz w:val="24"/>
          <w:szCs w:val="24"/>
          <w:lang w:eastAsia="ro-RO"/>
        </w:rPr>
        <w:t xml:space="preserve">n vigoare a bugetului pe anul respectiv, un </w:t>
      </w:r>
      <w:r w:rsidR="00754E68" w:rsidRPr="000F7878">
        <w:rPr>
          <w:rFonts w:ascii="Times New Roman" w:eastAsia="Times New Roman" w:hAnsi="Times New Roman" w:cs="Times New Roman"/>
          <w:sz w:val="24"/>
          <w:szCs w:val="24"/>
          <w:lang w:eastAsia="ro-RO"/>
        </w:rPr>
        <w:t xml:space="preserve">protocol de </w:t>
      </w:r>
      <w:r w:rsidR="005459A5" w:rsidRPr="000F7878">
        <w:rPr>
          <w:rFonts w:ascii="Times New Roman" w:eastAsia="Times New Roman" w:hAnsi="Times New Roman" w:cs="Times New Roman"/>
          <w:sz w:val="24"/>
          <w:szCs w:val="24"/>
          <w:lang w:eastAsia="ro-RO"/>
        </w:rPr>
        <w:t xml:space="preserve">colaborare </w:t>
      </w:r>
      <w:r w:rsidR="00D951F7" w:rsidRPr="000F7878">
        <w:rPr>
          <w:rFonts w:ascii="Times New Roman" w:eastAsia="Times New Roman" w:hAnsi="Times New Roman" w:cs="Times New Roman"/>
          <w:sz w:val="24"/>
          <w:szCs w:val="24"/>
          <w:lang w:eastAsia="ro-RO"/>
        </w:rPr>
        <w:t>î</w:t>
      </w:r>
      <w:r w:rsidR="00754E68" w:rsidRPr="000F7878">
        <w:rPr>
          <w:rFonts w:ascii="Times New Roman" w:eastAsia="Times New Roman" w:hAnsi="Times New Roman" w:cs="Times New Roman"/>
          <w:sz w:val="24"/>
          <w:szCs w:val="24"/>
          <w:lang w:eastAsia="ro-RO"/>
        </w:rPr>
        <w:t>ntre Consiliul Județean Argeș și Arhiepis</w:t>
      </w:r>
      <w:r w:rsidR="00D951F7" w:rsidRPr="000F7878">
        <w:rPr>
          <w:rFonts w:ascii="Times New Roman" w:eastAsia="Times New Roman" w:hAnsi="Times New Roman" w:cs="Times New Roman"/>
          <w:sz w:val="24"/>
          <w:szCs w:val="24"/>
          <w:lang w:eastAsia="ro-RO"/>
        </w:rPr>
        <w:t>copia Argeșului și Mu</w:t>
      </w:r>
      <w:r w:rsidR="00A444F6" w:rsidRPr="000F7878">
        <w:rPr>
          <w:rFonts w:ascii="Times New Roman" w:eastAsia="Times New Roman" w:hAnsi="Times New Roman" w:cs="Times New Roman"/>
          <w:sz w:val="24"/>
          <w:szCs w:val="24"/>
          <w:lang w:eastAsia="ro-RO"/>
        </w:rPr>
        <w:t>s</w:t>
      </w:r>
      <w:r w:rsidR="00D951F7" w:rsidRPr="000F7878">
        <w:rPr>
          <w:rFonts w:ascii="Times New Roman" w:eastAsia="Times New Roman" w:hAnsi="Times New Roman" w:cs="Times New Roman"/>
          <w:sz w:val="24"/>
          <w:szCs w:val="24"/>
          <w:lang w:eastAsia="ro-RO"/>
        </w:rPr>
        <w:t>celului</w:t>
      </w:r>
      <w:r w:rsidR="000F7878" w:rsidRPr="000F7878">
        <w:rPr>
          <w:rFonts w:ascii="Times New Roman" w:eastAsia="Times New Roman" w:hAnsi="Times New Roman" w:cs="Times New Roman"/>
          <w:sz w:val="24"/>
          <w:szCs w:val="24"/>
          <w:lang w:eastAsia="ro-RO"/>
        </w:rPr>
        <w:t>,</w:t>
      </w:r>
      <w:r w:rsidR="009B4746" w:rsidRPr="000F7878">
        <w:rPr>
          <w:rFonts w:ascii="Times New Roman" w:eastAsia="Times New Roman" w:hAnsi="Times New Roman" w:cs="Times New Roman"/>
          <w:sz w:val="24"/>
          <w:szCs w:val="24"/>
          <w:lang w:eastAsia="ro-RO"/>
        </w:rPr>
        <w:t xml:space="preserve"> </w:t>
      </w:r>
      <w:r w:rsidR="00D951F7" w:rsidRPr="000F7878">
        <w:rPr>
          <w:rFonts w:ascii="Times New Roman" w:eastAsia="Times New Roman" w:hAnsi="Times New Roman" w:cs="Times New Roman"/>
          <w:sz w:val="24"/>
          <w:szCs w:val="24"/>
          <w:lang w:eastAsia="ro-RO"/>
        </w:rPr>
        <w:t>î</w:t>
      </w:r>
      <w:r w:rsidR="00F726C9" w:rsidRPr="000F7878">
        <w:rPr>
          <w:rFonts w:ascii="Times New Roman" w:eastAsia="Times New Roman" w:hAnsi="Times New Roman" w:cs="Times New Roman"/>
          <w:sz w:val="24"/>
          <w:szCs w:val="24"/>
          <w:lang w:eastAsia="ro-RO"/>
        </w:rPr>
        <w:t>n condiț</w:t>
      </w:r>
      <w:r w:rsidR="00754E68" w:rsidRPr="000F7878">
        <w:rPr>
          <w:rFonts w:ascii="Times New Roman" w:eastAsia="Times New Roman" w:hAnsi="Times New Roman" w:cs="Times New Roman"/>
          <w:sz w:val="24"/>
          <w:szCs w:val="24"/>
          <w:lang w:eastAsia="ro-RO"/>
        </w:rPr>
        <w:t>iile legii.</w:t>
      </w:r>
    </w:p>
    <w:p w:rsidR="003D532D" w:rsidRPr="00BE525A" w:rsidRDefault="003D532D" w:rsidP="00A21946">
      <w:pPr>
        <w:spacing w:after="0"/>
        <w:ind w:firstLine="708"/>
        <w:jc w:val="both"/>
        <w:rPr>
          <w:rFonts w:ascii="Times New Roman" w:eastAsia="Times New Roman" w:hAnsi="Times New Roman" w:cs="Times New Roman"/>
          <w:sz w:val="24"/>
          <w:szCs w:val="24"/>
          <w:lang w:eastAsia="ro-RO"/>
        </w:rPr>
      </w:pPr>
      <w:r w:rsidRPr="00BE525A">
        <w:rPr>
          <w:rFonts w:ascii="Times New Roman" w:eastAsia="Times New Roman" w:hAnsi="Times New Roman" w:cs="Times New Roman"/>
          <w:sz w:val="24"/>
          <w:szCs w:val="24"/>
          <w:lang w:eastAsia="ro-RO"/>
        </w:rPr>
        <w:t xml:space="preserve">Sprijinul financiar se acordă, numai pentru cofinanţarea unui proiect, în limita bugetului disponibil, iar cofinanţarea din partea beneficiarului trebuie să fie de minimum 10% din  valoarea totală a </w:t>
      </w:r>
      <w:r w:rsidR="00BE525A" w:rsidRPr="00BE525A">
        <w:rPr>
          <w:rFonts w:ascii="Times New Roman" w:eastAsia="Times New Roman" w:hAnsi="Times New Roman" w:cs="Times New Roman"/>
          <w:sz w:val="24"/>
          <w:szCs w:val="24"/>
          <w:lang w:eastAsia="ro-RO"/>
        </w:rPr>
        <w:t>finanțării</w:t>
      </w:r>
      <w:r w:rsidRPr="00BE525A">
        <w:rPr>
          <w:rFonts w:ascii="Times New Roman" w:eastAsia="Times New Roman" w:hAnsi="Times New Roman" w:cs="Times New Roman"/>
          <w:sz w:val="24"/>
          <w:szCs w:val="24"/>
          <w:lang w:eastAsia="ro-RO"/>
        </w:rPr>
        <w:t xml:space="preserve"> (aceasta poate fi în bani, materiale etc).</w:t>
      </w:r>
      <w:r w:rsidR="00EA00D7" w:rsidRPr="00BE525A">
        <w:rPr>
          <w:rFonts w:ascii="Times New Roman" w:eastAsia="Times New Roman" w:hAnsi="Times New Roman" w:cs="Times New Roman"/>
          <w:sz w:val="24"/>
          <w:szCs w:val="24"/>
          <w:lang w:eastAsia="ro-RO"/>
        </w:rPr>
        <w:t xml:space="preserve"> </w:t>
      </w:r>
    </w:p>
    <w:p w:rsidR="00B94D76" w:rsidRDefault="001426FA" w:rsidP="001426FA">
      <w:pPr>
        <w:tabs>
          <w:tab w:val="left" w:pos="709"/>
        </w:tabs>
        <w:spacing w:after="0"/>
        <w:ind w:firstLine="709"/>
        <w:jc w:val="both"/>
        <w:rPr>
          <w:rFonts w:ascii="Times New Roman" w:eastAsia="Times New Roman" w:hAnsi="Times New Roman" w:cs="Times New Roman"/>
          <w:sz w:val="24"/>
          <w:szCs w:val="24"/>
          <w:lang w:eastAsia="ro-RO"/>
        </w:rPr>
      </w:pPr>
      <w:r w:rsidRPr="000509FB">
        <w:rPr>
          <w:rFonts w:ascii="Times New Roman" w:eastAsia="Times New Roman" w:hAnsi="Times New Roman" w:cs="Times New Roman"/>
          <w:sz w:val="24"/>
          <w:szCs w:val="24"/>
          <w:lang w:eastAsia="ro-RO"/>
        </w:rPr>
        <w:t xml:space="preserve">Analizarea solicitărilor se face de către </w:t>
      </w:r>
      <w:r w:rsidR="005A01B3">
        <w:rPr>
          <w:rFonts w:ascii="Times New Roman" w:eastAsia="Times New Roman" w:hAnsi="Times New Roman" w:cs="Times New Roman"/>
          <w:sz w:val="24"/>
          <w:szCs w:val="24"/>
          <w:lang w:eastAsia="ro-RO"/>
        </w:rPr>
        <w:t>C</w:t>
      </w:r>
      <w:r w:rsidRPr="000509FB">
        <w:rPr>
          <w:rFonts w:ascii="Times New Roman" w:eastAsia="Times New Roman" w:hAnsi="Times New Roman" w:cs="Times New Roman"/>
          <w:sz w:val="24"/>
          <w:szCs w:val="24"/>
          <w:lang w:eastAsia="ro-RO"/>
        </w:rPr>
        <w:t>omisi</w:t>
      </w:r>
      <w:r w:rsidR="005A01B3">
        <w:rPr>
          <w:rFonts w:ascii="Times New Roman" w:eastAsia="Times New Roman" w:hAnsi="Times New Roman" w:cs="Times New Roman"/>
          <w:sz w:val="24"/>
          <w:szCs w:val="24"/>
          <w:lang w:eastAsia="ro-RO"/>
        </w:rPr>
        <w:t>a pentru Analiza Solicitărilor privind Acordarea de Sprijin Financiar</w:t>
      </w:r>
      <w:r w:rsidR="00CF620C">
        <w:rPr>
          <w:rFonts w:ascii="Times New Roman" w:eastAsia="Times New Roman" w:hAnsi="Times New Roman" w:cs="Times New Roman"/>
          <w:sz w:val="24"/>
          <w:szCs w:val="24"/>
          <w:lang w:eastAsia="ro-RO"/>
        </w:rPr>
        <w:t>,</w:t>
      </w:r>
      <w:r w:rsidRPr="000509FB">
        <w:rPr>
          <w:rFonts w:ascii="Times New Roman" w:eastAsia="Times New Roman" w:hAnsi="Times New Roman" w:cs="Times New Roman"/>
          <w:sz w:val="24"/>
          <w:szCs w:val="24"/>
          <w:lang w:eastAsia="ro-RO"/>
        </w:rPr>
        <w:t xml:space="preserve"> constituită prin act administrativ al conducătorului instituției. În urma analizării, comisia va întocmi proiectul de hotărâre, ce va fi supus votului în plenul Consiliului Judeţean Argeş. </w:t>
      </w:r>
      <w:r>
        <w:rPr>
          <w:rFonts w:ascii="Times New Roman" w:eastAsia="Times New Roman" w:hAnsi="Times New Roman" w:cs="Times New Roman"/>
          <w:sz w:val="24"/>
          <w:szCs w:val="24"/>
          <w:lang w:eastAsia="ro-RO"/>
        </w:rPr>
        <w:t>Protocoalele</w:t>
      </w:r>
      <w:r w:rsidRPr="000509FB">
        <w:rPr>
          <w:rFonts w:ascii="Times New Roman" w:eastAsia="Times New Roman" w:hAnsi="Times New Roman" w:cs="Times New Roman"/>
          <w:sz w:val="24"/>
          <w:szCs w:val="24"/>
          <w:lang w:eastAsia="ro-RO"/>
        </w:rPr>
        <w:t xml:space="preserve"> de finanțare vor fi încheiate</w:t>
      </w:r>
      <w:r w:rsidR="009B4CB9">
        <w:rPr>
          <w:rFonts w:ascii="Times New Roman" w:eastAsia="Times New Roman" w:hAnsi="Times New Roman" w:cs="Times New Roman"/>
          <w:sz w:val="24"/>
          <w:szCs w:val="24"/>
          <w:lang w:eastAsia="ro-RO"/>
        </w:rPr>
        <w:t>,</w:t>
      </w:r>
      <w:r w:rsidRPr="000509FB">
        <w:rPr>
          <w:rFonts w:ascii="Times New Roman" w:eastAsia="Times New Roman" w:hAnsi="Times New Roman" w:cs="Times New Roman"/>
          <w:sz w:val="24"/>
          <w:szCs w:val="24"/>
          <w:lang w:eastAsia="ro-RO"/>
        </w:rPr>
        <w:t xml:space="preserve"> în </w:t>
      </w:r>
      <w:r>
        <w:rPr>
          <w:rFonts w:ascii="Times New Roman" w:eastAsia="Times New Roman" w:hAnsi="Times New Roman" w:cs="Times New Roman"/>
          <w:sz w:val="24"/>
          <w:szCs w:val="24"/>
          <w:lang w:eastAsia="ro-RO"/>
        </w:rPr>
        <w:t>baza</w:t>
      </w:r>
      <w:r w:rsidRPr="000509FB">
        <w:rPr>
          <w:rFonts w:ascii="Times New Roman" w:eastAsia="Times New Roman" w:hAnsi="Times New Roman" w:cs="Times New Roman"/>
          <w:sz w:val="24"/>
          <w:szCs w:val="24"/>
          <w:lang w:eastAsia="ro-RO"/>
        </w:rPr>
        <w:t xml:space="preserve"> hotărârii consiliului județean</w:t>
      </w:r>
      <w:r w:rsidR="009B4CB9">
        <w:rPr>
          <w:rFonts w:ascii="Times New Roman" w:eastAsia="Times New Roman" w:hAnsi="Times New Roman" w:cs="Times New Roman"/>
          <w:sz w:val="24"/>
          <w:szCs w:val="24"/>
          <w:lang w:eastAsia="ro-RO"/>
        </w:rPr>
        <w:t>,</w:t>
      </w:r>
      <w:r w:rsidR="002222D6" w:rsidRPr="002222D6">
        <w:rPr>
          <w:rFonts w:ascii="Times New Roman" w:eastAsia="Times New Roman" w:hAnsi="Times New Roman" w:cs="Times New Roman"/>
          <w:sz w:val="24"/>
          <w:szCs w:val="24"/>
          <w:lang w:eastAsia="ro-RO"/>
        </w:rPr>
        <w:t xml:space="preserve"> </w:t>
      </w:r>
      <w:r w:rsidR="000607F4">
        <w:rPr>
          <w:rFonts w:ascii="Times New Roman" w:eastAsia="Times New Roman" w:hAnsi="Times New Roman" w:cs="Times New Roman"/>
          <w:sz w:val="24"/>
          <w:szCs w:val="24"/>
          <w:lang w:eastAsia="ro-RO"/>
        </w:rPr>
        <w:t xml:space="preserve">cu </w:t>
      </w:r>
      <w:r w:rsidR="000607F4" w:rsidRPr="00847C67">
        <w:rPr>
          <w:rFonts w:ascii="Times New Roman" w:eastAsia="Times New Roman" w:hAnsi="Times New Roman" w:cs="Times New Roman"/>
          <w:sz w:val="24"/>
          <w:szCs w:val="24"/>
          <w:lang w:eastAsia="ro-RO"/>
        </w:rPr>
        <w:t>fiecare unitate de cult</w:t>
      </w:r>
      <w:r w:rsidR="000607F4">
        <w:rPr>
          <w:rFonts w:ascii="Times New Roman" w:eastAsia="Times New Roman" w:hAnsi="Times New Roman" w:cs="Times New Roman"/>
          <w:sz w:val="24"/>
          <w:szCs w:val="24"/>
          <w:lang w:eastAsia="ro-RO"/>
        </w:rPr>
        <w:t xml:space="preserve"> în parte și </w:t>
      </w:r>
      <w:r w:rsidR="003E504F">
        <w:rPr>
          <w:rFonts w:ascii="Times New Roman" w:eastAsia="Times New Roman" w:hAnsi="Times New Roman" w:cs="Times New Roman"/>
          <w:sz w:val="24"/>
          <w:szCs w:val="24"/>
          <w:lang w:eastAsia="ro-RO"/>
        </w:rPr>
        <w:t>vor cupri</w:t>
      </w:r>
      <w:r w:rsidR="009B4CB9">
        <w:rPr>
          <w:rFonts w:ascii="Times New Roman" w:eastAsia="Times New Roman" w:hAnsi="Times New Roman" w:cs="Times New Roman"/>
          <w:sz w:val="24"/>
          <w:szCs w:val="24"/>
          <w:lang w:eastAsia="ro-RO"/>
        </w:rPr>
        <w:t>n</w:t>
      </w:r>
      <w:r w:rsidR="003E504F">
        <w:rPr>
          <w:rFonts w:ascii="Times New Roman" w:eastAsia="Times New Roman" w:hAnsi="Times New Roman" w:cs="Times New Roman"/>
          <w:sz w:val="24"/>
          <w:szCs w:val="24"/>
          <w:lang w:eastAsia="ro-RO"/>
        </w:rPr>
        <w:t>d</w:t>
      </w:r>
      <w:r w:rsidR="009B4CB9">
        <w:rPr>
          <w:rFonts w:ascii="Times New Roman" w:eastAsia="Times New Roman" w:hAnsi="Times New Roman" w:cs="Times New Roman"/>
          <w:sz w:val="24"/>
          <w:szCs w:val="24"/>
          <w:lang w:eastAsia="ro-RO"/>
        </w:rPr>
        <w:t xml:space="preserve">e sumele </w:t>
      </w:r>
      <w:r w:rsidR="002222D6">
        <w:rPr>
          <w:rFonts w:ascii="Times New Roman" w:eastAsia="Times New Roman" w:hAnsi="Times New Roman" w:cs="Times New Roman"/>
          <w:sz w:val="24"/>
          <w:szCs w:val="24"/>
          <w:lang w:eastAsia="ro-RO"/>
        </w:rPr>
        <w:t xml:space="preserve">aprobate </w:t>
      </w:r>
      <w:r w:rsidR="009B4CB9">
        <w:rPr>
          <w:rFonts w:ascii="Times New Roman" w:eastAsia="Times New Roman" w:hAnsi="Times New Roman" w:cs="Times New Roman"/>
          <w:sz w:val="24"/>
          <w:szCs w:val="24"/>
          <w:lang w:eastAsia="ro-RO"/>
        </w:rPr>
        <w:t>prin hotărâre</w:t>
      </w:r>
      <w:r w:rsidR="003E504F">
        <w:rPr>
          <w:rFonts w:ascii="Times New Roman" w:eastAsia="Times New Roman" w:hAnsi="Times New Roman" w:cs="Times New Roman"/>
          <w:sz w:val="24"/>
          <w:szCs w:val="24"/>
          <w:lang w:eastAsia="ro-RO"/>
        </w:rPr>
        <w:t>.</w:t>
      </w:r>
    </w:p>
    <w:p w:rsidR="001426FA" w:rsidRDefault="001426FA" w:rsidP="001426FA">
      <w:pPr>
        <w:tabs>
          <w:tab w:val="left" w:pos="709"/>
        </w:tabs>
        <w:spacing w:after="0"/>
        <w:ind w:firstLine="709"/>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p>
    <w:p w:rsidR="00A9186A" w:rsidRPr="004504E0" w:rsidRDefault="00125C9B" w:rsidP="00A9186A">
      <w:pPr>
        <w:pStyle w:val="ListParagraph"/>
        <w:numPr>
          <w:ilvl w:val="0"/>
          <w:numId w:val="9"/>
        </w:numPr>
        <w:tabs>
          <w:tab w:val="left" w:pos="709"/>
          <w:tab w:val="left" w:pos="993"/>
        </w:tabs>
        <w:spacing w:after="0"/>
        <w:jc w:val="both"/>
        <w:rPr>
          <w:rFonts w:ascii="Times New Roman" w:hAnsi="Times New Roman" w:cs="Times New Roman"/>
          <w:spacing w:val="-4"/>
          <w:sz w:val="24"/>
          <w:szCs w:val="24"/>
        </w:rPr>
      </w:pPr>
      <w:r w:rsidRPr="00C03544">
        <w:rPr>
          <w:rFonts w:ascii="Times New Roman" w:eastAsia="Times New Roman" w:hAnsi="Times New Roman" w:cs="Times New Roman"/>
          <w:sz w:val="24"/>
          <w:szCs w:val="24"/>
          <w:lang w:eastAsia="ro-RO"/>
        </w:rPr>
        <w:tab/>
      </w:r>
      <w:r w:rsidR="00A9186A" w:rsidRPr="00FC1444">
        <w:rPr>
          <w:rFonts w:ascii="Times New Roman" w:hAnsi="Times New Roman" w:cs="Times New Roman"/>
          <w:b/>
          <w:sz w:val="24"/>
          <w:szCs w:val="24"/>
        </w:rPr>
        <w:t>Termen de depunere</w:t>
      </w:r>
    </w:p>
    <w:p w:rsidR="009247AB" w:rsidRPr="00C675BD" w:rsidRDefault="00A9186A" w:rsidP="009247AB">
      <w:pPr>
        <w:pStyle w:val="ListParagraph"/>
        <w:tabs>
          <w:tab w:val="left" w:pos="0"/>
          <w:tab w:val="left" w:pos="709"/>
        </w:tabs>
        <w:spacing w:after="0"/>
        <w:ind w:left="0" w:firstLine="567"/>
        <w:jc w:val="both"/>
        <w:rPr>
          <w:rFonts w:ascii="Times New Roman" w:hAnsi="Times New Roman" w:cs="Times New Roman"/>
          <w:sz w:val="24"/>
          <w:szCs w:val="24"/>
        </w:rPr>
      </w:pPr>
      <w:r w:rsidRPr="00C675BD">
        <w:rPr>
          <w:rFonts w:ascii="Times New Roman" w:hAnsi="Times New Roman" w:cs="Times New Roman"/>
          <w:sz w:val="24"/>
          <w:szCs w:val="24"/>
        </w:rPr>
        <w:t xml:space="preserve">În funcție de prevederile bugetare, protocolul va </w:t>
      </w:r>
      <w:r w:rsidR="00E91ADE" w:rsidRPr="00C675BD">
        <w:rPr>
          <w:rFonts w:ascii="Times New Roman" w:hAnsi="Times New Roman" w:cs="Times New Roman"/>
          <w:sz w:val="24"/>
          <w:szCs w:val="24"/>
        </w:rPr>
        <w:t>conține preci</w:t>
      </w:r>
      <w:r w:rsidRPr="00C675BD">
        <w:rPr>
          <w:rFonts w:ascii="Times New Roman" w:hAnsi="Times New Roman" w:cs="Times New Roman"/>
          <w:sz w:val="24"/>
          <w:szCs w:val="24"/>
        </w:rPr>
        <w:t>zări cu privire la finanțarea trimestrială, după cum urmează:</w:t>
      </w:r>
    </w:p>
    <w:p w:rsidR="0085749C" w:rsidRPr="007E24B5" w:rsidRDefault="00E00E3B" w:rsidP="00C0294C">
      <w:pPr>
        <w:pStyle w:val="ListParagraph"/>
        <w:numPr>
          <w:ilvl w:val="0"/>
          <w:numId w:val="10"/>
        </w:numPr>
        <w:tabs>
          <w:tab w:val="left" w:pos="0"/>
          <w:tab w:val="left" w:pos="709"/>
          <w:tab w:val="left" w:pos="851"/>
          <w:tab w:val="left" w:pos="993"/>
          <w:tab w:val="left" w:pos="1134"/>
        </w:tabs>
        <w:spacing w:after="0"/>
        <w:ind w:left="0" w:firstLine="851"/>
        <w:jc w:val="both"/>
        <w:rPr>
          <w:rFonts w:ascii="Times New Roman" w:hAnsi="Times New Roman" w:cs="Times New Roman"/>
          <w:sz w:val="24"/>
          <w:szCs w:val="24"/>
        </w:rPr>
      </w:pPr>
      <w:r w:rsidRPr="00E00E3B">
        <w:rPr>
          <w:rFonts w:ascii="Times New Roman" w:hAnsi="Times New Roman" w:cs="Times New Roman"/>
          <w:sz w:val="24"/>
          <w:szCs w:val="24"/>
        </w:rPr>
        <w:t xml:space="preserve">Termenul limită pentru primirea cererilor de sprijin </w:t>
      </w:r>
      <w:r w:rsidRPr="007E24B5">
        <w:rPr>
          <w:rFonts w:ascii="Times New Roman" w:hAnsi="Times New Roman" w:cs="Times New Roman"/>
          <w:sz w:val="24"/>
          <w:szCs w:val="24"/>
        </w:rPr>
        <w:t>financiar</w:t>
      </w:r>
      <w:r w:rsidR="00CE0912" w:rsidRPr="007E24B5">
        <w:rPr>
          <w:rFonts w:ascii="Times New Roman" w:hAnsi="Times New Roman" w:cs="Times New Roman"/>
          <w:sz w:val="24"/>
          <w:szCs w:val="24"/>
        </w:rPr>
        <w:t xml:space="preserve"> de la Arhiepiscopia Ar</w:t>
      </w:r>
      <w:r w:rsidR="00D20FAA" w:rsidRPr="007E24B5">
        <w:rPr>
          <w:rFonts w:ascii="Times New Roman" w:hAnsi="Times New Roman" w:cs="Times New Roman"/>
          <w:sz w:val="24"/>
          <w:szCs w:val="24"/>
        </w:rPr>
        <w:t>geșului și Muscelului</w:t>
      </w:r>
      <w:r w:rsidR="009247AB" w:rsidRPr="007E24B5">
        <w:rPr>
          <w:rFonts w:ascii="Times New Roman" w:hAnsi="Times New Roman" w:cs="Times New Roman"/>
          <w:sz w:val="24"/>
          <w:szCs w:val="24"/>
        </w:rPr>
        <w:t xml:space="preserve">, </w:t>
      </w:r>
      <w:r w:rsidR="007E24B5" w:rsidRPr="007E24B5">
        <w:rPr>
          <w:rFonts w:ascii="Times New Roman" w:hAnsi="Times New Roman" w:cs="Times New Roman"/>
          <w:sz w:val="24"/>
          <w:szCs w:val="24"/>
        </w:rPr>
        <w:t xml:space="preserve">a unității centrale de cult sau a altor culte recunoscute, </w:t>
      </w:r>
      <w:r w:rsidR="009247AB" w:rsidRPr="007E24B5">
        <w:rPr>
          <w:rFonts w:ascii="Times New Roman" w:hAnsi="Times New Roman" w:cs="Times New Roman"/>
          <w:sz w:val="24"/>
          <w:szCs w:val="24"/>
        </w:rPr>
        <w:t xml:space="preserve">pentru trimestrul al </w:t>
      </w:r>
      <w:r w:rsidRPr="007E24B5">
        <w:rPr>
          <w:rFonts w:ascii="Times New Roman" w:hAnsi="Times New Roman" w:cs="Times New Roman"/>
          <w:sz w:val="24"/>
          <w:szCs w:val="24"/>
        </w:rPr>
        <w:t xml:space="preserve">II-lea, este data </w:t>
      </w:r>
      <w:r w:rsidRPr="002C2835">
        <w:rPr>
          <w:rFonts w:ascii="Times New Roman" w:hAnsi="Times New Roman" w:cs="Times New Roman"/>
          <w:sz w:val="24"/>
          <w:szCs w:val="24"/>
        </w:rPr>
        <w:t xml:space="preserve">de </w:t>
      </w:r>
      <w:r w:rsidR="00891175">
        <w:rPr>
          <w:rFonts w:ascii="Times New Roman" w:hAnsi="Times New Roman" w:cs="Times New Roman"/>
          <w:b/>
          <w:sz w:val="24"/>
          <w:szCs w:val="24"/>
        </w:rPr>
        <w:t>16</w:t>
      </w:r>
      <w:r w:rsidR="009247AB" w:rsidRPr="002C2835">
        <w:rPr>
          <w:rFonts w:ascii="Times New Roman" w:hAnsi="Times New Roman" w:cs="Times New Roman"/>
          <w:b/>
          <w:sz w:val="24"/>
          <w:szCs w:val="24"/>
        </w:rPr>
        <w:t xml:space="preserve"> </w:t>
      </w:r>
      <w:r w:rsidR="00964292" w:rsidRPr="002C2835">
        <w:rPr>
          <w:rFonts w:ascii="Times New Roman" w:hAnsi="Times New Roman" w:cs="Times New Roman"/>
          <w:b/>
          <w:sz w:val="24"/>
          <w:szCs w:val="24"/>
        </w:rPr>
        <w:t>mai</w:t>
      </w:r>
      <w:r w:rsidR="00892672" w:rsidRPr="002C2835">
        <w:rPr>
          <w:rFonts w:ascii="Times New Roman" w:hAnsi="Times New Roman" w:cs="Times New Roman"/>
          <w:b/>
          <w:sz w:val="24"/>
          <w:szCs w:val="24"/>
        </w:rPr>
        <w:t xml:space="preserve"> 2014</w:t>
      </w:r>
      <w:r w:rsidRPr="002C2835">
        <w:rPr>
          <w:rFonts w:ascii="Times New Roman" w:hAnsi="Times New Roman" w:cs="Times New Roman"/>
          <w:b/>
          <w:sz w:val="24"/>
          <w:szCs w:val="24"/>
        </w:rPr>
        <w:t>,</w:t>
      </w:r>
      <w:r w:rsidRPr="007E24B5">
        <w:rPr>
          <w:rFonts w:ascii="Times New Roman" w:hAnsi="Times New Roman" w:cs="Times New Roman"/>
          <w:sz w:val="24"/>
          <w:szCs w:val="24"/>
        </w:rPr>
        <w:t xml:space="preserve"> inclusiv</w:t>
      </w:r>
      <w:r w:rsidR="00275200">
        <w:rPr>
          <w:rFonts w:ascii="Times New Roman" w:hAnsi="Times New Roman" w:cs="Times New Roman"/>
          <w:sz w:val="24"/>
          <w:szCs w:val="24"/>
        </w:rPr>
        <w:t xml:space="preserve"> (vor fi analizate și solicitările primite în primul trimestru</w:t>
      </w:r>
      <w:r w:rsidR="00831FA0">
        <w:rPr>
          <w:rFonts w:ascii="Times New Roman" w:hAnsi="Times New Roman" w:cs="Times New Roman"/>
          <w:sz w:val="24"/>
          <w:szCs w:val="24"/>
        </w:rPr>
        <w:t xml:space="preserve"> al anului în curs</w:t>
      </w:r>
      <w:r w:rsidR="00275200">
        <w:rPr>
          <w:rFonts w:ascii="Times New Roman" w:hAnsi="Times New Roman" w:cs="Times New Roman"/>
          <w:sz w:val="24"/>
          <w:szCs w:val="24"/>
        </w:rPr>
        <w:t>)</w:t>
      </w:r>
      <w:r w:rsidRPr="007E24B5">
        <w:rPr>
          <w:rFonts w:ascii="Times New Roman" w:hAnsi="Times New Roman" w:cs="Times New Roman"/>
          <w:sz w:val="24"/>
          <w:szCs w:val="24"/>
        </w:rPr>
        <w:t>.</w:t>
      </w:r>
    </w:p>
    <w:p w:rsidR="0085749C" w:rsidRPr="003F0396" w:rsidRDefault="00E00E3B" w:rsidP="00C0294C">
      <w:pPr>
        <w:pStyle w:val="ListParagraph"/>
        <w:numPr>
          <w:ilvl w:val="0"/>
          <w:numId w:val="10"/>
        </w:numPr>
        <w:tabs>
          <w:tab w:val="left" w:pos="0"/>
          <w:tab w:val="left" w:pos="709"/>
          <w:tab w:val="left" w:pos="851"/>
          <w:tab w:val="left" w:pos="993"/>
          <w:tab w:val="left" w:pos="1134"/>
        </w:tabs>
        <w:spacing w:after="0"/>
        <w:ind w:left="0" w:firstLine="851"/>
        <w:jc w:val="both"/>
        <w:rPr>
          <w:rFonts w:ascii="Times New Roman" w:hAnsi="Times New Roman" w:cs="Times New Roman"/>
          <w:sz w:val="24"/>
          <w:szCs w:val="24"/>
        </w:rPr>
      </w:pPr>
      <w:r w:rsidRPr="007E24B5">
        <w:rPr>
          <w:rFonts w:ascii="Times New Roman" w:hAnsi="Times New Roman" w:cs="Times New Roman"/>
          <w:sz w:val="24"/>
          <w:szCs w:val="24"/>
        </w:rPr>
        <w:t>Perioada pentru primirea cererilor de sprijin financiar</w:t>
      </w:r>
      <w:r w:rsidR="00347CB0" w:rsidRPr="00347CB0">
        <w:rPr>
          <w:rFonts w:ascii="Times New Roman" w:hAnsi="Times New Roman" w:cs="Times New Roman"/>
          <w:sz w:val="24"/>
          <w:szCs w:val="24"/>
        </w:rPr>
        <w:t xml:space="preserve"> </w:t>
      </w:r>
      <w:r w:rsidR="00347CB0" w:rsidRPr="007E24B5">
        <w:rPr>
          <w:rFonts w:ascii="Times New Roman" w:hAnsi="Times New Roman" w:cs="Times New Roman"/>
          <w:sz w:val="24"/>
          <w:szCs w:val="24"/>
        </w:rPr>
        <w:t>de la Arhiepiscopia Argeșului și Muscelului, a unității centrale de cult sau a altor culte recunoscute</w:t>
      </w:r>
      <w:r w:rsidRPr="007E24B5">
        <w:rPr>
          <w:rFonts w:ascii="Times New Roman" w:hAnsi="Times New Roman" w:cs="Times New Roman"/>
          <w:sz w:val="24"/>
          <w:szCs w:val="24"/>
        </w:rPr>
        <w:t>, pentru</w:t>
      </w:r>
      <w:r w:rsidRPr="003F0396">
        <w:rPr>
          <w:rFonts w:ascii="Times New Roman" w:hAnsi="Times New Roman" w:cs="Times New Roman"/>
          <w:sz w:val="24"/>
          <w:szCs w:val="24"/>
        </w:rPr>
        <w:t xml:space="preserve"> trimestrul al </w:t>
      </w:r>
      <w:r w:rsidR="00977F5C" w:rsidRPr="003F0396">
        <w:rPr>
          <w:rFonts w:ascii="Times New Roman" w:hAnsi="Times New Roman" w:cs="Times New Roman"/>
          <w:sz w:val="24"/>
          <w:szCs w:val="24"/>
        </w:rPr>
        <w:t>III</w:t>
      </w:r>
      <w:r w:rsidRPr="003F0396">
        <w:rPr>
          <w:rFonts w:ascii="Times New Roman" w:hAnsi="Times New Roman" w:cs="Times New Roman"/>
          <w:sz w:val="24"/>
          <w:szCs w:val="24"/>
        </w:rPr>
        <w:t>-lea, este</w:t>
      </w:r>
      <w:r w:rsidR="0062698E" w:rsidRPr="003F0396">
        <w:rPr>
          <w:rFonts w:ascii="Times New Roman" w:hAnsi="Times New Roman" w:cs="Times New Roman"/>
          <w:sz w:val="24"/>
          <w:szCs w:val="24"/>
        </w:rPr>
        <w:t xml:space="preserve">  </w:t>
      </w:r>
      <w:r w:rsidRPr="003F0396">
        <w:rPr>
          <w:rFonts w:ascii="Times New Roman" w:hAnsi="Times New Roman" w:cs="Times New Roman"/>
          <w:sz w:val="24"/>
          <w:szCs w:val="24"/>
        </w:rPr>
        <w:t xml:space="preserve"> </w:t>
      </w:r>
      <w:r w:rsidRPr="003F0396">
        <w:rPr>
          <w:rFonts w:ascii="Times New Roman" w:hAnsi="Times New Roman" w:cs="Times New Roman"/>
          <w:b/>
          <w:sz w:val="24"/>
          <w:szCs w:val="24"/>
        </w:rPr>
        <w:t>1</w:t>
      </w:r>
      <w:r w:rsidRPr="003F0396">
        <w:rPr>
          <w:rFonts w:ascii="Times New Roman" w:hAnsi="Times New Roman" w:cs="Times New Roman"/>
          <w:sz w:val="24"/>
          <w:szCs w:val="24"/>
        </w:rPr>
        <w:t xml:space="preserve"> - </w:t>
      </w:r>
      <w:r w:rsidRPr="003F0396">
        <w:rPr>
          <w:rFonts w:ascii="Times New Roman" w:hAnsi="Times New Roman" w:cs="Times New Roman"/>
          <w:b/>
          <w:sz w:val="24"/>
          <w:szCs w:val="24"/>
        </w:rPr>
        <w:t>1</w:t>
      </w:r>
      <w:r w:rsidR="00C20D8C" w:rsidRPr="003F0396">
        <w:rPr>
          <w:rFonts w:ascii="Times New Roman" w:hAnsi="Times New Roman" w:cs="Times New Roman"/>
          <w:b/>
          <w:sz w:val="24"/>
          <w:szCs w:val="24"/>
        </w:rPr>
        <w:t>1</w:t>
      </w:r>
      <w:r w:rsidRPr="003F0396">
        <w:rPr>
          <w:rFonts w:ascii="Times New Roman" w:hAnsi="Times New Roman" w:cs="Times New Roman"/>
          <w:b/>
          <w:sz w:val="24"/>
          <w:szCs w:val="24"/>
        </w:rPr>
        <w:t xml:space="preserve"> </w:t>
      </w:r>
      <w:r w:rsidR="00C20D8C" w:rsidRPr="003F0396">
        <w:rPr>
          <w:rFonts w:ascii="Times New Roman" w:hAnsi="Times New Roman" w:cs="Times New Roman"/>
          <w:b/>
          <w:sz w:val="24"/>
          <w:szCs w:val="24"/>
        </w:rPr>
        <w:t>iulie</w:t>
      </w:r>
      <w:r w:rsidR="00892672" w:rsidRPr="003F0396">
        <w:rPr>
          <w:rFonts w:ascii="Times New Roman" w:hAnsi="Times New Roman" w:cs="Times New Roman"/>
          <w:b/>
          <w:sz w:val="24"/>
          <w:szCs w:val="24"/>
        </w:rPr>
        <w:t xml:space="preserve"> 2014</w:t>
      </w:r>
      <w:r w:rsidRPr="003F0396">
        <w:rPr>
          <w:rFonts w:ascii="Times New Roman" w:hAnsi="Times New Roman" w:cs="Times New Roman"/>
          <w:b/>
          <w:sz w:val="24"/>
          <w:szCs w:val="24"/>
        </w:rPr>
        <w:t>,</w:t>
      </w:r>
      <w:r w:rsidRPr="003F0396">
        <w:rPr>
          <w:rFonts w:ascii="Times New Roman" w:hAnsi="Times New Roman" w:cs="Times New Roman"/>
          <w:sz w:val="24"/>
          <w:szCs w:val="24"/>
        </w:rPr>
        <w:t xml:space="preserve"> inclusiv.</w:t>
      </w:r>
    </w:p>
    <w:p w:rsidR="0085749C" w:rsidRPr="00F43471" w:rsidRDefault="0085749C" w:rsidP="00C0294C">
      <w:pPr>
        <w:pStyle w:val="ListParagraph"/>
        <w:numPr>
          <w:ilvl w:val="0"/>
          <w:numId w:val="10"/>
        </w:numPr>
        <w:tabs>
          <w:tab w:val="left" w:pos="0"/>
          <w:tab w:val="left" w:pos="709"/>
          <w:tab w:val="left" w:pos="851"/>
          <w:tab w:val="left" w:pos="993"/>
          <w:tab w:val="left" w:pos="1134"/>
        </w:tabs>
        <w:spacing w:after="0"/>
        <w:ind w:left="0" w:firstLine="851"/>
        <w:jc w:val="both"/>
        <w:rPr>
          <w:rFonts w:ascii="Times New Roman" w:hAnsi="Times New Roman" w:cs="Times New Roman"/>
          <w:color w:val="FF0000"/>
          <w:sz w:val="24"/>
          <w:szCs w:val="24"/>
        </w:rPr>
      </w:pPr>
      <w:r w:rsidRPr="003F0396">
        <w:rPr>
          <w:rFonts w:ascii="Times New Roman" w:hAnsi="Times New Roman" w:cs="Times New Roman"/>
          <w:sz w:val="24"/>
          <w:szCs w:val="24"/>
        </w:rPr>
        <w:t>Perioada pentru primirea cererilor de sprijin financiar</w:t>
      </w:r>
      <w:r w:rsidR="00347CB0" w:rsidRPr="00347CB0">
        <w:rPr>
          <w:rFonts w:ascii="Times New Roman" w:hAnsi="Times New Roman" w:cs="Times New Roman"/>
          <w:sz w:val="24"/>
          <w:szCs w:val="24"/>
        </w:rPr>
        <w:t xml:space="preserve"> </w:t>
      </w:r>
      <w:r w:rsidR="00347CB0" w:rsidRPr="007E24B5">
        <w:rPr>
          <w:rFonts w:ascii="Times New Roman" w:hAnsi="Times New Roman" w:cs="Times New Roman"/>
          <w:sz w:val="24"/>
          <w:szCs w:val="24"/>
        </w:rPr>
        <w:t>de la Arhiepiscopia Argeșului și Muscelului, a unității centrale de cult sau a altor culte recunoscute</w:t>
      </w:r>
      <w:r w:rsidRPr="003F0396">
        <w:rPr>
          <w:rFonts w:ascii="Times New Roman" w:hAnsi="Times New Roman" w:cs="Times New Roman"/>
          <w:sz w:val="24"/>
          <w:szCs w:val="24"/>
        </w:rPr>
        <w:t xml:space="preserve">, pentru trimestrul al </w:t>
      </w:r>
      <w:r w:rsidR="0062698E" w:rsidRPr="003F0396">
        <w:rPr>
          <w:rFonts w:ascii="Times New Roman" w:hAnsi="Times New Roman" w:cs="Times New Roman"/>
          <w:sz w:val="24"/>
          <w:szCs w:val="24"/>
        </w:rPr>
        <w:t>IV</w:t>
      </w:r>
      <w:r w:rsidRPr="003F0396">
        <w:rPr>
          <w:rFonts w:ascii="Times New Roman" w:hAnsi="Times New Roman" w:cs="Times New Roman"/>
          <w:sz w:val="24"/>
          <w:szCs w:val="24"/>
        </w:rPr>
        <w:t xml:space="preserve">-lea, este </w:t>
      </w:r>
      <w:r w:rsidR="0062698E" w:rsidRPr="003F0396">
        <w:rPr>
          <w:rFonts w:ascii="Times New Roman" w:hAnsi="Times New Roman" w:cs="Times New Roman"/>
          <w:sz w:val="24"/>
          <w:szCs w:val="24"/>
        </w:rPr>
        <w:t xml:space="preserve">        </w:t>
      </w:r>
      <w:r w:rsidRPr="003F0396">
        <w:rPr>
          <w:rFonts w:ascii="Times New Roman" w:hAnsi="Times New Roman" w:cs="Times New Roman"/>
          <w:b/>
          <w:sz w:val="24"/>
          <w:szCs w:val="24"/>
        </w:rPr>
        <w:t>1</w:t>
      </w:r>
      <w:r w:rsidRPr="003F0396">
        <w:rPr>
          <w:rFonts w:ascii="Times New Roman" w:hAnsi="Times New Roman" w:cs="Times New Roman"/>
          <w:sz w:val="24"/>
          <w:szCs w:val="24"/>
        </w:rPr>
        <w:t xml:space="preserve"> - </w:t>
      </w:r>
      <w:r w:rsidRPr="003F0396">
        <w:rPr>
          <w:rFonts w:ascii="Times New Roman" w:hAnsi="Times New Roman" w:cs="Times New Roman"/>
          <w:b/>
          <w:sz w:val="24"/>
          <w:szCs w:val="24"/>
        </w:rPr>
        <w:t>1</w:t>
      </w:r>
      <w:r w:rsidR="00892672" w:rsidRPr="003F0396">
        <w:rPr>
          <w:rFonts w:ascii="Times New Roman" w:hAnsi="Times New Roman" w:cs="Times New Roman"/>
          <w:b/>
          <w:sz w:val="24"/>
          <w:szCs w:val="24"/>
        </w:rPr>
        <w:t>0</w:t>
      </w:r>
      <w:r w:rsidRPr="003F0396">
        <w:rPr>
          <w:rFonts w:ascii="Times New Roman" w:hAnsi="Times New Roman" w:cs="Times New Roman"/>
          <w:b/>
          <w:sz w:val="24"/>
          <w:szCs w:val="24"/>
        </w:rPr>
        <w:t xml:space="preserve"> octombrie</w:t>
      </w:r>
      <w:r w:rsidRPr="003F0396">
        <w:rPr>
          <w:rFonts w:ascii="Times New Roman" w:hAnsi="Times New Roman" w:cs="Times New Roman"/>
          <w:sz w:val="24"/>
          <w:szCs w:val="24"/>
        </w:rPr>
        <w:t xml:space="preserve"> </w:t>
      </w:r>
      <w:r w:rsidRPr="003F0396">
        <w:rPr>
          <w:rFonts w:ascii="Times New Roman" w:hAnsi="Times New Roman" w:cs="Times New Roman"/>
          <w:b/>
          <w:sz w:val="24"/>
          <w:szCs w:val="24"/>
        </w:rPr>
        <w:t>201</w:t>
      </w:r>
      <w:r w:rsidR="00892672" w:rsidRPr="003F0396">
        <w:rPr>
          <w:rFonts w:ascii="Times New Roman" w:hAnsi="Times New Roman" w:cs="Times New Roman"/>
          <w:b/>
          <w:sz w:val="24"/>
          <w:szCs w:val="24"/>
        </w:rPr>
        <w:t>4</w:t>
      </w:r>
      <w:r w:rsidRPr="003F0396">
        <w:rPr>
          <w:rFonts w:ascii="Times New Roman" w:hAnsi="Times New Roman" w:cs="Times New Roman"/>
          <w:b/>
          <w:sz w:val="24"/>
          <w:szCs w:val="24"/>
        </w:rPr>
        <w:t>,</w:t>
      </w:r>
      <w:r w:rsidRPr="003F0396">
        <w:rPr>
          <w:rFonts w:ascii="Times New Roman" w:hAnsi="Times New Roman" w:cs="Times New Roman"/>
          <w:sz w:val="24"/>
          <w:szCs w:val="24"/>
        </w:rPr>
        <w:t xml:space="preserve"> </w:t>
      </w:r>
      <w:r w:rsidRPr="00E00E3B">
        <w:rPr>
          <w:rFonts w:ascii="Times New Roman" w:hAnsi="Times New Roman" w:cs="Times New Roman"/>
          <w:sz w:val="24"/>
          <w:szCs w:val="24"/>
        </w:rPr>
        <w:t>inclusiv</w:t>
      </w:r>
      <w:r w:rsidR="00DD3445">
        <w:rPr>
          <w:rFonts w:ascii="Times New Roman" w:hAnsi="Times New Roman" w:cs="Times New Roman"/>
          <w:sz w:val="24"/>
          <w:szCs w:val="24"/>
        </w:rPr>
        <w:t>.</w:t>
      </w:r>
    </w:p>
    <w:p w:rsidR="00E00E3B" w:rsidRPr="0085749C" w:rsidRDefault="00E00E3B" w:rsidP="00C0294C">
      <w:pPr>
        <w:pStyle w:val="ListParagraph"/>
        <w:numPr>
          <w:ilvl w:val="0"/>
          <w:numId w:val="10"/>
        </w:numPr>
        <w:tabs>
          <w:tab w:val="left" w:pos="0"/>
          <w:tab w:val="left" w:pos="709"/>
          <w:tab w:val="left" w:pos="851"/>
          <w:tab w:val="left" w:pos="993"/>
          <w:tab w:val="left" w:pos="1134"/>
        </w:tabs>
        <w:spacing w:after="0"/>
        <w:ind w:left="0" w:firstLine="851"/>
        <w:jc w:val="both"/>
        <w:rPr>
          <w:rFonts w:ascii="Times New Roman" w:hAnsi="Times New Roman" w:cs="Times New Roman"/>
          <w:color w:val="FF0000"/>
          <w:sz w:val="24"/>
          <w:szCs w:val="24"/>
        </w:rPr>
      </w:pPr>
      <w:r w:rsidRPr="0085749C">
        <w:rPr>
          <w:rFonts w:ascii="Times New Roman" w:hAnsi="Times New Roman" w:cs="Times New Roman"/>
          <w:sz w:val="24"/>
          <w:szCs w:val="24"/>
        </w:rPr>
        <w:t xml:space="preserve">Solicitanţii pot adresa întrebări prin e-mail sau la telefon: </w:t>
      </w:r>
    </w:p>
    <w:p w:rsidR="00E00E3B" w:rsidRPr="00E00E3B" w:rsidRDefault="00E00E3B" w:rsidP="00E00E3B">
      <w:pPr>
        <w:spacing w:before="40" w:after="40" w:line="360" w:lineRule="auto"/>
        <w:jc w:val="center"/>
        <w:rPr>
          <w:rFonts w:ascii="Times New Roman" w:hAnsi="Times New Roman" w:cs="Times New Roman"/>
          <w:b/>
          <w:sz w:val="24"/>
          <w:szCs w:val="24"/>
        </w:rPr>
      </w:pPr>
      <w:r w:rsidRPr="00E00E3B">
        <w:rPr>
          <w:rFonts w:ascii="Times New Roman" w:hAnsi="Times New Roman" w:cs="Times New Roman"/>
          <w:b/>
          <w:sz w:val="24"/>
          <w:szCs w:val="24"/>
        </w:rPr>
        <w:t xml:space="preserve">E-mail: </w:t>
      </w:r>
      <w:hyperlink r:id="rId7" w:history="1">
        <w:r w:rsidRPr="00E00E3B">
          <w:rPr>
            <w:rStyle w:val="Hyperlink"/>
            <w:rFonts w:ascii="Times New Roman" w:hAnsi="Times New Roman" w:cs="Times New Roman"/>
            <w:b/>
            <w:sz w:val="24"/>
            <w:szCs w:val="24"/>
          </w:rPr>
          <w:t>roxana.rusea@cjarges.ro</w:t>
        </w:r>
      </w:hyperlink>
    </w:p>
    <w:p w:rsidR="00E00E3B" w:rsidRDefault="00E00E3B" w:rsidP="00E00E3B">
      <w:pPr>
        <w:spacing w:before="40" w:after="40" w:line="360" w:lineRule="auto"/>
        <w:jc w:val="center"/>
        <w:rPr>
          <w:rFonts w:ascii="Times New Roman" w:hAnsi="Times New Roman" w:cs="Times New Roman"/>
          <w:b/>
          <w:sz w:val="24"/>
          <w:szCs w:val="24"/>
        </w:rPr>
      </w:pPr>
      <w:r w:rsidRPr="00E00E3B">
        <w:rPr>
          <w:rFonts w:ascii="Times New Roman" w:hAnsi="Times New Roman" w:cs="Times New Roman"/>
          <w:b/>
          <w:sz w:val="24"/>
          <w:szCs w:val="24"/>
        </w:rPr>
        <w:t xml:space="preserve">Tel: 0248.217.800 int. 295 </w:t>
      </w:r>
    </w:p>
    <w:p w:rsidR="0065312A" w:rsidRDefault="0065312A" w:rsidP="00E00E3B">
      <w:pPr>
        <w:spacing w:before="40" w:after="40" w:line="360" w:lineRule="auto"/>
        <w:jc w:val="center"/>
        <w:rPr>
          <w:rFonts w:ascii="Times New Roman" w:hAnsi="Times New Roman" w:cs="Times New Roman"/>
          <w:b/>
          <w:sz w:val="24"/>
          <w:szCs w:val="24"/>
        </w:rPr>
      </w:pPr>
    </w:p>
    <w:p w:rsidR="00D0215D" w:rsidRPr="00D0215D" w:rsidRDefault="00D0215D" w:rsidP="00D0215D">
      <w:pPr>
        <w:pStyle w:val="ListParagraph"/>
        <w:numPr>
          <w:ilvl w:val="0"/>
          <w:numId w:val="9"/>
        </w:numPr>
        <w:spacing w:after="120"/>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D</w:t>
      </w:r>
      <w:r w:rsidRPr="00D0215D">
        <w:rPr>
          <w:rFonts w:ascii="Times New Roman" w:eastAsia="Times New Roman" w:hAnsi="Times New Roman" w:cs="Times New Roman"/>
          <w:b/>
          <w:sz w:val="24"/>
          <w:szCs w:val="24"/>
          <w:lang w:eastAsia="ro-RO"/>
        </w:rPr>
        <w:t>epunerea documentației</w:t>
      </w:r>
    </w:p>
    <w:p w:rsidR="00266871" w:rsidRPr="006043B9" w:rsidRDefault="003C4BCF" w:rsidP="006043B9">
      <w:pPr>
        <w:spacing w:after="120"/>
        <w:ind w:firstLine="708"/>
        <w:jc w:val="both"/>
        <w:rPr>
          <w:rFonts w:ascii="Times New Roman" w:eastAsia="Times New Roman" w:hAnsi="Times New Roman" w:cs="Times New Roman"/>
          <w:sz w:val="24"/>
          <w:szCs w:val="24"/>
          <w:lang w:eastAsia="ro-RO"/>
        </w:rPr>
      </w:pPr>
      <w:r w:rsidRPr="006043B9">
        <w:rPr>
          <w:rFonts w:ascii="Times New Roman" w:eastAsia="Times New Roman" w:hAnsi="Times New Roman" w:cs="Times New Roman"/>
          <w:sz w:val="24"/>
          <w:szCs w:val="24"/>
          <w:lang w:eastAsia="ro-RO"/>
        </w:rPr>
        <w:t>Alocarea sumelor se realizeaz</w:t>
      </w:r>
      <w:r w:rsidR="007B1625" w:rsidRPr="006043B9">
        <w:rPr>
          <w:rFonts w:ascii="Times New Roman" w:eastAsia="Times New Roman" w:hAnsi="Times New Roman" w:cs="Times New Roman"/>
          <w:sz w:val="24"/>
          <w:szCs w:val="24"/>
          <w:lang w:eastAsia="ro-RO"/>
        </w:rPr>
        <w:t>ă</w:t>
      </w:r>
      <w:r w:rsidRPr="006043B9">
        <w:rPr>
          <w:rFonts w:ascii="Times New Roman" w:eastAsia="Times New Roman" w:hAnsi="Times New Roman" w:cs="Times New Roman"/>
          <w:sz w:val="24"/>
          <w:szCs w:val="24"/>
          <w:lang w:eastAsia="ro-RO"/>
        </w:rPr>
        <w:t xml:space="preserve"> prin hot</w:t>
      </w:r>
      <w:r w:rsidR="007B1625" w:rsidRPr="006043B9">
        <w:rPr>
          <w:rFonts w:ascii="Times New Roman" w:eastAsia="Times New Roman" w:hAnsi="Times New Roman" w:cs="Times New Roman"/>
          <w:sz w:val="24"/>
          <w:szCs w:val="24"/>
          <w:lang w:eastAsia="ro-RO"/>
        </w:rPr>
        <w:t>ă</w:t>
      </w:r>
      <w:r w:rsidRPr="006043B9">
        <w:rPr>
          <w:rFonts w:ascii="Times New Roman" w:eastAsia="Times New Roman" w:hAnsi="Times New Roman" w:cs="Times New Roman"/>
          <w:sz w:val="24"/>
          <w:szCs w:val="24"/>
          <w:lang w:eastAsia="ro-RO"/>
        </w:rPr>
        <w:t>r</w:t>
      </w:r>
      <w:r w:rsidR="007B1625" w:rsidRPr="006043B9">
        <w:rPr>
          <w:rFonts w:ascii="Times New Roman" w:eastAsia="Times New Roman" w:hAnsi="Times New Roman" w:cs="Times New Roman"/>
          <w:sz w:val="24"/>
          <w:szCs w:val="24"/>
          <w:lang w:eastAsia="ro-RO"/>
        </w:rPr>
        <w:t>â</w:t>
      </w:r>
      <w:r w:rsidRPr="006043B9">
        <w:rPr>
          <w:rFonts w:ascii="Times New Roman" w:eastAsia="Times New Roman" w:hAnsi="Times New Roman" w:cs="Times New Roman"/>
          <w:sz w:val="24"/>
          <w:szCs w:val="24"/>
          <w:lang w:eastAsia="ro-RO"/>
        </w:rPr>
        <w:t xml:space="preserve">re a consiliului județean, la solicitarea </w:t>
      </w:r>
      <w:r w:rsidR="00266871" w:rsidRPr="006043B9">
        <w:rPr>
          <w:rFonts w:ascii="Times New Roman" w:eastAsia="Times New Roman" w:hAnsi="Times New Roman" w:cs="Times New Roman"/>
          <w:sz w:val="24"/>
          <w:szCs w:val="24"/>
          <w:lang w:eastAsia="ro-RO"/>
        </w:rPr>
        <w:t>Arhiepiscopiei Argeșului și Mu</w:t>
      </w:r>
      <w:r w:rsidR="006F532D" w:rsidRPr="006043B9">
        <w:rPr>
          <w:rFonts w:ascii="Times New Roman" w:eastAsia="Times New Roman" w:hAnsi="Times New Roman" w:cs="Times New Roman"/>
          <w:sz w:val="24"/>
          <w:szCs w:val="24"/>
          <w:lang w:eastAsia="ro-RO"/>
        </w:rPr>
        <w:t>s</w:t>
      </w:r>
      <w:r w:rsidR="00266871" w:rsidRPr="006043B9">
        <w:rPr>
          <w:rFonts w:ascii="Times New Roman" w:eastAsia="Times New Roman" w:hAnsi="Times New Roman" w:cs="Times New Roman"/>
          <w:sz w:val="24"/>
          <w:szCs w:val="24"/>
          <w:lang w:eastAsia="ro-RO"/>
        </w:rPr>
        <w:t>celului</w:t>
      </w:r>
      <w:r w:rsidR="005C439C" w:rsidRPr="006043B9">
        <w:rPr>
          <w:rFonts w:ascii="Times New Roman" w:eastAsia="Times New Roman" w:hAnsi="Times New Roman" w:cs="Times New Roman"/>
          <w:sz w:val="24"/>
          <w:szCs w:val="24"/>
          <w:lang w:eastAsia="ro-RO"/>
        </w:rPr>
        <w:t xml:space="preserve">, a unității centrale de cult </w:t>
      </w:r>
      <w:r w:rsidR="00CF1116" w:rsidRPr="00F7101F">
        <w:rPr>
          <w:rFonts w:ascii="Times New Roman" w:eastAsia="Times New Roman" w:hAnsi="Times New Roman" w:cs="Times New Roman"/>
          <w:sz w:val="24"/>
          <w:szCs w:val="24"/>
          <w:lang w:eastAsia="ro-RO"/>
        </w:rPr>
        <w:t xml:space="preserve">sau </w:t>
      </w:r>
      <w:r w:rsidR="005C439C" w:rsidRPr="00F7101F">
        <w:rPr>
          <w:rFonts w:ascii="Times New Roman" w:eastAsia="Times New Roman" w:hAnsi="Times New Roman" w:cs="Times New Roman"/>
          <w:sz w:val="24"/>
          <w:szCs w:val="24"/>
          <w:lang w:eastAsia="ro-RO"/>
        </w:rPr>
        <w:t xml:space="preserve">a </w:t>
      </w:r>
      <w:r w:rsidR="00307CC1" w:rsidRPr="00F7101F">
        <w:rPr>
          <w:rFonts w:ascii="Times New Roman" w:eastAsia="Times New Roman" w:hAnsi="Times New Roman" w:cs="Times New Roman"/>
          <w:sz w:val="24"/>
          <w:szCs w:val="24"/>
          <w:lang w:eastAsia="ro-RO"/>
        </w:rPr>
        <w:t>alt</w:t>
      </w:r>
      <w:r w:rsidR="005C439C" w:rsidRPr="00F7101F">
        <w:rPr>
          <w:rFonts w:ascii="Times New Roman" w:eastAsia="Times New Roman" w:hAnsi="Times New Roman" w:cs="Times New Roman"/>
          <w:sz w:val="24"/>
          <w:szCs w:val="24"/>
          <w:lang w:eastAsia="ro-RO"/>
        </w:rPr>
        <w:t>or</w:t>
      </w:r>
      <w:r w:rsidR="00307CC1" w:rsidRPr="00F7101F">
        <w:rPr>
          <w:rFonts w:ascii="Times New Roman" w:eastAsia="Times New Roman" w:hAnsi="Times New Roman" w:cs="Times New Roman"/>
          <w:sz w:val="24"/>
          <w:szCs w:val="24"/>
          <w:lang w:eastAsia="ro-RO"/>
        </w:rPr>
        <w:t xml:space="preserve"> culte</w:t>
      </w:r>
      <w:r w:rsidR="00CF1116" w:rsidRPr="00F7101F">
        <w:rPr>
          <w:rFonts w:ascii="Times New Roman" w:eastAsia="Times New Roman" w:hAnsi="Times New Roman" w:cs="Times New Roman"/>
          <w:sz w:val="24"/>
          <w:szCs w:val="24"/>
          <w:lang w:eastAsia="ro-RO"/>
        </w:rPr>
        <w:t xml:space="preserve"> recunoscute</w:t>
      </w:r>
      <w:r w:rsidRPr="00F7101F">
        <w:rPr>
          <w:rFonts w:ascii="Times New Roman" w:eastAsia="Times New Roman" w:hAnsi="Times New Roman" w:cs="Times New Roman"/>
          <w:sz w:val="24"/>
          <w:szCs w:val="24"/>
          <w:lang w:eastAsia="ro-RO"/>
        </w:rPr>
        <w:t>,</w:t>
      </w:r>
      <w:r w:rsidR="00CF1116" w:rsidRPr="006043B9">
        <w:rPr>
          <w:rFonts w:ascii="Times New Roman" w:eastAsia="Times New Roman" w:hAnsi="Times New Roman" w:cs="Times New Roman"/>
          <w:sz w:val="24"/>
          <w:szCs w:val="24"/>
          <w:lang w:eastAsia="ro-RO"/>
        </w:rPr>
        <w:t xml:space="preserve"> formulată</w:t>
      </w:r>
      <w:r w:rsidRPr="006043B9">
        <w:rPr>
          <w:rFonts w:ascii="Times New Roman" w:eastAsia="Times New Roman" w:hAnsi="Times New Roman" w:cs="Times New Roman"/>
          <w:sz w:val="24"/>
          <w:szCs w:val="24"/>
          <w:lang w:eastAsia="ro-RO"/>
        </w:rPr>
        <w:t xml:space="preserve"> pe ba</w:t>
      </w:r>
      <w:r w:rsidR="00BA674E" w:rsidRPr="006043B9">
        <w:rPr>
          <w:rFonts w:ascii="Times New Roman" w:eastAsia="Times New Roman" w:hAnsi="Times New Roman" w:cs="Times New Roman"/>
          <w:sz w:val="24"/>
          <w:szCs w:val="24"/>
          <w:lang w:eastAsia="ro-RO"/>
        </w:rPr>
        <w:t>za cererilor primite de la unităț</w:t>
      </w:r>
      <w:r w:rsidRPr="006043B9">
        <w:rPr>
          <w:rFonts w:ascii="Times New Roman" w:eastAsia="Times New Roman" w:hAnsi="Times New Roman" w:cs="Times New Roman"/>
          <w:sz w:val="24"/>
          <w:szCs w:val="24"/>
          <w:lang w:eastAsia="ro-RO"/>
        </w:rPr>
        <w:t>ile locale de cult, ca</w:t>
      </w:r>
      <w:r w:rsidR="00266871" w:rsidRPr="006043B9">
        <w:rPr>
          <w:rFonts w:ascii="Times New Roman" w:eastAsia="Times New Roman" w:hAnsi="Times New Roman" w:cs="Times New Roman"/>
          <w:sz w:val="24"/>
          <w:szCs w:val="24"/>
          <w:lang w:eastAsia="ro-RO"/>
        </w:rPr>
        <w:t>re conțin următoarele documente:</w:t>
      </w:r>
    </w:p>
    <w:p w:rsidR="00A00E2E" w:rsidRPr="00A00E2E" w:rsidRDefault="000826DF" w:rsidP="00A21946">
      <w:pPr>
        <w:numPr>
          <w:ilvl w:val="0"/>
          <w:numId w:val="3"/>
        </w:numPr>
        <w:tabs>
          <w:tab w:val="left" w:pos="0"/>
          <w:tab w:val="left" w:pos="1134"/>
        </w:tabs>
        <w:spacing w:before="40" w:after="40"/>
        <w:ind w:left="0" w:firstLine="851"/>
        <w:jc w:val="both"/>
        <w:rPr>
          <w:rFonts w:ascii="Times New Roman" w:hAnsi="Times New Roman" w:cs="Times New Roman"/>
          <w:sz w:val="24"/>
          <w:szCs w:val="24"/>
        </w:rPr>
      </w:pPr>
      <w:r w:rsidRPr="00C03544">
        <w:rPr>
          <w:rFonts w:ascii="Times New Roman" w:hAnsi="Times New Roman" w:cs="Times New Roman"/>
          <w:snapToGrid w:val="0"/>
          <w:sz w:val="24"/>
          <w:szCs w:val="24"/>
        </w:rPr>
        <w:t xml:space="preserve">formularul de solicitare a sprijinului financiar, </w:t>
      </w:r>
      <w:r w:rsidR="00A00E2E">
        <w:rPr>
          <w:rFonts w:ascii="Times New Roman" w:hAnsi="Times New Roman" w:cs="Times New Roman"/>
          <w:snapToGrid w:val="0"/>
          <w:sz w:val="24"/>
          <w:szCs w:val="24"/>
        </w:rPr>
        <w:t>conform Anexei nr. 1</w:t>
      </w:r>
      <w:r w:rsidR="008B5119">
        <w:rPr>
          <w:rFonts w:ascii="Times New Roman" w:hAnsi="Times New Roman" w:cs="Times New Roman"/>
          <w:snapToGrid w:val="0"/>
          <w:sz w:val="24"/>
          <w:szCs w:val="24"/>
        </w:rPr>
        <w:t>;</w:t>
      </w:r>
      <w:r w:rsidR="00A00E2E">
        <w:rPr>
          <w:rFonts w:ascii="Times New Roman" w:hAnsi="Times New Roman" w:cs="Times New Roman"/>
          <w:snapToGrid w:val="0"/>
          <w:sz w:val="24"/>
          <w:szCs w:val="24"/>
        </w:rPr>
        <w:t xml:space="preserve"> </w:t>
      </w:r>
      <w:r w:rsidR="00A00E2E" w:rsidRPr="00C03544">
        <w:rPr>
          <w:rFonts w:ascii="Times New Roman" w:eastAsia="Times New Roman" w:hAnsi="Times New Roman" w:cs="Times New Roman"/>
          <w:sz w:val="24"/>
          <w:szCs w:val="24"/>
          <w:lang w:eastAsia="ro-RO"/>
        </w:rPr>
        <w:t xml:space="preserve"> </w:t>
      </w:r>
    </w:p>
    <w:p w:rsidR="00A00E2E" w:rsidRPr="00A00E2E" w:rsidRDefault="000826DF" w:rsidP="00A21946">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hAnsi="Times New Roman" w:cs="Times New Roman"/>
          <w:snapToGrid w:val="0"/>
          <w:sz w:val="24"/>
          <w:szCs w:val="24"/>
        </w:rPr>
        <w:t>bugetul de venituri şi cheltuieli al proiectului</w:t>
      </w:r>
      <w:r w:rsidR="00682042">
        <w:rPr>
          <w:rFonts w:ascii="Times New Roman" w:hAnsi="Times New Roman" w:cs="Times New Roman"/>
          <w:snapToGrid w:val="0"/>
          <w:sz w:val="24"/>
          <w:szCs w:val="24"/>
        </w:rPr>
        <w:t xml:space="preserve"> (î</w:t>
      </w:r>
      <w:r w:rsidRPr="00A00E2E">
        <w:rPr>
          <w:rFonts w:ascii="Times New Roman" w:hAnsi="Times New Roman" w:cs="Times New Roman"/>
          <w:snapToGrid w:val="0"/>
          <w:sz w:val="24"/>
          <w:szCs w:val="24"/>
        </w:rPr>
        <w:t>n buget se va specifica clar şi distinct pentru ce lucrări se solicită sprijinul financiar din partea Consiliului Judeţean Argeș</w:t>
      </w:r>
      <w:r w:rsidR="00682042">
        <w:rPr>
          <w:rFonts w:ascii="Times New Roman" w:hAnsi="Times New Roman" w:cs="Times New Roman"/>
          <w:snapToGrid w:val="0"/>
          <w:sz w:val="24"/>
          <w:szCs w:val="24"/>
        </w:rPr>
        <w:t>)</w:t>
      </w:r>
      <w:r w:rsidR="001B5C40" w:rsidRPr="00A00E2E">
        <w:rPr>
          <w:rFonts w:ascii="Times New Roman" w:hAnsi="Times New Roman" w:cs="Times New Roman"/>
          <w:snapToGrid w:val="0"/>
          <w:sz w:val="24"/>
          <w:szCs w:val="24"/>
        </w:rPr>
        <w:t>,</w:t>
      </w:r>
      <w:r w:rsidR="00A00E2E" w:rsidRPr="00A00E2E">
        <w:rPr>
          <w:rFonts w:ascii="Times New Roman" w:hAnsi="Times New Roman" w:cs="Times New Roman"/>
          <w:snapToGrid w:val="0"/>
          <w:sz w:val="24"/>
          <w:szCs w:val="24"/>
        </w:rPr>
        <w:t xml:space="preserve"> conform Anexei nr. 2</w:t>
      </w:r>
      <w:r w:rsidR="00682042">
        <w:rPr>
          <w:rFonts w:ascii="Times New Roman" w:hAnsi="Times New Roman" w:cs="Times New Roman"/>
          <w:snapToGrid w:val="0"/>
          <w:sz w:val="24"/>
          <w:szCs w:val="24"/>
        </w:rPr>
        <w:t>;</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devizul de lucr</w:t>
      </w:r>
      <w:r w:rsidR="00BA674E"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ri, la prețuri actualizate și potrivit reglementarilor în vigoare p</w:t>
      </w:r>
      <w:r w:rsidR="00BA674E" w:rsidRPr="00A00E2E">
        <w:rPr>
          <w:rFonts w:ascii="Times New Roman" w:eastAsia="Times New Roman" w:hAnsi="Times New Roman" w:cs="Times New Roman"/>
          <w:sz w:val="24"/>
          <w:szCs w:val="24"/>
          <w:lang w:eastAsia="ro-RO"/>
        </w:rPr>
        <w:t>rivind taxa pe valoarea adaugată</w:t>
      </w:r>
      <w:r w:rsidRPr="00A00E2E">
        <w:rPr>
          <w:rFonts w:ascii="Times New Roman" w:eastAsia="Times New Roman" w:hAnsi="Times New Roman" w:cs="Times New Roman"/>
          <w:sz w:val="24"/>
          <w:szCs w:val="24"/>
          <w:lang w:eastAsia="ro-RO"/>
        </w:rPr>
        <w:t>, pentru lucr</w:t>
      </w:r>
      <w:r w:rsidR="00BA674E" w:rsidRPr="00A00E2E">
        <w:rPr>
          <w:rFonts w:ascii="Times New Roman" w:eastAsia="Times New Roman" w:hAnsi="Times New Roman" w:cs="Times New Roman"/>
          <w:sz w:val="24"/>
          <w:szCs w:val="24"/>
          <w:lang w:eastAsia="ro-RO"/>
        </w:rPr>
        <w:t>ările ră</w:t>
      </w:r>
      <w:r w:rsidRPr="00A00E2E">
        <w:rPr>
          <w:rFonts w:ascii="Times New Roman" w:eastAsia="Times New Roman" w:hAnsi="Times New Roman" w:cs="Times New Roman"/>
          <w:sz w:val="24"/>
          <w:szCs w:val="24"/>
          <w:lang w:eastAsia="ro-RO"/>
        </w:rPr>
        <w:t>m</w:t>
      </w:r>
      <w:r w:rsidR="00BA674E" w:rsidRPr="00A00E2E">
        <w:rPr>
          <w:rFonts w:ascii="Times New Roman" w:eastAsia="Times New Roman" w:hAnsi="Times New Roman" w:cs="Times New Roman"/>
          <w:sz w:val="24"/>
          <w:szCs w:val="24"/>
          <w:lang w:eastAsia="ro-RO"/>
        </w:rPr>
        <w:t>ase de executat, datat pe anul î</w:t>
      </w:r>
      <w:r w:rsidRPr="00A00E2E">
        <w:rPr>
          <w:rFonts w:ascii="Times New Roman" w:eastAsia="Times New Roman" w:hAnsi="Times New Roman" w:cs="Times New Roman"/>
          <w:sz w:val="24"/>
          <w:szCs w:val="24"/>
          <w:lang w:eastAsia="ro-RO"/>
        </w:rPr>
        <w:t xml:space="preserve">n curs; </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copie de pe autoriza</w:t>
      </w:r>
      <w:r w:rsidR="0050798A" w:rsidRPr="00A00E2E">
        <w:rPr>
          <w:rFonts w:ascii="Times New Roman" w:eastAsia="Times New Roman" w:hAnsi="Times New Roman" w:cs="Times New Roman"/>
          <w:sz w:val="24"/>
          <w:szCs w:val="24"/>
          <w:lang w:eastAsia="ro-RO"/>
        </w:rPr>
        <w:t>ția de construire pentru reparații capitale ș</w:t>
      </w:r>
      <w:r w:rsidRPr="00A00E2E">
        <w:rPr>
          <w:rFonts w:ascii="Times New Roman" w:eastAsia="Times New Roman" w:hAnsi="Times New Roman" w:cs="Times New Roman"/>
          <w:sz w:val="24"/>
          <w:szCs w:val="24"/>
          <w:lang w:eastAsia="ro-RO"/>
        </w:rPr>
        <w:t>i construc</w:t>
      </w:r>
      <w:r w:rsidR="0050798A" w:rsidRPr="00A00E2E">
        <w:rPr>
          <w:rFonts w:ascii="Times New Roman" w:eastAsia="Times New Roman" w:hAnsi="Times New Roman" w:cs="Times New Roman"/>
          <w:sz w:val="24"/>
          <w:szCs w:val="24"/>
          <w:lang w:eastAsia="ro-RO"/>
        </w:rPr>
        <w:t>ț</w:t>
      </w:r>
      <w:r w:rsidRPr="00A00E2E">
        <w:rPr>
          <w:rFonts w:ascii="Times New Roman" w:eastAsia="Times New Roman" w:hAnsi="Times New Roman" w:cs="Times New Roman"/>
          <w:sz w:val="24"/>
          <w:szCs w:val="24"/>
          <w:lang w:eastAsia="ro-RO"/>
        </w:rPr>
        <w:t>ii noi, eliberat</w:t>
      </w:r>
      <w:r w:rsidR="0050798A"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 xml:space="preserve"> potrivit Legii nr. 50/1991 privind autorizarea execut</w:t>
      </w:r>
      <w:r w:rsidR="0050798A"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rii lucr</w:t>
      </w:r>
      <w:r w:rsidR="0050798A" w:rsidRPr="00A00E2E">
        <w:rPr>
          <w:rFonts w:ascii="Times New Roman" w:eastAsia="Times New Roman" w:hAnsi="Times New Roman" w:cs="Times New Roman"/>
          <w:sz w:val="24"/>
          <w:szCs w:val="24"/>
          <w:lang w:eastAsia="ro-RO"/>
        </w:rPr>
        <w:t>ărilor de construcț</w:t>
      </w:r>
      <w:r w:rsidRPr="00A00E2E">
        <w:rPr>
          <w:rFonts w:ascii="Times New Roman" w:eastAsia="Times New Roman" w:hAnsi="Times New Roman" w:cs="Times New Roman"/>
          <w:sz w:val="24"/>
          <w:szCs w:val="24"/>
          <w:lang w:eastAsia="ro-RO"/>
        </w:rPr>
        <w:t>ii, republicat</w:t>
      </w:r>
      <w:r w:rsidR="0050798A" w:rsidRPr="00A00E2E">
        <w:rPr>
          <w:rFonts w:ascii="Times New Roman" w:eastAsia="Times New Roman" w:hAnsi="Times New Roman" w:cs="Times New Roman"/>
          <w:sz w:val="24"/>
          <w:szCs w:val="24"/>
          <w:lang w:eastAsia="ro-RO"/>
        </w:rPr>
        <w:t>ă, cu modifică</w:t>
      </w:r>
      <w:r w:rsidRPr="00A00E2E">
        <w:rPr>
          <w:rFonts w:ascii="Times New Roman" w:eastAsia="Times New Roman" w:hAnsi="Times New Roman" w:cs="Times New Roman"/>
          <w:sz w:val="24"/>
          <w:szCs w:val="24"/>
          <w:lang w:eastAsia="ro-RO"/>
        </w:rPr>
        <w:t xml:space="preserve">rile </w:t>
      </w:r>
      <w:r w:rsidR="0050798A" w:rsidRPr="00A00E2E">
        <w:rPr>
          <w:rFonts w:ascii="Times New Roman" w:eastAsia="Times New Roman" w:hAnsi="Times New Roman" w:cs="Times New Roman"/>
          <w:sz w:val="24"/>
          <w:szCs w:val="24"/>
          <w:lang w:eastAsia="ro-RO"/>
        </w:rPr>
        <w:t>ș</w:t>
      </w:r>
      <w:r w:rsidRPr="00A00E2E">
        <w:rPr>
          <w:rFonts w:ascii="Times New Roman" w:eastAsia="Times New Roman" w:hAnsi="Times New Roman" w:cs="Times New Roman"/>
          <w:sz w:val="24"/>
          <w:szCs w:val="24"/>
          <w:lang w:eastAsia="ro-RO"/>
        </w:rPr>
        <w:t>i complet</w:t>
      </w:r>
      <w:r w:rsidR="0050798A"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rile ulterioare;</w:t>
      </w:r>
    </w:p>
    <w:p w:rsidR="00A00E2E" w:rsidRDefault="0050798A"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în cazul monumentelor istorice ș</w:t>
      </w:r>
      <w:r w:rsidR="00266871" w:rsidRPr="00A00E2E">
        <w:rPr>
          <w:rFonts w:ascii="Times New Roman" w:eastAsia="Times New Roman" w:hAnsi="Times New Roman" w:cs="Times New Roman"/>
          <w:sz w:val="24"/>
          <w:szCs w:val="24"/>
          <w:lang w:eastAsia="ro-RO"/>
        </w:rPr>
        <w:t>i al bunuri</w:t>
      </w:r>
      <w:r w:rsidRPr="00A00E2E">
        <w:rPr>
          <w:rFonts w:ascii="Times New Roman" w:eastAsia="Times New Roman" w:hAnsi="Times New Roman" w:cs="Times New Roman"/>
          <w:sz w:val="24"/>
          <w:szCs w:val="24"/>
          <w:lang w:eastAsia="ro-RO"/>
        </w:rPr>
        <w:t>lor din patrimoniul cultural naț</w:t>
      </w:r>
      <w:r w:rsidR="00266871" w:rsidRPr="00A00E2E">
        <w:rPr>
          <w:rFonts w:ascii="Times New Roman" w:eastAsia="Times New Roman" w:hAnsi="Times New Roman" w:cs="Times New Roman"/>
          <w:sz w:val="24"/>
          <w:szCs w:val="24"/>
          <w:lang w:eastAsia="ro-RO"/>
        </w:rPr>
        <w:t>ional, se va prezenta si o copie</w:t>
      </w:r>
      <w:r w:rsidRPr="00A00E2E">
        <w:rPr>
          <w:rFonts w:ascii="Times New Roman" w:eastAsia="Times New Roman" w:hAnsi="Times New Roman" w:cs="Times New Roman"/>
          <w:sz w:val="24"/>
          <w:szCs w:val="24"/>
          <w:lang w:eastAsia="ro-RO"/>
        </w:rPr>
        <w:t xml:space="preserve"> a avizului eliberat de instituțiile specializate î</w:t>
      </w:r>
      <w:r w:rsidR="00266871" w:rsidRPr="00A00E2E">
        <w:rPr>
          <w:rFonts w:ascii="Times New Roman" w:eastAsia="Times New Roman" w:hAnsi="Times New Roman" w:cs="Times New Roman"/>
          <w:sz w:val="24"/>
          <w:szCs w:val="24"/>
          <w:lang w:eastAsia="ro-RO"/>
        </w:rPr>
        <w:t>n dom</w:t>
      </w:r>
      <w:r w:rsidRPr="00A00E2E">
        <w:rPr>
          <w:rFonts w:ascii="Times New Roman" w:eastAsia="Times New Roman" w:hAnsi="Times New Roman" w:cs="Times New Roman"/>
          <w:sz w:val="24"/>
          <w:szCs w:val="24"/>
          <w:lang w:eastAsia="ro-RO"/>
        </w:rPr>
        <w:t>eniul patrimoniului cultural național, potrivit legislaț</w:t>
      </w:r>
      <w:r w:rsidR="00266871" w:rsidRPr="00A00E2E">
        <w:rPr>
          <w:rFonts w:ascii="Times New Roman" w:eastAsia="Times New Roman" w:hAnsi="Times New Roman" w:cs="Times New Roman"/>
          <w:sz w:val="24"/>
          <w:szCs w:val="24"/>
          <w:lang w:eastAsia="ro-RO"/>
        </w:rPr>
        <w:t xml:space="preserve">iei </w:t>
      </w:r>
      <w:r w:rsidRPr="00A00E2E">
        <w:rPr>
          <w:rFonts w:ascii="Times New Roman" w:eastAsia="Times New Roman" w:hAnsi="Times New Roman" w:cs="Times New Roman"/>
          <w:sz w:val="24"/>
          <w:szCs w:val="24"/>
          <w:lang w:eastAsia="ro-RO"/>
        </w:rPr>
        <w:t>î</w:t>
      </w:r>
      <w:r w:rsidR="00266871" w:rsidRPr="00A00E2E">
        <w:rPr>
          <w:rFonts w:ascii="Times New Roman" w:eastAsia="Times New Roman" w:hAnsi="Times New Roman" w:cs="Times New Roman"/>
          <w:sz w:val="24"/>
          <w:szCs w:val="24"/>
          <w:lang w:eastAsia="ro-RO"/>
        </w:rPr>
        <w:t xml:space="preserve">n vigoare privind restaurarea </w:t>
      </w:r>
      <w:r w:rsidRPr="00A00E2E">
        <w:rPr>
          <w:rFonts w:ascii="Times New Roman" w:eastAsia="Times New Roman" w:hAnsi="Times New Roman" w:cs="Times New Roman"/>
          <w:sz w:val="24"/>
          <w:szCs w:val="24"/>
          <w:lang w:eastAsia="ro-RO"/>
        </w:rPr>
        <w:t>ș</w:t>
      </w:r>
      <w:r w:rsidR="00266871" w:rsidRPr="00A00E2E">
        <w:rPr>
          <w:rFonts w:ascii="Times New Roman" w:eastAsia="Times New Roman" w:hAnsi="Times New Roman" w:cs="Times New Roman"/>
          <w:sz w:val="24"/>
          <w:szCs w:val="24"/>
          <w:lang w:eastAsia="ro-RO"/>
        </w:rPr>
        <w:t>i con</w:t>
      </w:r>
      <w:r w:rsidRPr="00A00E2E">
        <w:rPr>
          <w:rFonts w:ascii="Times New Roman" w:eastAsia="Times New Roman" w:hAnsi="Times New Roman" w:cs="Times New Roman"/>
          <w:sz w:val="24"/>
          <w:szCs w:val="24"/>
          <w:lang w:eastAsia="ro-RO"/>
        </w:rPr>
        <w:t>servarea monumentelor istorice ș</w:t>
      </w:r>
      <w:r w:rsidR="00266871" w:rsidRPr="00A00E2E">
        <w:rPr>
          <w:rFonts w:ascii="Times New Roman" w:eastAsia="Times New Roman" w:hAnsi="Times New Roman" w:cs="Times New Roman"/>
          <w:sz w:val="24"/>
          <w:szCs w:val="24"/>
          <w:lang w:eastAsia="ro-RO"/>
        </w:rPr>
        <w:t>i a bunurilor din patrimoniul cultural na</w:t>
      </w:r>
      <w:r w:rsidRPr="00A00E2E">
        <w:rPr>
          <w:rFonts w:ascii="Times New Roman" w:eastAsia="Times New Roman" w:hAnsi="Times New Roman" w:cs="Times New Roman"/>
          <w:sz w:val="24"/>
          <w:szCs w:val="24"/>
          <w:lang w:eastAsia="ro-RO"/>
        </w:rPr>
        <w:t>ț</w:t>
      </w:r>
      <w:r w:rsidR="00266871" w:rsidRPr="00A00E2E">
        <w:rPr>
          <w:rFonts w:ascii="Times New Roman" w:eastAsia="Times New Roman" w:hAnsi="Times New Roman" w:cs="Times New Roman"/>
          <w:sz w:val="24"/>
          <w:szCs w:val="24"/>
          <w:lang w:eastAsia="ro-RO"/>
        </w:rPr>
        <w:t>ional;</w:t>
      </w:r>
    </w:p>
    <w:p w:rsidR="00A00E2E" w:rsidRDefault="0050798A"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î</w:t>
      </w:r>
      <w:r w:rsidR="00266871" w:rsidRPr="00A00E2E">
        <w:rPr>
          <w:rFonts w:ascii="Times New Roman" w:eastAsia="Times New Roman" w:hAnsi="Times New Roman" w:cs="Times New Roman"/>
          <w:sz w:val="24"/>
          <w:szCs w:val="24"/>
          <w:lang w:eastAsia="ro-RO"/>
        </w:rPr>
        <w:t>n cazul lucr</w:t>
      </w:r>
      <w:r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rilor de pictur</w:t>
      </w:r>
      <w:r w:rsidRPr="00A00E2E">
        <w:rPr>
          <w:rFonts w:ascii="Times New Roman" w:eastAsia="Times New Roman" w:hAnsi="Times New Roman" w:cs="Times New Roman"/>
          <w:sz w:val="24"/>
          <w:szCs w:val="24"/>
          <w:lang w:eastAsia="ro-RO"/>
        </w:rPr>
        <w:t>ă a lăcașurilor de cult aparț</w:t>
      </w:r>
      <w:r w:rsidR="00266871" w:rsidRPr="00A00E2E">
        <w:rPr>
          <w:rFonts w:ascii="Times New Roman" w:eastAsia="Times New Roman" w:hAnsi="Times New Roman" w:cs="Times New Roman"/>
          <w:sz w:val="24"/>
          <w:szCs w:val="24"/>
          <w:lang w:eastAsia="ro-RO"/>
        </w:rPr>
        <w:t>in</w:t>
      </w:r>
      <w:r w:rsidRPr="00A00E2E">
        <w:rPr>
          <w:rFonts w:ascii="Times New Roman" w:eastAsia="Times New Roman" w:hAnsi="Times New Roman" w:cs="Times New Roman"/>
          <w:sz w:val="24"/>
          <w:szCs w:val="24"/>
          <w:lang w:eastAsia="ro-RO"/>
        </w:rPr>
        <w:t>ând Bisericii Ortodoxe Române, se va prezenta ș</w:t>
      </w:r>
      <w:r w:rsidR="00E416EA" w:rsidRPr="00A00E2E">
        <w:rPr>
          <w:rFonts w:ascii="Times New Roman" w:eastAsia="Times New Roman" w:hAnsi="Times New Roman" w:cs="Times New Roman"/>
          <w:sz w:val="24"/>
          <w:szCs w:val="24"/>
          <w:lang w:eastAsia="ro-RO"/>
        </w:rPr>
        <w:t>i copia avizului eliberat de că</w:t>
      </w:r>
      <w:r w:rsidR="00266871" w:rsidRPr="00A00E2E">
        <w:rPr>
          <w:rFonts w:ascii="Times New Roman" w:eastAsia="Times New Roman" w:hAnsi="Times New Roman" w:cs="Times New Roman"/>
          <w:sz w:val="24"/>
          <w:szCs w:val="24"/>
          <w:lang w:eastAsia="ro-RO"/>
        </w:rPr>
        <w:t>tre Comisia pentru pictur</w:t>
      </w:r>
      <w:r w:rsidR="00E416EA"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bisericeasc</w:t>
      </w:r>
      <w:r w:rsidR="00E416EA"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w:t>
      </w:r>
    </w:p>
    <w:p w:rsidR="00A00E2E" w:rsidRDefault="00E416EA"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î</w:t>
      </w:r>
      <w:r w:rsidR="00266871" w:rsidRPr="00A00E2E">
        <w:rPr>
          <w:rFonts w:ascii="Times New Roman" w:eastAsia="Times New Roman" w:hAnsi="Times New Roman" w:cs="Times New Roman"/>
          <w:sz w:val="24"/>
          <w:szCs w:val="24"/>
          <w:lang w:eastAsia="ro-RO"/>
        </w:rPr>
        <w:t>n cazul solicit</w:t>
      </w:r>
      <w:r w:rsidRPr="00A00E2E">
        <w:rPr>
          <w:rFonts w:ascii="Times New Roman" w:eastAsia="Times New Roman" w:hAnsi="Times New Roman" w:cs="Times New Roman"/>
          <w:sz w:val="24"/>
          <w:szCs w:val="24"/>
          <w:lang w:eastAsia="ro-RO"/>
        </w:rPr>
        <w:t>ărilor privind asistența socială</w:t>
      </w:r>
      <w:r w:rsidR="00266871" w:rsidRPr="00A00E2E">
        <w:rPr>
          <w:rFonts w:ascii="Times New Roman" w:eastAsia="Times New Roman" w:hAnsi="Times New Roman" w:cs="Times New Roman"/>
          <w:sz w:val="24"/>
          <w:szCs w:val="24"/>
          <w:lang w:eastAsia="ro-RO"/>
        </w:rPr>
        <w:t>, se va depune proiectul a</w:t>
      </w:r>
      <w:r w:rsidRPr="00A00E2E">
        <w:rPr>
          <w:rFonts w:ascii="Times New Roman" w:eastAsia="Times New Roman" w:hAnsi="Times New Roman" w:cs="Times New Roman"/>
          <w:sz w:val="24"/>
          <w:szCs w:val="24"/>
          <w:lang w:eastAsia="ro-RO"/>
        </w:rPr>
        <w:t>cț</w:t>
      </w:r>
      <w:r w:rsidR="00266871" w:rsidRPr="00A00E2E">
        <w:rPr>
          <w:rFonts w:ascii="Times New Roman" w:eastAsia="Times New Roman" w:hAnsi="Times New Roman" w:cs="Times New Roman"/>
          <w:sz w:val="24"/>
          <w:szCs w:val="24"/>
          <w:lang w:eastAsia="ro-RO"/>
        </w:rPr>
        <w:t>iunii respective, inclusiv devizul aferent;</w:t>
      </w:r>
    </w:p>
    <w:p w:rsidR="00A00E2E" w:rsidRDefault="00E416EA"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pentru celelalte necesități ale unităț</w:t>
      </w:r>
      <w:r w:rsidR="00266871" w:rsidRPr="00A00E2E">
        <w:rPr>
          <w:rFonts w:ascii="Times New Roman" w:eastAsia="Times New Roman" w:hAnsi="Times New Roman" w:cs="Times New Roman"/>
          <w:sz w:val="24"/>
          <w:szCs w:val="24"/>
          <w:lang w:eastAsia="ro-RO"/>
        </w:rPr>
        <w:t>ilor de cult, cere</w:t>
      </w:r>
      <w:r w:rsidR="006923DD" w:rsidRPr="00A00E2E">
        <w:rPr>
          <w:rFonts w:ascii="Times New Roman" w:eastAsia="Times New Roman" w:hAnsi="Times New Roman" w:cs="Times New Roman"/>
          <w:sz w:val="24"/>
          <w:szCs w:val="24"/>
          <w:lang w:eastAsia="ro-RO"/>
        </w:rPr>
        <w:t>rea de sprijin financiar va fi însoț</w:t>
      </w:r>
      <w:r w:rsidR="00266871" w:rsidRPr="00A00E2E">
        <w:rPr>
          <w:rFonts w:ascii="Times New Roman" w:eastAsia="Times New Roman" w:hAnsi="Times New Roman" w:cs="Times New Roman"/>
          <w:sz w:val="24"/>
          <w:szCs w:val="24"/>
          <w:lang w:eastAsia="ro-RO"/>
        </w:rPr>
        <w:t>it</w:t>
      </w:r>
      <w:r w:rsidR="006923DD"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de documente specifice tipului de activitate </w:t>
      </w:r>
      <w:r w:rsidR="00D76AD1" w:rsidRPr="00A00E2E">
        <w:rPr>
          <w:rFonts w:ascii="Times New Roman" w:eastAsia="Times New Roman" w:hAnsi="Times New Roman" w:cs="Times New Roman"/>
          <w:sz w:val="24"/>
          <w:szCs w:val="24"/>
          <w:lang w:eastAsia="ro-RO"/>
        </w:rPr>
        <w:t>î</w:t>
      </w:r>
      <w:r w:rsidR="00266871" w:rsidRPr="00A00E2E">
        <w:rPr>
          <w:rFonts w:ascii="Times New Roman" w:eastAsia="Times New Roman" w:hAnsi="Times New Roman" w:cs="Times New Roman"/>
          <w:sz w:val="24"/>
          <w:szCs w:val="24"/>
          <w:lang w:eastAsia="ro-RO"/>
        </w:rPr>
        <w:t xml:space="preserve">n care se </w:t>
      </w:r>
      <w:r w:rsidR="00D76AD1" w:rsidRPr="00A00E2E">
        <w:rPr>
          <w:rFonts w:ascii="Times New Roman" w:eastAsia="Times New Roman" w:hAnsi="Times New Roman" w:cs="Times New Roman"/>
          <w:sz w:val="24"/>
          <w:szCs w:val="24"/>
          <w:lang w:eastAsia="ro-RO"/>
        </w:rPr>
        <w:t>încadrează</w:t>
      </w:r>
      <w:r w:rsidR="007762DE" w:rsidRPr="00A00E2E">
        <w:rPr>
          <w:rFonts w:ascii="Times New Roman" w:eastAsia="Times New Roman" w:hAnsi="Times New Roman" w:cs="Times New Roman"/>
          <w:sz w:val="24"/>
          <w:szCs w:val="24"/>
          <w:lang w:eastAsia="ro-RO"/>
        </w:rPr>
        <w:t xml:space="preserve"> solicitarea; </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avizul cultului sau al unit</w:t>
      </w:r>
      <w:r w:rsidR="000B0868" w:rsidRPr="00A00E2E">
        <w:rPr>
          <w:rFonts w:ascii="Times New Roman" w:eastAsia="Times New Roman" w:hAnsi="Times New Roman" w:cs="Times New Roman"/>
          <w:sz w:val="24"/>
          <w:szCs w:val="24"/>
          <w:lang w:eastAsia="ro-RO"/>
        </w:rPr>
        <w:t>ăț</w:t>
      </w:r>
      <w:r w:rsidRPr="00A00E2E">
        <w:rPr>
          <w:rFonts w:ascii="Times New Roman" w:eastAsia="Times New Roman" w:hAnsi="Times New Roman" w:cs="Times New Roman"/>
          <w:sz w:val="24"/>
          <w:szCs w:val="24"/>
          <w:lang w:eastAsia="ro-RO"/>
        </w:rPr>
        <w:t>ii centrale de cult pentru ob</w:t>
      </w:r>
      <w:r w:rsidR="000B0868" w:rsidRPr="00A00E2E">
        <w:rPr>
          <w:rFonts w:ascii="Times New Roman" w:eastAsia="Times New Roman" w:hAnsi="Times New Roman" w:cs="Times New Roman"/>
          <w:sz w:val="24"/>
          <w:szCs w:val="24"/>
          <w:lang w:eastAsia="ro-RO"/>
        </w:rPr>
        <w:t>ț</w:t>
      </w:r>
      <w:r w:rsidRPr="00A00E2E">
        <w:rPr>
          <w:rFonts w:ascii="Times New Roman" w:eastAsia="Times New Roman" w:hAnsi="Times New Roman" w:cs="Times New Roman"/>
          <w:sz w:val="24"/>
          <w:szCs w:val="24"/>
          <w:lang w:eastAsia="ro-RO"/>
        </w:rPr>
        <w:t xml:space="preserve">inerea sprijinului financiar de la </w:t>
      </w:r>
      <w:r w:rsidR="00D53192" w:rsidRPr="00A00E2E">
        <w:rPr>
          <w:rFonts w:ascii="Times New Roman" w:eastAsia="Times New Roman" w:hAnsi="Times New Roman" w:cs="Times New Roman"/>
          <w:sz w:val="24"/>
          <w:szCs w:val="24"/>
          <w:lang w:eastAsia="ro-RO"/>
        </w:rPr>
        <w:t>Consiliul Județean Argeș</w:t>
      </w:r>
      <w:r w:rsidRPr="00A00E2E">
        <w:rPr>
          <w:rFonts w:ascii="Times New Roman" w:eastAsia="Times New Roman" w:hAnsi="Times New Roman" w:cs="Times New Roman"/>
          <w:sz w:val="24"/>
          <w:szCs w:val="24"/>
          <w:lang w:eastAsia="ro-RO"/>
        </w:rPr>
        <w:t>;</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 xml:space="preserve">copia certificatului de </w:t>
      </w:r>
      <w:r w:rsidR="00DA2A36" w:rsidRPr="00A00E2E">
        <w:rPr>
          <w:rFonts w:ascii="Times New Roman" w:eastAsia="Times New Roman" w:hAnsi="Times New Roman" w:cs="Times New Roman"/>
          <w:sz w:val="24"/>
          <w:szCs w:val="24"/>
          <w:lang w:eastAsia="ro-RO"/>
        </w:rPr>
        <w:t>înregistrare fiscală</w:t>
      </w:r>
      <w:r w:rsidRPr="00A00E2E">
        <w:rPr>
          <w:rFonts w:ascii="Times New Roman" w:eastAsia="Times New Roman" w:hAnsi="Times New Roman" w:cs="Times New Roman"/>
          <w:sz w:val="24"/>
          <w:szCs w:val="24"/>
          <w:lang w:eastAsia="ro-RO"/>
        </w:rPr>
        <w:t>;</w:t>
      </w:r>
    </w:p>
    <w:p w:rsidR="00A00E2E" w:rsidRDefault="00864D7E"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adeverință certificată</w:t>
      </w:r>
      <w:r w:rsidR="00266871" w:rsidRPr="00A00E2E">
        <w:rPr>
          <w:rFonts w:ascii="Times New Roman" w:eastAsia="Times New Roman" w:hAnsi="Times New Roman" w:cs="Times New Roman"/>
          <w:sz w:val="24"/>
          <w:szCs w:val="24"/>
          <w:lang w:eastAsia="ro-RO"/>
        </w:rPr>
        <w:t xml:space="preserve"> de banc</w:t>
      </w:r>
      <w:r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sau copia unui extras bancar, conform cu originalul, prin care este</w:t>
      </w:r>
      <w:r w:rsidRPr="00A00E2E">
        <w:rPr>
          <w:rFonts w:ascii="Times New Roman" w:eastAsia="Times New Roman" w:hAnsi="Times New Roman" w:cs="Times New Roman"/>
          <w:sz w:val="24"/>
          <w:szCs w:val="24"/>
          <w:lang w:eastAsia="ro-RO"/>
        </w:rPr>
        <w:t xml:space="preserve"> precizat codul IBAN al unităț</w:t>
      </w:r>
      <w:r w:rsidR="00266871" w:rsidRPr="00A00E2E">
        <w:rPr>
          <w:rFonts w:ascii="Times New Roman" w:eastAsia="Times New Roman" w:hAnsi="Times New Roman" w:cs="Times New Roman"/>
          <w:sz w:val="24"/>
          <w:szCs w:val="24"/>
          <w:lang w:eastAsia="ro-RO"/>
        </w:rPr>
        <w:t>ii de cult solicitante;</w:t>
      </w:r>
    </w:p>
    <w:p w:rsidR="00A00E2E" w:rsidRDefault="0032272D"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copia autorizației din partea instituț</w:t>
      </w:r>
      <w:r w:rsidR="00266871" w:rsidRPr="00A00E2E">
        <w:rPr>
          <w:rFonts w:ascii="Times New Roman" w:eastAsia="Times New Roman" w:hAnsi="Times New Roman" w:cs="Times New Roman"/>
          <w:sz w:val="24"/>
          <w:szCs w:val="24"/>
          <w:lang w:eastAsia="ro-RO"/>
        </w:rPr>
        <w:t>iei de specialitate c</w:t>
      </w:r>
      <w:r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firma </w:t>
      </w:r>
      <w:r w:rsidR="00C452E1" w:rsidRPr="00A00E2E">
        <w:rPr>
          <w:rFonts w:ascii="Times New Roman" w:eastAsia="Times New Roman" w:hAnsi="Times New Roman" w:cs="Times New Roman"/>
          <w:sz w:val="24"/>
          <w:szCs w:val="24"/>
          <w:lang w:eastAsia="ro-RO"/>
        </w:rPr>
        <w:t>c</w:t>
      </w:r>
      <w:r w:rsidR="00266871" w:rsidRPr="00A00E2E">
        <w:rPr>
          <w:rFonts w:ascii="Times New Roman" w:eastAsia="Times New Roman" w:hAnsi="Times New Roman" w:cs="Times New Roman"/>
          <w:sz w:val="24"/>
          <w:szCs w:val="24"/>
          <w:lang w:eastAsia="ro-RO"/>
        </w:rPr>
        <w:t>onstructoare este abilitat</w:t>
      </w:r>
      <w:r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s</w:t>
      </w:r>
      <w:r w:rsidRPr="00A00E2E">
        <w:rPr>
          <w:rFonts w:ascii="Times New Roman" w:eastAsia="Times New Roman" w:hAnsi="Times New Roman" w:cs="Times New Roman"/>
          <w:sz w:val="24"/>
          <w:szCs w:val="24"/>
          <w:lang w:eastAsia="ro-RO"/>
        </w:rPr>
        <w:t>ă</w:t>
      </w:r>
      <w:r w:rsidR="00266871" w:rsidRPr="00A00E2E">
        <w:rPr>
          <w:rFonts w:ascii="Times New Roman" w:eastAsia="Times New Roman" w:hAnsi="Times New Roman" w:cs="Times New Roman"/>
          <w:sz w:val="24"/>
          <w:szCs w:val="24"/>
          <w:lang w:eastAsia="ro-RO"/>
        </w:rPr>
        <w:t xml:space="preserve"> efectueze astfel de lucr</w:t>
      </w:r>
      <w:r w:rsidRPr="00A00E2E">
        <w:rPr>
          <w:rFonts w:ascii="Times New Roman" w:eastAsia="Times New Roman" w:hAnsi="Times New Roman" w:cs="Times New Roman"/>
          <w:sz w:val="24"/>
          <w:szCs w:val="24"/>
          <w:lang w:eastAsia="ro-RO"/>
        </w:rPr>
        <w:t>ări, î</w:t>
      </w:r>
      <w:r w:rsidR="00266871" w:rsidRPr="00A00E2E">
        <w:rPr>
          <w:rFonts w:ascii="Times New Roman" w:eastAsia="Times New Roman" w:hAnsi="Times New Roman" w:cs="Times New Roman"/>
          <w:sz w:val="24"/>
          <w:szCs w:val="24"/>
          <w:lang w:eastAsia="ro-RO"/>
        </w:rPr>
        <w:t>n cazul l</w:t>
      </w:r>
      <w:r w:rsidRPr="00A00E2E">
        <w:rPr>
          <w:rFonts w:ascii="Times New Roman" w:eastAsia="Times New Roman" w:hAnsi="Times New Roman" w:cs="Times New Roman"/>
          <w:sz w:val="24"/>
          <w:szCs w:val="24"/>
          <w:lang w:eastAsia="ro-RO"/>
        </w:rPr>
        <w:t>ăcaș</w:t>
      </w:r>
      <w:r w:rsidR="00266871" w:rsidRPr="00A00E2E">
        <w:rPr>
          <w:rFonts w:ascii="Times New Roman" w:eastAsia="Times New Roman" w:hAnsi="Times New Roman" w:cs="Times New Roman"/>
          <w:sz w:val="24"/>
          <w:szCs w:val="24"/>
          <w:lang w:eastAsia="ro-RO"/>
        </w:rPr>
        <w:t xml:space="preserve">urilor de cult care sunt monumente istorice din clasa A; </w:t>
      </w:r>
    </w:p>
    <w:p w:rsidR="00A00E2E" w:rsidRDefault="00C416DD"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266871" w:rsidRPr="00A00E2E">
        <w:rPr>
          <w:rFonts w:ascii="Times New Roman" w:eastAsia="Times New Roman" w:hAnsi="Times New Roman" w:cs="Times New Roman"/>
          <w:sz w:val="24"/>
          <w:szCs w:val="24"/>
          <w:lang w:eastAsia="ro-RO"/>
        </w:rPr>
        <w:t>documente care s</w:t>
      </w:r>
      <w:r w:rsidR="007A37E7" w:rsidRPr="00A00E2E">
        <w:rPr>
          <w:rFonts w:ascii="Times New Roman" w:eastAsia="Times New Roman" w:hAnsi="Times New Roman" w:cs="Times New Roman"/>
          <w:sz w:val="24"/>
          <w:szCs w:val="24"/>
          <w:lang w:eastAsia="ro-RO"/>
        </w:rPr>
        <w:t>ă ateste dreptul de a desfăș</w:t>
      </w:r>
      <w:r w:rsidR="00266871" w:rsidRPr="00A00E2E">
        <w:rPr>
          <w:rFonts w:ascii="Times New Roman" w:eastAsia="Times New Roman" w:hAnsi="Times New Roman" w:cs="Times New Roman"/>
          <w:sz w:val="24"/>
          <w:szCs w:val="24"/>
          <w:lang w:eastAsia="ro-RO"/>
        </w:rPr>
        <w:t>ura activit</w:t>
      </w:r>
      <w:r w:rsidR="007A37E7" w:rsidRPr="00A00E2E">
        <w:rPr>
          <w:rFonts w:ascii="Times New Roman" w:eastAsia="Times New Roman" w:hAnsi="Times New Roman" w:cs="Times New Roman"/>
          <w:sz w:val="24"/>
          <w:szCs w:val="24"/>
          <w:lang w:eastAsia="ro-RO"/>
        </w:rPr>
        <w:t>ă</w:t>
      </w:r>
      <w:r w:rsidR="007447A2" w:rsidRPr="00A00E2E">
        <w:rPr>
          <w:rFonts w:ascii="Times New Roman" w:eastAsia="Times New Roman" w:hAnsi="Times New Roman" w:cs="Times New Roman"/>
          <w:sz w:val="24"/>
          <w:szCs w:val="24"/>
          <w:lang w:eastAsia="ro-RO"/>
        </w:rPr>
        <w:t>ț</w:t>
      </w:r>
      <w:r w:rsidR="007A37E7" w:rsidRPr="00A00E2E">
        <w:rPr>
          <w:rFonts w:ascii="Times New Roman" w:eastAsia="Times New Roman" w:hAnsi="Times New Roman" w:cs="Times New Roman"/>
          <w:sz w:val="24"/>
          <w:szCs w:val="24"/>
          <w:lang w:eastAsia="ro-RO"/>
        </w:rPr>
        <w:t>i sociale sau medicale, după</w:t>
      </w:r>
      <w:r w:rsidR="00266871" w:rsidRPr="00A00E2E">
        <w:rPr>
          <w:rFonts w:ascii="Times New Roman" w:eastAsia="Times New Roman" w:hAnsi="Times New Roman" w:cs="Times New Roman"/>
          <w:sz w:val="24"/>
          <w:szCs w:val="24"/>
          <w:lang w:eastAsia="ro-RO"/>
        </w:rPr>
        <w:t xml:space="preserve"> caz</w:t>
      </w:r>
      <w:r w:rsidR="00A00E2E">
        <w:rPr>
          <w:rFonts w:ascii="Times New Roman" w:eastAsia="Times New Roman" w:hAnsi="Times New Roman" w:cs="Times New Roman"/>
          <w:sz w:val="24"/>
          <w:szCs w:val="24"/>
          <w:lang w:eastAsia="ro-RO"/>
        </w:rPr>
        <w:t>;</w:t>
      </w:r>
    </w:p>
    <w:p w:rsidR="00A00E2E" w:rsidRDefault="007A37E7"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 xml:space="preserve"> declarație pe propria ră</w:t>
      </w:r>
      <w:r w:rsidR="00266871" w:rsidRPr="00A00E2E">
        <w:rPr>
          <w:rFonts w:ascii="Times New Roman" w:eastAsia="Times New Roman" w:hAnsi="Times New Roman" w:cs="Times New Roman"/>
          <w:sz w:val="24"/>
          <w:szCs w:val="24"/>
          <w:lang w:eastAsia="ro-RO"/>
        </w:rPr>
        <w:t>spundere a solicitantului</w:t>
      </w:r>
      <w:r w:rsidR="00654F4D">
        <w:rPr>
          <w:rFonts w:ascii="Times New Roman" w:eastAsia="Times New Roman" w:hAnsi="Times New Roman" w:cs="Times New Roman"/>
          <w:sz w:val="24"/>
          <w:szCs w:val="24"/>
          <w:lang w:eastAsia="ro-RO"/>
        </w:rPr>
        <w:t>, conform Anexei nr. 3</w:t>
      </w:r>
      <w:r w:rsidR="00266871" w:rsidRPr="00A00E2E">
        <w:rPr>
          <w:rFonts w:ascii="Times New Roman" w:eastAsia="Times New Roman" w:hAnsi="Times New Roman" w:cs="Times New Roman"/>
          <w:sz w:val="24"/>
          <w:szCs w:val="24"/>
          <w:lang w:eastAsia="ro-RO"/>
        </w:rPr>
        <w:t>;</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acte care s</w:t>
      </w:r>
      <w:r w:rsidR="005440CB"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 xml:space="preserve"> ateste </w:t>
      </w:r>
      <w:r w:rsidR="005440CB" w:rsidRPr="00A00E2E">
        <w:rPr>
          <w:rFonts w:ascii="Times New Roman" w:eastAsia="Times New Roman" w:hAnsi="Times New Roman" w:cs="Times New Roman"/>
          <w:sz w:val="24"/>
          <w:szCs w:val="24"/>
          <w:lang w:eastAsia="ro-RO"/>
        </w:rPr>
        <w:t>proprietatea asupra imobilelor î</w:t>
      </w:r>
      <w:r w:rsidR="008E0BE1" w:rsidRPr="00A00E2E">
        <w:rPr>
          <w:rFonts w:ascii="Times New Roman" w:eastAsia="Times New Roman" w:hAnsi="Times New Roman" w:cs="Times New Roman"/>
          <w:sz w:val="24"/>
          <w:szCs w:val="24"/>
          <w:lang w:eastAsia="ro-RO"/>
        </w:rPr>
        <w:t>n care se desfăș</w:t>
      </w:r>
      <w:r w:rsidRPr="00A00E2E">
        <w:rPr>
          <w:rFonts w:ascii="Times New Roman" w:eastAsia="Times New Roman" w:hAnsi="Times New Roman" w:cs="Times New Roman"/>
          <w:sz w:val="24"/>
          <w:szCs w:val="24"/>
          <w:lang w:eastAsia="ro-RO"/>
        </w:rPr>
        <w:t>oar</w:t>
      </w:r>
      <w:r w:rsidR="005440CB"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 xml:space="preserve"> activit</w:t>
      </w:r>
      <w:r w:rsidR="005440CB" w:rsidRPr="00A00E2E">
        <w:rPr>
          <w:rFonts w:ascii="Times New Roman" w:eastAsia="Times New Roman" w:hAnsi="Times New Roman" w:cs="Times New Roman"/>
          <w:sz w:val="24"/>
          <w:szCs w:val="24"/>
          <w:lang w:eastAsia="ro-RO"/>
        </w:rPr>
        <w:t>ăți sociale, medicale și de învăță</w:t>
      </w:r>
      <w:r w:rsidRPr="00A00E2E">
        <w:rPr>
          <w:rFonts w:ascii="Times New Roman" w:eastAsia="Times New Roman" w:hAnsi="Times New Roman" w:cs="Times New Roman"/>
          <w:sz w:val="24"/>
          <w:szCs w:val="24"/>
          <w:lang w:eastAsia="ro-RO"/>
        </w:rPr>
        <w:t>m</w:t>
      </w:r>
      <w:r w:rsidR="005440CB" w:rsidRPr="00A00E2E">
        <w:rPr>
          <w:rFonts w:ascii="Times New Roman" w:eastAsia="Times New Roman" w:hAnsi="Times New Roman" w:cs="Times New Roman"/>
          <w:sz w:val="24"/>
          <w:szCs w:val="24"/>
          <w:lang w:eastAsia="ro-RO"/>
        </w:rPr>
        <w:t>â</w:t>
      </w:r>
      <w:r w:rsidRPr="00A00E2E">
        <w:rPr>
          <w:rFonts w:ascii="Times New Roman" w:eastAsia="Times New Roman" w:hAnsi="Times New Roman" w:cs="Times New Roman"/>
          <w:sz w:val="24"/>
          <w:szCs w:val="24"/>
          <w:lang w:eastAsia="ro-RO"/>
        </w:rPr>
        <w:t xml:space="preserve">nt </w:t>
      </w:r>
      <w:r w:rsidR="005440CB" w:rsidRPr="00A00E2E">
        <w:rPr>
          <w:rFonts w:ascii="Times New Roman" w:eastAsia="Times New Roman" w:hAnsi="Times New Roman" w:cs="Times New Roman"/>
          <w:sz w:val="24"/>
          <w:szCs w:val="24"/>
          <w:lang w:eastAsia="ro-RO"/>
        </w:rPr>
        <w:t>teologic pentru care se solicită</w:t>
      </w:r>
      <w:r w:rsidRPr="00A00E2E">
        <w:rPr>
          <w:rFonts w:ascii="Times New Roman" w:eastAsia="Times New Roman" w:hAnsi="Times New Roman" w:cs="Times New Roman"/>
          <w:sz w:val="24"/>
          <w:szCs w:val="24"/>
          <w:lang w:eastAsia="ro-RO"/>
        </w:rPr>
        <w:t xml:space="preserve"> sprijin financiar; </w:t>
      </w:r>
    </w:p>
    <w:p w:rsidR="00A00E2E" w:rsidRDefault="00266871"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fotografii ce atest</w:t>
      </w:r>
      <w:r w:rsidR="00434422"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 xml:space="preserve"> stadiul existent al obiectivului ce impune executarea de lucr</w:t>
      </w:r>
      <w:r w:rsidR="00434422" w:rsidRPr="00A00E2E">
        <w:rPr>
          <w:rFonts w:ascii="Times New Roman" w:eastAsia="Times New Roman" w:hAnsi="Times New Roman" w:cs="Times New Roman"/>
          <w:sz w:val="24"/>
          <w:szCs w:val="24"/>
          <w:lang w:eastAsia="ro-RO"/>
        </w:rPr>
        <w:t>ă</w:t>
      </w:r>
      <w:r w:rsidRPr="00A00E2E">
        <w:rPr>
          <w:rFonts w:ascii="Times New Roman" w:eastAsia="Times New Roman" w:hAnsi="Times New Roman" w:cs="Times New Roman"/>
          <w:sz w:val="24"/>
          <w:szCs w:val="24"/>
          <w:lang w:eastAsia="ro-RO"/>
        </w:rPr>
        <w:t>ri pentru car</w:t>
      </w:r>
      <w:r w:rsidR="00434422" w:rsidRPr="00A00E2E">
        <w:rPr>
          <w:rFonts w:ascii="Times New Roman" w:eastAsia="Times New Roman" w:hAnsi="Times New Roman" w:cs="Times New Roman"/>
          <w:sz w:val="24"/>
          <w:szCs w:val="24"/>
          <w:lang w:eastAsia="ro-RO"/>
        </w:rPr>
        <w:t>e se solicită</w:t>
      </w:r>
      <w:r w:rsidR="001358C0" w:rsidRPr="00A00E2E">
        <w:rPr>
          <w:rFonts w:ascii="Times New Roman" w:eastAsia="Times New Roman" w:hAnsi="Times New Roman" w:cs="Times New Roman"/>
          <w:sz w:val="24"/>
          <w:szCs w:val="24"/>
          <w:lang w:eastAsia="ro-RO"/>
        </w:rPr>
        <w:t xml:space="preserve"> sprijin financiar;</w:t>
      </w:r>
    </w:p>
    <w:p w:rsidR="001358C0" w:rsidRDefault="001358C0" w:rsidP="00A00E2E">
      <w:pPr>
        <w:numPr>
          <w:ilvl w:val="0"/>
          <w:numId w:val="3"/>
        </w:numPr>
        <w:tabs>
          <w:tab w:val="left" w:pos="0"/>
          <w:tab w:val="left" w:pos="1134"/>
        </w:tabs>
        <w:spacing w:before="40" w:after="0"/>
        <w:ind w:left="0" w:firstLine="851"/>
        <w:jc w:val="both"/>
        <w:rPr>
          <w:rFonts w:ascii="Times New Roman" w:eastAsia="Times New Roman" w:hAnsi="Times New Roman" w:cs="Times New Roman"/>
          <w:sz w:val="24"/>
          <w:szCs w:val="24"/>
          <w:lang w:eastAsia="ro-RO"/>
        </w:rPr>
      </w:pPr>
      <w:r w:rsidRPr="00A00E2E">
        <w:rPr>
          <w:rFonts w:ascii="Times New Roman" w:eastAsia="Times New Roman" w:hAnsi="Times New Roman" w:cs="Times New Roman"/>
          <w:sz w:val="24"/>
          <w:szCs w:val="24"/>
          <w:lang w:eastAsia="ro-RO"/>
        </w:rPr>
        <w:t>avizul primărie</w:t>
      </w:r>
      <w:r w:rsidR="00434422" w:rsidRPr="00A00E2E">
        <w:rPr>
          <w:rFonts w:ascii="Times New Roman" w:eastAsia="Times New Roman" w:hAnsi="Times New Roman" w:cs="Times New Roman"/>
          <w:sz w:val="24"/>
          <w:szCs w:val="24"/>
          <w:lang w:eastAsia="ro-RO"/>
        </w:rPr>
        <w:t xml:space="preserve"> de pe raza teritorială a unității de cult solicitante</w:t>
      </w:r>
      <w:r w:rsidRPr="00A00E2E">
        <w:rPr>
          <w:rFonts w:ascii="Times New Roman" w:eastAsia="Times New Roman" w:hAnsi="Times New Roman" w:cs="Times New Roman"/>
          <w:sz w:val="24"/>
          <w:szCs w:val="24"/>
          <w:lang w:eastAsia="ro-RO"/>
        </w:rPr>
        <w:t>.</w:t>
      </w:r>
    </w:p>
    <w:p w:rsidR="00F32671" w:rsidRPr="003B2422" w:rsidRDefault="00F32671" w:rsidP="00A21946">
      <w:pPr>
        <w:spacing w:after="0"/>
        <w:ind w:firstLine="851"/>
        <w:jc w:val="both"/>
        <w:rPr>
          <w:rFonts w:ascii="Times New Roman" w:eastAsia="Times New Roman" w:hAnsi="Times New Roman" w:cs="Times New Roman"/>
          <w:color w:val="FF0000"/>
          <w:sz w:val="24"/>
          <w:szCs w:val="24"/>
          <w:lang w:eastAsia="ro-RO"/>
        </w:rPr>
      </w:pPr>
    </w:p>
    <w:p w:rsidR="008B44DC" w:rsidRPr="00C03544" w:rsidRDefault="00266871" w:rsidP="00A21946">
      <w:pPr>
        <w:spacing w:after="0"/>
        <w:ind w:firstLine="851"/>
        <w:jc w:val="both"/>
        <w:rPr>
          <w:rFonts w:ascii="Times New Roman" w:eastAsia="Times New Roman" w:hAnsi="Times New Roman" w:cs="Times New Roman"/>
          <w:i/>
          <w:sz w:val="24"/>
          <w:szCs w:val="24"/>
          <w:lang w:eastAsia="ro-RO"/>
        </w:rPr>
      </w:pPr>
      <w:r w:rsidRPr="00C03544">
        <w:rPr>
          <w:rFonts w:ascii="Times New Roman" w:eastAsia="Times New Roman" w:hAnsi="Times New Roman" w:cs="Times New Roman"/>
          <w:b/>
          <w:i/>
          <w:sz w:val="24"/>
          <w:szCs w:val="24"/>
          <w:lang w:eastAsia="ro-RO"/>
        </w:rPr>
        <w:t>Notă:</w:t>
      </w:r>
      <w:r w:rsidRPr="00C03544">
        <w:rPr>
          <w:rFonts w:ascii="Times New Roman" w:eastAsia="Times New Roman" w:hAnsi="Times New Roman" w:cs="Times New Roman"/>
          <w:b/>
          <w:sz w:val="24"/>
          <w:szCs w:val="24"/>
          <w:lang w:eastAsia="ro-RO"/>
        </w:rPr>
        <w:br/>
      </w:r>
      <w:r w:rsidR="005476FA" w:rsidRPr="00C03544">
        <w:rPr>
          <w:rFonts w:ascii="Times New Roman" w:eastAsia="Times New Roman" w:hAnsi="Times New Roman" w:cs="Times New Roman"/>
          <w:i/>
          <w:sz w:val="24"/>
          <w:szCs w:val="24"/>
          <w:lang w:eastAsia="ro-RO"/>
        </w:rPr>
        <w:t xml:space="preserve">          </w:t>
      </w:r>
      <w:r w:rsidR="00215BD1">
        <w:rPr>
          <w:rFonts w:ascii="Times New Roman" w:eastAsia="Times New Roman" w:hAnsi="Times New Roman" w:cs="Times New Roman"/>
          <w:i/>
          <w:sz w:val="24"/>
          <w:szCs w:val="24"/>
          <w:lang w:eastAsia="ro-RO"/>
        </w:rPr>
        <w:t xml:space="preserve">  </w:t>
      </w:r>
      <w:r w:rsidR="00A54422" w:rsidRPr="00C03544">
        <w:rPr>
          <w:rFonts w:ascii="Times New Roman" w:eastAsia="Times New Roman" w:hAnsi="Times New Roman" w:cs="Times New Roman"/>
          <w:i/>
          <w:sz w:val="24"/>
          <w:szCs w:val="24"/>
          <w:lang w:eastAsia="ro-RO"/>
        </w:rPr>
        <w:t>P</w:t>
      </w:r>
      <w:r w:rsidR="00BE59F5" w:rsidRPr="00C03544">
        <w:rPr>
          <w:rFonts w:ascii="Times New Roman" w:eastAsia="Times New Roman" w:hAnsi="Times New Roman" w:cs="Times New Roman"/>
          <w:i/>
          <w:sz w:val="24"/>
          <w:szCs w:val="24"/>
          <w:lang w:eastAsia="ro-RO"/>
        </w:rPr>
        <w:t xml:space="preserve">entru </w:t>
      </w:r>
      <w:r w:rsidR="008B44DC" w:rsidRPr="00C03544">
        <w:rPr>
          <w:rFonts w:ascii="Times New Roman" w:eastAsia="Times New Roman" w:hAnsi="Times New Roman" w:cs="Times New Roman"/>
          <w:i/>
          <w:sz w:val="24"/>
          <w:szCs w:val="24"/>
          <w:lang w:eastAsia="ro-RO"/>
        </w:rPr>
        <w:t xml:space="preserve">aceeaşi </w:t>
      </w:r>
      <w:r w:rsidR="00BB1E5F" w:rsidRPr="00C03544">
        <w:rPr>
          <w:rFonts w:ascii="Times New Roman" w:eastAsia="Times New Roman" w:hAnsi="Times New Roman" w:cs="Times New Roman"/>
          <w:i/>
          <w:sz w:val="24"/>
          <w:szCs w:val="24"/>
          <w:lang w:eastAsia="ro-RO"/>
        </w:rPr>
        <w:t>lucrare</w:t>
      </w:r>
      <w:r w:rsidR="008B44DC" w:rsidRPr="00C03544">
        <w:rPr>
          <w:rFonts w:ascii="Times New Roman" w:eastAsia="Times New Roman" w:hAnsi="Times New Roman" w:cs="Times New Roman"/>
          <w:i/>
          <w:sz w:val="24"/>
          <w:szCs w:val="24"/>
          <w:lang w:eastAsia="ro-RO"/>
        </w:rPr>
        <w:t xml:space="preserve"> beneficiar</w:t>
      </w:r>
      <w:r w:rsidR="002E232A" w:rsidRPr="00C03544">
        <w:rPr>
          <w:rFonts w:ascii="Times New Roman" w:eastAsia="Times New Roman" w:hAnsi="Times New Roman" w:cs="Times New Roman"/>
          <w:i/>
          <w:sz w:val="24"/>
          <w:szCs w:val="24"/>
          <w:lang w:eastAsia="ro-RO"/>
        </w:rPr>
        <w:t>ul</w:t>
      </w:r>
      <w:r w:rsidR="008B44DC" w:rsidRPr="00C03544">
        <w:rPr>
          <w:rFonts w:ascii="Times New Roman" w:eastAsia="Times New Roman" w:hAnsi="Times New Roman" w:cs="Times New Roman"/>
          <w:i/>
          <w:sz w:val="24"/>
          <w:szCs w:val="24"/>
          <w:lang w:eastAsia="ro-RO"/>
        </w:rPr>
        <w:t xml:space="preserve"> nu </w:t>
      </w:r>
      <w:r w:rsidR="00A54422" w:rsidRPr="00C03544">
        <w:rPr>
          <w:rFonts w:ascii="Times New Roman" w:eastAsia="Times New Roman" w:hAnsi="Times New Roman" w:cs="Times New Roman"/>
          <w:i/>
          <w:sz w:val="24"/>
          <w:szCs w:val="24"/>
          <w:lang w:eastAsia="ro-RO"/>
        </w:rPr>
        <w:t xml:space="preserve">poate contracta decât o singură </w:t>
      </w:r>
      <w:r w:rsidR="008B44DC" w:rsidRPr="00C03544">
        <w:rPr>
          <w:rFonts w:ascii="Times New Roman" w:eastAsia="Times New Roman" w:hAnsi="Times New Roman" w:cs="Times New Roman"/>
          <w:i/>
          <w:sz w:val="24"/>
          <w:szCs w:val="24"/>
          <w:lang w:eastAsia="ro-RO"/>
        </w:rPr>
        <w:t xml:space="preserve">finanţare de la </w:t>
      </w:r>
      <w:r w:rsidR="002B7198">
        <w:rPr>
          <w:rFonts w:ascii="Times New Roman" w:eastAsia="Times New Roman" w:hAnsi="Times New Roman" w:cs="Times New Roman"/>
          <w:i/>
          <w:sz w:val="24"/>
          <w:szCs w:val="24"/>
          <w:lang w:eastAsia="ro-RO"/>
        </w:rPr>
        <w:t>C</w:t>
      </w:r>
      <w:r w:rsidR="00364F4B" w:rsidRPr="00C03544">
        <w:rPr>
          <w:rFonts w:ascii="Times New Roman" w:eastAsia="Times New Roman" w:hAnsi="Times New Roman" w:cs="Times New Roman"/>
          <w:i/>
          <w:sz w:val="24"/>
          <w:szCs w:val="24"/>
          <w:lang w:eastAsia="ro-RO"/>
        </w:rPr>
        <w:t>onsiliul</w:t>
      </w:r>
      <w:r w:rsidR="002B7198">
        <w:rPr>
          <w:rFonts w:ascii="Times New Roman" w:eastAsia="Times New Roman" w:hAnsi="Times New Roman" w:cs="Times New Roman"/>
          <w:i/>
          <w:sz w:val="24"/>
          <w:szCs w:val="24"/>
          <w:lang w:eastAsia="ro-RO"/>
        </w:rPr>
        <w:t xml:space="preserve"> J</w:t>
      </w:r>
      <w:r w:rsidR="00364F4B" w:rsidRPr="00C03544">
        <w:rPr>
          <w:rFonts w:ascii="Times New Roman" w:eastAsia="Times New Roman" w:hAnsi="Times New Roman" w:cs="Times New Roman"/>
          <w:i/>
          <w:sz w:val="24"/>
          <w:szCs w:val="24"/>
          <w:lang w:eastAsia="ro-RO"/>
        </w:rPr>
        <w:t>udețean</w:t>
      </w:r>
      <w:r w:rsidR="002B7198">
        <w:rPr>
          <w:rFonts w:ascii="Times New Roman" w:eastAsia="Times New Roman" w:hAnsi="Times New Roman" w:cs="Times New Roman"/>
          <w:i/>
          <w:sz w:val="24"/>
          <w:szCs w:val="24"/>
          <w:lang w:eastAsia="ro-RO"/>
        </w:rPr>
        <w:t xml:space="preserve"> Argeș</w:t>
      </w:r>
      <w:r w:rsidR="00D96109" w:rsidRPr="00C03544">
        <w:rPr>
          <w:rFonts w:ascii="Times New Roman" w:eastAsia="Times New Roman" w:hAnsi="Times New Roman" w:cs="Times New Roman"/>
          <w:i/>
          <w:sz w:val="24"/>
          <w:szCs w:val="24"/>
          <w:lang w:eastAsia="ro-RO"/>
        </w:rPr>
        <w:t>,</w:t>
      </w:r>
      <w:r w:rsidR="00364F4B" w:rsidRPr="00C03544">
        <w:rPr>
          <w:rFonts w:ascii="Times New Roman" w:eastAsia="Times New Roman" w:hAnsi="Times New Roman" w:cs="Times New Roman"/>
          <w:i/>
          <w:sz w:val="24"/>
          <w:szCs w:val="24"/>
          <w:lang w:eastAsia="ro-RO"/>
        </w:rPr>
        <w:t xml:space="preserve"> </w:t>
      </w:r>
      <w:r w:rsidR="008B44DC" w:rsidRPr="00C03544">
        <w:rPr>
          <w:rFonts w:ascii="Times New Roman" w:eastAsia="Times New Roman" w:hAnsi="Times New Roman" w:cs="Times New Roman"/>
          <w:i/>
          <w:sz w:val="24"/>
          <w:szCs w:val="24"/>
          <w:lang w:eastAsia="ro-RO"/>
        </w:rPr>
        <w:t>în decursul unui an fiscal</w:t>
      </w:r>
      <w:r w:rsidR="00A54422" w:rsidRPr="00C03544">
        <w:rPr>
          <w:rFonts w:ascii="Times New Roman" w:eastAsia="Times New Roman" w:hAnsi="Times New Roman" w:cs="Times New Roman"/>
          <w:i/>
          <w:sz w:val="24"/>
          <w:szCs w:val="24"/>
          <w:lang w:eastAsia="ro-RO"/>
        </w:rPr>
        <w:t>.</w:t>
      </w:r>
      <w:r w:rsidR="00A54422" w:rsidRPr="00C03544">
        <w:rPr>
          <w:rFonts w:ascii="Times New Roman" w:eastAsia="Times New Roman" w:hAnsi="Times New Roman" w:cs="Times New Roman"/>
          <w:b/>
          <w:i/>
          <w:sz w:val="24"/>
          <w:szCs w:val="24"/>
          <w:lang w:eastAsia="ro-RO"/>
        </w:rPr>
        <w:t xml:space="preserve">        </w:t>
      </w:r>
    </w:p>
    <w:p w:rsidR="009B6DED" w:rsidRDefault="009B6DED" w:rsidP="00A21946">
      <w:pPr>
        <w:tabs>
          <w:tab w:val="left" w:pos="709"/>
          <w:tab w:val="left" w:pos="993"/>
        </w:tabs>
        <w:spacing w:after="0"/>
        <w:ind w:firstLine="709"/>
        <w:jc w:val="both"/>
        <w:rPr>
          <w:rFonts w:ascii="Times New Roman" w:hAnsi="Times New Roman" w:cs="Times New Roman"/>
          <w:spacing w:val="-4"/>
          <w:sz w:val="24"/>
          <w:szCs w:val="24"/>
        </w:rPr>
      </w:pPr>
    </w:p>
    <w:p w:rsidR="00F93050" w:rsidRDefault="00F93050" w:rsidP="00A21946">
      <w:pPr>
        <w:tabs>
          <w:tab w:val="left" w:pos="709"/>
          <w:tab w:val="left" w:pos="993"/>
        </w:tabs>
        <w:spacing w:after="0"/>
        <w:ind w:firstLine="709"/>
        <w:jc w:val="both"/>
        <w:rPr>
          <w:rFonts w:ascii="Times New Roman" w:hAnsi="Times New Roman" w:cs="Times New Roman"/>
          <w:spacing w:val="-4"/>
          <w:sz w:val="24"/>
          <w:szCs w:val="24"/>
        </w:rPr>
      </w:pPr>
      <w:r w:rsidRPr="00C03544">
        <w:rPr>
          <w:rFonts w:ascii="Times New Roman" w:hAnsi="Times New Roman" w:cs="Times New Roman"/>
          <w:spacing w:val="-4"/>
          <w:sz w:val="24"/>
          <w:szCs w:val="24"/>
        </w:rPr>
        <w:t>Documentaţiile complete sunt supuse evaluării pe baza următorului punctaj de evaluare:</w:t>
      </w:r>
    </w:p>
    <w:p w:rsidR="00831157" w:rsidRPr="00C03544" w:rsidRDefault="00831157" w:rsidP="00A21946">
      <w:pPr>
        <w:tabs>
          <w:tab w:val="left" w:pos="709"/>
          <w:tab w:val="left" w:pos="993"/>
        </w:tabs>
        <w:spacing w:after="0"/>
        <w:ind w:firstLine="709"/>
        <w:jc w:val="both"/>
        <w:rPr>
          <w:rFonts w:ascii="Times New Roman" w:hAnsi="Times New Roman" w:cs="Times New Roman"/>
          <w:sz w:val="24"/>
          <w:szCs w:val="24"/>
        </w:rPr>
      </w:pPr>
    </w:p>
    <w:tbl>
      <w:tblPr>
        <w:tblW w:w="0" w:type="auto"/>
        <w:jc w:val="center"/>
        <w:tblInd w:w="-2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4"/>
        <w:gridCol w:w="1985"/>
      </w:tblGrid>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adjustRightInd w:val="0"/>
              <w:spacing w:after="0"/>
              <w:jc w:val="center"/>
              <w:rPr>
                <w:rFonts w:ascii="Times New Roman" w:hAnsi="Times New Roman" w:cs="Times New Roman"/>
                <w:b/>
                <w:sz w:val="24"/>
                <w:szCs w:val="24"/>
              </w:rPr>
            </w:pPr>
            <w:r w:rsidRPr="00C03544">
              <w:rPr>
                <w:rFonts w:ascii="Times New Roman" w:hAnsi="Times New Roman" w:cs="Times New Roman"/>
                <w:b/>
                <w:sz w:val="24"/>
                <w:szCs w:val="24"/>
              </w:rPr>
              <w:t>Criterii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adjustRightInd w:val="0"/>
              <w:spacing w:before="40" w:after="40"/>
              <w:jc w:val="center"/>
              <w:rPr>
                <w:rFonts w:ascii="Times New Roman" w:hAnsi="Times New Roman" w:cs="Times New Roman"/>
                <w:b/>
                <w:sz w:val="24"/>
                <w:szCs w:val="24"/>
              </w:rPr>
            </w:pPr>
            <w:r w:rsidRPr="00C03544">
              <w:rPr>
                <w:rFonts w:ascii="Times New Roman" w:hAnsi="Times New Roman" w:cs="Times New Roman"/>
                <w:b/>
                <w:sz w:val="24"/>
                <w:szCs w:val="24"/>
              </w:rPr>
              <w:t xml:space="preserve">Punctaj </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3F7540" w:rsidRDefault="00F93050" w:rsidP="00A21946">
            <w:pPr>
              <w:spacing w:after="0"/>
              <w:jc w:val="both"/>
              <w:rPr>
                <w:rFonts w:ascii="Times New Roman" w:hAnsi="Times New Roman" w:cs="Times New Roman"/>
                <w:spacing w:val="-4"/>
                <w:sz w:val="24"/>
                <w:szCs w:val="24"/>
              </w:rPr>
            </w:pPr>
            <w:r w:rsidRPr="003F7540">
              <w:rPr>
                <w:rFonts w:ascii="Times New Roman" w:hAnsi="Times New Roman" w:cs="Times New Roman"/>
                <w:spacing w:val="-4"/>
                <w:sz w:val="24"/>
                <w:szCs w:val="24"/>
              </w:rPr>
              <w:t>Participarea beneficiarului - minim 5% din valoarea solicitată (exceptând cofinanţarea de 10% din valoarea solicitării)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10 puncte</w:t>
            </w:r>
          </w:p>
        </w:tc>
      </w:tr>
      <w:tr w:rsidR="00F93050" w:rsidRPr="00C03544" w:rsidTr="001A6CD0">
        <w:trPr>
          <w:trHeight w:val="597"/>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rPr>
                <w:rFonts w:ascii="Times New Roman" w:hAnsi="Times New Roman" w:cs="Times New Roman"/>
                <w:spacing w:val="-4"/>
                <w:sz w:val="24"/>
                <w:szCs w:val="24"/>
              </w:rPr>
            </w:pPr>
            <w:r w:rsidRPr="00C03544">
              <w:rPr>
                <w:rFonts w:ascii="Times New Roman" w:hAnsi="Times New Roman" w:cs="Times New Roman"/>
                <w:spacing w:val="-4"/>
                <w:sz w:val="24"/>
                <w:szCs w:val="24"/>
              </w:rPr>
              <w:t>Cheltuieli necesare pentru întreținerea și funcționarea unității de cult fără venituri sau cu venituri mici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20 puncte</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rPr>
                <w:rFonts w:ascii="Times New Roman" w:hAnsi="Times New Roman" w:cs="Times New Roman"/>
                <w:spacing w:val="-4"/>
                <w:sz w:val="24"/>
                <w:szCs w:val="24"/>
              </w:rPr>
            </w:pPr>
            <w:r w:rsidRPr="00C03544">
              <w:rPr>
                <w:rFonts w:ascii="Times New Roman" w:hAnsi="Times New Roman" w:cs="Times New Roman"/>
                <w:spacing w:val="-4"/>
                <w:sz w:val="24"/>
                <w:szCs w:val="24"/>
              </w:rPr>
              <w:t>Cheltuieli necesare pentru construirea și repararea lăcașurilor de cult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10 puncte</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both"/>
              <w:rPr>
                <w:rFonts w:ascii="Times New Roman" w:hAnsi="Times New Roman" w:cs="Times New Roman"/>
                <w:spacing w:val="-4"/>
                <w:sz w:val="24"/>
                <w:szCs w:val="24"/>
              </w:rPr>
            </w:pPr>
            <w:r w:rsidRPr="00C03544">
              <w:rPr>
                <w:rFonts w:ascii="Times New Roman" w:hAnsi="Times New Roman" w:cs="Times New Roman"/>
                <w:spacing w:val="-4"/>
                <w:sz w:val="24"/>
                <w:szCs w:val="24"/>
              </w:rPr>
              <w:t>Rezultatele proiectului (implementarea proiectului duce la finalizarea unui obiectiv propus)</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20 puncte</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rPr>
                <w:rFonts w:ascii="Times New Roman" w:hAnsi="Times New Roman" w:cs="Times New Roman"/>
                <w:spacing w:val="-4"/>
                <w:sz w:val="24"/>
                <w:szCs w:val="24"/>
              </w:rPr>
            </w:pPr>
            <w:r w:rsidRPr="00C03544">
              <w:rPr>
                <w:rFonts w:ascii="Times New Roman" w:hAnsi="Times New Roman" w:cs="Times New Roman"/>
                <w:spacing w:val="-4"/>
                <w:sz w:val="24"/>
                <w:szCs w:val="24"/>
              </w:rPr>
              <w:t xml:space="preserve">Obiectivul este înscris în lista monumentelor istorice din judeţul </w:t>
            </w:r>
            <w:r w:rsidRPr="00C03544">
              <w:rPr>
                <w:rFonts w:ascii="Times New Roman" w:hAnsi="Times New Roman" w:cs="Times New Roman"/>
                <w:snapToGrid w:val="0"/>
                <w:sz w:val="24"/>
                <w:szCs w:val="24"/>
              </w:rPr>
              <w:t>Argeș</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10 puncte</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rPr>
                <w:rFonts w:ascii="Times New Roman" w:hAnsi="Times New Roman" w:cs="Times New Roman"/>
                <w:spacing w:val="-4"/>
                <w:sz w:val="24"/>
                <w:szCs w:val="24"/>
              </w:rPr>
            </w:pPr>
            <w:r w:rsidRPr="00C03544">
              <w:rPr>
                <w:rFonts w:ascii="Times New Roman" w:hAnsi="Times New Roman" w:cs="Times New Roman"/>
                <w:spacing w:val="-4"/>
                <w:sz w:val="24"/>
                <w:szCs w:val="24"/>
              </w:rPr>
              <w:t>Motivaţia</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spacing w:val="-4"/>
                <w:sz w:val="24"/>
                <w:szCs w:val="24"/>
              </w:rPr>
            </w:pPr>
            <w:r w:rsidRPr="00C03544">
              <w:rPr>
                <w:rFonts w:ascii="Times New Roman" w:hAnsi="Times New Roman" w:cs="Times New Roman"/>
                <w:spacing w:val="-4"/>
                <w:sz w:val="24"/>
                <w:szCs w:val="24"/>
              </w:rPr>
              <w:t>30 puncte</w:t>
            </w:r>
          </w:p>
        </w:tc>
      </w:tr>
      <w:tr w:rsidR="00F93050" w:rsidRPr="00C03544" w:rsidTr="00EF0485">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b/>
                <w:spacing w:val="-4"/>
                <w:sz w:val="24"/>
                <w:szCs w:val="24"/>
              </w:rPr>
            </w:pPr>
            <w:r w:rsidRPr="00C03544">
              <w:rPr>
                <w:rFonts w:ascii="Times New Roman" w:hAnsi="Times New Roman" w:cs="Times New Roman"/>
                <w:b/>
                <w:spacing w:val="-4"/>
                <w:sz w:val="24"/>
                <w:szCs w:val="24"/>
              </w:rPr>
              <w:t>TOTAL</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050" w:rsidRPr="00C03544" w:rsidRDefault="00F93050" w:rsidP="00A21946">
            <w:pPr>
              <w:spacing w:after="0"/>
              <w:jc w:val="center"/>
              <w:rPr>
                <w:rFonts w:ascii="Times New Roman" w:hAnsi="Times New Roman" w:cs="Times New Roman"/>
                <w:b/>
                <w:spacing w:val="-4"/>
                <w:sz w:val="24"/>
                <w:szCs w:val="24"/>
              </w:rPr>
            </w:pPr>
            <w:r w:rsidRPr="00C03544">
              <w:rPr>
                <w:rFonts w:ascii="Times New Roman" w:hAnsi="Times New Roman" w:cs="Times New Roman"/>
                <w:b/>
                <w:spacing w:val="-4"/>
                <w:sz w:val="24"/>
                <w:szCs w:val="24"/>
              </w:rPr>
              <w:t>100 puncte</w:t>
            </w:r>
          </w:p>
        </w:tc>
      </w:tr>
    </w:tbl>
    <w:p w:rsidR="005708F0" w:rsidRDefault="005708F0" w:rsidP="00A21946">
      <w:pPr>
        <w:pStyle w:val="BodyText"/>
        <w:spacing w:after="0" w:line="276" w:lineRule="auto"/>
        <w:ind w:firstLine="851"/>
        <w:jc w:val="both"/>
        <w:rPr>
          <w:rFonts w:ascii="Times New Roman" w:eastAsia="Times New Roman" w:hAnsi="Times New Roman"/>
          <w:bCs/>
          <w:szCs w:val="24"/>
          <w:lang w:val="ro-RO"/>
        </w:rPr>
      </w:pPr>
    </w:p>
    <w:p w:rsidR="00F93050" w:rsidRDefault="00F93050" w:rsidP="00A21946">
      <w:pPr>
        <w:pStyle w:val="BodyText"/>
        <w:spacing w:after="0" w:line="276" w:lineRule="auto"/>
        <w:ind w:firstLine="851"/>
        <w:jc w:val="both"/>
        <w:rPr>
          <w:rFonts w:ascii="Times New Roman" w:eastAsia="Times New Roman" w:hAnsi="Times New Roman"/>
          <w:bCs/>
          <w:szCs w:val="24"/>
          <w:lang w:val="ro-RO"/>
        </w:rPr>
      </w:pPr>
      <w:r w:rsidRPr="00C03544">
        <w:rPr>
          <w:rFonts w:ascii="Times New Roman" w:eastAsia="Times New Roman" w:hAnsi="Times New Roman"/>
          <w:bCs/>
          <w:szCs w:val="24"/>
          <w:lang w:val="ro-RO"/>
        </w:rPr>
        <w:t>Numai proiectele cu un punctaj minim de 60 de puncte vor fi propuse pentru acordarea sprijinului financiar.</w:t>
      </w:r>
    </w:p>
    <w:p w:rsidR="00C52110" w:rsidRPr="00C03544" w:rsidRDefault="008B5119" w:rsidP="00D379A4">
      <w:pPr>
        <w:spacing w:before="40" w:after="40" w:line="360" w:lineRule="auto"/>
        <w:jc w:val="both"/>
        <w:rPr>
          <w:rFonts w:ascii="Times New Roman" w:eastAsia="Times New Roman" w:hAnsi="Times New Roman"/>
          <w:bCs/>
          <w:szCs w:val="24"/>
        </w:rPr>
      </w:pPr>
      <w:r w:rsidRPr="007B4FF7">
        <w:rPr>
          <w:rFonts w:ascii="Times New Roman" w:hAnsi="Times New Roman"/>
          <w:bCs/>
          <w:color w:val="FF0000"/>
          <w:sz w:val="24"/>
          <w:szCs w:val="24"/>
        </w:rPr>
        <w:t xml:space="preserve">            </w:t>
      </w:r>
    </w:p>
    <w:p w:rsidR="0038696C" w:rsidRPr="001262F6" w:rsidRDefault="0038696C" w:rsidP="001262F6">
      <w:pPr>
        <w:pStyle w:val="ListParagraph"/>
        <w:numPr>
          <w:ilvl w:val="0"/>
          <w:numId w:val="9"/>
        </w:numPr>
        <w:spacing w:after="0"/>
        <w:jc w:val="both"/>
        <w:rPr>
          <w:rFonts w:ascii="Times New Roman" w:hAnsi="Times New Roman" w:cs="Times New Roman"/>
          <w:b/>
          <w:sz w:val="24"/>
          <w:szCs w:val="24"/>
        </w:rPr>
      </w:pPr>
      <w:r w:rsidRPr="001262F6">
        <w:rPr>
          <w:rFonts w:ascii="Times New Roman" w:hAnsi="Times New Roman" w:cs="Times New Roman"/>
          <w:b/>
          <w:sz w:val="24"/>
          <w:szCs w:val="24"/>
        </w:rPr>
        <w:t>Informaţii referitoare la acordarea sprijinului financiar</w:t>
      </w:r>
    </w:p>
    <w:p w:rsidR="00E52B94" w:rsidRDefault="002B2EA5" w:rsidP="00A21946">
      <w:pPr>
        <w:pStyle w:val="ListParagraph"/>
        <w:numPr>
          <w:ilvl w:val="0"/>
          <w:numId w:val="8"/>
        </w:numPr>
        <w:tabs>
          <w:tab w:val="left" w:pos="0"/>
          <w:tab w:val="left" w:pos="851"/>
          <w:tab w:val="left" w:pos="1134"/>
        </w:tabs>
        <w:spacing w:after="0"/>
        <w:ind w:left="0" w:firstLine="851"/>
        <w:jc w:val="both"/>
        <w:rPr>
          <w:rFonts w:ascii="Times New Roman" w:hAnsi="Times New Roman" w:cs="Times New Roman"/>
          <w:sz w:val="24"/>
          <w:szCs w:val="24"/>
        </w:rPr>
      </w:pPr>
      <w:r w:rsidRPr="006A4340">
        <w:rPr>
          <w:rFonts w:ascii="Times New Roman" w:hAnsi="Times New Roman" w:cs="Times New Roman"/>
          <w:sz w:val="24"/>
          <w:szCs w:val="24"/>
        </w:rPr>
        <w:t>P</w:t>
      </w:r>
      <w:r w:rsidR="0038696C" w:rsidRPr="006A4340">
        <w:rPr>
          <w:rFonts w:ascii="Times New Roman" w:hAnsi="Times New Roman" w:cs="Times New Roman"/>
          <w:sz w:val="24"/>
          <w:szCs w:val="24"/>
        </w:rPr>
        <w:t>roiectele vor fi selecţionate pentru acordarea de sprijin financiar în cadrul limitei de fonduri aprobat anual prin bugetul Consiliului Judeţean Argeș cu această destinaţie</w:t>
      </w:r>
      <w:r w:rsidRPr="006A4340">
        <w:rPr>
          <w:rFonts w:ascii="Times New Roman" w:hAnsi="Times New Roman" w:cs="Times New Roman"/>
          <w:sz w:val="24"/>
          <w:szCs w:val="24"/>
        </w:rPr>
        <w:t>.</w:t>
      </w:r>
    </w:p>
    <w:p w:rsidR="00E52B94" w:rsidRDefault="0038696C" w:rsidP="00A21946">
      <w:pPr>
        <w:pStyle w:val="ListParagraph"/>
        <w:numPr>
          <w:ilvl w:val="0"/>
          <w:numId w:val="8"/>
        </w:numPr>
        <w:tabs>
          <w:tab w:val="left" w:pos="0"/>
          <w:tab w:val="left" w:pos="851"/>
          <w:tab w:val="left" w:pos="1134"/>
        </w:tabs>
        <w:spacing w:after="0"/>
        <w:ind w:left="0" w:firstLine="851"/>
        <w:jc w:val="both"/>
        <w:rPr>
          <w:rFonts w:ascii="Times New Roman" w:hAnsi="Times New Roman" w:cs="Times New Roman"/>
          <w:sz w:val="24"/>
          <w:szCs w:val="24"/>
        </w:rPr>
      </w:pPr>
      <w:r w:rsidRPr="00E52B94">
        <w:rPr>
          <w:rFonts w:ascii="Times New Roman" w:hAnsi="Times New Roman" w:cs="Times New Roman"/>
          <w:sz w:val="24"/>
          <w:szCs w:val="24"/>
        </w:rPr>
        <w:t>În cadrul bugetului acordat se va constitui un fond în valoare de 10%  în vederea acordării sprijinului financiar nevoilor de urgenţă</w:t>
      </w:r>
      <w:r w:rsidR="002B2EA5" w:rsidRPr="00E52B94">
        <w:rPr>
          <w:rFonts w:ascii="Times New Roman" w:hAnsi="Times New Roman" w:cs="Times New Roman"/>
          <w:sz w:val="24"/>
          <w:szCs w:val="24"/>
        </w:rPr>
        <w:t>.</w:t>
      </w:r>
    </w:p>
    <w:p w:rsidR="00E52B94" w:rsidRPr="00663C41" w:rsidRDefault="0038696C" w:rsidP="00A21946">
      <w:pPr>
        <w:pStyle w:val="ListParagraph"/>
        <w:numPr>
          <w:ilvl w:val="0"/>
          <w:numId w:val="8"/>
        </w:numPr>
        <w:tabs>
          <w:tab w:val="left" w:pos="0"/>
          <w:tab w:val="left" w:pos="851"/>
          <w:tab w:val="left" w:pos="1134"/>
        </w:tabs>
        <w:spacing w:after="0"/>
        <w:ind w:left="0" w:firstLine="851"/>
        <w:jc w:val="both"/>
        <w:rPr>
          <w:rFonts w:ascii="Times New Roman" w:hAnsi="Times New Roman" w:cs="Times New Roman"/>
          <w:sz w:val="24"/>
          <w:szCs w:val="24"/>
        </w:rPr>
      </w:pPr>
      <w:r w:rsidRPr="00663C41">
        <w:rPr>
          <w:rFonts w:ascii="Times New Roman" w:hAnsi="Times New Roman" w:cs="Times New Roman"/>
          <w:sz w:val="24"/>
          <w:szCs w:val="24"/>
        </w:rPr>
        <w:t>În termen de 15 zile de la data încheierii lucrărilor, Comisia anunţă rezultatul selecţiei, precum şi fondurile propuse a fi alocate.</w:t>
      </w:r>
    </w:p>
    <w:p w:rsidR="0038696C" w:rsidRPr="00E52B94" w:rsidRDefault="0038696C" w:rsidP="00A21946">
      <w:pPr>
        <w:pStyle w:val="ListParagraph"/>
        <w:numPr>
          <w:ilvl w:val="0"/>
          <w:numId w:val="8"/>
        </w:numPr>
        <w:tabs>
          <w:tab w:val="left" w:pos="0"/>
          <w:tab w:val="left" w:pos="851"/>
          <w:tab w:val="left" w:pos="1134"/>
        </w:tabs>
        <w:spacing w:after="0"/>
        <w:ind w:left="0" w:firstLine="851"/>
        <w:jc w:val="both"/>
        <w:rPr>
          <w:rFonts w:ascii="Times New Roman" w:hAnsi="Times New Roman" w:cs="Times New Roman"/>
          <w:sz w:val="24"/>
          <w:szCs w:val="24"/>
        </w:rPr>
      </w:pPr>
      <w:r w:rsidRPr="00E52B94">
        <w:rPr>
          <w:rFonts w:ascii="Times New Roman" w:hAnsi="Times New Roman" w:cs="Times New Roman"/>
          <w:sz w:val="24"/>
          <w:szCs w:val="24"/>
        </w:rPr>
        <w:t xml:space="preserve">Dacă în termen de 30 de zile de la data anunţului privind rezultatul selecţiei o unitate de cult nu se prezintă pentru încheierea protocolului de </w:t>
      </w:r>
      <w:r w:rsidR="002B2EA5" w:rsidRPr="00E52B94">
        <w:rPr>
          <w:rFonts w:ascii="Times New Roman" w:hAnsi="Times New Roman" w:cs="Times New Roman"/>
          <w:sz w:val="24"/>
          <w:szCs w:val="24"/>
        </w:rPr>
        <w:t>finanțare</w:t>
      </w:r>
      <w:r w:rsidRPr="00E52B94">
        <w:rPr>
          <w:rFonts w:ascii="Times New Roman" w:hAnsi="Times New Roman" w:cs="Times New Roman"/>
          <w:sz w:val="24"/>
          <w:szCs w:val="24"/>
        </w:rPr>
        <w:t>, se consideră că oferta Consiliului Judeţean Argeș nu a fost acceptată, iar proiectele în cauză se elimină de la finanţare, locurile acestora fiind preluate de celelalte proiecte, în ordinea descrescătoare a punctajului.</w:t>
      </w:r>
    </w:p>
    <w:p w:rsidR="00921F6F" w:rsidRDefault="00921F6F" w:rsidP="00921F6F">
      <w:pPr>
        <w:pStyle w:val="ListParagraph"/>
        <w:numPr>
          <w:ilvl w:val="0"/>
          <w:numId w:val="8"/>
        </w:numPr>
        <w:tabs>
          <w:tab w:val="left" w:pos="1134"/>
        </w:tabs>
        <w:spacing w:after="0"/>
        <w:ind w:left="0" w:firstLine="851"/>
        <w:jc w:val="both"/>
        <w:rPr>
          <w:rFonts w:ascii="Times New Roman" w:hAnsi="Times New Roman" w:cs="Times New Roman"/>
          <w:snapToGrid w:val="0"/>
          <w:sz w:val="24"/>
          <w:szCs w:val="24"/>
        </w:rPr>
      </w:pPr>
      <w:r w:rsidRPr="00921F6F">
        <w:rPr>
          <w:rFonts w:ascii="Times New Roman" w:hAnsi="Times New Roman" w:cs="Times New Roman"/>
          <w:snapToGrid w:val="0"/>
          <w:sz w:val="24"/>
          <w:szCs w:val="24"/>
        </w:rPr>
        <w:t>Sprijinul financiar</w:t>
      </w:r>
      <w:r w:rsidRPr="00921F6F">
        <w:rPr>
          <w:rFonts w:ascii="Times New Roman" w:hAnsi="Times New Roman" w:cs="Times New Roman"/>
          <w:sz w:val="24"/>
          <w:szCs w:val="24"/>
        </w:rPr>
        <w:t xml:space="preserve"> se acordă, numai pentru cofinanţarea unui proiect, în limita bugetului disponibil, iar</w:t>
      </w:r>
      <w:r w:rsidRPr="00921F6F">
        <w:rPr>
          <w:rFonts w:ascii="Times New Roman" w:hAnsi="Times New Roman" w:cs="Times New Roman"/>
          <w:snapToGrid w:val="0"/>
          <w:sz w:val="24"/>
          <w:szCs w:val="24"/>
        </w:rPr>
        <w:t xml:space="preserve"> cofinanţarea din partea beneficiarului trebuie să fie de minimum 10% din  valoarea totală a proiectului (aceasta poate fi în bani, materiale etc).</w:t>
      </w:r>
    </w:p>
    <w:p w:rsidR="004C79FB" w:rsidRDefault="004C79FB" w:rsidP="004C79FB">
      <w:pPr>
        <w:pStyle w:val="ListParagraph"/>
        <w:tabs>
          <w:tab w:val="left" w:pos="1134"/>
        </w:tabs>
        <w:spacing w:after="0"/>
        <w:ind w:left="851"/>
        <w:jc w:val="both"/>
        <w:rPr>
          <w:rFonts w:ascii="Times New Roman" w:hAnsi="Times New Roman" w:cs="Times New Roman"/>
          <w:snapToGrid w:val="0"/>
          <w:sz w:val="24"/>
          <w:szCs w:val="24"/>
        </w:rPr>
      </w:pPr>
    </w:p>
    <w:p w:rsidR="0038696C" w:rsidRPr="001262F6" w:rsidRDefault="0038696C" w:rsidP="00921F6F">
      <w:pPr>
        <w:pStyle w:val="ListParagraph"/>
        <w:numPr>
          <w:ilvl w:val="0"/>
          <w:numId w:val="9"/>
        </w:numPr>
        <w:spacing w:after="0"/>
        <w:jc w:val="both"/>
        <w:rPr>
          <w:rFonts w:ascii="Times New Roman" w:hAnsi="Times New Roman" w:cs="Times New Roman"/>
          <w:sz w:val="24"/>
          <w:szCs w:val="24"/>
        </w:rPr>
      </w:pPr>
      <w:r w:rsidRPr="001262F6">
        <w:rPr>
          <w:rFonts w:ascii="Times New Roman" w:hAnsi="Times New Roman" w:cs="Times New Roman"/>
          <w:b/>
          <w:sz w:val="24"/>
          <w:szCs w:val="24"/>
        </w:rPr>
        <w:t>Alocarea sprijinului financiar</w:t>
      </w:r>
      <w:r w:rsidRPr="001262F6">
        <w:rPr>
          <w:rFonts w:ascii="Times New Roman" w:hAnsi="Times New Roman" w:cs="Times New Roman"/>
          <w:sz w:val="24"/>
          <w:szCs w:val="24"/>
        </w:rPr>
        <w:t xml:space="preserve"> </w:t>
      </w:r>
    </w:p>
    <w:p w:rsidR="00611D87" w:rsidRPr="005A1BC7"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5A1BC7">
        <w:rPr>
          <w:rFonts w:ascii="Times New Roman" w:hAnsi="Times New Roman" w:cs="Times New Roman"/>
          <w:sz w:val="24"/>
          <w:szCs w:val="24"/>
        </w:rPr>
        <w:t xml:space="preserve">Sprijinul financiar se acordă în baza unui protocol de </w:t>
      </w:r>
      <w:r w:rsidR="00AF5311" w:rsidRPr="005A1BC7">
        <w:rPr>
          <w:rFonts w:ascii="Times New Roman" w:hAnsi="Times New Roman" w:cs="Times New Roman"/>
          <w:sz w:val="24"/>
          <w:szCs w:val="24"/>
        </w:rPr>
        <w:t xml:space="preserve">finanțare </w:t>
      </w:r>
      <w:r w:rsidRPr="005A1BC7">
        <w:rPr>
          <w:rFonts w:ascii="Times New Roman" w:hAnsi="Times New Roman" w:cs="Times New Roman"/>
          <w:sz w:val="24"/>
          <w:szCs w:val="24"/>
        </w:rPr>
        <w:t xml:space="preserve">încheiat între Consiliul Judeţean Argeș şi unitatea de cult selecţionată pe baza criteriilor prevăzute în prezentul </w:t>
      </w:r>
      <w:r w:rsidR="00F10594" w:rsidRPr="005A1BC7">
        <w:rPr>
          <w:rFonts w:ascii="Times New Roman" w:hAnsi="Times New Roman" w:cs="Times New Roman"/>
          <w:sz w:val="24"/>
          <w:szCs w:val="24"/>
        </w:rPr>
        <w:t>regulament</w:t>
      </w:r>
      <w:r w:rsidRPr="005A1BC7">
        <w:rPr>
          <w:rFonts w:ascii="Times New Roman" w:hAnsi="Times New Roman" w:cs="Times New Roman"/>
          <w:sz w:val="24"/>
          <w:szCs w:val="24"/>
        </w:rPr>
        <w:t>, în tranşe aferente realizării proiectului, potrivit contractului. Acordarea fiecărei tranşe se face numai după justificarea utilizării tranşei anterioare.</w:t>
      </w:r>
    </w:p>
    <w:p w:rsidR="00611D87" w:rsidRPr="00C675BD"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611D87">
        <w:rPr>
          <w:rFonts w:ascii="Times New Roman" w:hAnsi="Times New Roman" w:cs="Times New Roman"/>
          <w:color w:val="000000"/>
          <w:sz w:val="24"/>
          <w:szCs w:val="24"/>
        </w:rPr>
        <w:t xml:space="preserve">Sumele alocate ca sprijin financiar vor fi transmise direct solicitantului, integral ori eşalonat, </w:t>
      </w:r>
      <w:r w:rsidRPr="00611D87">
        <w:rPr>
          <w:rFonts w:ascii="Times New Roman" w:hAnsi="Times New Roman" w:cs="Times New Roman"/>
          <w:sz w:val="24"/>
          <w:szCs w:val="24"/>
        </w:rPr>
        <w:t>prin vira</w:t>
      </w:r>
      <w:r w:rsidR="00E44FA6">
        <w:rPr>
          <w:rFonts w:ascii="Times New Roman" w:hAnsi="Times New Roman" w:cs="Times New Roman"/>
          <w:sz w:val="24"/>
          <w:szCs w:val="24"/>
        </w:rPr>
        <w:t xml:space="preserve">ment în contul bancar al acestuia </w:t>
      </w:r>
      <w:r w:rsidR="001473D4" w:rsidRPr="00611D87">
        <w:rPr>
          <w:rFonts w:ascii="Times New Roman" w:eastAsia="Times New Roman" w:hAnsi="Times New Roman" w:cs="Times New Roman"/>
          <w:sz w:val="24"/>
          <w:szCs w:val="24"/>
          <w:lang w:eastAsia="ro-RO"/>
        </w:rPr>
        <w:t xml:space="preserve">cu </w:t>
      </w:r>
      <w:r w:rsidR="001473D4" w:rsidRPr="00C675BD">
        <w:rPr>
          <w:rFonts w:ascii="Times New Roman" w:eastAsia="Times New Roman" w:hAnsi="Times New Roman" w:cs="Times New Roman"/>
          <w:sz w:val="24"/>
          <w:szCs w:val="24"/>
          <w:lang w:eastAsia="ro-RO"/>
        </w:rPr>
        <w:t>informarea Arhiepiscopiei Argeșului și Muscelului</w:t>
      </w:r>
      <w:r w:rsidR="00611D87" w:rsidRPr="00C675BD">
        <w:rPr>
          <w:rFonts w:ascii="Times New Roman" w:eastAsia="Times New Roman" w:hAnsi="Times New Roman" w:cs="Times New Roman"/>
          <w:sz w:val="24"/>
          <w:szCs w:val="24"/>
          <w:lang w:eastAsia="ro-RO"/>
        </w:rPr>
        <w:t>.</w:t>
      </w:r>
    </w:p>
    <w:p w:rsidR="00611D87" w:rsidRPr="00611D87"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611D87">
        <w:rPr>
          <w:rFonts w:ascii="Times New Roman" w:hAnsi="Times New Roman" w:cs="Times New Roman"/>
          <w:color w:val="000000"/>
          <w:sz w:val="24"/>
          <w:szCs w:val="24"/>
        </w:rPr>
        <w:t>Pentru acordarea tranşei a doua şi a următoarelor tranşe este obligatorie justificarea sumei primite anterior</w:t>
      </w:r>
      <w:r w:rsidR="00611D87">
        <w:rPr>
          <w:rFonts w:ascii="Times New Roman" w:hAnsi="Times New Roman" w:cs="Times New Roman"/>
          <w:color w:val="000000"/>
          <w:sz w:val="24"/>
          <w:szCs w:val="24"/>
        </w:rPr>
        <w:t>.</w:t>
      </w:r>
    </w:p>
    <w:p w:rsidR="00611D87"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611D87">
        <w:rPr>
          <w:rFonts w:ascii="Times New Roman" w:hAnsi="Times New Roman" w:cs="Times New Roman"/>
          <w:sz w:val="24"/>
          <w:szCs w:val="24"/>
        </w:rPr>
        <w:t>Unităţile de cult care au primit sprijin financiar în anul 2014 au obligaţia să întocmească şi să transmită Consiliului Judeţean Argeș o raportare intermediară şi finală</w:t>
      </w:r>
      <w:r w:rsidR="00611D87">
        <w:rPr>
          <w:rFonts w:ascii="Times New Roman" w:hAnsi="Times New Roman" w:cs="Times New Roman"/>
          <w:sz w:val="24"/>
          <w:szCs w:val="24"/>
        </w:rPr>
        <w:t>.</w:t>
      </w:r>
    </w:p>
    <w:p w:rsidR="00611D87"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611D87">
        <w:rPr>
          <w:rFonts w:ascii="Times New Roman" w:hAnsi="Times New Roman" w:cs="Times New Roman"/>
          <w:sz w:val="24"/>
          <w:szCs w:val="24"/>
        </w:rPr>
        <w:lastRenderedPageBreak/>
        <w:t xml:space="preserve">În cazul rezilierii contractului ca urmare a neîndeplinirii clauzelor contractuale, beneficiarul sprijinului financiar este obligat să returneze Consiliului Judeţean </w:t>
      </w:r>
      <w:r w:rsidRPr="00611D87">
        <w:rPr>
          <w:rFonts w:ascii="Times New Roman" w:hAnsi="Times New Roman" w:cs="Times New Roman"/>
          <w:snapToGrid w:val="0"/>
          <w:sz w:val="24"/>
          <w:szCs w:val="24"/>
        </w:rPr>
        <w:t>Argeș</w:t>
      </w:r>
      <w:r w:rsidRPr="00611D87">
        <w:rPr>
          <w:rFonts w:ascii="Times New Roman" w:hAnsi="Times New Roman" w:cs="Times New Roman"/>
          <w:sz w:val="24"/>
          <w:szCs w:val="24"/>
        </w:rPr>
        <w:t xml:space="preserve"> sumele primite, cu care se reîntregesc creditele bugetare ale acestuia, în vederea finanţări</w:t>
      </w:r>
      <w:r w:rsidR="00611D87" w:rsidRPr="00611D87">
        <w:rPr>
          <w:rFonts w:ascii="Times New Roman" w:hAnsi="Times New Roman" w:cs="Times New Roman"/>
          <w:sz w:val="24"/>
          <w:szCs w:val="24"/>
        </w:rPr>
        <w:t>i altor proiecte</w:t>
      </w:r>
      <w:r w:rsidR="00611D87">
        <w:rPr>
          <w:rFonts w:ascii="Times New Roman" w:hAnsi="Times New Roman" w:cs="Times New Roman"/>
          <w:sz w:val="24"/>
          <w:szCs w:val="24"/>
        </w:rPr>
        <w:t>.</w:t>
      </w:r>
    </w:p>
    <w:p w:rsidR="0038696C" w:rsidRPr="00611D87" w:rsidRDefault="0038696C" w:rsidP="005A1BC7">
      <w:pPr>
        <w:pStyle w:val="ListParagraph"/>
        <w:numPr>
          <w:ilvl w:val="0"/>
          <w:numId w:val="7"/>
        </w:numPr>
        <w:tabs>
          <w:tab w:val="left" w:pos="0"/>
          <w:tab w:val="left" w:pos="993"/>
          <w:tab w:val="left" w:pos="1134"/>
        </w:tabs>
        <w:spacing w:after="0"/>
        <w:ind w:left="0" w:firstLine="851"/>
        <w:jc w:val="both"/>
        <w:rPr>
          <w:rFonts w:ascii="Times New Roman" w:hAnsi="Times New Roman" w:cs="Times New Roman"/>
          <w:sz w:val="24"/>
          <w:szCs w:val="24"/>
        </w:rPr>
      </w:pPr>
      <w:r w:rsidRPr="00611D87">
        <w:rPr>
          <w:rFonts w:ascii="Times New Roman" w:hAnsi="Times New Roman" w:cs="Times New Roman"/>
          <w:sz w:val="24"/>
          <w:szCs w:val="24"/>
        </w:rPr>
        <w:t>Pentru sumele restituite ca urmare a rezilierii contractului beneficiarii de sprijin financiar datorează dobânzi şi penalităţi de întârziere, conform legislaţiei privind colectarea creanţelor bugetare, care sunt venituri ale bugetului de stat sau, după caz, ale bugetelor locale.</w:t>
      </w:r>
    </w:p>
    <w:p w:rsidR="0038696C" w:rsidRDefault="0038696C" w:rsidP="00A21946">
      <w:pPr>
        <w:tabs>
          <w:tab w:val="left" w:pos="993"/>
          <w:tab w:val="left" w:pos="1276"/>
        </w:tabs>
        <w:spacing w:after="0"/>
        <w:ind w:left="851"/>
        <w:jc w:val="both"/>
        <w:rPr>
          <w:rFonts w:ascii="Times New Roman" w:hAnsi="Times New Roman" w:cs="Times New Roman"/>
          <w:sz w:val="24"/>
          <w:szCs w:val="24"/>
        </w:rPr>
      </w:pPr>
    </w:p>
    <w:p w:rsidR="009B6DED" w:rsidRPr="00EA0DC4" w:rsidRDefault="009B6DED" w:rsidP="009B6DED">
      <w:pPr>
        <w:pStyle w:val="ListParagraph"/>
        <w:numPr>
          <w:ilvl w:val="0"/>
          <w:numId w:val="9"/>
        </w:numPr>
        <w:tabs>
          <w:tab w:val="left" w:pos="-142"/>
          <w:tab w:val="left" w:pos="0"/>
        </w:tabs>
        <w:spacing w:after="0"/>
        <w:jc w:val="both"/>
        <w:rPr>
          <w:rFonts w:ascii="Times New Roman" w:hAnsi="Times New Roman" w:cs="Times New Roman"/>
          <w:b/>
          <w:sz w:val="24"/>
          <w:szCs w:val="24"/>
        </w:rPr>
      </w:pPr>
      <w:r w:rsidRPr="00EA0DC4">
        <w:rPr>
          <w:rFonts w:ascii="Times New Roman" w:hAnsi="Times New Roman" w:cs="Times New Roman"/>
          <w:b/>
          <w:sz w:val="24"/>
          <w:szCs w:val="24"/>
        </w:rPr>
        <w:t>Cheltuieli eligibile</w:t>
      </w:r>
    </w:p>
    <w:p w:rsidR="009B6DED" w:rsidRPr="00C03544" w:rsidRDefault="009B6DED" w:rsidP="009B6DED">
      <w:pPr>
        <w:spacing w:after="0"/>
        <w:ind w:firstLine="708"/>
        <w:jc w:val="both"/>
        <w:rPr>
          <w:rFonts w:ascii="Times New Roman" w:eastAsia="Times New Roman" w:hAnsi="Times New Roman" w:cs="Times New Roman"/>
          <w:b/>
          <w:sz w:val="24"/>
          <w:szCs w:val="24"/>
          <w:lang w:eastAsia="ro-RO"/>
        </w:rPr>
      </w:pPr>
      <w:r w:rsidRPr="00C03544">
        <w:rPr>
          <w:rFonts w:ascii="Times New Roman" w:eastAsia="Times New Roman" w:hAnsi="Times New Roman" w:cs="Times New Roman"/>
          <w:sz w:val="24"/>
          <w:szCs w:val="24"/>
          <w:lang w:eastAsia="ro-RO"/>
        </w:rPr>
        <w:t>Din bugetul consiliului județean se pot aloca sume pentru completarea fondurilor proprii ale unităților de cult destinate</w:t>
      </w:r>
      <w:r w:rsidRPr="00C03544">
        <w:rPr>
          <w:rFonts w:ascii="Times New Roman" w:eastAsia="Times New Roman" w:hAnsi="Times New Roman" w:cs="Times New Roman"/>
          <w:b/>
          <w:sz w:val="24"/>
          <w:szCs w:val="24"/>
          <w:lang w:eastAsia="ro-RO"/>
        </w:rPr>
        <w:t>:</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a)</w:t>
      </w:r>
      <w:r w:rsidRPr="00C03544">
        <w:rPr>
          <w:rFonts w:ascii="Times New Roman" w:eastAsia="Times New Roman" w:hAnsi="Times New Roman" w:cs="Times New Roman"/>
          <w:sz w:val="24"/>
          <w:szCs w:val="24"/>
          <w:lang w:eastAsia="ro-RO"/>
        </w:rPr>
        <w:t xml:space="preserve"> întreținerii și funcționării unităților de cult fără venituri sau cu venituri mici;</w:t>
      </w:r>
    </w:p>
    <w:p w:rsidR="009B6DED" w:rsidRPr="00C03544" w:rsidRDefault="009B6DED" w:rsidP="000F5862">
      <w:pPr>
        <w:tabs>
          <w:tab w:val="left" w:pos="851"/>
          <w:tab w:val="left" w:pos="993"/>
        </w:tabs>
        <w:spacing w:after="0"/>
        <w:ind w:right="1"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b)</w:t>
      </w:r>
      <w:r w:rsidRPr="00C03544">
        <w:rPr>
          <w:rFonts w:ascii="Times New Roman" w:eastAsia="Times New Roman" w:hAnsi="Times New Roman" w:cs="Times New Roman"/>
          <w:sz w:val="24"/>
          <w:szCs w:val="24"/>
          <w:lang w:eastAsia="ro-RO"/>
        </w:rPr>
        <w:t xml:space="preserve"> construirii, în condițiile aprobării documentațiilor tehnico</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 xml:space="preserve">economice potrivit </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reglementărilor în vigoare, precum și reparării lăcașurilor de cult;</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c)</w:t>
      </w:r>
      <w:r w:rsidRPr="00C03544">
        <w:rPr>
          <w:rFonts w:ascii="Times New Roman" w:eastAsia="Times New Roman" w:hAnsi="Times New Roman" w:cs="Times New Roman"/>
          <w:sz w:val="24"/>
          <w:szCs w:val="24"/>
          <w:lang w:eastAsia="ro-RO"/>
        </w:rPr>
        <w:t xml:space="preserve"> conservării și întreținerii bunurilor de patrimoniu aparținând cultelor religioase; </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d)</w:t>
      </w:r>
      <w:r w:rsidRPr="00C03544">
        <w:rPr>
          <w:rFonts w:ascii="Times New Roman" w:eastAsia="Times New Roman" w:hAnsi="Times New Roman" w:cs="Times New Roman"/>
          <w:sz w:val="24"/>
          <w:szCs w:val="24"/>
          <w:lang w:eastAsia="ro-RO"/>
        </w:rPr>
        <w:t xml:space="preserve"> desfășurării unor activități de asistență socială și medicală ale unităților de cult;</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e)</w:t>
      </w:r>
      <w:r w:rsidRPr="00C03544">
        <w:rPr>
          <w:rFonts w:ascii="Times New Roman" w:eastAsia="Times New Roman" w:hAnsi="Times New Roman" w:cs="Times New Roman"/>
          <w:sz w:val="24"/>
          <w:szCs w:val="24"/>
          <w:lang w:eastAsia="ro-RO"/>
        </w:rPr>
        <w:t xml:space="preserve"> amenajării și întreținerii muzeelor cultural-religioase;</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f)</w:t>
      </w:r>
      <w:r w:rsidRPr="00C03544">
        <w:rPr>
          <w:rFonts w:ascii="Times New Roman" w:eastAsia="Times New Roman" w:hAnsi="Times New Roman" w:cs="Times New Roman"/>
          <w:sz w:val="24"/>
          <w:szCs w:val="24"/>
          <w:lang w:eastAsia="ro-RO"/>
        </w:rPr>
        <w:t xml:space="preserve"> construirii, amenajării și reparării clădirilor având destinația de așezăminte de asistență socială și medicală ale unităților de cult; </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g)</w:t>
      </w:r>
      <w:r w:rsidRPr="00C03544">
        <w:rPr>
          <w:rFonts w:ascii="Times New Roman" w:eastAsia="Times New Roman" w:hAnsi="Times New Roman" w:cs="Times New Roman"/>
          <w:sz w:val="24"/>
          <w:szCs w:val="24"/>
          <w:lang w:eastAsia="ro-RO"/>
        </w:rPr>
        <w:t xml:space="preserve"> construirii și reparării sediilor administrative ale eparhiilor sau ale centrelor de cult;</w:t>
      </w:r>
    </w:p>
    <w:p w:rsidR="009B6DED" w:rsidRPr="00C03544" w:rsidRDefault="009B6DED" w:rsidP="000F5862">
      <w:pPr>
        <w:spacing w:after="0"/>
        <w:ind w:firstLine="851"/>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h)</w:t>
      </w:r>
      <w:r w:rsidRPr="00C03544">
        <w:rPr>
          <w:rFonts w:ascii="Times New Roman" w:eastAsia="Times New Roman" w:hAnsi="Times New Roman" w:cs="Times New Roman"/>
          <w:sz w:val="24"/>
          <w:szCs w:val="24"/>
          <w:lang w:eastAsia="ro-RO"/>
        </w:rPr>
        <w:t xml:space="preserve"> construirii și reparării sediilor unităților de învățământ teologic, proprietate a cultelor recunoscute. </w:t>
      </w:r>
    </w:p>
    <w:p w:rsidR="0038696C" w:rsidRPr="007A1F40" w:rsidRDefault="0038696C" w:rsidP="00E849A7">
      <w:pPr>
        <w:autoSpaceDE w:val="0"/>
        <w:autoSpaceDN w:val="0"/>
        <w:adjustRightInd w:val="0"/>
        <w:spacing w:after="0"/>
        <w:ind w:firstLine="567"/>
        <w:rPr>
          <w:rStyle w:val="tli1"/>
          <w:rFonts w:ascii="Times New Roman" w:eastAsia="Calibri" w:hAnsi="Times New Roman" w:cs="Times New Roman"/>
          <w:b/>
          <w:sz w:val="24"/>
          <w:szCs w:val="24"/>
        </w:rPr>
      </w:pPr>
      <w:r w:rsidRPr="007A1F40">
        <w:rPr>
          <w:rStyle w:val="tli1"/>
          <w:rFonts w:ascii="Times New Roman" w:eastAsia="Calibri" w:hAnsi="Times New Roman" w:cs="Times New Roman"/>
          <w:b/>
          <w:sz w:val="24"/>
          <w:szCs w:val="24"/>
        </w:rPr>
        <w:t>Nu sunt eligibile următoarele cheltuieli:</w:t>
      </w:r>
      <w:r w:rsidR="007D0653">
        <w:rPr>
          <w:rStyle w:val="tli1"/>
          <w:rFonts w:ascii="Times New Roman" w:eastAsia="Calibri" w:hAnsi="Times New Roman" w:cs="Times New Roman"/>
          <w:b/>
          <w:sz w:val="24"/>
          <w:szCs w:val="24"/>
        </w:rPr>
        <w:t xml:space="preserve"> </w:t>
      </w:r>
    </w:p>
    <w:p w:rsidR="0038696C" w:rsidRPr="007A1F40" w:rsidRDefault="0038696C" w:rsidP="00A21946">
      <w:pPr>
        <w:pStyle w:val="ListParagraph"/>
        <w:numPr>
          <w:ilvl w:val="0"/>
          <w:numId w:val="6"/>
        </w:numPr>
        <w:tabs>
          <w:tab w:val="left" w:pos="851"/>
        </w:tabs>
        <w:autoSpaceDE w:val="0"/>
        <w:autoSpaceDN w:val="0"/>
        <w:adjustRightInd w:val="0"/>
        <w:spacing w:after="0"/>
        <w:ind w:left="0" w:firstLine="567"/>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dezvoltarea infrastructurii solicitantului;</w:t>
      </w:r>
    </w:p>
    <w:p w:rsidR="0038696C" w:rsidRPr="007A1F40" w:rsidRDefault="0038696C" w:rsidP="00A21946">
      <w:pPr>
        <w:pStyle w:val="ListParagraph"/>
        <w:numPr>
          <w:ilvl w:val="0"/>
          <w:numId w:val="6"/>
        </w:numPr>
        <w:tabs>
          <w:tab w:val="left" w:pos="851"/>
        </w:tabs>
        <w:autoSpaceDE w:val="0"/>
        <w:autoSpaceDN w:val="0"/>
        <w:adjustRightInd w:val="0"/>
        <w:spacing w:after="0"/>
        <w:ind w:left="0" w:firstLine="567"/>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activităţi generatoare de profit;</w:t>
      </w:r>
    </w:p>
    <w:p w:rsidR="0038696C" w:rsidRPr="007A1F40" w:rsidRDefault="0038696C" w:rsidP="00A21946">
      <w:pPr>
        <w:pStyle w:val="ListParagraph"/>
        <w:numPr>
          <w:ilvl w:val="0"/>
          <w:numId w:val="6"/>
        </w:numPr>
        <w:tabs>
          <w:tab w:val="left" w:pos="851"/>
        </w:tabs>
        <w:autoSpaceDE w:val="0"/>
        <w:autoSpaceDN w:val="0"/>
        <w:adjustRightInd w:val="0"/>
        <w:spacing w:after="0"/>
        <w:ind w:left="0" w:firstLine="567"/>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nu se vor finanţa achiziţii de terenuri, clădiri, dobânzi;</w:t>
      </w:r>
    </w:p>
    <w:p w:rsidR="0038696C" w:rsidRPr="007A1F40" w:rsidRDefault="0038696C" w:rsidP="00A21946">
      <w:pPr>
        <w:pStyle w:val="ListParagraph"/>
        <w:numPr>
          <w:ilvl w:val="0"/>
          <w:numId w:val="6"/>
        </w:numPr>
        <w:tabs>
          <w:tab w:val="left" w:pos="851"/>
        </w:tabs>
        <w:autoSpaceDE w:val="0"/>
        <w:autoSpaceDN w:val="0"/>
        <w:adjustRightInd w:val="0"/>
        <w:spacing w:after="0"/>
        <w:ind w:left="0" w:firstLine="567"/>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alte cheltuieli care contravin legislaţiei în vigoare privind finanţările din fonduri publice.</w:t>
      </w:r>
    </w:p>
    <w:p w:rsidR="003F3FE1" w:rsidRPr="006A09F0" w:rsidRDefault="003F3FE1" w:rsidP="003F3FE1">
      <w:pPr>
        <w:pStyle w:val="Bodytext1"/>
        <w:shd w:val="clear" w:color="auto" w:fill="auto"/>
        <w:tabs>
          <w:tab w:val="left" w:pos="423"/>
          <w:tab w:val="left" w:pos="709"/>
          <w:tab w:val="left" w:pos="993"/>
        </w:tabs>
        <w:spacing w:after="0" w:line="276" w:lineRule="auto"/>
        <w:ind w:right="20" w:firstLine="709"/>
        <w:jc w:val="both"/>
        <w:rPr>
          <w:sz w:val="24"/>
          <w:szCs w:val="24"/>
          <w:lang w:eastAsia="ro-RO"/>
        </w:rPr>
      </w:pPr>
    </w:p>
    <w:p w:rsidR="003F3FE1" w:rsidRPr="006A09F0" w:rsidRDefault="003F3FE1" w:rsidP="003F3FE1">
      <w:pPr>
        <w:pStyle w:val="Bodytext1"/>
        <w:numPr>
          <w:ilvl w:val="0"/>
          <w:numId w:val="9"/>
        </w:numPr>
        <w:shd w:val="clear" w:color="auto" w:fill="auto"/>
        <w:tabs>
          <w:tab w:val="left" w:pos="423"/>
          <w:tab w:val="left" w:pos="709"/>
          <w:tab w:val="left" w:pos="993"/>
        </w:tabs>
        <w:spacing w:after="0" w:line="276" w:lineRule="auto"/>
        <w:ind w:right="20"/>
        <w:jc w:val="both"/>
        <w:rPr>
          <w:b/>
          <w:sz w:val="24"/>
          <w:szCs w:val="24"/>
        </w:rPr>
      </w:pPr>
      <w:r w:rsidRPr="006A09F0">
        <w:rPr>
          <w:b/>
          <w:sz w:val="24"/>
          <w:szCs w:val="24"/>
          <w:lang w:eastAsia="ro-RO"/>
        </w:rPr>
        <w:t>Raportare și control</w:t>
      </w:r>
    </w:p>
    <w:p w:rsidR="003F3FE1" w:rsidRPr="006A09F0" w:rsidRDefault="003F3FE1" w:rsidP="003F3FE1">
      <w:pPr>
        <w:pStyle w:val="Bodytext1"/>
        <w:shd w:val="clear" w:color="auto" w:fill="auto"/>
        <w:tabs>
          <w:tab w:val="left" w:pos="0"/>
          <w:tab w:val="left" w:pos="423"/>
          <w:tab w:val="left" w:pos="993"/>
        </w:tabs>
        <w:spacing w:after="0" w:line="276" w:lineRule="auto"/>
        <w:ind w:right="20" w:firstLine="720"/>
        <w:jc w:val="both"/>
        <w:rPr>
          <w:sz w:val="24"/>
          <w:szCs w:val="24"/>
        </w:rPr>
      </w:pPr>
      <w:r w:rsidRPr="006A09F0">
        <w:rPr>
          <w:sz w:val="24"/>
          <w:szCs w:val="24"/>
          <w:lang w:eastAsia="ro-RO"/>
        </w:rPr>
        <w:t>Pe parcursul derulării proiectului, solicitanţii care au primit finanţare au obligaţia să prezinte Comisiei</w:t>
      </w:r>
      <w:r w:rsidRPr="006A09F0">
        <w:rPr>
          <w:sz w:val="24"/>
          <w:szCs w:val="24"/>
        </w:rPr>
        <w:t>,</w:t>
      </w:r>
      <w:r w:rsidRPr="006A09F0">
        <w:rPr>
          <w:sz w:val="24"/>
          <w:szCs w:val="24"/>
          <w:lang w:eastAsia="ro-RO"/>
        </w:rPr>
        <w:t xml:space="preserve"> următoarele raportări</w:t>
      </w:r>
      <w:r w:rsidR="006E4096" w:rsidRPr="006A09F0">
        <w:rPr>
          <w:sz w:val="24"/>
          <w:szCs w:val="24"/>
          <w:lang w:eastAsia="ro-RO"/>
        </w:rPr>
        <w:t>, conform Anexei nr. 4</w:t>
      </w:r>
      <w:r w:rsidRPr="006A09F0">
        <w:rPr>
          <w:sz w:val="24"/>
          <w:szCs w:val="24"/>
          <w:lang w:eastAsia="ro-RO"/>
        </w:rPr>
        <w:t>:</w:t>
      </w:r>
    </w:p>
    <w:p w:rsidR="003F3FE1" w:rsidRPr="006A09F0" w:rsidRDefault="003F3FE1" w:rsidP="003F3FE1">
      <w:pPr>
        <w:pStyle w:val="Bodytext1"/>
        <w:numPr>
          <w:ilvl w:val="0"/>
          <w:numId w:val="11"/>
        </w:numPr>
        <w:shd w:val="clear" w:color="auto" w:fill="auto"/>
        <w:tabs>
          <w:tab w:val="left" w:pos="159"/>
          <w:tab w:val="left" w:pos="993"/>
        </w:tabs>
        <w:spacing w:after="0" w:line="276" w:lineRule="auto"/>
        <w:ind w:left="20" w:firstLine="689"/>
        <w:jc w:val="both"/>
        <w:rPr>
          <w:sz w:val="24"/>
          <w:szCs w:val="24"/>
        </w:rPr>
      </w:pPr>
      <w:r w:rsidRPr="006A09F0">
        <w:rPr>
          <w:rStyle w:val="BodytextBold11"/>
          <w:sz w:val="24"/>
          <w:szCs w:val="24"/>
          <w:lang w:eastAsia="ro-RO"/>
        </w:rPr>
        <w:t>raport</w:t>
      </w:r>
      <w:r w:rsidRPr="006A09F0">
        <w:rPr>
          <w:rStyle w:val="BodytextBold10"/>
          <w:sz w:val="24"/>
          <w:szCs w:val="24"/>
          <w:lang w:eastAsia="ro-RO"/>
        </w:rPr>
        <w:t>ă</w:t>
      </w:r>
      <w:r w:rsidRPr="006A09F0">
        <w:rPr>
          <w:rStyle w:val="BodytextBold11"/>
          <w:sz w:val="24"/>
          <w:szCs w:val="24"/>
          <w:lang w:eastAsia="ro-RO"/>
        </w:rPr>
        <w:t>ri intermediare:</w:t>
      </w:r>
      <w:r w:rsidRPr="006A09F0">
        <w:rPr>
          <w:sz w:val="24"/>
          <w:szCs w:val="24"/>
          <w:lang w:eastAsia="ro-RO"/>
        </w:rPr>
        <w:t xml:space="preserve"> vor fi depuse înaintea oricărei tranșe intermediare, în vederea justificării tranșei anterioare.</w:t>
      </w:r>
    </w:p>
    <w:p w:rsidR="003F3FE1" w:rsidRPr="00CF7927" w:rsidRDefault="003F3FE1" w:rsidP="003F3FE1">
      <w:pPr>
        <w:pStyle w:val="Bodytext1"/>
        <w:numPr>
          <w:ilvl w:val="0"/>
          <w:numId w:val="11"/>
        </w:numPr>
        <w:shd w:val="clear" w:color="auto" w:fill="auto"/>
        <w:tabs>
          <w:tab w:val="left" w:pos="207"/>
          <w:tab w:val="left" w:pos="993"/>
        </w:tabs>
        <w:spacing w:after="0" w:line="276" w:lineRule="auto"/>
        <w:ind w:left="20" w:right="20" w:firstLine="689"/>
        <w:jc w:val="both"/>
        <w:rPr>
          <w:color w:val="FF0000"/>
          <w:sz w:val="24"/>
          <w:szCs w:val="24"/>
        </w:rPr>
      </w:pPr>
      <w:r w:rsidRPr="006A09F0">
        <w:rPr>
          <w:rStyle w:val="BodytextBold11"/>
          <w:sz w:val="24"/>
          <w:szCs w:val="24"/>
          <w:lang w:eastAsia="ro-RO"/>
        </w:rPr>
        <w:t>raportare finală:</w:t>
      </w:r>
      <w:r w:rsidRPr="006A09F0">
        <w:rPr>
          <w:sz w:val="24"/>
          <w:szCs w:val="24"/>
          <w:lang w:eastAsia="ro-RO"/>
        </w:rPr>
        <w:t xml:space="preserve"> depusă în termen de 60 zile de la încheierea activităţii, dar nu mai târziu de 31 decembrie</w:t>
      </w:r>
      <w:r w:rsidR="002B09B1">
        <w:rPr>
          <w:sz w:val="24"/>
          <w:szCs w:val="24"/>
          <w:lang w:eastAsia="ro-RO"/>
        </w:rPr>
        <w:t>.</w:t>
      </w:r>
    </w:p>
    <w:p w:rsidR="003F3FE1" w:rsidRPr="006A09F0" w:rsidRDefault="003F3FE1" w:rsidP="003F3FE1">
      <w:pPr>
        <w:pStyle w:val="Bodytext1"/>
        <w:shd w:val="clear" w:color="auto" w:fill="auto"/>
        <w:tabs>
          <w:tab w:val="left" w:pos="993"/>
        </w:tabs>
        <w:spacing w:after="0" w:line="276" w:lineRule="auto"/>
        <w:ind w:firstLine="709"/>
        <w:jc w:val="both"/>
        <w:rPr>
          <w:sz w:val="24"/>
          <w:szCs w:val="24"/>
        </w:rPr>
      </w:pPr>
      <w:r w:rsidRPr="006A09F0">
        <w:rPr>
          <w:sz w:val="24"/>
          <w:szCs w:val="24"/>
          <w:lang w:eastAsia="ro-RO"/>
        </w:rPr>
        <w:t>Rapoartele vor fi depuse atât pe suport de hârtie cât şi pe suport magnetic sau transmise prin poştă electronică şi vor fi însoţite de documentele justificative pentru cheltuielile efectuate.</w:t>
      </w:r>
    </w:p>
    <w:p w:rsidR="003B2A3D" w:rsidRPr="00C03544" w:rsidRDefault="003B2A3D" w:rsidP="00A21946">
      <w:pPr>
        <w:spacing w:after="0"/>
        <w:ind w:right="-426"/>
        <w:jc w:val="both"/>
        <w:rPr>
          <w:rFonts w:ascii="Times New Roman" w:eastAsia="Times New Roman" w:hAnsi="Times New Roman" w:cs="Times New Roman"/>
          <w:b/>
          <w:sz w:val="24"/>
          <w:szCs w:val="24"/>
          <w:lang w:eastAsia="ro-RO"/>
        </w:rPr>
      </w:pPr>
    </w:p>
    <w:p w:rsidR="00967147" w:rsidRPr="009B6DED" w:rsidRDefault="00967147" w:rsidP="009B6DED">
      <w:pPr>
        <w:pStyle w:val="ListParagraph"/>
        <w:numPr>
          <w:ilvl w:val="0"/>
          <w:numId w:val="9"/>
        </w:numPr>
        <w:spacing w:after="0"/>
        <w:ind w:right="-426"/>
        <w:jc w:val="both"/>
        <w:rPr>
          <w:rFonts w:ascii="Times New Roman" w:eastAsia="Times New Roman" w:hAnsi="Times New Roman" w:cs="Times New Roman"/>
          <w:b/>
          <w:sz w:val="24"/>
          <w:szCs w:val="24"/>
          <w:lang w:eastAsia="ro-RO"/>
        </w:rPr>
      </w:pPr>
      <w:r w:rsidRPr="009B6DED">
        <w:rPr>
          <w:rFonts w:ascii="Times New Roman" w:eastAsia="Times New Roman" w:hAnsi="Times New Roman" w:cs="Times New Roman"/>
          <w:b/>
          <w:sz w:val="24"/>
          <w:szCs w:val="24"/>
          <w:lang w:eastAsia="ro-RO"/>
        </w:rPr>
        <w:t>Justificarea sprijinului financiar</w:t>
      </w:r>
    </w:p>
    <w:p w:rsidR="000F08F3" w:rsidRDefault="003B231B" w:rsidP="000F08F3">
      <w:pPr>
        <w:spacing w:after="0"/>
        <w:ind w:firstLine="851"/>
        <w:jc w:val="both"/>
        <w:rPr>
          <w:rFonts w:ascii="Times New Roman" w:hAnsi="Times New Roman" w:cs="Times New Roman"/>
          <w:color w:val="000000"/>
          <w:sz w:val="24"/>
          <w:szCs w:val="24"/>
        </w:rPr>
      </w:pPr>
      <w:r w:rsidRPr="00C03544">
        <w:rPr>
          <w:rFonts w:ascii="Times New Roman" w:hAnsi="Times New Roman" w:cs="Times New Roman"/>
          <w:color w:val="000000"/>
          <w:sz w:val="24"/>
          <w:szCs w:val="24"/>
        </w:rPr>
        <w:t>La întocmirea deconturilor justificative pentru sprijinul financiar acordat se vor avea în vedere următoarele:</w:t>
      </w:r>
    </w:p>
    <w:p w:rsidR="003B231B" w:rsidRPr="00C03544" w:rsidRDefault="003B231B" w:rsidP="000F08F3">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a)</w:t>
      </w:r>
      <w:r w:rsidRPr="00C03544">
        <w:rPr>
          <w:rFonts w:ascii="Times New Roman" w:hAnsi="Times New Roman" w:cs="Times New Roman"/>
          <w:color w:val="000000"/>
          <w:sz w:val="24"/>
          <w:szCs w:val="24"/>
        </w:rPr>
        <w:t xml:space="preserve"> toate documentele justificative, prezentate în copii xerox, vor fi certificate prin aplicarea ştampilei şi a semnăturii beneficiarului ajutorului financiar;</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b)</w:t>
      </w:r>
      <w:r w:rsidRPr="00C03544">
        <w:rPr>
          <w:rFonts w:ascii="Times New Roman" w:hAnsi="Times New Roman" w:cs="Times New Roman"/>
          <w:color w:val="000000"/>
          <w:sz w:val="24"/>
          <w:szCs w:val="24"/>
        </w:rPr>
        <w:t xml:space="preserve"> nu se vor admite la justificare documente care conţin achiziţii de materiale sau servicii, altele decât cele pentru care a fost acordat sprijinul financiar, care nu sunt cuprinse în devizul înaintat pentru obţinerea sprijinului financiar;</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c)</w:t>
      </w:r>
      <w:r w:rsidRPr="00C03544">
        <w:rPr>
          <w:rFonts w:ascii="Times New Roman" w:hAnsi="Times New Roman" w:cs="Times New Roman"/>
          <w:color w:val="000000"/>
          <w:sz w:val="24"/>
          <w:szCs w:val="24"/>
        </w:rPr>
        <w:t xml:space="preserve"> documentele justificative trebuie să fie lizibile şi să nu prezinte ştersături, nu se admit documente trimise prin fax;</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lastRenderedPageBreak/>
        <w:t>d)</w:t>
      </w:r>
      <w:r w:rsidRPr="00C03544">
        <w:rPr>
          <w:rFonts w:ascii="Times New Roman" w:hAnsi="Times New Roman" w:cs="Times New Roman"/>
          <w:color w:val="000000"/>
          <w:sz w:val="24"/>
          <w:szCs w:val="24"/>
        </w:rPr>
        <w:t xml:space="preserve"> facturile fiscale vor fi însoţite de dispoziţii de plată, ordine de plată, chitanţe, bonuri de casă, extrase privind viramente bancare, după caz;</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e)</w:t>
      </w:r>
      <w:r w:rsidRPr="00C03544">
        <w:rPr>
          <w:rFonts w:ascii="Times New Roman" w:hAnsi="Times New Roman" w:cs="Times New Roman"/>
          <w:color w:val="000000"/>
          <w:sz w:val="24"/>
          <w:szCs w:val="24"/>
        </w:rPr>
        <w:t xml:space="preserve"> chitanţele care atestă plăţi trebuie să cuprindă în mod obligatoriu următoarele: scopul plăţii, operaţiunea pentru care se face plata, numărul şi data eliberării. Chitanţele care atestă plăţi vor fi utilizate doar în cazurile în care nu se întocmesc facturi fiscale;</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f)</w:t>
      </w:r>
      <w:r w:rsidRPr="00C03544">
        <w:rPr>
          <w:rFonts w:ascii="Times New Roman" w:hAnsi="Times New Roman" w:cs="Times New Roman"/>
          <w:color w:val="000000"/>
          <w:sz w:val="24"/>
          <w:szCs w:val="24"/>
        </w:rPr>
        <w:t xml:space="preserve"> chitanţele de mână prin care se atestă anumite plăţi - pentru pictură şi procurări de materiale de la particulari - trebuie să cuprindă în mod obligatoriu numele şi prenumele vânzătorului, în clar, precum şi seria şi numărul actului de identitate al acestuia. Chitanţele vor fi certificate de primarul localităţii pe raza căreia se află unitatea de cult solicitantă sau de un împuternicit al acestuia;</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g)</w:t>
      </w:r>
      <w:r w:rsidRPr="00C03544">
        <w:rPr>
          <w:rFonts w:ascii="Times New Roman" w:hAnsi="Times New Roman" w:cs="Times New Roman"/>
          <w:color w:val="000000"/>
          <w:sz w:val="24"/>
          <w:szCs w:val="24"/>
        </w:rPr>
        <w:t xml:space="preserve"> actele justificative vor cuprinde în mod obligatoriu copia extrasului de cont bancar prin care se face dovada primirii banilor sau chitanţa de înregistrare în evidenţa contabilă a unităţii de cult beneficiare a sprijinului financiar alocat;</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h)</w:t>
      </w:r>
      <w:r w:rsidRPr="00C03544">
        <w:rPr>
          <w:rFonts w:ascii="Times New Roman" w:hAnsi="Times New Roman" w:cs="Times New Roman"/>
          <w:color w:val="000000"/>
          <w:sz w:val="24"/>
          <w:szCs w:val="24"/>
        </w:rPr>
        <w:t xml:space="preserve"> pentru lucrările de pictură bisericească se vor trimite o copie a documentului de plată şi o copie a ordinului de plată prin care s-au virat impozitul pe venit, contribuţiile individuale de asigurări sociale, asigurări sociale de sănătate şi asigurări de şomaj, conform legii, în cazul în care lucrările de pictură sunt executate ca activitate dependentă, de un pictor angajat de unitatea de cult, prin contract de prestări de servicii încheiat în baza Codului civil. Pentru lucrările de pictură de restaurare bisericească executate de către o persoană fizică autorizată se vor trimite documentele justificative prevăzute la lit. d);</w:t>
      </w:r>
    </w:p>
    <w:p w:rsidR="003B231B" w:rsidRPr="00C03544" w:rsidRDefault="003B231B" w:rsidP="00A21946">
      <w:pPr>
        <w:spacing w:after="0"/>
        <w:ind w:firstLine="851"/>
        <w:jc w:val="both"/>
        <w:rPr>
          <w:rFonts w:ascii="Times New Roman" w:hAnsi="Times New Roman" w:cs="Times New Roman"/>
          <w:sz w:val="24"/>
          <w:szCs w:val="24"/>
        </w:rPr>
      </w:pPr>
      <w:r w:rsidRPr="000F08F3">
        <w:rPr>
          <w:rFonts w:ascii="Times New Roman" w:hAnsi="Times New Roman" w:cs="Times New Roman"/>
          <w:b/>
          <w:color w:val="000000"/>
          <w:sz w:val="24"/>
          <w:szCs w:val="24"/>
        </w:rPr>
        <w:t>i)</w:t>
      </w:r>
      <w:r w:rsidRPr="00C03544">
        <w:rPr>
          <w:rFonts w:ascii="Times New Roman" w:hAnsi="Times New Roman" w:cs="Times New Roman"/>
          <w:color w:val="000000"/>
          <w:sz w:val="24"/>
          <w:szCs w:val="24"/>
        </w:rPr>
        <w:t xml:space="preserve"> documentele justificative vor fi transmise până cel mai </w:t>
      </w:r>
      <w:r w:rsidRPr="00C03544">
        <w:rPr>
          <w:rFonts w:ascii="Times New Roman" w:hAnsi="Times New Roman" w:cs="Times New Roman"/>
          <w:sz w:val="24"/>
          <w:szCs w:val="24"/>
        </w:rPr>
        <w:t>târziu la data de 31 decembrie a fiecărui an. În cazul primirii sprijinului financiar în cursul trimestrului IV, justificarea se va face în cel mult 180 de zile de la primirea acestuia;</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j)</w:t>
      </w:r>
      <w:r w:rsidRPr="00C03544">
        <w:rPr>
          <w:rFonts w:ascii="Times New Roman" w:hAnsi="Times New Roman" w:cs="Times New Roman"/>
          <w:color w:val="000000"/>
          <w:sz w:val="24"/>
          <w:szCs w:val="24"/>
        </w:rPr>
        <w:t xml:space="preserve">  situaţia de lucrări, acolo unde este cazul;</w:t>
      </w:r>
    </w:p>
    <w:p w:rsidR="003B231B" w:rsidRPr="00C03544" w:rsidRDefault="003B231B" w:rsidP="00A21946">
      <w:pPr>
        <w:tabs>
          <w:tab w:val="left" w:pos="993"/>
        </w:tabs>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k)</w:t>
      </w:r>
      <w:r w:rsidR="00151C83" w:rsidRPr="00C03544">
        <w:rPr>
          <w:rFonts w:ascii="Times New Roman" w:hAnsi="Times New Roman" w:cs="Times New Roman"/>
          <w:color w:val="000000"/>
          <w:sz w:val="24"/>
          <w:szCs w:val="24"/>
        </w:rPr>
        <w:t xml:space="preserve"> </w:t>
      </w:r>
      <w:r w:rsidRPr="00C03544">
        <w:rPr>
          <w:rFonts w:ascii="Times New Roman" w:hAnsi="Times New Roman" w:cs="Times New Roman"/>
          <w:color w:val="000000"/>
          <w:sz w:val="24"/>
          <w:szCs w:val="24"/>
        </w:rPr>
        <w:t xml:space="preserve">pentru sprijinul financiar alocat, solicitantul va depune alături de documentele justificative şi un raport de justificare </w:t>
      </w:r>
      <w:r w:rsidR="00103FA0" w:rsidRPr="00C03544">
        <w:rPr>
          <w:rFonts w:ascii="Times New Roman" w:hAnsi="Times New Roman" w:cs="Times New Roman"/>
          <w:color w:val="000000"/>
          <w:sz w:val="24"/>
          <w:szCs w:val="24"/>
        </w:rPr>
        <w:t>a utilizării sprijinului primit;</w:t>
      </w:r>
    </w:p>
    <w:p w:rsidR="002A7734" w:rsidRDefault="00D425B3" w:rsidP="00A21946">
      <w:pPr>
        <w:tabs>
          <w:tab w:val="left" w:pos="993"/>
        </w:tabs>
        <w:spacing w:after="0"/>
        <w:ind w:firstLine="851"/>
        <w:jc w:val="both"/>
        <w:rPr>
          <w:rFonts w:ascii="Times New Roman" w:hAnsi="Times New Roman" w:cs="Times New Roman"/>
          <w:sz w:val="24"/>
          <w:szCs w:val="24"/>
        </w:rPr>
      </w:pPr>
      <w:r w:rsidRPr="00C079E8">
        <w:rPr>
          <w:rFonts w:ascii="Times New Roman" w:hAnsi="Times New Roman" w:cs="Times New Roman"/>
          <w:b/>
          <w:sz w:val="24"/>
          <w:szCs w:val="24"/>
        </w:rPr>
        <w:t>l)</w:t>
      </w:r>
      <w:r w:rsidRPr="00C079E8">
        <w:rPr>
          <w:rFonts w:ascii="Times New Roman" w:hAnsi="Times New Roman" w:cs="Times New Roman"/>
          <w:sz w:val="24"/>
          <w:szCs w:val="24"/>
        </w:rPr>
        <w:t xml:space="preserve"> se vor prezenta </w:t>
      </w:r>
      <w:r w:rsidR="00103FA0" w:rsidRPr="00C079E8">
        <w:rPr>
          <w:rFonts w:ascii="Times New Roman" w:hAnsi="Times New Roman" w:cs="Times New Roman"/>
          <w:sz w:val="24"/>
          <w:szCs w:val="24"/>
        </w:rPr>
        <w:t>fotografii după realizare</w:t>
      </w:r>
      <w:r w:rsidR="00BE37C1" w:rsidRPr="00C079E8">
        <w:rPr>
          <w:rFonts w:ascii="Times New Roman" w:hAnsi="Times New Roman" w:cs="Times New Roman"/>
          <w:sz w:val="24"/>
          <w:szCs w:val="24"/>
        </w:rPr>
        <w:t>a</w:t>
      </w:r>
      <w:r w:rsidR="00103FA0" w:rsidRPr="00C079E8">
        <w:rPr>
          <w:rFonts w:ascii="Times New Roman" w:hAnsi="Times New Roman" w:cs="Times New Roman"/>
          <w:sz w:val="24"/>
          <w:szCs w:val="24"/>
        </w:rPr>
        <w:t xml:space="preserve"> lucrărilor.</w:t>
      </w:r>
    </w:p>
    <w:p w:rsidR="00D912F8" w:rsidRPr="00C079E8" w:rsidRDefault="00D912F8" w:rsidP="00A21946">
      <w:pPr>
        <w:tabs>
          <w:tab w:val="left" w:pos="993"/>
        </w:tabs>
        <w:spacing w:after="0"/>
        <w:ind w:firstLine="851"/>
        <w:jc w:val="both"/>
        <w:rPr>
          <w:rFonts w:ascii="Times New Roman" w:hAnsi="Times New Roman" w:cs="Times New Roman"/>
          <w:sz w:val="24"/>
          <w:szCs w:val="24"/>
        </w:rPr>
      </w:pPr>
    </w:p>
    <w:p w:rsidR="000B0E25" w:rsidRPr="009F42B7" w:rsidRDefault="00967147" w:rsidP="000B654C">
      <w:pPr>
        <w:spacing w:after="0"/>
        <w:ind w:firstLine="709"/>
        <w:jc w:val="both"/>
        <w:rPr>
          <w:rFonts w:ascii="Times New Roman" w:eastAsia="Times New Roman" w:hAnsi="Times New Roman" w:cs="Times New Roman"/>
          <w:sz w:val="24"/>
          <w:szCs w:val="24"/>
          <w:lang w:eastAsia="ro-RO"/>
        </w:rPr>
      </w:pPr>
      <w:r w:rsidRPr="009F42B7">
        <w:rPr>
          <w:rFonts w:ascii="Times New Roman" w:eastAsia="Times New Roman" w:hAnsi="Times New Roman" w:cs="Times New Roman"/>
          <w:sz w:val="24"/>
          <w:szCs w:val="24"/>
          <w:lang w:eastAsia="ro-RO"/>
        </w:rPr>
        <w:t xml:space="preserve">Nu se admit </w:t>
      </w:r>
      <w:r w:rsidR="006A585B" w:rsidRPr="009F42B7">
        <w:rPr>
          <w:rFonts w:ascii="Times New Roman" w:eastAsia="Times New Roman" w:hAnsi="Times New Roman" w:cs="Times New Roman"/>
          <w:sz w:val="24"/>
          <w:szCs w:val="24"/>
          <w:lang w:eastAsia="ro-RO"/>
        </w:rPr>
        <w:t>la justificare facturi pl</w:t>
      </w:r>
      <w:r w:rsidR="00BC13C3" w:rsidRPr="009F42B7">
        <w:rPr>
          <w:rFonts w:ascii="Times New Roman" w:eastAsia="Times New Roman" w:hAnsi="Times New Roman" w:cs="Times New Roman"/>
          <w:sz w:val="24"/>
          <w:szCs w:val="24"/>
          <w:lang w:eastAsia="ro-RO"/>
        </w:rPr>
        <w:t>ă</w:t>
      </w:r>
      <w:r w:rsidR="006A585B" w:rsidRPr="009F42B7">
        <w:rPr>
          <w:rFonts w:ascii="Times New Roman" w:eastAsia="Times New Roman" w:hAnsi="Times New Roman" w:cs="Times New Roman"/>
          <w:sz w:val="24"/>
          <w:szCs w:val="24"/>
          <w:lang w:eastAsia="ro-RO"/>
        </w:rPr>
        <w:t>tite î</w:t>
      </w:r>
      <w:r w:rsidRPr="009F42B7">
        <w:rPr>
          <w:rFonts w:ascii="Times New Roman" w:eastAsia="Times New Roman" w:hAnsi="Times New Roman" w:cs="Times New Roman"/>
          <w:sz w:val="24"/>
          <w:szCs w:val="24"/>
          <w:lang w:eastAsia="ro-RO"/>
        </w:rPr>
        <w:t xml:space="preserve">nainte de primirea sprijinului financiar sau emise </w:t>
      </w:r>
      <w:r w:rsidR="00EE74A1" w:rsidRPr="009F42B7">
        <w:rPr>
          <w:rFonts w:ascii="Times New Roman" w:eastAsia="Times New Roman" w:hAnsi="Times New Roman" w:cs="Times New Roman"/>
          <w:sz w:val="24"/>
          <w:szCs w:val="24"/>
          <w:lang w:eastAsia="ro-RO"/>
        </w:rPr>
        <w:t>î</w:t>
      </w:r>
      <w:r w:rsidRPr="009F42B7">
        <w:rPr>
          <w:rFonts w:ascii="Times New Roman" w:eastAsia="Times New Roman" w:hAnsi="Times New Roman" w:cs="Times New Roman"/>
          <w:sz w:val="24"/>
          <w:szCs w:val="24"/>
          <w:lang w:eastAsia="ro-RO"/>
        </w:rPr>
        <w:t>n anii preceden</w:t>
      </w:r>
      <w:r w:rsidR="00EE74A1" w:rsidRPr="009F42B7">
        <w:rPr>
          <w:rFonts w:ascii="Times New Roman" w:eastAsia="Times New Roman" w:hAnsi="Times New Roman" w:cs="Times New Roman"/>
          <w:sz w:val="24"/>
          <w:szCs w:val="24"/>
          <w:lang w:eastAsia="ro-RO"/>
        </w:rPr>
        <w:t>ți acordă</w:t>
      </w:r>
      <w:r w:rsidRPr="009F42B7">
        <w:rPr>
          <w:rFonts w:ascii="Times New Roman" w:eastAsia="Times New Roman" w:hAnsi="Times New Roman" w:cs="Times New Roman"/>
          <w:sz w:val="24"/>
          <w:szCs w:val="24"/>
          <w:lang w:eastAsia="ro-RO"/>
        </w:rPr>
        <w:t>rii sprijinului financiar, chiar dac</w:t>
      </w:r>
      <w:r w:rsidR="00EE74A1" w:rsidRPr="009F42B7">
        <w:rPr>
          <w:rFonts w:ascii="Times New Roman" w:eastAsia="Times New Roman" w:hAnsi="Times New Roman" w:cs="Times New Roman"/>
          <w:sz w:val="24"/>
          <w:szCs w:val="24"/>
          <w:lang w:eastAsia="ro-RO"/>
        </w:rPr>
        <w:t>ă</w:t>
      </w:r>
      <w:r w:rsidRPr="009F42B7">
        <w:rPr>
          <w:rFonts w:ascii="Times New Roman" w:eastAsia="Times New Roman" w:hAnsi="Times New Roman" w:cs="Times New Roman"/>
          <w:sz w:val="24"/>
          <w:szCs w:val="24"/>
          <w:lang w:eastAsia="ro-RO"/>
        </w:rPr>
        <w:t xml:space="preserve"> acestea au fost pl</w:t>
      </w:r>
      <w:r w:rsidR="00EE74A1" w:rsidRPr="009F42B7">
        <w:rPr>
          <w:rFonts w:ascii="Times New Roman" w:eastAsia="Times New Roman" w:hAnsi="Times New Roman" w:cs="Times New Roman"/>
          <w:sz w:val="24"/>
          <w:szCs w:val="24"/>
          <w:lang w:eastAsia="ro-RO"/>
        </w:rPr>
        <w:t>ă</w:t>
      </w:r>
      <w:r w:rsidR="00754E68" w:rsidRPr="009F42B7">
        <w:rPr>
          <w:rFonts w:ascii="Times New Roman" w:eastAsia="Times New Roman" w:hAnsi="Times New Roman" w:cs="Times New Roman"/>
          <w:sz w:val="24"/>
          <w:szCs w:val="24"/>
          <w:lang w:eastAsia="ro-RO"/>
        </w:rPr>
        <w:t>tite dup</w:t>
      </w:r>
      <w:r w:rsidR="00EE74A1" w:rsidRPr="009F42B7">
        <w:rPr>
          <w:rFonts w:ascii="Times New Roman" w:eastAsia="Times New Roman" w:hAnsi="Times New Roman" w:cs="Times New Roman"/>
          <w:sz w:val="24"/>
          <w:szCs w:val="24"/>
          <w:lang w:eastAsia="ro-RO"/>
        </w:rPr>
        <w:t>ă</w:t>
      </w:r>
      <w:r w:rsidR="00754E68" w:rsidRPr="009F42B7">
        <w:rPr>
          <w:rFonts w:ascii="Times New Roman" w:eastAsia="Times New Roman" w:hAnsi="Times New Roman" w:cs="Times New Roman"/>
          <w:sz w:val="24"/>
          <w:szCs w:val="24"/>
          <w:lang w:eastAsia="ro-RO"/>
        </w:rPr>
        <w:t xml:space="preserve"> primirea acestuia. </w:t>
      </w:r>
    </w:p>
    <w:p w:rsidR="00FB5F41" w:rsidRDefault="00967147" w:rsidP="000B654C">
      <w:pPr>
        <w:spacing w:after="0"/>
        <w:ind w:firstLine="709"/>
        <w:jc w:val="both"/>
        <w:rPr>
          <w:rFonts w:ascii="Times New Roman" w:eastAsia="Times New Roman" w:hAnsi="Times New Roman" w:cs="Times New Roman"/>
          <w:sz w:val="24"/>
          <w:szCs w:val="24"/>
          <w:lang w:eastAsia="ro-RO"/>
        </w:rPr>
      </w:pPr>
      <w:r w:rsidRPr="00C03544">
        <w:rPr>
          <w:rFonts w:ascii="Times New Roman" w:eastAsia="Times New Roman" w:hAnsi="Times New Roman" w:cs="Times New Roman"/>
          <w:sz w:val="24"/>
          <w:szCs w:val="24"/>
          <w:lang w:eastAsia="ro-RO"/>
        </w:rPr>
        <w:t>Modul de respectare a destina</w:t>
      </w:r>
      <w:r w:rsidR="00BC4EC8" w:rsidRPr="00C03544">
        <w:rPr>
          <w:rFonts w:ascii="Times New Roman" w:eastAsia="Times New Roman" w:hAnsi="Times New Roman" w:cs="Times New Roman"/>
          <w:sz w:val="24"/>
          <w:szCs w:val="24"/>
          <w:lang w:eastAsia="ro-RO"/>
        </w:rPr>
        <w:t>ț</w:t>
      </w:r>
      <w:r w:rsidRPr="00C03544">
        <w:rPr>
          <w:rFonts w:ascii="Times New Roman" w:eastAsia="Times New Roman" w:hAnsi="Times New Roman" w:cs="Times New Roman"/>
          <w:sz w:val="24"/>
          <w:szCs w:val="24"/>
          <w:lang w:eastAsia="ro-RO"/>
        </w:rPr>
        <w:t xml:space="preserve">iei fondurilor alocate, precum </w:t>
      </w:r>
      <w:r w:rsidR="00BC4EC8" w:rsidRPr="00C03544">
        <w:rPr>
          <w:rFonts w:ascii="Times New Roman" w:eastAsia="Times New Roman" w:hAnsi="Times New Roman" w:cs="Times New Roman"/>
          <w:sz w:val="24"/>
          <w:szCs w:val="24"/>
          <w:lang w:eastAsia="ro-RO"/>
        </w:rPr>
        <w:t>ș</w:t>
      </w:r>
      <w:r w:rsidRPr="00C03544">
        <w:rPr>
          <w:rFonts w:ascii="Times New Roman" w:eastAsia="Times New Roman" w:hAnsi="Times New Roman" w:cs="Times New Roman"/>
          <w:sz w:val="24"/>
          <w:szCs w:val="24"/>
          <w:lang w:eastAsia="ro-RO"/>
        </w:rPr>
        <w:t>i justificarea utiliz</w:t>
      </w:r>
      <w:r w:rsidR="00BC4EC8"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rii acestora de c</w:t>
      </w:r>
      <w:r w:rsidR="00676ACA" w:rsidRPr="00C03544">
        <w:rPr>
          <w:rFonts w:ascii="Times New Roman" w:eastAsia="Times New Roman" w:hAnsi="Times New Roman" w:cs="Times New Roman"/>
          <w:sz w:val="24"/>
          <w:szCs w:val="24"/>
          <w:lang w:eastAsia="ro-RO"/>
        </w:rPr>
        <w:t>ătre unitatea centrală</w:t>
      </w:r>
      <w:r w:rsidRPr="00C03544">
        <w:rPr>
          <w:rFonts w:ascii="Times New Roman" w:eastAsia="Times New Roman" w:hAnsi="Times New Roman" w:cs="Times New Roman"/>
          <w:sz w:val="24"/>
          <w:szCs w:val="24"/>
          <w:lang w:eastAsia="ro-RO"/>
        </w:rPr>
        <w:t xml:space="preserve"> de cult care reprezint</w:t>
      </w:r>
      <w:r w:rsidR="00676ACA"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 xml:space="preserve"> cultul sau, dup</w:t>
      </w:r>
      <w:r w:rsidR="00676ACA" w:rsidRPr="00C03544">
        <w:rPr>
          <w:rFonts w:ascii="Times New Roman" w:eastAsia="Times New Roman" w:hAnsi="Times New Roman" w:cs="Times New Roman"/>
          <w:sz w:val="24"/>
          <w:szCs w:val="24"/>
          <w:lang w:eastAsia="ro-RO"/>
        </w:rPr>
        <w:t>ă caz, de că</w:t>
      </w:r>
      <w:r w:rsidRPr="00C03544">
        <w:rPr>
          <w:rFonts w:ascii="Times New Roman" w:eastAsia="Times New Roman" w:hAnsi="Times New Roman" w:cs="Times New Roman"/>
          <w:sz w:val="24"/>
          <w:szCs w:val="24"/>
          <w:lang w:eastAsia="ro-RO"/>
        </w:rPr>
        <w:t>tre unitatea de cult beneficiar</w:t>
      </w:r>
      <w:r w:rsidR="00676ACA"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 xml:space="preserve"> a sprijinului financiar alocat, care se face pe baza documentelor specifice, sunt supuse controlului organelor abilitate potrivit legii. </w:t>
      </w: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p w:rsidR="002A0941" w:rsidRDefault="002A0941" w:rsidP="000B654C">
      <w:pPr>
        <w:spacing w:after="0"/>
        <w:ind w:firstLine="709"/>
        <w:jc w:val="both"/>
        <w:rPr>
          <w:rFonts w:ascii="Times New Roman" w:eastAsia="Times New Roman" w:hAnsi="Times New Roman" w:cs="Times New Roman"/>
          <w:sz w:val="24"/>
          <w:szCs w:val="24"/>
          <w:lang w:eastAsia="ro-RO"/>
        </w:rPr>
      </w:pPr>
    </w:p>
    <w:sectPr w:rsidR="002A0941" w:rsidSect="003B2A3D">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
    <w:nsid w:val="2119729B"/>
    <w:multiLevelType w:val="hybridMultilevel"/>
    <w:tmpl w:val="2320F6CA"/>
    <w:lvl w:ilvl="0" w:tplc="281C3FDA">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2">
    <w:nsid w:val="3527529F"/>
    <w:multiLevelType w:val="hybridMultilevel"/>
    <w:tmpl w:val="24A2D71E"/>
    <w:lvl w:ilvl="0" w:tplc="F300011E">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E4F1E8E"/>
    <w:multiLevelType w:val="hybridMultilevel"/>
    <w:tmpl w:val="839C6C6C"/>
    <w:lvl w:ilvl="0" w:tplc="327AEFD0">
      <w:start w:val="1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43437FD"/>
    <w:multiLevelType w:val="singleLevel"/>
    <w:tmpl w:val="EFC289DC"/>
    <w:lvl w:ilvl="0">
      <w:start w:val="1"/>
      <w:numFmt w:val="lowerLetter"/>
      <w:lvlText w:val="%1)"/>
      <w:lvlJc w:val="left"/>
      <w:pPr>
        <w:tabs>
          <w:tab w:val="num" w:pos="360"/>
        </w:tabs>
        <w:ind w:left="0" w:firstLine="0"/>
      </w:pPr>
      <w:rPr>
        <w:rFonts w:ascii="Times New Roman" w:eastAsia="Times New Roman" w:hAnsi="Times New Roman" w:cs="Times New Roman"/>
        <w:b/>
      </w:rPr>
    </w:lvl>
  </w:abstractNum>
  <w:abstractNum w:abstractNumId="5">
    <w:nsid w:val="4909254B"/>
    <w:multiLevelType w:val="hybridMultilevel"/>
    <w:tmpl w:val="251AA090"/>
    <w:lvl w:ilvl="0" w:tplc="4366F1DA">
      <w:start w:val="1"/>
      <w:numFmt w:val="lowerLetter"/>
      <w:lvlText w:val="%1)"/>
      <w:lvlJc w:val="left"/>
      <w:pPr>
        <w:ind w:left="1437" w:hanging="870"/>
      </w:pPr>
      <w:rPr>
        <w:rFonts w:hint="default"/>
        <w:b/>
        <w:color w:val="auto"/>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nsid w:val="499A65EA"/>
    <w:multiLevelType w:val="multilevel"/>
    <w:tmpl w:val="48B0E45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b/>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6F920C41"/>
    <w:multiLevelType w:val="hybridMultilevel"/>
    <w:tmpl w:val="85581B3C"/>
    <w:lvl w:ilvl="0" w:tplc="3CC813AC">
      <w:start w:val="1"/>
      <w:numFmt w:val="lowerLetter"/>
      <w:lvlText w:val="%1)"/>
      <w:lvlJc w:val="left"/>
      <w:pPr>
        <w:ind w:left="1211" w:hanging="360"/>
      </w:pPr>
      <w:rPr>
        <w:rFonts w:ascii="Times New Roman" w:eastAsiaTheme="minorHAnsi" w:hAnsi="Times New Roman" w:cs="Times New Roman"/>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8">
    <w:nsid w:val="72976760"/>
    <w:multiLevelType w:val="hybridMultilevel"/>
    <w:tmpl w:val="B5FC2682"/>
    <w:lvl w:ilvl="0" w:tplc="8E327EF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733274A"/>
    <w:multiLevelType w:val="multilevel"/>
    <w:tmpl w:val="5818F754"/>
    <w:lvl w:ilvl="0">
      <w:start w:val="1"/>
      <w:numFmt w:val="decimal"/>
      <w:lvlText w:val="%1."/>
      <w:lvlJc w:val="left"/>
      <w:pPr>
        <w:tabs>
          <w:tab w:val="num" w:pos="360"/>
        </w:tabs>
        <w:ind w:left="170" w:hanging="170"/>
      </w:pPr>
      <w:rPr>
        <w:b/>
        <w:i w:val="0"/>
      </w:rPr>
    </w:lvl>
    <w:lvl w:ilvl="1">
      <w:start w:val="1"/>
      <w:numFmt w:val="decimal"/>
      <w:lvlText w:val="%1.%2."/>
      <w:lvlJc w:val="left"/>
      <w:pPr>
        <w:tabs>
          <w:tab w:val="num" w:pos="539"/>
        </w:tabs>
        <w:ind w:left="539" w:hanging="397"/>
      </w:pPr>
      <w:rPr>
        <w:b/>
      </w:rPr>
    </w:lvl>
    <w:lvl w:ilvl="2">
      <w:start w:val="1"/>
      <w:numFmt w:val="bullet"/>
      <w:lvlText w:val="-"/>
      <w:lvlJc w:val="left"/>
      <w:pPr>
        <w:tabs>
          <w:tab w:val="num" w:pos="1040"/>
        </w:tabs>
        <w:ind w:left="567" w:firstLine="113"/>
      </w:pPr>
      <w:rPr>
        <w:rFonts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A7F3C68"/>
    <w:multiLevelType w:val="hybridMultilevel"/>
    <w:tmpl w:val="AD5C53D4"/>
    <w:lvl w:ilvl="0" w:tplc="7D8AA726">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num w:numId="1">
    <w:abstractNumId w:val="2"/>
  </w:num>
  <w:num w:numId="2">
    <w:abstractNumId w:val="6"/>
  </w:num>
  <w:num w:numId="3">
    <w:abstractNumId w:val="10"/>
  </w:num>
  <w:num w:numId="4">
    <w:abstractNumId w:val="4"/>
    <w:lvlOverride w:ilvl="0">
      <w:startOverride w:val="1"/>
    </w:lvlOverride>
  </w:num>
  <w:num w:numId="5">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
  </w:num>
  <w:num w:numId="9">
    <w:abstractNumId w:val="8"/>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967147"/>
    <w:rsid w:val="0000319F"/>
    <w:rsid w:val="00005822"/>
    <w:rsid w:val="00010613"/>
    <w:rsid w:val="00015DAF"/>
    <w:rsid w:val="000160C9"/>
    <w:rsid w:val="0001633F"/>
    <w:rsid w:val="00022010"/>
    <w:rsid w:val="000330E5"/>
    <w:rsid w:val="00042E9F"/>
    <w:rsid w:val="000509FB"/>
    <w:rsid w:val="00051C0D"/>
    <w:rsid w:val="00055463"/>
    <w:rsid w:val="000557CC"/>
    <w:rsid w:val="000607F4"/>
    <w:rsid w:val="00062509"/>
    <w:rsid w:val="00064777"/>
    <w:rsid w:val="0006777C"/>
    <w:rsid w:val="000708C1"/>
    <w:rsid w:val="00070939"/>
    <w:rsid w:val="000739CB"/>
    <w:rsid w:val="00081647"/>
    <w:rsid w:val="00081C4A"/>
    <w:rsid w:val="000822D2"/>
    <w:rsid w:val="000826DF"/>
    <w:rsid w:val="00082C7F"/>
    <w:rsid w:val="00092A10"/>
    <w:rsid w:val="000A503D"/>
    <w:rsid w:val="000B0368"/>
    <w:rsid w:val="000B0868"/>
    <w:rsid w:val="000B0E25"/>
    <w:rsid w:val="000B1C7C"/>
    <w:rsid w:val="000B47EF"/>
    <w:rsid w:val="000B654C"/>
    <w:rsid w:val="000C40AA"/>
    <w:rsid w:val="000C5C62"/>
    <w:rsid w:val="000E7FA7"/>
    <w:rsid w:val="000F08F3"/>
    <w:rsid w:val="000F5862"/>
    <w:rsid w:val="000F7878"/>
    <w:rsid w:val="00103FA0"/>
    <w:rsid w:val="0010579B"/>
    <w:rsid w:val="00112A14"/>
    <w:rsid w:val="00115498"/>
    <w:rsid w:val="001172A7"/>
    <w:rsid w:val="00125C9B"/>
    <w:rsid w:val="001262F6"/>
    <w:rsid w:val="001358C0"/>
    <w:rsid w:val="00137FCA"/>
    <w:rsid w:val="001426FA"/>
    <w:rsid w:val="001473D4"/>
    <w:rsid w:val="00151C83"/>
    <w:rsid w:val="0015272A"/>
    <w:rsid w:val="00153BB6"/>
    <w:rsid w:val="001547CD"/>
    <w:rsid w:val="00156376"/>
    <w:rsid w:val="001605C9"/>
    <w:rsid w:val="0016398A"/>
    <w:rsid w:val="00163D59"/>
    <w:rsid w:val="00165505"/>
    <w:rsid w:val="00166503"/>
    <w:rsid w:val="00170EDA"/>
    <w:rsid w:val="001737A7"/>
    <w:rsid w:val="001745D0"/>
    <w:rsid w:val="0019550F"/>
    <w:rsid w:val="00195743"/>
    <w:rsid w:val="00197F0D"/>
    <w:rsid w:val="001A6CD0"/>
    <w:rsid w:val="001A70C0"/>
    <w:rsid w:val="001B3E1F"/>
    <w:rsid w:val="001B4CB5"/>
    <w:rsid w:val="001B57A4"/>
    <w:rsid w:val="001B5C40"/>
    <w:rsid w:val="001B5D97"/>
    <w:rsid w:val="001C139D"/>
    <w:rsid w:val="001D2CB9"/>
    <w:rsid w:val="001D4B79"/>
    <w:rsid w:val="001E2290"/>
    <w:rsid w:val="001E76C4"/>
    <w:rsid w:val="001E7DE8"/>
    <w:rsid w:val="001F0FBF"/>
    <w:rsid w:val="001F1A05"/>
    <w:rsid w:val="001F28B8"/>
    <w:rsid w:val="001F74F8"/>
    <w:rsid w:val="002017C1"/>
    <w:rsid w:val="00202642"/>
    <w:rsid w:val="00204D6F"/>
    <w:rsid w:val="0020542D"/>
    <w:rsid w:val="00215BD1"/>
    <w:rsid w:val="002179DE"/>
    <w:rsid w:val="002222D6"/>
    <w:rsid w:val="00224382"/>
    <w:rsid w:val="00224E55"/>
    <w:rsid w:val="002358CD"/>
    <w:rsid w:val="00235E73"/>
    <w:rsid w:val="00246AD2"/>
    <w:rsid w:val="0026442F"/>
    <w:rsid w:val="00266871"/>
    <w:rsid w:val="00275200"/>
    <w:rsid w:val="002765C0"/>
    <w:rsid w:val="00281053"/>
    <w:rsid w:val="00284A7E"/>
    <w:rsid w:val="00286624"/>
    <w:rsid w:val="002A0941"/>
    <w:rsid w:val="002A18DB"/>
    <w:rsid w:val="002A1F3D"/>
    <w:rsid w:val="002A4A70"/>
    <w:rsid w:val="002A7734"/>
    <w:rsid w:val="002B09B1"/>
    <w:rsid w:val="002B2EA5"/>
    <w:rsid w:val="002B3D46"/>
    <w:rsid w:val="002B5442"/>
    <w:rsid w:val="002B7198"/>
    <w:rsid w:val="002C2835"/>
    <w:rsid w:val="002C2B20"/>
    <w:rsid w:val="002D0C75"/>
    <w:rsid w:val="002D330D"/>
    <w:rsid w:val="002D374C"/>
    <w:rsid w:val="002E0403"/>
    <w:rsid w:val="002E232A"/>
    <w:rsid w:val="002E2ADC"/>
    <w:rsid w:val="002E5A48"/>
    <w:rsid w:val="003067CD"/>
    <w:rsid w:val="00307CC1"/>
    <w:rsid w:val="00316664"/>
    <w:rsid w:val="00317137"/>
    <w:rsid w:val="0032272D"/>
    <w:rsid w:val="0032577F"/>
    <w:rsid w:val="00333D9F"/>
    <w:rsid w:val="003418A0"/>
    <w:rsid w:val="00347CB0"/>
    <w:rsid w:val="00364F4B"/>
    <w:rsid w:val="0037074A"/>
    <w:rsid w:val="00372AE7"/>
    <w:rsid w:val="00380078"/>
    <w:rsid w:val="00383641"/>
    <w:rsid w:val="0038696C"/>
    <w:rsid w:val="0039730C"/>
    <w:rsid w:val="003A1070"/>
    <w:rsid w:val="003A15FA"/>
    <w:rsid w:val="003A41A1"/>
    <w:rsid w:val="003A4D2A"/>
    <w:rsid w:val="003B231B"/>
    <w:rsid w:val="003B2422"/>
    <w:rsid w:val="003B2A3D"/>
    <w:rsid w:val="003B5E3D"/>
    <w:rsid w:val="003C2B38"/>
    <w:rsid w:val="003C3AD7"/>
    <w:rsid w:val="003C4BCF"/>
    <w:rsid w:val="003C638E"/>
    <w:rsid w:val="003C7702"/>
    <w:rsid w:val="003C7C49"/>
    <w:rsid w:val="003D08F4"/>
    <w:rsid w:val="003D28CB"/>
    <w:rsid w:val="003D532D"/>
    <w:rsid w:val="003D68FF"/>
    <w:rsid w:val="003E06F6"/>
    <w:rsid w:val="003E495C"/>
    <w:rsid w:val="003E504F"/>
    <w:rsid w:val="003F0396"/>
    <w:rsid w:val="003F3FE1"/>
    <w:rsid w:val="003F4E33"/>
    <w:rsid w:val="003F7540"/>
    <w:rsid w:val="00403832"/>
    <w:rsid w:val="00403861"/>
    <w:rsid w:val="004058EE"/>
    <w:rsid w:val="004073AB"/>
    <w:rsid w:val="00415356"/>
    <w:rsid w:val="00416F63"/>
    <w:rsid w:val="00421530"/>
    <w:rsid w:val="004220FA"/>
    <w:rsid w:val="004245DD"/>
    <w:rsid w:val="00426092"/>
    <w:rsid w:val="00430F14"/>
    <w:rsid w:val="00431F86"/>
    <w:rsid w:val="004337A7"/>
    <w:rsid w:val="00434422"/>
    <w:rsid w:val="004378C6"/>
    <w:rsid w:val="0044440C"/>
    <w:rsid w:val="00445BAB"/>
    <w:rsid w:val="004504E0"/>
    <w:rsid w:val="00457411"/>
    <w:rsid w:val="00457E92"/>
    <w:rsid w:val="00461D57"/>
    <w:rsid w:val="00472AA8"/>
    <w:rsid w:val="004756B0"/>
    <w:rsid w:val="00475E65"/>
    <w:rsid w:val="00477332"/>
    <w:rsid w:val="00482631"/>
    <w:rsid w:val="004830C9"/>
    <w:rsid w:val="00487EC3"/>
    <w:rsid w:val="0049042C"/>
    <w:rsid w:val="00492660"/>
    <w:rsid w:val="0049290A"/>
    <w:rsid w:val="00492C36"/>
    <w:rsid w:val="004B0B3F"/>
    <w:rsid w:val="004B1F05"/>
    <w:rsid w:val="004B27AA"/>
    <w:rsid w:val="004B2BDA"/>
    <w:rsid w:val="004C051B"/>
    <w:rsid w:val="004C14C0"/>
    <w:rsid w:val="004C1BB6"/>
    <w:rsid w:val="004C4392"/>
    <w:rsid w:val="004C79FB"/>
    <w:rsid w:val="004D04FC"/>
    <w:rsid w:val="004D055D"/>
    <w:rsid w:val="004E2A18"/>
    <w:rsid w:val="004E7F89"/>
    <w:rsid w:val="004F3A84"/>
    <w:rsid w:val="0050032A"/>
    <w:rsid w:val="00501C5E"/>
    <w:rsid w:val="0050530E"/>
    <w:rsid w:val="0050798A"/>
    <w:rsid w:val="00512FC5"/>
    <w:rsid w:val="005306AB"/>
    <w:rsid w:val="00533307"/>
    <w:rsid w:val="00536EC9"/>
    <w:rsid w:val="00543528"/>
    <w:rsid w:val="005440CB"/>
    <w:rsid w:val="00544B8A"/>
    <w:rsid w:val="005459A5"/>
    <w:rsid w:val="00546098"/>
    <w:rsid w:val="005476FA"/>
    <w:rsid w:val="005532EC"/>
    <w:rsid w:val="00560825"/>
    <w:rsid w:val="00570250"/>
    <w:rsid w:val="005708F0"/>
    <w:rsid w:val="005A01B3"/>
    <w:rsid w:val="005A1BC7"/>
    <w:rsid w:val="005A4296"/>
    <w:rsid w:val="005A442B"/>
    <w:rsid w:val="005A4C87"/>
    <w:rsid w:val="005A6699"/>
    <w:rsid w:val="005B01B6"/>
    <w:rsid w:val="005B12AC"/>
    <w:rsid w:val="005B71B6"/>
    <w:rsid w:val="005C3CF4"/>
    <w:rsid w:val="005C439C"/>
    <w:rsid w:val="005C737A"/>
    <w:rsid w:val="005C77FD"/>
    <w:rsid w:val="005D2224"/>
    <w:rsid w:val="005D6C31"/>
    <w:rsid w:val="005E1EBF"/>
    <w:rsid w:val="005E49CB"/>
    <w:rsid w:val="005F41DB"/>
    <w:rsid w:val="006000DD"/>
    <w:rsid w:val="006016C2"/>
    <w:rsid w:val="006043B9"/>
    <w:rsid w:val="00611D87"/>
    <w:rsid w:val="006124C8"/>
    <w:rsid w:val="0061286B"/>
    <w:rsid w:val="00621483"/>
    <w:rsid w:val="006229C6"/>
    <w:rsid w:val="0062698E"/>
    <w:rsid w:val="00626B87"/>
    <w:rsid w:val="00632E84"/>
    <w:rsid w:val="00634F6B"/>
    <w:rsid w:val="006362D8"/>
    <w:rsid w:val="006410F5"/>
    <w:rsid w:val="0065312A"/>
    <w:rsid w:val="00654F4D"/>
    <w:rsid w:val="006607AE"/>
    <w:rsid w:val="00663C41"/>
    <w:rsid w:val="00672FC8"/>
    <w:rsid w:val="00676ACA"/>
    <w:rsid w:val="00677A24"/>
    <w:rsid w:val="00682042"/>
    <w:rsid w:val="006923DD"/>
    <w:rsid w:val="00693C18"/>
    <w:rsid w:val="00695440"/>
    <w:rsid w:val="006A09F0"/>
    <w:rsid w:val="006A4340"/>
    <w:rsid w:val="006A585B"/>
    <w:rsid w:val="006A68AA"/>
    <w:rsid w:val="006B20EF"/>
    <w:rsid w:val="006C5F07"/>
    <w:rsid w:val="006D09BD"/>
    <w:rsid w:val="006D2197"/>
    <w:rsid w:val="006D3360"/>
    <w:rsid w:val="006E0489"/>
    <w:rsid w:val="006E399F"/>
    <w:rsid w:val="006E4096"/>
    <w:rsid w:val="006F2DE1"/>
    <w:rsid w:val="006F37E8"/>
    <w:rsid w:val="006F3D9F"/>
    <w:rsid w:val="006F532D"/>
    <w:rsid w:val="00704007"/>
    <w:rsid w:val="0071071A"/>
    <w:rsid w:val="00714D31"/>
    <w:rsid w:val="00717C98"/>
    <w:rsid w:val="0072380A"/>
    <w:rsid w:val="007242CB"/>
    <w:rsid w:val="00727151"/>
    <w:rsid w:val="00727382"/>
    <w:rsid w:val="007377A0"/>
    <w:rsid w:val="007403AC"/>
    <w:rsid w:val="00741AA6"/>
    <w:rsid w:val="007442B2"/>
    <w:rsid w:val="007447A2"/>
    <w:rsid w:val="00754E68"/>
    <w:rsid w:val="007566AD"/>
    <w:rsid w:val="007601E2"/>
    <w:rsid w:val="00761BE3"/>
    <w:rsid w:val="007630CF"/>
    <w:rsid w:val="00764A05"/>
    <w:rsid w:val="00765AB5"/>
    <w:rsid w:val="007762DE"/>
    <w:rsid w:val="00781E5C"/>
    <w:rsid w:val="00782C78"/>
    <w:rsid w:val="00790E4F"/>
    <w:rsid w:val="007977A3"/>
    <w:rsid w:val="007A05C0"/>
    <w:rsid w:val="007A1F40"/>
    <w:rsid w:val="007A2165"/>
    <w:rsid w:val="007A37E7"/>
    <w:rsid w:val="007B1206"/>
    <w:rsid w:val="007B1625"/>
    <w:rsid w:val="007B4FF7"/>
    <w:rsid w:val="007D0653"/>
    <w:rsid w:val="007D1884"/>
    <w:rsid w:val="007D1B2B"/>
    <w:rsid w:val="007D1F9A"/>
    <w:rsid w:val="007E064A"/>
    <w:rsid w:val="007E24B5"/>
    <w:rsid w:val="007E396C"/>
    <w:rsid w:val="007E40B8"/>
    <w:rsid w:val="007E6270"/>
    <w:rsid w:val="007E69E7"/>
    <w:rsid w:val="007F1928"/>
    <w:rsid w:val="007F6FC7"/>
    <w:rsid w:val="007F7A2C"/>
    <w:rsid w:val="00802688"/>
    <w:rsid w:val="00805BB6"/>
    <w:rsid w:val="00825A8F"/>
    <w:rsid w:val="00831157"/>
    <w:rsid w:val="008316C9"/>
    <w:rsid w:val="00831FA0"/>
    <w:rsid w:val="008328A1"/>
    <w:rsid w:val="00835E8E"/>
    <w:rsid w:val="00836E0F"/>
    <w:rsid w:val="00842428"/>
    <w:rsid w:val="00842B4F"/>
    <w:rsid w:val="00847179"/>
    <w:rsid w:val="00847C67"/>
    <w:rsid w:val="00851FDC"/>
    <w:rsid w:val="008523D2"/>
    <w:rsid w:val="0085331D"/>
    <w:rsid w:val="00856D8C"/>
    <w:rsid w:val="008573C9"/>
    <w:rsid w:val="0085749C"/>
    <w:rsid w:val="00864D7E"/>
    <w:rsid w:val="0086708C"/>
    <w:rsid w:val="008671B9"/>
    <w:rsid w:val="008711E6"/>
    <w:rsid w:val="00877B4C"/>
    <w:rsid w:val="00880E78"/>
    <w:rsid w:val="00880E7F"/>
    <w:rsid w:val="00881615"/>
    <w:rsid w:val="00881A8A"/>
    <w:rsid w:val="008825B5"/>
    <w:rsid w:val="00891175"/>
    <w:rsid w:val="00892672"/>
    <w:rsid w:val="00897C01"/>
    <w:rsid w:val="008A0B61"/>
    <w:rsid w:val="008A143B"/>
    <w:rsid w:val="008A4E33"/>
    <w:rsid w:val="008A5E46"/>
    <w:rsid w:val="008A671B"/>
    <w:rsid w:val="008B29F7"/>
    <w:rsid w:val="008B3CAD"/>
    <w:rsid w:val="008B44DC"/>
    <w:rsid w:val="008B5119"/>
    <w:rsid w:val="008B5DAF"/>
    <w:rsid w:val="008B6A1C"/>
    <w:rsid w:val="008C2F3B"/>
    <w:rsid w:val="008C7D51"/>
    <w:rsid w:val="008E0BE1"/>
    <w:rsid w:val="008E238C"/>
    <w:rsid w:val="008E4DD9"/>
    <w:rsid w:val="008F05C2"/>
    <w:rsid w:val="008F5C9D"/>
    <w:rsid w:val="008F652C"/>
    <w:rsid w:val="008F75ED"/>
    <w:rsid w:val="00901FEF"/>
    <w:rsid w:val="0090463A"/>
    <w:rsid w:val="00907BA9"/>
    <w:rsid w:val="0091430B"/>
    <w:rsid w:val="00921F6F"/>
    <w:rsid w:val="00922C04"/>
    <w:rsid w:val="009247AB"/>
    <w:rsid w:val="009259D7"/>
    <w:rsid w:val="00925BB2"/>
    <w:rsid w:val="0093356E"/>
    <w:rsid w:val="00940A27"/>
    <w:rsid w:val="0094477D"/>
    <w:rsid w:val="00945973"/>
    <w:rsid w:val="009521F7"/>
    <w:rsid w:val="00956BDF"/>
    <w:rsid w:val="00961D77"/>
    <w:rsid w:val="00964292"/>
    <w:rsid w:val="00965B23"/>
    <w:rsid w:val="00967147"/>
    <w:rsid w:val="00977493"/>
    <w:rsid w:val="00977F5C"/>
    <w:rsid w:val="00985990"/>
    <w:rsid w:val="00990EE1"/>
    <w:rsid w:val="009A69DB"/>
    <w:rsid w:val="009B0ADD"/>
    <w:rsid w:val="009B1079"/>
    <w:rsid w:val="009B1F5F"/>
    <w:rsid w:val="009B28BF"/>
    <w:rsid w:val="009B387B"/>
    <w:rsid w:val="009B41C2"/>
    <w:rsid w:val="009B4746"/>
    <w:rsid w:val="009B4CB9"/>
    <w:rsid w:val="009B4E08"/>
    <w:rsid w:val="009B6DED"/>
    <w:rsid w:val="009C0D71"/>
    <w:rsid w:val="009C2295"/>
    <w:rsid w:val="009C3EE5"/>
    <w:rsid w:val="009C697D"/>
    <w:rsid w:val="009D2DDC"/>
    <w:rsid w:val="009D2E45"/>
    <w:rsid w:val="009E0D5E"/>
    <w:rsid w:val="009E6422"/>
    <w:rsid w:val="009F42B7"/>
    <w:rsid w:val="00A00E2E"/>
    <w:rsid w:val="00A0124D"/>
    <w:rsid w:val="00A073B2"/>
    <w:rsid w:val="00A14A26"/>
    <w:rsid w:val="00A21946"/>
    <w:rsid w:val="00A2358E"/>
    <w:rsid w:val="00A27AC9"/>
    <w:rsid w:val="00A31AC2"/>
    <w:rsid w:val="00A378EF"/>
    <w:rsid w:val="00A3792A"/>
    <w:rsid w:val="00A444F6"/>
    <w:rsid w:val="00A45543"/>
    <w:rsid w:val="00A51077"/>
    <w:rsid w:val="00A54422"/>
    <w:rsid w:val="00A569D4"/>
    <w:rsid w:val="00A614E3"/>
    <w:rsid w:val="00A62619"/>
    <w:rsid w:val="00A64063"/>
    <w:rsid w:val="00A6554B"/>
    <w:rsid w:val="00A65C15"/>
    <w:rsid w:val="00A70DFF"/>
    <w:rsid w:val="00A718F3"/>
    <w:rsid w:val="00A729C3"/>
    <w:rsid w:val="00A811AE"/>
    <w:rsid w:val="00A83199"/>
    <w:rsid w:val="00A9186A"/>
    <w:rsid w:val="00A93771"/>
    <w:rsid w:val="00A96885"/>
    <w:rsid w:val="00AA2A01"/>
    <w:rsid w:val="00AA305B"/>
    <w:rsid w:val="00AB1DB5"/>
    <w:rsid w:val="00AB4DD3"/>
    <w:rsid w:val="00AB4FC4"/>
    <w:rsid w:val="00AC0A39"/>
    <w:rsid w:val="00AC0E14"/>
    <w:rsid w:val="00AC3F24"/>
    <w:rsid w:val="00AC432C"/>
    <w:rsid w:val="00AC541F"/>
    <w:rsid w:val="00AD07BB"/>
    <w:rsid w:val="00AD22B4"/>
    <w:rsid w:val="00AD3DAC"/>
    <w:rsid w:val="00AE2DE9"/>
    <w:rsid w:val="00AE3B6F"/>
    <w:rsid w:val="00AF0FED"/>
    <w:rsid w:val="00AF1D41"/>
    <w:rsid w:val="00AF26B0"/>
    <w:rsid w:val="00AF5311"/>
    <w:rsid w:val="00AF74A6"/>
    <w:rsid w:val="00AF7556"/>
    <w:rsid w:val="00B02F19"/>
    <w:rsid w:val="00B13824"/>
    <w:rsid w:val="00B175BB"/>
    <w:rsid w:val="00B20F11"/>
    <w:rsid w:val="00B260B8"/>
    <w:rsid w:val="00B301D8"/>
    <w:rsid w:val="00B30A1B"/>
    <w:rsid w:val="00B30AB8"/>
    <w:rsid w:val="00B36DA1"/>
    <w:rsid w:val="00B41C73"/>
    <w:rsid w:val="00B56238"/>
    <w:rsid w:val="00B67359"/>
    <w:rsid w:val="00B7091F"/>
    <w:rsid w:val="00B765CF"/>
    <w:rsid w:val="00B76E6D"/>
    <w:rsid w:val="00B84649"/>
    <w:rsid w:val="00B94D76"/>
    <w:rsid w:val="00B953D2"/>
    <w:rsid w:val="00BA2D57"/>
    <w:rsid w:val="00BA55B8"/>
    <w:rsid w:val="00BA674E"/>
    <w:rsid w:val="00BB1E5F"/>
    <w:rsid w:val="00BB6BE0"/>
    <w:rsid w:val="00BC13C3"/>
    <w:rsid w:val="00BC4EC8"/>
    <w:rsid w:val="00BC7F52"/>
    <w:rsid w:val="00BD2C1E"/>
    <w:rsid w:val="00BD6568"/>
    <w:rsid w:val="00BE37C1"/>
    <w:rsid w:val="00BE525A"/>
    <w:rsid w:val="00BE59F5"/>
    <w:rsid w:val="00BF044F"/>
    <w:rsid w:val="00BF2404"/>
    <w:rsid w:val="00C01E4E"/>
    <w:rsid w:val="00C0294C"/>
    <w:rsid w:val="00C03544"/>
    <w:rsid w:val="00C079E8"/>
    <w:rsid w:val="00C206C3"/>
    <w:rsid w:val="00C2091A"/>
    <w:rsid w:val="00C20D8C"/>
    <w:rsid w:val="00C21924"/>
    <w:rsid w:val="00C37A40"/>
    <w:rsid w:val="00C416DD"/>
    <w:rsid w:val="00C43CD3"/>
    <w:rsid w:val="00C452E1"/>
    <w:rsid w:val="00C52110"/>
    <w:rsid w:val="00C62807"/>
    <w:rsid w:val="00C675BD"/>
    <w:rsid w:val="00C72846"/>
    <w:rsid w:val="00C72EBE"/>
    <w:rsid w:val="00C73E2C"/>
    <w:rsid w:val="00C77E8A"/>
    <w:rsid w:val="00C8755F"/>
    <w:rsid w:val="00C8785F"/>
    <w:rsid w:val="00C95C19"/>
    <w:rsid w:val="00C97D86"/>
    <w:rsid w:val="00CA54CF"/>
    <w:rsid w:val="00CA7CD2"/>
    <w:rsid w:val="00CB68D9"/>
    <w:rsid w:val="00CC05BC"/>
    <w:rsid w:val="00CC26A1"/>
    <w:rsid w:val="00CC28B4"/>
    <w:rsid w:val="00CC7E35"/>
    <w:rsid w:val="00CD4B1D"/>
    <w:rsid w:val="00CD5E71"/>
    <w:rsid w:val="00CE0912"/>
    <w:rsid w:val="00CE43DA"/>
    <w:rsid w:val="00CE6447"/>
    <w:rsid w:val="00CE6582"/>
    <w:rsid w:val="00CF0F55"/>
    <w:rsid w:val="00CF1116"/>
    <w:rsid w:val="00CF620C"/>
    <w:rsid w:val="00CF7927"/>
    <w:rsid w:val="00D00667"/>
    <w:rsid w:val="00D0215D"/>
    <w:rsid w:val="00D02DB4"/>
    <w:rsid w:val="00D03F5C"/>
    <w:rsid w:val="00D04429"/>
    <w:rsid w:val="00D053A4"/>
    <w:rsid w:val="00D05481"/>
    <w:rsid w:val="00D15395"/>
    <w:rsid w:val="00D20FAA"/>
    <w:rsid w:val="00D241D8"/>
    <w:rsid w:val="00D25F31"/>
    <w:rsid w:val="00D2601E"/>
    <w:rsid w:val="00D322F8"/>
    <w:rsid w:val="00D32E51"/>
    <w:rsid w:val="00D379A4"/>
    <w:rsid w:val="00D422BB"/>
    <w:rsid w:val="00D425B3"/>
    <w:rsid w:val="00D43059"/>
    <w:rsid w:val="00D44682"/>
    <w:rsid w:val="00D44E6E"/>
    <w:rsid w:val="00D528EC"/>
    <w:rsid w:val="00D53192"/>
    <w:rsid w:val="00D5531B"/>
    <w:rsid w:val="00D56FB0"/>
    <w:rsid w:val="00D60F3D"/>
    <w:rsid w:val="00D63796"/>
    <w:rsid w:val="00D64EF0"/>
    <w:rsid w:val="00D71FE5"/>
    <w:rsid w:val="00D72DA8"/>
    <w:rsid w:val="00D76291"/>
    <w:rsid w:val="00D76AD1"/>
    <w:rsid w:val="00D841DD"/>
    <w:rsid w:val="00D86A92"/>
    <w:rsid w:val="00D912F8"/>
    <w:rsid w:val="00D951F7"/>
    <w:rsid w:val="00D96109"/>
    <w:rsid w:val="00DA2A36"/>
    <w:rsid w:val="00DB06F1"/>
    <w:rsid w:val="00DB1507"/>
    <w:rsid w:val="00DB2B59"/>
    <w:rsid w:val="00DB60EE"/>
    <w:rsid w:val="00DD3445"/>
    <w:rsid w:val="00DD6773"/>
    <w:rsid w:val="00DE03CB"/>
    <w:rsid w:val="00DE05B0"/>
    <w:rsid w:val="00E00E3B"/>
    <w:rsid w:val="00E049FC"/>
    <w:rsid w:val="00E2360C"/>
    <w:rsid w:val="00E24567"/>
    <w:rsid w:val="00E40E5D"/>
    <w:rsid w:val="00E416EA"/>
    <w:rsid w:val="00E44FA6"/>
    <w:rsid w:val="00E51BA6"/>
    <w:rsid w:val="00E52B94"/>
    <w:rsid w:val="00E53F15"/>
    <w:rsid w:val="00E6071B"/>
    <w:rsid w:val="00E62E79"/>
    <w:rsid w:val="00E65C12"/>
    <w:rsid w:val="00E67C1E"/>
    <w:rsid w:val="00E731EF"/>
    <w:rsid w:val="00E76C03"/>
    <w:rsid w:val="00E83F23"/>
    <w:rsid w:val="00E849A7"/>
    <w:rsid w:val="00E91ADE"/>
    <w:rsid w:val="00E9745F"/>
    <w:rsid w:val="00EA00D7"/>
    <w:rsid w:val="00EA0DC4"/>
    <w:rsid w:val="00EB3785"/>
    <w:rsid w:val="00EB4132"/>
    <w:rsid w:val="00EB50C0"/>
    <w:rsid w:val="00EB5393"/>
    <w:rsid w:val="00EB6FE7"/>
    <w:rsid w:val="00EC2FCA"/>
    <w:rsid w:val="00ED28BB"/>
    <w:rsid w:val="00ED5AA3"/>
    <w:rsid w:val="00EE13DC"/>
    <w:rsid w:val="00EE54DF"/>
    <w:rsid w:val="00EE74A1"/>
    <w:rsid w:val="00EF0CC4"/>
    <w:rsid w:val="00EF4A07"/>
    <w:rsid w:val="00EF4C7B"/>
    <w:rsid w:val="00EF5AF5"/>
    <w:rsid w:val="00EF64FE"/>
    <w:rsid w:val="00F02224"/>
    <w:rsid w:val="00F02A5D"/>
    <w:rsid w:val="00F0360D"/>
    <w:rsid w:val="00F051D4"/>
    <w:rsid w:val="00F10594"/>
    <w:rsid w:val="00F10FE6"/>
    <w:rsid w:val="00F17F42"/>
    <w:rsid w:val="00F20230"/>
    <w:rsid w:val="00F22A98"/>
    <w:rsid w:val="00F2372F"/>
    <w:rsid w:val="00F30D56"/>
    <w:rsid w:val="00F32671"/>
    <w:rsid w:val="00F33C8F"/>
    <w:rsid w:val="00F36E99"/>
    <w:rsid w:val="00F43471"/>
    <w:rsid w:val="00F5784D"/>
    <w:rsid w:val="00F70A67"/>
    <w:rsid w:val="00F7101F"/>
    <w:rsid w:val="00F726C9"/>
    <w:rsid w:val="00F75ACA"/>
    <w:rsid w:val="00F8568B"/>
    <w:rsid w:val="00F92817"/>
    <w:rsid w:val="00F93050"/>
    <w:rsid w:val="00FA0731"/>
    <w:rsid w:val="00FA177A"/>
    <w:rsid w:val="00FB5F41"/>
    <w:rsid w:val="00FC1444"/>
    <w:rsid w:val="00FD0009"/>
    <w:rsid w:val="00FD0010"/>
    <w:rsid w:val="00FD29B0"/>
    <w:rsid w:val="00FD6BE5"/>
    <w:rsid w:val="00FE17D3"/>
    <w:rsid w:val="00FE2A68"/>
    <w:rsid w:val="00FF3B32"/>
    <w:rsid w:val="00FF42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F41"/>
  </w:style>
  <w:style w:type="paragraph" w:styleId="Heading3">
    <w:name w:val="heading 3"/>
    <w:basedOn w:val="Normal"/>
    <w:link w:val="Heading3Char"/>
    <w:uiPriority w:val="9"/>
    <w:qFormat/>
    <w:rsid w:val="00967147"/>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7147"/>
    <w:rPr>
      <w:rFonts w:ascii="Times New Roman" w:eastAsia="Times New Roman" w:hAnsi="Times New Roman" w:cs="Times New Roman"/>
      <w:b/>
      <w:bCs/>
      <w:sz w:val="27"/>
      <w:szCs w:val="27"/>
      <w:lang w:eastAsia="ro-RO"/>
    </w:rPr>
  </w:style>
  <w:style w:type="character" w:styleId="Hyperlink">
    <w:name w:val="Hyperlink"/>
    <w:basedOn w:val="DefaultParagraphFont"/>
    <w:unhideWhenUsed/>
    <w:rsid w:val="00967147"/>
    <w:rPr>
      <w:color w:val="0000FF"/>
      <w:u w:val="single"/>
    </w:rPr>
  </w:style>
  <w:style w:type="paragraph" w:styleId="ListParagraph">
    <w:name w:val="List Paragraph"/>
    <w:basedOn w:val="Normal"/>
    <w:uiPriority w:val="34"/>
    <w:qFormat/>
    <w:rsid w:val="000B47EF"/>
    <w:pPr>
      <w:ind w:left="720"/>
      <w:contextualSpacing/>
    </w:pPr>
  </w:style>
  <w:style w:type="paragraph" w:styleId="BodyText">
    <w:name w:val="Body Text"/>
    <w:basedOn w:val="Normal"/>
    <w:link w:val="BodyTextChar"/>
    <w:semiHidden/>
    <w:rsid w:val="00F93050"/>
    <w:pPr>
      <w:widowControl w:val="0"/>
      <w:suppressAutoHyphens/>
      <w:spacing w:after="120" w:line="240" w:lineRule="auto"/>
    </w:pPr>
    <w:rPr>
      <w:rFonts w:ascii="Garamond" w:eastAsia="Lucida Sans Unicode" w:hAnsi="Garamond" w:cs="Times New Roman"/>
      <w:sz w:val="24"/>
      <w:szCs w:val="20"/>
      <w:lang w:val="en-US"/>
    </w:rPr>
  </w:style>
  <w:style w:type="character" w:customStyle="1" w:styleId="BodyTextChar">
    <w:name w:val="Body Text Char"/>
    <w:basedOn w:val="DefaultParagraphFont"/>
    <w:link w:val="BodyText"/>
    <w:semiHidden/>
    <w:rsid w:val="00F93050"/>
    <w:rPr>
      <w:rFonts w:ascii="Garamond" w:eastAsia="Lucida Sans Unicode" w:hAnsi="Garamond" w:cs="Times New Roman"/>
      <w:sz w:val="24"/>
      <w:szCs w:val="20"/>
      <w:lang w:val="en-US"/>
    </w:rPr>
  </w:style>
  <w:style w:type="character" w:customStyle="1" w:styleId="tli1">
    <w:name w:val="tli1"/>
    <w:basedOn w:val="DefaultParagraphFont"/>
    <w:rsid w:val="0038696C"/>
  </w:style>
  <w:style w:type="character" w:customStyle="1" w:styleId="Bodytext0">
    <w:name w:val="Body text_"/>
    <w:basedOn w:val="DefaultParagraphFont"/>
    <w:link w:val="Bodytext1"/>
    <w:uiPriority w:val="99"/>
    <w:locked/>
    <w:rsid w:val="003F3FE1"/>
    <w:rPr>
      <w:rFonts w:ascii="Times New Roman" w:hAnsi="Times New Roman"/>
      <w:sz w:val="23"/>
      <w:szCs w:val="23"/>
      <w:shd w:val="clear" w:color="auto" w:fill="FFFFFF"/>
    </w:rPr>
  </w:style>
  <w:style w:type="character" w:customStyle="1" w:styleId="BodytextBold11">
    <w:name w:val="Body text + Bold11"/>
    <w:basedOn w:val="Bodytext0"/>
    <w:uiPriority w:val="99"/>
    <w:rsid w:val="003F3FE1"/>
    <w:rPr>
      <w:rFonts w:ascii="Times New Roman" w:hAnsi="Times New Roman"/>
      <w:b/>
      <w:bCs/>
      <w:sz w:val="23"/>
      <w:szCs w:val="23"/>
      <w:shd w:val="clear" w:color="auto" w:fill="FFFFFF"/>
    </w:rPr>
  </w:style>
  <w:style w:type="character" w:customStyle="1" w:styleId="BodytextBold10">
    <w:name w:val="Body text + Bold10"/>
    <w:basedOn w:val="Bodytext0"/>
    <w:uiPriority w:val="99"/>
    <w:rsid w:val="003F3FE1"/>
    <w:rPr>
      <w:rFonts w:ascii="Times New Roman" w:hAnsi="Times New Roman"/>
      <w:b/>
      <w:bCs/>
      <w:noProof/>
      <w:sz w:val="23"/>
      <w:szCs w:val="23"/>
      <w:shd w:val="clear" w:color="auto" w:fill="FFFFFF"/>
    </w:rPr>
  </w:style>
  <w:style w:type="paragraph" w:customStyle="1" w:styleId="Bodytext1">
    <w:name w:val="Body text1"/>
    <w:basedOn w:val="Normal"/>
    <w:link w:val="Bodytext0"/>
    <w:uiPriority w:val="99"/>
    <w:rsid w:val="003F3FE1"/>
    <w:pPr>
      <w:shd w:val="clear" w:color="auto" w:fill="FFFFFF"/>
      <w:spacing w:after="600" w:line="240" w:lineRule="atLeast"/>
      <w:ind w:hanging="380"/>
    </w:pPr>
    <w:rPr>
      <w:rFonts w:ascii="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758675">
      <w:bodyDiv w:val="1"/>
      <w:marLeft w:val="0"/>
      <w:marRight w:val="0"/>
      <w:marTop w:val="0"/>
      <w:marBottom w:val="0"/>
      <w:divBdr>
        <w:top w:val="none" w:sz="0" w:space="0" w:color="auto"/>
        <w:left w:val="none" w:sz="0" w:space="0" w:color="auto"/>
        <w:bottom w:val="none" w:sz="0" w:space="0" w:color="auto"/>
        <w:right w:val="none" w:sz="0" w:space="0" w:color="auto"/>
      </w:divBdr>
      <w:divsChild>
        <w:div w:id="74175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oxana.rusea@cjarges.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2D87C-477E-4676-A107-039B5923E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2223</Words>
  <Characters>12674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dc:creator>
  <cp:lastModifiedBy>Catalina PREDESCU</cp:lastModifiedBy>
  <cp:revision>177</cp:revision>
  <cp:lastPrinted>2014-04-23T10:51:00Z</cp:lastPrinted>
  <dcterms:created xsi:type="dcterms:W3CDTF">2014-04-22T12:14:00Z</dcterms:created>
  <dcterms:modified xsi:type="dcterms:W3CDTF">2014-04-30T06:11:00Z</dcterms:modified>
</cp:coreProperties>
</file>